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License Information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Translation Questions (unfoldingWord)</w:t>
      </w:r>
      <w:r>
        <w:rPr>
          <w:lang w:val="ne_NP" w:bidi="ne_NP"/>
        </w:rPr>
        <w:t xml:space="preserve"> (Nepali) is based on</w:t>
      </w:r>
      <w:r>
        <w:rPr>
          <w:lang w:val="ne_NP" w:bidi="ne_NP"/>
        </w:rPr>
        <w:t xml:space="preserve">: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, </w:t>
      </w:r>
      <w:hyperlink r:id="rId13">
        <w:r>
          <w:rPr>
            <w:lang w:val="ne_NP" w:bidi="ne_NP"/>
          </w:rPr>
          <w:rPr>
            <w:color w:val="0000EE"/>
            <w:u w:val="single"/>
          </w:rPr>
          <w:t>unfoldingWord</w:t>
        </w:r>
      </w:hyperlink>
      <w:r>
        <w:rPr>
          <w:lang w:val="ne_NP" w:bidi="ne_NP"/>
        </w:rPr>
        <w:t xml:space="preserve">, 2022, which is licensed under a </w:t>
      </w:r>
      <w:hyperlink r:id="rId14">
        <w:r>
          <w:rPr>
            <w:lang w:val="ne_NP" w:bidi="ne_NP"/>
          </w:rPr>
          <w:rPr>
            <w:color w:val="0000EE"/>
            <w:u w:val="single"/>
          </w:rPr>
          <w:t>CC BY-SA 4.0 license</w:t>
        </w:r>
      </w:hyperlink>
      <w:r>
        <w:rPr>
          <w:lang w:val="ne_NP" w:bidi="ne_NP"/>
        </w:rPr>
        <w:t>.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>This PDF version is provided under the same license.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JUD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i/>
          <w:lang w:val="ne_NP" w:bidi="ne_NP"/>
        </w:rPr>
        <w:t>यहूदा 1:1, यहूदा 1:1 (#2), यहूदा 1:1 (#3), यहूदा 1:2, यहूदा 1:3, यहूदा 1:3 (#2), यहूदा 1:4, यहूदा 1:4 (#2), यहूदा 1:5, यहूदा 1:5 (#2), यहूदा 1:6, यहूदा 1:7, यहूदा 1:8, यहूदा 1:9, यहूदा 1:12, यहूदा 1:14, यहूदा 1:15, यहूदा 1:16, यहूदा 1:17, यहूदा 1:19, यहूदा 1:20, यहूदा 1:21, यहूदा 1:22–23, यहूदा 1:24–25, यहूदा 1:25, 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 कसको सेवक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येशू ख्रीष्टको सेवक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भाइ को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याकूब यहूदाका भाइ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 (#3)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कसलाई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उहाँले बोलाइएकाहरूलाई लेख्नुभयो, जो परमेश्वर पितामा प्रिय थिए, र येशू ख्रीष्टको लागि राखिएका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आफूले लेखेकाहरूलाई के गुणा गर्न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दया, शान्ति र प्रेम बढेको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पहिलो पटक के लेख्न चाहन्थे?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 पहिले तिनीहरूको साझा मुक्तिको बारेमा लेख्न चाहन्थे।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1:3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यहूदाले वास्तवमा के लेखे?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यहूदाले वास्तवमा सन्तहरूको विश्वासको लागि संघर्ष गर्नुपर्ने आवश्यकताको बारेमा लेखेका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केही दोषी र अधर्मी मानिसहरू कसरी आए?</w:t>
      </w:r>
    </w:p>
    <w:p>
      <w:pPr/>
      <w:r>
        <w:rPr>
          <w:lang w:val="ne_NP" w:bidi="ne_NP"/>
        </w:rPr>
      </w:r>
      <w:r>
        <w:rPr>
          <w:lang w:val="ne_NP" w:bidi="ne_NP"/>
        </w:rPr>
        <w:t>केही निन्दित र अधर्मी मानिसहरू लुकेर आए।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1:4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परमेश्वरको अनुग्रहलाई यौन अनैतिकतामा परिवर्तन गरे र येशू ख्रीष्टलाई अस्वीकार गरे।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एक पटक प्रभुले मानिसहरूलाई कहाँबाट बचाउनुभयो?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तिनीहरूलाई मिश्र देशबाट बचाउनु 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विश्वास नगर्ने मानिसहरूलाई परमप्रभुले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विश्वास नगर्ने मानिसहरूलाई परमप्रभुले नष्ट गर्नुभयो।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आफ्नो उचित स्थान छोड्ने स्वर्गदूतहरूलाई प्रभुले के गर्नुभयो?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न्यायको लागि परमप्रभुले तिनीहरूलाई अन्धकारमा साङ्लोमा बाँध्नुभयो।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सहरहरूले के गरे?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तिनीहरूले व्यभिचार गरे र अप्राकृतिक इच्छाहरूको पछि लागे।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सदोम, गमोरा र वरपरका सहरहरू जस्तै, दोषी र अधर्मी मानिसहरूले के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सपनामा आफ्नो शरीरलाई अपवित्र बनाउँछन्, अख्तियारलाई अस्वीकार गर्छन् र खराब कुराहरू बोल्छन्।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प्रधान दूत माइकलले शैतानलाई के भने?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प्रधान दूत माइकलले भने, "परमप्रभुले तिमीलाई हप्काऊन्।"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र अधर्मी मानिसहरूले निर्लज्ज रूपमा कसको हेरचाह गर्छन्?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 निर्लज्ज रूपमा आफ्नो हेरचाह गर्छन्।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1:14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हनोक आदमको लाइनमा कुन कुन थियो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हनोक आदमको पङ्क्तिमा सातौं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प्रभुले कसलाई न्याय गर्नुहुनेछ?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परमप्रभुले सबै मानिसहरूमाथि न्याय गर्नुहुनेछ।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1:16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दोषी ठहरिने अधर्मी पुरुषहरू को हुन्?</w:t>
      </w:r>
    </w:p>
    <w:p>
      <w:pPr/>
      <w:r>
        <w:rPr>
          <w:lang w:val="ne_NP" w:bidi="ne_NP"/>
        </w:rPr>
      </w:r>
      <w:r>
        <w:rPr>
          <w:lang w:val="ne_NP" w:bidi="ne_NP"/>
        </w:rPr>
        <w:t>बडबड गर्नेहरू, गुनासो गर्नेहरू, आफ्ना खराब इच्छाहरू पछ्याउनेहरू, चर्को घमण्ड गर्नेहरू र व्यक्तिगत फाइदाको लागि प्रशंसा गर्नेहरू अधर्मी मानिसहरू हुन् जो दोषी ठहरिनेछन्।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विगतमा ठट्टा गर्नेहरूको बारेमा कसले बोल्यो?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प्रभु येशू ख्रीष्टका प्रेरितहरूले विगतमा गिल्ला गर्नेहरूको बारेमा शब्दहरू बोलेका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आफ्नै अधर्मी अभिलाषाको पछि लाग्ने, विभाजन ल्याउने र कामुक हुने गिल्ला गर्नेहरूको बारेमा के हो?</w:t>
      </w:r>
    </w:p>
    <w:p>
      <w:pPr/>
      <w:r>
        <w:rPr>
          <w:lang w:val="ne_NP" w:bidi="ne_NP"/>
        </w:rPr>
      </w:r>
      <w:r>
        <w:rPr>
          <w:lang w:val="ne_NP" w:bidi="ne_NP"/>
        </w:rPr>
        <w:t>तिनीहरूसँग पवित्र आत्मा छैन।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प्रेमीहरूले कसरी आफूलाई निर्माण र प्रार्थना गरिरहेका थिए?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प्रियजनहरूले आफ्नो सबैभन्दा पवित्र विश्वासमा आफूलाई निर्माण गरिरहेका थिए, र पवित्र आत्मामा प्रार्थना गरिरहेका थिए।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आफूलाई भित्र राख्न र खोज्ने प्रिय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प्रियहरूले आफूलाई भित्र राख्नुपर्ने थियो र परमेश्वरको प्रेम र प्रभु येशू ख्रीष्टको कृपा खोज्नुपर्छ।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1:22–23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कसलाई बचाउनु थियो प्रिय?</w:t>
      </w:r>
    </w:p>
    <w:p>
      <w:pPr/>
      <w:r>
        <w:rPr>
          <w:lang w:val="ne_NP" w:bidi="ne_NP"/>
        </w:rPr>
      </w:r>
      <w:r>
        <w:rPr>
          <w:lang w:val="ne_NP" w:bidi="ne_NP"/>
        </w:rPr>
        <w:t>मायालुले मासुले देखेको लुगा लगाएर आगोमा परेकाहरूलाई बचाउनु पर्ने थियो।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1:24–25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प्रभु येशू ख्रीष्टद्वारा तिनीहरूका मुक्तिदाता परमेश्‍वरले के गर्न सक्नुहुन्थ्यो?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परमेश्‍वरले तिनीहरूलाई ठेस लाग्नबाट जोगाउन र उहाँको महिमाको उपस्थितिको सामु निर्दोष राख्न सक्षम हुनुहुन्थ्यो।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हाम्रा प्रभु येशू ख्रीष्ट मार्फत हाम्रा मुक्तिदाता एकमात्र परमेश्वरलाई के-के कुराहरू दिनुपर्छ?</w:t>
      </w:r>
    </w:p>
    <w:p>
      <w:pPr/>
      <w:r>
        <w:rPr>
          <w:lang w:val="ne_NP" w:bidi="ne_NP"/>
        </w:rPr>
      </w:r>
      <w:r>
        <w:rPr>
          <w:lang w:val="ne_NP" w:bidi="ne_NP"/>
        </w:rPr>
        <w:t>हाम्रा प्रभु येशू ख्रीष्टद्वारा हाम्रा मुक्तिदाता एकमात्र परमेश्वरलाई महिमा, महिमा, शक्ति र अधिकार होस्।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यहूदा 1:25 (#2)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परमेश्वरको महिमा कहिले भयो 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परमेश्‍वरको महिमा पहिलेदेखि, अहिले र सदासर्वदा थियो।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