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腓利門書 1:1, 腓利門書 1:1 (#2), 腓利門書 1:2, 腓利門書 1:5, 腓利門書 1:7, 腓利門書 1:9, 腓利門書 1:10, 腓利門書 1:10 (#2), 腓利門書 1:12, 腓利門書 1:13, 腓利門書 1:13 (#2), 腓利門書 1:14, 腓利門書 1:15, 腓利門書 1:16–17, 腓利門書 1:18, 腓利門書 1:19, 腓利門書 1:22, 腓利門書 1:22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保羅寫這封信時身處監獄。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這封信是寫給腓利門的，他是保羅親愛的朋友和同工。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這個教會在什麼樣的地方聚會？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這個教會在一個房子裡聚會。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保羅聽說了腓利門有哪些優秀的特點？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保羅聽說了腓利門對主的信心、愛心以及對所有聖徒的忠心。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根據保羅所說，腓利門為聖徒做了什麼？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腓利門使聖徒們的心振奮（和合本譯為：得了暢快）。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為什麼保羅要求腓利門做某事，而不是命令他？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保羅因爲愛而請求腓利門。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保羅如何稱呼阿尼西謀？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保羅稱阿尼西謀為他的孩子。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保羅成為阿尼西謀屬靈上的父親時，他在哪裡？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保羅被鎖鏈鎖住，身陷監獄。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保羅對阿尼西謀做了什麼？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保羅打發阿尼西謀回腓利門那裡去。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保羅寫這封信時身陷囹圄。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保羅希望阿尼西謀能夠做什麼？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保羅希望阿尼西謀能夠幫助他。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為什麼保羅不想在沒有腓利門同意的情況下行事？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保羅希望腓利門的善行是出於他自己的選擇，而不是因為保羅的行動而被迫的。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為什麼保羅說阿尼西謀可能已經與腓利門短暫分開了？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保羅說阿尼西謀可能已經與腓利門分開，以便腓利門能夠永遠擁有他，也就是作為基督裡一位永遠的弟兄。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保羅現在希望腓利門如何看待阿尼西謀？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保羅希望腓利門將阿尼西謀視為親愛的弟兄。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保羅希望腓利門如何處理阿尼西謀所欠的一切？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保羅希望腓利門將阿尼西謀所欠的一切記在他的帳上。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腓利門欠保羅什麼呢？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腓利門欠保羅的是他的生命。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保羅希望腓利門為他準備一間客房。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為什麼保羅希望腓利門這樣做？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保羅希望神將他送回到腓利門那裡。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