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Esta carta é escrita para Filemom, querido amigo e colaborador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está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está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boas características Paulo ouviu falar sobre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sobre o amor de Filemom, a fé no Senhor e a fidelidade para com todos 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Paulo, o que Filemom fez pelos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Filemom revigorou os corações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pedindo algo a Filemom em vez de ordená-lo?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pedindo a Filemom por causa do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chamou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chamou Onésimo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Paulo quando se tornou pai de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acorrentado,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Onésimo de volta a Filemom.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gostaria que Onésimo pudesse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gostaria que Onésimo pudesse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agir sem o consentimento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a boa ação de Filemom fosse uma escolha dele e não imposta a ele pela ação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Onésimo pode ter sido separado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Onésimo pode ter sido separado de Filemom para que Filemom pudesse tê-lo de volta para sempre, significando como um irmão eterno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quer que Filemom considere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considere Onésimo como um irmão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em relação a qualquer coisa que Onésimo deva a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cobre qualquer dívida de Onésimo na conta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Filemom deve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Filemom deve a Paulo sua própria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prepare um quarto de hóspedes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quer que Filemom faça 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espera que Deus o envie de volta a Filemom.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