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Resource: unfoldingWord® Translation Questions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unfoldingWord® Translation Questions</w:t>
      </w:r>
      <w:r>
        <w:rPr>
          <w:rtl/>
          <w:cs/>
          <w:lang w:val="ar_AE" w:bidi="ar_AE"/>
        </w:rPr>
        <w:t xml:space="preserve"> © 2022 unfoldingWord. Released under CC BY-SA 4.0 license. </w:t>
      </w:r>
      <w:r>
        <w:rPr>
          <w:rtl/>
          <w:cs/>
          <w:lang w:val="ar_AE" w:bidi="ar_AE"/>
        </w:rPr>
        <w:t>unfoldingWord® Translation Questions</w:t>
      </w:r>
      <w:r>
        <w:rPr>
          <w:rtl/>
          <w:cs/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rtl/>
          <w:cs/>
          <w:lang w:val="ar_AE" w:bidi="ar_AE"/>
        </w:rPr>
        <w:t>unfoldingWord® Translation Questions</w:t>
      </w:r>
      <w:r>
        <w:rPr>
          <w:rtl/>
          <w:cs/>
          <w:lang w:val="ar_AE" w:bidi="ar_AE"/>
        </w:rPr>
        <w:t xml:space="preserve"> © 2022 unfoldingWord. Released under CC BY-SA 4.0 license by Mission Mutual</w:t>
      </w:r>
      <w:r>
        <w:rPr>
          <w:rtl/>
          <w:cs/>
          <w:lang w:val="ar_AE" w:bidi="ar_AE"/>
        </w:rPr>
      </w:r>
    </w:p>
    <w:p>
      <w:pPr>
        <w:pStyle w:val="Heading1"/>
        <w:bidi/>
      </w:pPr>
      <w:r>
        <w:rPr>
          <w:rtl/>
          <w:cs/>
          <w:lang w:val="ar_AE" w:bidi="ar_AE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HAG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حجّي 1: 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متى جاءت كلمة الرب على لسان حجّي النبي؟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جاءت الكلمة في السنة الثانية من حكم الملك داريوس، في الشهر السادس، في اليوم الأول من الشهر.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حجّي 1: 1 (#٢)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لمن كانت كلمة الرب موجهة؟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كانت الكلمة موجهة إلى </w:t>
      </w:r>
      <w:r>
        <w:rPr>
          <w:rtl/>
          <w:cs/>
          <w:lang w:val="ar_AE" w:bidi="ar_AE"/>
        </w:rPr>
        <w:t>زَرُبَّابِل</w:t>
      </w:r>
      <w:r>
        <w:rPr>
          <w:rtl/>
          <w:cs/>
          <w:lang w:val="ar_AE" w:bidi="ar_AE"/>
        </w:rPr>
        <w:t xml:space="preserve"> الحاكم، و</w:t>
      </w:r>
      <w:r>
        <w:rPr>
          <w:rtl/>
          <w:cs/>
          <w:lang w:val="ar_AE" w:bidi="ar_AE"/>
        </w:rPr>
        <w:t>يَهُوشَعَ</w:t>
      </w:r>
      <w:r>
        <w:rPr>
          <w:rtl/>
          <w:cs/>
          <w:lang w:val="ar_AE" w:bidi="ar_AE"/>
        </w:rPr>
        <w:t xml:space="preserve"> </w:t>
      </w:r>
      <w:r>
        <w:rPr>
          <w:rtl/>
          <w:cs/>
          <w:lang w:val="ar_AE" w:bidi="ar_AE"/>
        </w:rPr>
        <w:t>بْنِ يَهُوصَادِق الكَاهن العَظيم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حجّي 1: 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رب الجنود فيمَا قاله الشعب؟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زعم الشعب أن الوقت لم يحن بعد لإعادة بناء بيت الرب.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حجّي 1: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 xml:space="preserve">كيف كانت حالة بيت الرب حين كان الشعب يعيش في بيوتهم المكتملة </w:t>
      </w:r>
      <w:r>
        <w:rPr>
          <w:b/>
          <w:rtl/>
          <w:cs/>
          <w:lang w:val="ar_AE" w:bidi="ar_AE"/>
        </w:rPr>
        <w:t>المُسَقَّفَة</w:t>
      </w:r>
      <w:r>
        <w:rPr>
          <w:b/>
          <w:rtl/>
          <w:cs/>
          <w:lang w:val="ar_AE" w:bidi="ar_AE"/>
        </w:rPr>
        <w:t>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بيت الرب خَرِبًا.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حجّي 1: 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 ً أمر الله الشعب؟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أمر الرب الشعب بالصعود إلى الجبل، وأن يأتوا بالأخشاب ويعيدوا بناء بيته.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حجّي 1: 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نفخ الرب على الحصاد (الطعام) القليل الذي تمكن الشعب من توفيره لبيوتهم؟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نفخ الرب على حصادهم (طعامهم) القليل لأن بيته كان خربًا، والشعب منهمك كل واحد ببناء بيته.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حجّي 1: 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استجاب زربّابل الحاكم، ويشوع الكاهن، وكل بقية الشعب لصوت الرب وكلمات حجّي النبي؟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استمع الجميع إلى صوت الرب وكلمات حجّي لأنهم خافوا من وجه الرب.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حجّي 1: 13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استجاب الرب لطاعة الشعب؟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أرسل الرب رسالة إليهم على لسان حجّي قائلًا لهم، "</w:t>
      </w:r>
      <w:r>
        <w:rPr>
          <w:rtl/>
          <w:cs/>
          <w:lang w:val="ar_AE" w:bidi="ar_AE"/>
        </w:rPr>
        <w:t>أنا معكُم، يقولُ الرّبُّ</w:t>
      </w:r>
      <w:r>
        <w:rPr>
          <w:rtl/>
          <w:cs/>
          <w:lang w:val="ar_AE" w:bidi="ar_AE"/>
        </w:rPr>
        <w:t>!"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حجّي 1: 14–15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متى أيقظ الرب أرواح زربابل الحاكم، ويشوع الكاهن، وكل بقية الشعب ليأتوا ويعملوا في بيت الرب؟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أيقظ الرب أرواحهم في اليوم الرابع والعشرين من الشهر السادس، في السنة الثانية لحكم الملك داريوس.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حَجَّي 2: 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 xml:space="preserve">متى جاءت كلمة الرب مجددًا عن يد </w:t>
      </w:r>
      <w:r>
        <w:rPr>
          <w:rtl/>
          <w:cs/>
          <w:lang w:val="ar_AE" w:bidi="ar_AE"/>
        </w:rPr>
        <w:t>حَجَّي</w:t>
      </w:r>
      <w:r>
        <w:rPr>
          <w:b/>
          <w:rtl/>
          <w:cs/>
          <w:lang w:val="ar_AE" w:bidi="ar_AE"/>
        </w:rPr>
        <w:t xml:space="preserve"> النبي؟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كانت الكلمة في اليوم الحادي والعشرين في الشهر السابع.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حجّي 2: 3–4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رغم أن بيت الرب هذا كان في أعين من رأى مجده الأول كلاشيء، لماذا أعلن الرب ضرورة تمتع زربابل الحاكم، ويشوع رئيس الكهنة، وجميع الشعب بالقوة وأن يعملوا بكل اجتهاد؟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أعلن الرب أهمية أن يتمتعوا جميهم بالقوة ويعملوا بكل اجتهاد لأنه هو بذاته كان معهم.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حجّي 2: 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أخبر الرب به زربابل ويشوع وكل الشعب أن لا يقعوا فريسة 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أخبرهم الرب ألا يخافوا.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حجّي 2: 6–7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سيحدث عندما يزلزل الرب السماوات والأرض وكل الأمم؟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سيأتي الناس من جميع الأمم بكنوز، وسيمتلئ بيت الرب مجدًا.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حجّي 2: 11–12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حسب رأي الكهنة، إذا حمل إنسان لحمًا مقدسًا (لحم ذبيحة) في طرف ثوبه ومس بطرفه طعامًا آخر، فهل يتقدس الطعام الآخر؟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حسب جواب الكهنة، فإن الطعام الآخر لا يتقدّس.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حجّي 2: 13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 xml:space="preserve">حسب رأي الكهنة، إذا لمس غير الطاهر (بمعنى آخر، المُنجّس بلمس </w:t>
      </w:r>
      <w:r>
        <w:rPr>
          <w:b/>
          <w:rtl/>
          <w:cs/>
          <w:lang w:val="ar_AE" w:bidi="ar_AE"/>
        </w:rPr>
        <w:t>مَيْتٍ)</w:t>
      </w:r>
      <w:r>
        <w:rPr>
          <w:b/>
          <w:rtl/>
          <w:cs/>
          <w:lang w:val="ar_AE" w:bidi="ar_AE"/>
        </w:rPr>
        <w:t xml:space="preserve"> أي طعام، فهل يتنَجَّس </w:t>
      </w:r>
      <w:r>
        <w:rPr>
          <w:b/>
          <w:rtl/>
          <w:cs/>
          <w:lang w:val="ar_AE" w:bidi="ar_AE"/>
        </w:rPr>
        <w:t>ذلك الطعام</w:t>
      </w:r>
      <w:r>
        <w:rPr>
          <w:b/>
          <w:rtl/>
          <w:cs/>
          <w:lang w:val="ar_AE" w:bidi="ar_AE"/>
        </w:rPr>
        <w:t>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حسب رأي الكهنة، يتنَجَّس ذلك الطعام.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حجّي 2: 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كان الشعب يقدمون الذبائح على المذبح في الهيكل. كيف كان الرب ينظر لتلك الذبائح؟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كان الرب ينظر لتلك الذبائح على أنها نجسة كالطعام الذي لمسه شخص غير طاهر نتيجة لمسه جثة </w:t>
      </w:r>
      <w:r>
        <w:rPr>
          <w:rtl/>
          <w:cs/>
          <w:lang w:val="ar_AE" w:bidi="ar_AE"/>
        </w:rPr>
        <w:t>مَيْتٍ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حجّي 2: 16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 xml:space="preserve">قبل أن يبدأ الناس في إعادة بناء هيكل الرب، كم كانت أوزان الحبوب التي كانوا سيجدونها في </w:t>
      </w:r>
      <w:r>
        <w:rPr>
          <w:b/>
          <w:rtl/>
          <w:cs/>
          <w:lang w:val="ar_AE" w:bidi="ar_AE"/>
        </w:rPr>
        <w:t>كُومَةِ حِنطةٍ تزِن عِشرين</w:t>
      </w:r>
      <w:r>
        <w:rPr>
          <w:b/>
          <w:rtl/>
          <w:cs/>
          <w:lang w:val="ar_AE" w:bidi="ar_AE"/>
        </w:rPr>
        <w:t>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لم يكن الشعب يجد سوى عشرة أوزان فحسب من الحبوب في الكومة التي يظنون أنها ستحوي عشرين وزنة.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حجّي 2: 17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عندما ضرب الرب الشعب باللفحة والعفن والبَرَد، هل استجاب الناس 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كلا، لم يطع الناس الرب.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حجّي 2: 18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إلى أي زمن ينبغي للشعب أن يرجع للتفكير والتأمل فيمَا كان يحدث لهم؟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يجب عليهم الرجوع بذاكرتهم للوقت الذي تأسس فيه هيكل الرب.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حجّي 2: 19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بمّ وعدهم الرب اعتبارًا من اليوم الذي تحدث فيه حجّي؟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وعد الرب أنه من ذلك اليوم فصاعدًا سيبارك الشعب.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حجّي 2: 21–22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بمَ وعد الرب أن يفعل حينما يزلزل السماوات والأرض؟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قال الرب إنه سيقلب عروش ممالك ويدمر قدرتها. وجيوش الأمم ستدمر مركبات بعضها البعض وخيولها </w:t>
      </w:r>
      <w:r>
        <w:rPr>
          <w:rtl/>
          <w:cs/>
          <w:lang w:val="ar_AE" w:bidi="ar_AE"/>
        </w:rPr>
        <w:t>ورُكَّابَها أيضًا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حجّي 2: 23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أخبر الرب زربّابل أنه سيجعله مثل خاتم الخَتْم (التوقيع) لسبب محدد. ما هذا السبب؟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أخبر الرب زربّابل أنه سيجعله مثل خاتم الخَتْم (التوقيع) لأنه قد اختاره.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