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2JN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Sous quel titre l’auteur Jean se présente-t-il dans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>Jean se présente comme l’ancien.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cette lettre est-elle adressée ?</w:t>
      </w:r>
    </w:p>
    <w:p>
      <w:pPr/>
      <w:r>
        <w:rPr>
          <w:lang w:val="fr_FR" w:bidi="fr_FR"/>
        </w:rPr>
      </w:r>
      <w:r>
        <w:rPr>
          <w:lang w:val="fr_FR" w:bidi="fr_FR"/>
        </w:rPr>
        <w:t>La lettre est adressée à Kyria, la femme élue, et à ses enfants.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Jean dit-il que la grâce, la miséricorde et la paix proviennent ?</w:t>
      </w:r>
    </w:p>
    <w:p>
      <w:pPr/>
      <w:r>
        <w:rPr>
          <w:lang w:val="fr_FR" w:bidi="fr_FR"/>
        </w:rPr>
      </w:r>
      <w:r>
        <w:rPr>
          <w:lang w:val="fr_FR" w:bidi="fr_FR"/>
        </w:rPr>
        <w:t>Jean dit que la grâce, la miséricorde et la paix viennent de Dieu le Père et de Jésus-Christ, son Fils.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Jean est-il heureux ?</w:t>
      </w:r>
    </w:p>
    <w:p>
      <w:pPr/>
      <w:r>
        <w:rPr>
          <w:lang w:val="fr_FR" w:bidi="fr_FR"/>
        </w:rPr>
      </w:r>
      <w:r>
        <w:rPr>
          <w:lang w:val="fr_FR" w:bidi="fr_FR"/>
        </w:rPr>
        <w:t>Jean se réjouit d’avoir trouvé que certains des enfants de Kyria marchent dans la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commandement Jean dit-il qu’ils ont eu depuis le commencement ?</w:t>
      </w:r>
    </w:p>
    <w:p>
      <w:pPr/>
      <w:r>
        <w:rPr>
          <w:lang w:val="fr_FR" w:bidi="fr_FR"/>
        </w:rPr>
      </w:r>
      <w:r>
        <w:rPr>
          <w:lang w:val="fr_FR" w:bidi="fr_FR"/>
        </w:rPr>
        <w:t>Il s’agit du commandement de s’aimer les uns les 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Jean concernant l'amour ?</w:t>
      </w:r>
    </w:p>
    <w:p>
      <w:pPr/>
      <w:r>
        <w:rPr>
          <w:lang w:val="fr_FR" w:bidi="fr_FR"/>
        </w:rPr>
      </w:r>
      <w:r>
        <w:rPr>
          <w:lang w:val="fr_FR" w:bidi="fr_FR"/>
        </w:rPr>
        <w:t>L'amour consiste à marcher selon les commandements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Jean appelle-t-il celui qui refuse de confesser que Jésus-Christ est venu dans la chair ?</w:t>
      </w:r>
    </w:p>
    <w:p>
      <w:pPr/>
      <w:r>
        <w:rPr>
          <w:lang w:val="fr_FR" w:bidi="fr_FR"/>
        </w:rPr>
      </w:r>
      <w:r>
        <w:rPr>
          <w:lang w:val="fr_FR" w:bidi="fr_FR"/>
        </w:rPr>
        <w:t>Jean l'appelle le séducteur et l'antéchrist.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demande Jean aux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Jean recommande aux croyants de prendre garde à eux-mêmes afin de ne pas perdre le fruit de leur travail.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attitude les croyants doivent-ils adopter par rapport à quiconque ne leur apporte pas la saine doctrine de Christ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ne doivent pas les recevoir, ni même les saluer.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un croyant se rend-il coupable s'il accueille quelqu'un qui n'apporte pas la saine doctrine de Christ ?</w:t>
      </w:r>
    </w:p>
    <w:p>
      <w:pPr/>
      <w:r>
        <w:rPr>
          <w:lang w:val="fr_FR" w:bidi="fr_FR"/>
        </w:rPr>
      </w:r>
      <w:r>
        <w:rPr>
          <w:lang w:val="fr_FR" w:bidi="fr_FR"/>
        </w:rPr>
        <w:t>Le croyant qui accueille et salue un faux enseignant participe à ses mauvaises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Jean 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aspirations futures de Jean ?</w:t>
      </w:r>
    </w:p>
    <w:p>
      <w:pPr/>
      <w:r>
        <w:rPr>
          <w:lang w:val="fr_FR" w:bidi="fr_FR"/>
        </w:rPr>
      </w:r>
      <w:r>
        <w:rPr>
          <w:lang w:val="fr_FR" w:bidi="fr_FR"/>
        </w:rPr>
        <w:t>Jean espère venir et parler de vive voix avec l'élue et ses enfants.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