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TIT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保羅事奉神的目的為何？</w:t>
      </w:r>
    </w:p>
    <w:p>
      <w:pPr/>
      <w:r>
        <w:rPr>
          <w:lang w:val="zh_TW" w:bidi="zh_TW"/>
        </w:rPr>
      </w:r>
      <w:r>
        <w:rPr>
          <w:lang w:val="zh_TW" w:bidi="zh_TW"/>
        </w:rPr>
        <w:t>他的目的是要建立神選民的信心，及建立真理的知識。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神何時曾應許永生給祂的選民？</w:t>
      </w:r>
    </w:p>
    <w:p>
      <w:pPr/>
      <w:r>
        <w:rPr>
          <w:lang w:val="zh_TW" w:bidi="zh_TW"/>
        </w:rPr>
      </w:r>
      <w:r>
        <w:rPr>
          <w:lang w:val="zh_TW" w:bidi="zh_TW"/>
        </w:rPr>
        <w:t>祂在萬古之先便應許了他們永生。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神會說謊嗎？</w:t>
      </w:r>
    </w:p>
    <w:p>
      <w:pPr/>
      <w:r>
        <w:rPr>
          <w:lang w:val="zh_TW" w:bidi="zh_TW"/>
        </w:rPr>
      </w:r>
      <w:r>
        <w:rPr>
          <w:lang w:val="zh_TW" w:bidi="zh_TW"/>
        </w:rPr>
        <w:t>不會。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到了時候（日期），神將祂傳揚的道託付給誰？</w:t>
      </w:r>
    </w:p>
    <w:p>
      <w:pPr/>
      <w:r>
        <w:rPr>
          <w:lang w:val="zh_TW" w:bidi="zh_TW"/>
        </w:rPr>
      </w:r>
      <w:r>
        <w:rPr>
          <w:lang w:val="zh_TW" w:bidi="zh_TW"/>
        </w:rPr>
        <w:t>神將其交託給使徒保羅。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提多與保羅是什麼關係？</w:t>
      </w:r>
    </w:p>
    <w:p>
      <w:pPr/>
      <w:r>
        <w:rPr>
          <w:lang w:val="zh_TW" w:bidi="zh_TW"/>
        </w:rPr>
      </w:r>
      <w:r>
        <w:rPr>
          <w:lang w:val="zh_TW" w:bidi="zh_TW"/>
        </w:rPr>
        <w:t>因著提多與保羅共同的信仰，提多就像保羅真正的兒子一樣。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長老的妻子和孩子應該如何？</w:t>
      </w:r>
    </w:p>
    <w:p>
      <w:pPr/>
      <w:r>
        <w:rPr>
          <w:lang w:val="zh_TW" w:bidi="zh_TW"/>
        </w:rPr>
      </w:r>
      <w:r>
        <w:rPr>
          <w:lang w:val="zh_TW" w:bidi="zh_TW"/>
        </w:rPr>
        <w:t>長老必須只作一個妻子的丈夫，並有信主的孩子，也無人指責孩子們有放蕩的行為或悖逆。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為求無可指責，監督必須避免哪些性格特徵？</w:t>
      </w:r>
    </w:p>
    <w:p>
      <w:pPr/>
      <w:r>
        <w:rPr>
          <w:lang w:val="zh_TW" w:bidi="zh_TW"/>
        </w:rPr>
      </w:r>
      <w:r>
        <w:rPr>
          <w:lang w:val="zh_TW" w:bidi="zh_TW"/>
        </w:rPr>
        <w:t>他不可自大、易怒、嗜酒、好爭鬧或貪婪。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監督在神的家中擔當什麼職位和責任？</w:t>
      </w:r>
    </w:p>
    <w:p>
      <w:pPr/>
      <w:r>
        <w:rPr>
          <w:lang w:val="zh_TW" w:bidi="zh_TW"/>
        </w:rPr>
      </w:r>
      <w:r>
        <w:rPr>
          <w:lang w:val="zh_TW" w:bidi="zh_TW"/>
        </w:rPr>
        <w:t>他就像是神的管家。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監督應具備哪些好的品性？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監督應該樂意接待，喜愛良善，明智，公正，聖潔，和自制。 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監督對所學的道理應抱持什麼態度？</w:t>
      </w:r>
    </w:p>
    <w:p>
      <w:pPr/>
      <w:r>
        <w:rPr>
          <w:lang w:val="zh_TW" w:bidi="zh_TW"/>
        </w:rPr>
      </w:r>
      <w:r>
        <w:rPr>
          <w:lang w:val="zh_TW" w:bidi="zh_TW"/>
        </w:rPr>
        <w:t>他必須堅守所學，從而能夠鼓勵人和駁倒他人。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假教師透過他們的教導在做什麼？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他們正在擾亂所有人的家。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1:11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假教師想要什麼？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他們想要不義之財。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監督該如何處理這些傷害教會的假教師？</w:t>
      </w:r>
    </w:p>
    <w:p>
      <w:pPr/>
      <w:r>
        <w:rPr>
          <w:lang w:val="zh_TW" w:bidi="zh_TW"/>
        </w:rPr>
      </w:r>
      <w:r>
        <w:rPr>
          <w:lang w:val="zh_TW" w:bidi="zh_TW"/>
        </w:rPr>
        <w:t>他應該嚴厲責備他們，使他們在信仰上純全無疵。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保羅說，他們不應該聽從什麼？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他們不應該聽從猶太人荒渺的言語和人的誡命。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在不信的人裡頭，什麼東西都污穢了？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他的心思和良心都污穢了。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雖然污穢的人自稱認識神，但他如何拒絕祂？</w:t>
      </w:r>
    </w:p>
    <w:p>
      <w:pPr/>
      <w:r>
        <w:rPr>
          <w:lang w:val="zh_TW" w:bidi="zh_TW"/>
        </w:rPr>
      </w:r>
      <w:r>
        <w:rPr>
          <w:lang w:val="zh_TW" w:bidi="zh_TW"/>
        </w:rPr>
        <w:t>他在行事上拒絕神。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教會裡年長的男性應具備哪些特質？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他們應該節制、端莊、自守，並且在信心、愛心和忍耐上純全無疵。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教會裡年長的女性應具備哪些特質？</w:t>
      </w:r>
    </w:p>
    <w:p>
      <w:pPr/>
      <w:r>
        <w:rPr>
          <w:lang w:val="zh_TW" w:bidi="zh_TW"/>
        </w:rPr>
      </w:r>
      <w:r>
        <w:rPr>
          <w:lang w:val="zh_TW" w:bidi="zh_TW"/>
        </w:rPr>
        <w:t>她們應該舉止恭敬、清醒、不說毀謗的話、教導良善的事。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年長女性應該教導年輕女性什麼事？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她們應該教導年輕女性去愛和順服丈夫，並且愛她們的孩子。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提多應如何以身作則，顯出善行的榜樣？</w:t>
      </w:r>
    </w:p>
    <w:p>
      <w:pPr/>
      <w:r>
        <w:rPr>
          <w:lang w:val="zh_TW" w:bidi="zh_TW"/>
        </w:rPr>
      </w:r>
      <w:r>
        <w:rPr>
          <w:lang w:val="zh_TW" w:bidi="zh_TW"/>
        </w:rPr>
        <w:t>在他的教訓上應該正直、舉止端莊，並傳講無可指責、純全的信息。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如果提多是個好榜樣，那些反對他的人會怎麼樣？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那些反對他的人將自覺羞愧，因為沒有關於提多的壞話可說。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身為奴隸的信徒們要如何行事為人？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他們要順服他們的主人，討人喜歡，不應該頂嘴。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信主的奴僕按著保羅的指示行事時，對他人會產生什麼影響？</w:t>
      </w:r>
    </w:p>
    <w:p>
      <w:pPr/>
      <w:r>
        <w:rPr>
          <w:lang w:val="zh_TW" w:bidi="zh_TW"/>
        </w:rPr>
      </w:r>
      <w:r>
        <w:rPr>
          <w:lang w:val="zh_TW" w:bidi="zh_TW"/>
        </w:rPr>
        <w:t>這將為神我們救主的教導帶來尊榮。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神的恩典能拯救誰？</w:t>
      </w:r>
    </w:p>
    <w:p>
      <w:pPr/>
      <w:r>
        <w:rPr>
          <w:lang w:val="zh_TW" w:bidi="zh_TW"/>
        </w:rPr>
      </w:r>
      <w:r>
        <w:rPr>
          <w:lang w:val="zh_TW" w:bidi="zh_TW"/>
        </w:rPr>
        <w:t>神的恩典能拯救每一個人。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神的恩典教我們除去什麼？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神的恩典教我們除去不敬虔和世俗的情慾。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信徒們期盼未來能得著什麼？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信徒期盼得著那蒙福的盼望：我們偉大的神和救主耶穌基督榮耀的顯現。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為何耶穌為我們捨了自己？</w:t>
      </w:r>
    </w:p>
    <w:p>
      <w:pPr/>
      <w:r>
        <w:rPr>
          <w:lang w:val="zh_TW" w:bidi="zh_TW"/>
        </w:rPr>
      </w:r>
      <w:r>
        <w:rPr>
          <w:lang w:val="zh_TW" w:bidi="zh_TW"/>
        </w:rPr>
        <w:t>祂捨己為要救贖我們脫離不法，並潔淨那屬祂的子民，叫他們熱心行善。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信徒對官長和掌權者應有的態度是什麼？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信徒應該順服並聽從他們，並隨時準備行各樣的善事。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什麼事情使得那些不信的人誤入歧途並且無法擺脫？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他們的各種私慾和享樂使他們誤入歧途並且無法擺脫。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神藉著什麼拯救了我們？</w:t>
      </w:r>
    </w:p>
    <w:p>
      <w:pPr/>
      <w:r>
        <w:rPr>
          <w:lang w:val="zh_TW" w:bidi="zh_TW"/>
        </w:rPr>
      </w:r>
      <w:r>
        <w:rPr>
          <w:lang w:val="zh_TW" w:bidi="zh_TW"/>
        </w:rPr>
        <w:t>祂藉著重生的洗和聖靈的更新拯救了我們。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3:5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我們得救是因為我們所做的善行，還是因為神的憐憫？</w:t>
      </w:r>
    </w:p>
    <w:p>
      <w:pPr/>
      <w:r>
        <w:rPr>
          <w:lang w:val="zh_TW" w:bidi="zh_TW"/>
        </w:rPr>
      </w:r>
      <w:r>
        <w:rPr>
          <w:lang w:val="zh_TW" w:bidi="zh_TW"/>
        </w:rPr>
        <w:t>我們得救完全是因為神的憐憫。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在神稱我們為義之後，祂使我們成為什麼？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神使我們成為祂的後嗣。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信徒應留心做什麼？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信徒應留心行善。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信徒應該避免什麼？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信徒應避免無知的辯論、家譜的空談、紛爭和因宗教律法而起的衝突。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在一兩次警告後，我們應該棄絕怎樣的人？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我們應該棄絕分門結黨的人。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信徒們必須投入於何事才能結果子？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信徒們必須學習行善（和合本譯作：正經事業），預備一切基本需求。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