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PHM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保羅寫這封信時身在何處？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保羅寫這封信時身處監獄。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這封信是寫給誰的呢？</w:t>
      </w:r>
    </w:p>
    <w:p>
      <w:pPr/>
      <w:r>
        <w:rPr>
          <w:lang w:val="zh_TW" w:bidi="zh_TW"/>
        </w:rPr>
      </w:r>
      <w:r>
        <w:rPr>
          <w:lang w:val="zh_TW" w:bidi="zh_TW"/>
        </w:rPr>
        <w:t>這封信是寫給腓利門的，他是保羅親愛的朋友和同工。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這個教會在什麼樣的地方聚會？</w:t>
      </w:r>
    </w:p>
    <w:p>
      <w:pPr/>
      <w:r>
        <w:rPr>
          <w:lang w:val="zh_TW" w:bidi="zh_TW"/>
        </w:rPr>
      </w:r>
      <w:r>
        <w:rPr>
          <w:lang w:val="zh_TW" w:bidi="zh_TW"/>
        </w:rPr>
        <w:t>這個教會在一個房子裡聚會。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保羅聽說了腓利門有哪些優秀的特點？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保羅聽說了腓利門對主的信心、愛心以及對所有聖徒的忠心。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根據保羅所說，腓利門為聖徒做了什麼？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腓利門使聖徒們的心振奮（和合本譯為：得了暢快）。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為什麼保羅要求腓利門做某事，而不是命令他？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保羅因爲愛而請求腓利門。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保羅如何稱呼阿尼西謀？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保羅稱阿尼西謀為他的孩子。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保羅成為阿尼西謀屬靈上的父親時，他在哪裡？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保羅被鎖鏈鎖住，身陷監獄。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保羅對阿尼西謀做了什麼？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保羅打發阿尼西謀回腓利門那裡去。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保羅寫這封信時身在何處？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保羅寫這封信時身陷囹圄。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保羅希望阿尼西謀能夠做什麼？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保羅希望阿尼西謀能夠幫助他。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為什麼保羅不想在沒有腓利門同意的情況下行事？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保羅希望腓利門的善行是出於他自己的選擇，而不是因為保羅的行動而被迫的。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為什麼保羅說阿尼西謀可能已經與腓利門短暫分開了？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保羅說阿尼西謀可能已經與腓利門分開，以便腓利門能夠永遠擁有他，也就是作為基督裡一位永遠的弟兄。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保羅現在希望腓利門如何看待阿尼西謀？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保羅希望腓利門將阿尼西謀視為親愛的弟兄。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保羅希望腓利門如何處理阿尼西謀所欠的一切？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保羅希望腓利門將阿尼西謀所欠的一切記在他的帳上。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腓利門欠保羅什麼呢？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腓利門欠保羅的是他的生命。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保羅希望腓利門為他做什麼？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保羅希望腓利門為他準備一間客房。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 1:22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為什麼保羅希望腓利門這樣做？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保羅希望神將他送回到腓利門那裡。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