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Translation Words</w:t>
      </w:r>
      <w:r>
        <w:rPr>
          <w:rtl/>
          <w:cs/>
          <w:lang w:val="ar_AE" w:bidi="ar_AE"/>
        </w:rPr>
      </w:r>
    </w:p>
    <w:p>
      <w:pPr>
        <w:bidi/>
      </w:pPr>
      <w:r>
        <w:rPr>
          <w:rtl/>
          <w:cs/>
          <w:lang w:val="ar_AE" w:bidi="ar_AE"/>
        </w:rPr>
      </w:r>
      <w:r>
        <w:rPr>
          <w:b/>
          <w:rtl/>
          <w:cs/>
          <w:lang w:val="ar_AE" w:bidi="ar_AE"/>
        </w:rPr>
        <w:t>unfoldingWord® Translation Words</w:t>
      </w:r>
      <w:r>
        <w:rPr>
          <w:rtl/>
          <w:cs/>
          <w:lang w:val="ar_AE" w:bidi="ar_AE"/>
        </w:rPr>
        <w:t xml:space="preserve"> © 2022 unfoldingWord. Released under CC BY-SA 4.0 license. </w:t>
      </w:r>
      <w:r>
        <w:rPr>
          <w:rtl/>
          <w:cs/>
          <w:lang w:val="ar_AE" w:bidi="ar_AE"/>
        </w:rPr>
        <w:t>unfoldingWord® Translation Words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Translation Words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خ</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الخطية</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 xml:space="preserve">يشير مصطلح "خطية" إلى الأفعال والأفكار والكلمات التي تتعارض مع إرادة الله ووصاياه. </w:t>
      </w:r>
    </w:p>
    <w:p>
      <w:pPr>
        <w:bidi/>
      </w:pPr>
      <w:r>
        <w:rPr>
          <w:rtl/>
          <w:cs/>
          <w:lang w:val="ar_AE" w:bidi="ar_AE"/>
        </w:rPr>
      </w:r>
      <w:r>
        <w:rPr>
          <w:rtl/>
          <w:cs/>
          <w:lang w:val="ar_AE" w:bidi="ar_AE"/>
        </w:rPr>
        <w:t>ويمكن أن تشير أيضًا الخطية إلى عدم القيام بشيء يريده الله منا.</w:t>
      </w:r>
    </w:p>
    <w:p>
      <w:pPr>
        <w:pStyle w:val="ListBullet"/>
        <w:bidi/>
        <w:spacing w:line="240" w:lineRule="auto"/>
        <w:ind w:left="720"/>
      </w:pPr>
      <w:r>
        <w:rPr>
          <w:rtl/>
          <w:cs/>
          <w:lang w:val="ar_AE" w:bidi="ar_AE"/>
        </w:rPr>
      </w:r>
      <w:r>
        <w:rPr>
          <w:rtl/>
          <w:cs/>
          <w:lang w:val="ar_AE" w:bidi="ar_AE"/>
        </w:rPr>
        <w:t>تشمل الخطية أي شيء نفعله لا يطيع أو يرضي الله، حتى الأشياء التي لا يعرفها الآخرون.</w:t>
      </w:r>
    </w:p>
    <w:p>
      <w:pPr>
        <w:pStyle w:val="ListBullet"/>
        <w:bidi/>
        <w:spacing w:line="240" w:lineRule="auto"/>
        <w:ind w:left="720"/>
      </w:pPr>
      <w:r>
        <w:rPr>
          <w:rtl/>
          <w:cs/>
          <w:lang w:val="ar_AE" w:bidi="ar_AE"/>
        </w:rPr>
      </w:r>
      <w:r>
        <w:rPr>
          <w:rtl/>
          <w:cs/>
          <w:lang w:val="ar_AE" w:bidi="ar_AE"/>
        </w:rPr>
        <w:t>الأفكار والأفعال التي تعصي إرادة الله تُسمى أفعال "خاطئة".</w:t>
      </w:r>
    </w:p>
    <w:p>
      <w:pPr>
        <w:pStyle w:val="ListBullet"/>
        <w:bidi/>
        <w:spacing w:line="240" w:lineRule="auto"/>
        <w:ind w:left="720"/>
      </w:pPr>
      <w:r>
        <w:rPr>
          <w:rtl/>
          <w:cs/>
          <w:lang w:val="ar_AE" w:bidi="ar_AE"/>
        </w:rPr>
      </w:r>
      <w:r>
        <w:rPr>
          <w:rtl/>
          <w:cs/>
          <w:lang w:val="ar_AE" w:bidi="ar_AE"/>
        </w:rPr>
        <w:t>لأن آدم أخطأ، كل البشر يولدون بطبيعة "خاطئة"، وهي طبيعة تسيطر عليهم وتسبب لهم أن يخطئوا.</w:t>
      </w:r>
    </w:p>
    <w:p>
      <w:pPr>
        <w:pStyle w:val="ListBullet"/>
        <w:bidi/>
        <w:spacing w:line="240" w:lineRule="auto"/>
        <w:ind w:left="720"/>
      </w:pPr>
      <w:r>
        <w:rPr>
          <w:rtl/>
          <w:cs/>
          <w:lang w:val="ar_AE" w:bidi="ar_AE"/>
        </w:rPr>
      </w:r>
      <w:r>
        <w:rPr>
          <w:rtl/>
          <w:cs/>
          <w:lang w:val="ar_AE" w:bidi="ar_AE"/>
        </w:rPr>
        <w:t>الشخص "الخاطئ" هو من يخطئ، لذا كل إنسان هو خاطئ.</w:t>
      </w:r>
    </w:p>
    <w:p>
      <w:pPr>
        <w:pStyle w:val="ListBullet"/>
        <w:bidi/>
        <w:spacing w:line="240" w:lineRule="auto"/>
        <w:ind w:left="720"/>
      </w:pPr>
      <w:r>
        <w:rPr>
          <w:rtl/>
          <w:cs/>
          <w:lang w:val="ar_AE" w:bidi="ar_AE"/>
        </w:rPr>
      </w:r>
      <w:r>
        <w:rPr>
          <w:rtl/>
          <w:cs/>
          <w:lang w:val="ar_AE" w:bidi="ar_AE"/>
        </w:rPr>
        <w:t>أحيانًا كانت تُستخدم كلمة "الخطاة" من قبل الأشخاص المتدينين مثل الفريسيين للإشارة إلى الأشخاص الذين لم يحافظوا على الناموس كما يعتقد الفريسيون أنه يجب عليهم.</w:t>
      </w:r>
    </w:p>
    <w:p>
      <w:pPr>
        <w:pStyle w:val="ListBullet"/>
        <w:bidi/>
        <w:spacing w:line="240" w:lineRule="auto"/>
        <w:ind w:left="720"/>
      </w:pPr>
      <w:r>
        <w:rPr>
          <w:rtl/>
          <w:cs/>
          <w:lang w:val="ar_AE" w:bidi="ar_AE"/>
        </w:rPr>
      </w:r>
      <w:r>
        <w:rPr>
          <w:rtl/>
          <w:cs/>
          <w:lang w:val="ar_AE" w:bidi="ar_AE"/>
        </w:rPr>
        <w:t>كان يُستخدم مصطلح "الخاطئ" أيضًا للأشخاص الذين كانوا يُعتبرون أسوأ خطاة من الآخرين. على سبيل المثال، تم إعطاء هذا الوصف لجابيي الضرائب والزناة.</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ترجمة مصطلح "الخطية" بكلمة أو عبارة تعني "عصيان الله" أو "مخالفة إرادة الله" أو "سلوك وأفكار شريرة" أو "ارتكاب الخطأ".</w:t>
      </w:r>
    </w:p>
    <w:p>
      <w:pPr>
        <w:pStyle w:val="ListBullet"/>
        <w:bidi/>
        <w:spacing w:line="240" w:lineRule="auto"/>
        <w:ind w:left="720"/>
      </w:pPr>
      <w:r>
        <w:rPr>
          <w:rtl/>
          <w:cs/>
          <w:lang w:val="ar_AE" w:bidi="ar_AE"/>
        </w:rPr>
      </w:r>
      <w:r>
        <w:rPr>
          <w:rtl/>
          <w:cs/>
          <w:lang w:val="ar_AE" w:bidi="ar_AE"/>
        </w:rPr>
        <w:t>يمكن أيضًا ترجمة "الخطية" على أنها "عصيان الله" أو "ارتكاب الخطأ".</w:t>
      </w:r>
    </w:p>
    <w:p>
      <w:pPr>
        <w:pStyle w:val="ListBullet"/>
        <w:bidi/>
        <w:spacing w:line="240" w:lineRule="auto"/>
        <w:ind w:left="720"/>
      </w:pPr>
      <w:r>
        <w:rPr>
          <w:rtl/>
          <w:cs/>
          <w:lang w:val="ar_AE" w:bidi="ar_AE"/>
        </w:rPr>
      </w:r>
      <w:r>
        <w:rPr>
          <w:rtl/>
          <w:cs/>
          <w:lang w:val="ar_AE" w:bidi="ar_AE"/>
        </w:rPr>
        <w:t>اعتمادًا على السياق، يمكن ترجمة "الخاطئ" على أنه "مليء بالأفعال الخطأ" أو "خبيث" أو "غير أخلاقي" أو "شرير" أو "متمرد على الله".</w:t>
      </w:r>
    </w:p>
    <w:p>
      <w:pPr>
        <w:pStyle w:val="ListBullet"/>
        <w:bidi/>
        <w:spacing w:line="240" w:lineRule="auto"/>
        <w:ind w:left="720"/>
      </w:pPr>
      <w:r>
        <w:rPr>
          <w:rtl/>
          <w:cs/>
          <w:lang w:val="ar_AE" w:bidi="ar_AE"/>
        </w:rPr>
      </w:r>
      <w:r>
        <w:rPr>
          <w:rtl/>
          <w:cs/>
          <w:lang w:val="ar_AE" w:bidi="ar_AE"/>
        </w:rPr>
        <w:t>اعتمادًا على السياق، يمكن ترجمة مصطلح "الخاطئ" بكلمة أو عبارة تعني "شخص يرتكب الخطايا" أو "شخص يرتكب الأخطاء" أو "شخص يعصي الله" أو "شخص يعصي القانون/ الناموس".</w:t>
      </w:r>
    </w:p>
    <w:p>
      <w:pPr>
        <w:pStyle w:val="ListBullet"/>
        <w:bidi/>
        <w:spacing w:line="240" w:lineRule="auto"/>
        <w:ind w:left="720"/>
      </w:pPr>
      <w:r>
        <w:rPr>
          <w:rtl/>
          <w:cs/>
          <w:lang w:val="ar_AE" w:bidi="ar_AE"/>
        </w:rPr>
      </w:r>
      <w:r>
        <w:rPr>
          <w:rtl/>
          <w:cs/>
          <w:lang w:val="ar_AE" w:bidi="ar_AE"/>
        </w:rPr>
        <w:t>يمكن ترجمة مصطلح "الخطاة" بكلمة أو عبارة تعني "أشخاص خطاة جدًا" أو "أشخاص يُعتبرون خطاة جدًا" أو "أشخاص غير أخلاقيين".</w:t>
      </w:r>
    </w:p>
    <w:p>
      <w:pPr>
        <w:pStyle w:val="ListBullet"/>
        <w:bidi/>
        <w:spacing w:line="240" w:lineRule="auto"/>
        <w:ind w:left="720"/>
      </w:pPr>
      <w:r>
        <w:rPr>
          <w:rtl/>
          <w:cs/>
          <w:lang w:val="ar_AE" w:bidi="ar_AE"/>
        </w:rPr>
      </w:r>
      <w:r>
        <w:rPr>
          <w:rtl/>
          <w:cs/>
          <w:lang w:val="ar_AE" w:bidi="ar_AE"/>
        </w:rPr>
        <w:t>طرق ترجمة "جابيي الضرائب (العشارون) والخطاة" يمكن أن تشمل "أشخاص يجمعون المال للحكومة، وأشخاص خطاة جدًا آخرين" أو "أشخاص خطاة جدًا، بما في ذلك (حتى) جامعي الضرائب".</w:t>
      </w:r>
    </w:p>
    <w:p>
      <w:pPr>
        <w:pStyle w:val="ListBullet"/>
        <w:bidi/>
        <w:spacing w:line="240" w:lineRule="auto"/>
        <w:ind w:left="720"/>
      </w:pPr>
      <w:r>
        <w:rPr>
          <w:rtl/>
          <w:cs/>
          <w:lang w:val="ar_AE" w:bidi="ar_AE"/>
        </w:rPr>
      </w:r>
      <w:r>
        <w:rPr>
          <w:rtl/>
          <w:cs/>
          <w:lang w:val="ar_AE" w:bidi="ar_AE"/>
        </w:rPr>
        <w:t>تأكد من أن الترجمة لهذا المصطلح يمكن أن تشمل السلوك والأفكار الخاطئة، حتى تلك التي لا يراها أو يعرفها الآخرون.</w:t>
      </w:r>
    </w:p>
    <w:p>
      <w:pPr>
        <w:pStyle w:val="ListBullet"/>
        <w:bidi/>
        <w:spacing w:line="240" w:lineRule="auto"/>
        <w:ind w:left="720"/>
      </w:pPr>
      <w:r>
        <w:rPr>
          <w:rtl/>
          <w:cs/>
          <w:lang w:val="ar_AE" w:bidi="ar_AE"/>
        </w:rPr>
      </w:r>
      <w:r>
        <w:rPr>
          <w:rtl/>
          <w:cs/>
          <w:lang w:val="ar_AE" w:bidi="ar_AE"/>
        </w:rPr>
        <w:t>يجب أن يكون مصطلح "الخطية" عامًا، ومختلفًا عن المصطلحات الخاصة بـ "الشر" و "الشرير".</w:t>
      </w:r>
    </w:p>
    <w:p>
      <w:pPr>
        <w:bidi/>
      </w:pPr>
      <w:r>
        <w:rPr>
          <w:rtl/>
          <w:cs/>
          <w:lang w:val="ar_AE" w:bidi="ar_AE"/>
        </w:rPr>
      </w:r>
      <w:r>
        <w:rPr>
          <w:rtl/>
          <w:cs/>
          <w:lang w:val="ar_AE" w:bidi="ar_AE"/>
        </w:rPr>
        <w:t xml:space="preserve">(انظر أيضًا: العصيان، الشر، الجسد، </w:t>
      </w:r>
      <w:r>
        <w:rPr>
          <w:rtl/>
          <w:cs/>
          <w:lang w:val="ar_AE" w:bidi="ar_AE"/>
        </w:rPr>
        <w:t>جابيي الضرائب، العشارون</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أخبار الأيام 9: 1–3</w:t>
      </w:r>
    </w:p>
    <w:p>
      <w:pPr>
        <w:pStyle w:val="ListBullet"/>
        <w:bidi/>
        <w:spacing w:line="240" w:lineRule="auto"/>
        <w:ind w:left="720"/>
      </w:pPr>
      <w:r>
        <w:rPr>
          <w:rtl/>
          <w:cs/>
          <w:lang w:val="ar_AE" w:bidi="ar_AE"/>
        </w:rPr>
      </w:r>
      <w:r>
        <w:rPr>
          <w:rtl/>
          <w:cs/>
          <w:lang w:val="ar_AE" w:bidi="ar_AE"/>
        </w:rPr>
        <w:t>1 يوحنا 1: 10</w:t>
      </w:r>
    </w:p>
    <w:p>
      <w:pPr>
        <w:pStyle w:val="ListBullet"/>
        <w:bidi/>
        <w:spacing w:line="240" w:lineRule="auto"/>
        <w:ind w:left="720"/>
      </w:pPr>
      <w:r>
        <w:rPr>
          <w:rtl/>
          <w:cs/>
          <w:lang w:val="ar_AE" w:bidi="ar_AE"/>
        </w:rPr>
      </w:r>
      <w:r>
        <w:rPr>
          <w:rtl/>
          <w:cs/>
          <w:lang w:val="ar_AE" w:bidi="ar_AE"/>
        </w:rPr>
        <w:t>1 يوحنا 2: 2</w:t>
      </w:r>
    </w:p>
    <w:p>
      <w:pPr>
        <w:pStyle w:val="ListBullet"/>
        <w:bidi/>
        <w:spacing w:line="240" w:lineRule="auto"/>
        <w:ind w:left="720"/>
      </w:pPr>
      <w:r>
        <w:rPr>
          <w:rtl/>
          <w:cs/>
          <w:lang w:val="ar_AE" w:bidi="ar_AE"/>
        </w:rPr>
      </w:r>
      <w:r>
        <w:rPr>
          <w:rtl/>
          <w:cs/>
          <w:lang w:val="ar_AE" w:bidi="ar_AE"/>
        </w:rPr>
        <w:t>2 صموئيل 7: 12–14</w:t>
      </w:r>
    </w:p>
    <w:p>
      <w:pPr>
        <w:pStyle w:val="ListBullet"/>
        <w:bidi/>
        <w:spacing w:line="240" w:lineRule="auto"/>
        <w:ind w:left="720"/>
      </w:pPr>
      <w:r>
        <w:rPr>
          <w:rtl/>
          <w:cs/>
          <w:lang w:val="ar_AE" w:bidi="ar_AE"/>
        </w:rPr>
      </w:r>
      <w:r>
        <w:rPr>
          <w:rtl/>
          <w:cs/>
          <w:lang w:val="ar_AE" w:bidi="ar_AE"/>
        </w:rPr>
        <w:t>أعمال الرسل 3: 19</w:t>
      </w:r>
    </w:p>
    <w:p>
      <w:pPr>
        <w:pStyle w:val="ListBullet"/>
        <w:bidi/>
        <w:spacing w:line="240" w:lineRule="auto"/>
        <w:ind w:left="720"/>
      </w:pPr>
      <w:r>
        <w:rPr>
          <w:rtl/>
          <w:cs/>
          <w:lang w:val="ar_AE" w:bidi="ar_AE"/>
        </w:rPr>
      </w:r>
      <w:r>
        <w:rPr>
          <w:rtl/>
          <w:cs/>
          <w:lang w:val="ar_AE" w:bidi="ar_AE"/>
        </w:rPr>
        <w:t>دانيال 9: 24</w:t>
      </w:r>
    </w:p>
    <w:p>
      <w:pPr>
        <w:pStyle w:val="ListBullet"/>
        <w:bidi/>
        <w:spacing w:line="240" w:lineRule="auto"/>
        <w:ind w:left="720"/>
      </w:pPr>
      <w:r>
        <w:rPr>
          <w:rtl/>
          <w:cs/>
          <w:lang w:val="ar_AE" w:bidi="ar_AE"/>
        </w:rPr>
      </w:r>
      <w:r>
        <w:rPr>
          <w:rtl/>
          <w:cs/>
          <w:lang w:val="ar_AE" w:bidi="ar_AE"/>
        </w:rPr>
        <w:t>تكوين 4: 7</w:t>
      </w:r>
    </w:p>
    <w:p>
      <w:pPr>
        <w:pStyle w:val="ListBullet"/>
        <w:bidi/>
        <w:spacing w:line="240" w:lineRule="auto"/>
        <w:ind w:left="720"/>
      </w:pPr>
      <w:r>
        <w:rPr>
          <w:rtl/>
          <w:cs/>
          <w:lang w:val="ar_AE" w:bidi="ar_AE"/>
        </w:rPr>
      </w:r>
      <w:r>
        <w:rPr>
          <w:rtl/>
          <w:cs/>
          <w:lang w:val="ar_AE" w:bidi="ar_AE"/>
        </w:rPr>
        <w:t>عبرانيين 12: 2</w:t>
      </w:r>
    </w:p>
    <w:p>
      <w:pPr>
        <w:pStyle w:val="ListBullet"/>
        <w:bidi/>
        <w:spacing w:line="240" w:lineRule="auto"/>
        <w:ind w:left="720"/>
      </w:pPr>
      <w:r>
        <w:rPr>
          <w:rtl/>
          <w:cs/>
          <w:lang w:val="ar_AE" w:bidi="ar_AE"/>
        </w:rPr>
      </w:r>
      <w:r>
        <w:rPr>
          <w:rtl/>
          <w:cs/>
          <w:lang w:val="ar_AE" w:bidi="ar_AE"/>
        </w:rPr>
        <w:t>إشعياء 53: 11</w:t>
      </w:r>
    </w:p>
    <w:p>
      <w:pPr>
        <w:pStyle w:val="ListBullet"/>
        <w:bidi/>
        <w:spacing w:line="240" w:lineRule="auto"/>
        <w:ind w:left="720"/>
      </w:pPr>
      <w:r>
        <w:rPr>
          <w:rtl/>
          <w:cs/>
          <w:lang w:val="ar_AE" w:bidi="ar_AE"/>
        </w:rPr>
      </w:r>
      <w:r>
        <w:rPr>
          <w:rtl/>
          <w:cs/>
          <w:lang w:val="ar_AE" w:bidi="ar_AE"/>
        </w:rPr>
        <w:t>إرميا 18: 23</w:t>
      </w:r>
    </w:p>
    <w:p>
      <w:pPr>
        <w:pStyle w:val="ListBullet"/>
        <w:bidi/>
        <w:spacing w:line="240" w:lineRule="auto"/>
        <w:ind w:left="720"/>
      </w:pPr>
      <w:r>
        <w:rPr>
          <w:rtl/>
          <w:cs/>
          <w:lang w:val="ar_AE" w:bidi="ar_AE"/>
        </w:rPr>
      </w:r>
      <w:r>
        <w:rPr>
          <w:rtl/>
          <w:cs/>
          <w:lang w:val="ar_AE" w:bidi="ar_AE"/>
        </w:rPr>
        <w:t>لاويين 4: 14</w:t>
      </w:r>
    </w:p>
    <w:p>
      <w:pPr>
        <w:pStyle w:val="ListBullet"/>
        <w:bidi/>
        <w:spacing w:line="240" w:lineRule="auto"/>
        <w:ind w:left="720"/>
      </w:pPr>
      <w:r>
        <w:rPr>
          <w:rtl/>
          <w:cs/>
          <w:lang w:val="ar_AE" w:bidi="ar_AE"/>
        </w:rPr>
      </w:r>
      <w:r>
        <w:rPr>
          <w:rtl/>
          <w:cs/>
          <w:lang w:val="ar_AE" w:bidi="ar_AE"/>
        </w:rPr>
        <w:t>لوقا 15: 18</w:t>
      </w:r>
    </w:p>
    <w:p>
      <w:pPr>
        <w:pStyle w:val="ListBullet"/>
        <w:bidi/>
        <w:spacing w:line="240" w:lineRule="auto"/>
        <w:ind w:left="720"/>
      </w:pPr>
      <w:r>
        <w:rPr>
          <w:rtl/>
          <w:cs/>
          <w:lang w:val="ar_AE" w:bidi="ar_AE"/>
        </w:rPr>
      </w:r>
      <w:r>
        <w:rPr>
          <w:rtl/>
          <w:cs/>
          <w:lang w:val="ar_AE" w:bidi="ar_AE"/>
        </w:rPr>
        <w:t>متى 12: 31</w:t>
      </w:r>
    </w:p>
    <w:p>
      <w:pPr>
        <w:pStyle w:val="ListBullet"/>
        <w:bidi/>
        <w:spacing w:line="240" w:lineRule="auto"/>
        <w:ind w:left="720"/>
      </w:pPr>
      <w:r>
        <w:rPr>
          <w:rtl/>
          <w:cs/>
          <w:lang w:val="ar_AE" w:bidi="ar_AE"/>
        </w:rPr>
      </w:r>
      <w:r>
        <w:rPr>
          <w:rtl/>
          <w:cs/>
          <w:lang w:val="ar_AE" w:bidi="ar_AE"/>
        </w:rPr>
        <w:t>رومية 6: 23</w:t>
      </w:r>
    </w:p>
    <w:p>
      <w:pPr>
        <w:pStyle w:val="ListBullet"/>
        <w:bidi/>
        <w:spacing w:line="240" w:lineRule="auto"/>
        <w:ind w:left="720"/>
      </w:pPr>
      <w:r>
        <w:rPr>
          <w:rtl/>
          <w:cs/>
          <w:lang w:val="ar_AE" w:bidi="ar_AE"/>
        </w:rPr>
      </w:r>
      <w:r>
        <w:rPr>
          <w:rtl/>
          <w:cs/>
          <w:lang w:val="ar_AE" w:bidi="ar_AE"/>
        </w:rPr>
        <w:t>رومية 8: 4</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3: 15</w:t>
      </w:r>
      <w:r>
        <w:rPr>
          <w:rtl/>
          <w:cs/>
          <w:lang w:val="ar_AE" w:bidi="ar_AE"/>
        </w:rPr>
        <w:t xml:space="preserve"> قال الله، "أعدكم أنني لن ألعن الأرض مرة أخرى بسبب الأشياء الشريرة التي يفعلها الناس، أو أدمر العالم بإحداث فيضان، على الرغم من أن الناس </w:t>
      </w:r>
      <w:r>
        <w:rPr>
          <w:b/>
          <w:rtl/>
          <w:cs/>
          <w:lang w:val="ar_AE" w:bidi="ar_AE"/>
        </w:rPr>
        <w:t>خطاة</w:t>
      </w:r>
      <w:r>
        <w:rPr>
          <w:rtl/>
          <w:cs/>
          <w:lang w:val="ar_AE" w:bidi="ar_AE"/>
        </w:rPr>
        <w:t xml:space="preserve"> منذ أن كانوا أطفالًا."</w:t>
      </w:r>
    </w:p>
    <w:p>
      <w:pPr>
        <w:pStyle w:val="ListBullet"/>
        <w:bidi/>
        <w:spacing w:line="240" w:lineRule="auto"/>
        <w:ind w:left="720"/>
      </w:pPr>
      <w:r>
        <w:rPr>
          <w:rtl/>
          <w:cs/>
          <w:lang w:val="ar_AE" w:bidi="ar_AE"/>
        </w:rPr>
      </w:r>
      <w:r>
        <w:rPr>
          <w:b/>
          <w:rtl/>
          <w:cs/>
          <w:lang w:val="ar_AE" w:bidi="ar_AE"/>
        </w:rPr>
        <w:t>13: 12</w:t>
      </w:r>
      <w:r>
        <w:rPr>
          <w:rtl/>
          <w:cs/>
          <w:lang w:val="ar_AE" w:bidi="ar_AE"/>
        </w:rPr>
        <w:t xml:space="preserve"> كان الله غاضبًا جدًا منهم بسبب </w:t>
      </w:r>
      <w:r>
        <w:rPr>
          <w:b/>
          <w:rtl/>
          <w:cs/>
          <w:lang w:val="ar_AE" w:bidi="ar_AE"/>
        </w:rPr>
        <w:t>خطيتهم</w:t>
      </w:r>
      <w:r>
        <w:rPr>
          <w:rtl/>
          <w:cs/>
          <w:lang w:val="ar_AE" w:bidi="ar_AE"/>
        </w:rPr>
        <w:t xml:space="preserve"> وخطط لإهلاكهم.</w:t>
      </w:r>
    </w:p>
    <w:p>
      <w:pPr>
        <w:pStyle w:val="ListBullet"/>
        <w:bidi/>
        <w:spacing w:line="240" w:lineRule="auto"/>
        <w:ind w:left="720"/>
      </w:pPr>
      <w:r>
        <w:rPr>
          <w:rtl/>
          <w:cs/>
          <w:lang w:val="ar_AE" w:bidi="ar_AE"/>
        </w:rPr>
      </w:r>
      <w:r>
        <w:rPr>
          <w:b/>
          <w:rtl/>
          <w:cs/>
          <w:lang w:val="ar_AE" w:bidi="ar_AE"/>
        </w:rPr>
        <w:t>20: 1</w:t>
      </w:r>
      <w:r>
        <w:rPr>
          <w:rtl/>
          <w:cs/>
          <w:lang w:val="ar_AE" w:bidi="ar_AE"/>
        </w:rPr>
        <w:t xml:space="preserve"> مملكتا إسرائيل ويهوذا كلتاهما </w:t>
      </w:r>
      <w:r>
        <w:rPr>
          <w:b/>
          <w:rtl/>
          <w:cs/>
          <w:lang w:val="ar_AE" w:bidi="ar_AE"/>
        </w:rPr>
        <w:t>أخطأتا</w:t>
      </w:r>
      <w:r>
        <w:rPr>
          <w:rtl/>
          <w:cs/>
          <w:lang w:val="ar_AE" w:bidi="ar_AE"/>
        </w:rPr>
        <w:t xml:space="preserve"> ضد الله. لقد نقضوا العهد الذي قطعه الله معهم في سيناء.</w:t>
      </w:r>
    </w:p>
    <w:p>
      <w:pPr>
        <w:pStyle w:val="ListBullet"/>
        <w:bidi/>
        <w:spacing w:line="240" w:lineRule="auto"/>
        <w:ind w:left="720"/>
      </w:pPr>
      <w:r>
        <w:rPr>
          <w:rtl/>
          <w:cs/>
          <w:lang w:val="ar_AE" w:bidi="ar_AE"/>
        </w:rPr>
      </w:r>
      <w:r>
        <w:rPr>
          <w:b/>
          <w:rtl/>
          <w:cs/>
          <w:lang w:val="ar_AE" w:bidi="ar_AE"/>
        </w:rPr>
        <w:t>21: 13</w:t>
      </w:r>
      <w:r>
        <w:rPr>
          <w:rtl/>
          <w:cs/>
          <w:lang w:val="ar_AE" w:bidi="ar_AE"/>
        </w:rPr>
        <w:t xml:space="preserve"> كما قال الأنبياء إن المسيح سيكون كاملاً، بلا </w:t>
      </w:r>
      <w:r>
        <w:rPr>
          <w:b/>
          <w:rtl/>
          <w:cs/>
          <w:lang w:val="ar_AE" w:bidi="ar_AE"/>
        </w:rPr>
        <w:t>خطية</w:t>
      </w:r>
      <w:r>
        <w:rPr>
          <w:rtl/>
          <w:cs/>
          <w:lang w:val="ar_AE" w:bidi="ar_AE"/>
        </w:rPr>
        <w:t xml:space="preserve">. كان سيموت ليحمل العقاب عن </w:t>
      </w:r>
      <w:r>
        <w:rPr>
          <w:b/>
          <w:rtl/>
          <w:cs/>
          <w:lang w:val="ar_AE" w:bidi="ar_AE"/>
        </w:rPr>
        <w:t>خطية</w:t>
      </w:r>
      <w:r>
        <w:rPr>
          <w:rtl/>
          <w:cs/>
          <w:lang w:val="ar_AE" w:bidi="ar_AE"/>
        </w:rPr>
        <w:t xml:space="preserve"> الآخرين.</w:t>
      </w:r>
    </w:p>
    <w:p>
      <w:pPr>
        <w:pStyle w:val="ListBullet"/>
        <w:bidi/>
        <w:spacing w:line="240" w:lineRule="auto"/>
        <w:ind w:left="720"/>
      </w:pPr>
      <w:r>
        <w:rPr>
          <w:rtl/>
          <w:cs/>
          <w:lang w:val="ar_AE" w:bidi="ar_AE"/>
        </w:rPr>
      </w:r>
      <w:r>
        <w:rPr>
          <w:b/>
          <w:rtl/>
          <w:cs/>
          <w:lang w:val="ar_AE" w:bidi="ar_AE"/>
        </w:rPr>
        <w:t>35: 1</w:t>
      </w:r>
      <w:r>
        <w:rPr>
          <w:rtl/>
          <w:cs/>
          <w:lang w:val="ar_AE" w:bidi="ar_AE"/>
        </w:rPr>
        <w:t xml:space="preserve"> في يوم من الأيام، كان يسوع يعلّم العديد من جباة الضرائب و</w:t>
      </w:r>
      <w:r>
        <w:rPr>
          <w:b/>
          <w:rtl/>
          <w:cs/>
          <w:lang w:val="ar_AE" w:bidi="ar_AE"/>
        </w:rPr>
        <w:t>الخطاة</w:t>
      </w:r>
      <w:r>
        <w:rPr>
          <w:rtl/>
          <w:cs/>
          <w:lang w:val="ar_AE" w:bidi="ar_AE"/>
        </w:rPr>
        <w:t xml:space="preserve"> الآخرين الذين تجمعوا لسماعه.</w:t>
      </w:r>
    </w:p>
    <w:p>
      <w:pPr>
        <w:pStyle w:val="ListBullet"/>
        <w:bidi/>
        <w:spacing w:line="240" w:lineRule="auto"/>
        <w:ind w:left="720"/>
      </w:pPr>
      <w:r>
        <w:rPr>
          <w:rtl/>
          <w:cs/>
          <w:lang w:val="ar_AE" w:bidi="ar_AE"/>
        </w:rPr>
      </w:r>
      <w:r>
        <w:rPr>
          <w:b/>
          <w:rtl/>
          <w:cs/>
          <w:lang w:val="ar_AE" w:bidi="ar_AE"/>
        </w:rPr>
        <w:t>38: 5</w:t>
      </w:r>
      <w:r>
        <w:rPr>
          <w:rtl/>
          <w:cs/>
          <w:lang w:val="ar_AE" w:bidi="ar_AE"/>
        </w:rPr>
        <w:t xml:space="preserve"> ثم أخذ يسوع كأسًا وقال، "اشربوا هذا. إنه دمي للعهد الجديد الذي يُسفك لمغفرة </w:t>
      </w:r>
      <w:r>
        <w:rPr>
          <w:b/>
          <w:rtl/>
          <w:cs/>
          <w:lang w:val="ar_AE" w:bidi="ar_AE"/>
        </w:rPr>
        <w:t>الخطايا</w:t>
      </w:r>
      <w:r>
        <w:rPr>
          <w:rtl/>
          <w:cs/>
          <w:lang w:val="ar_AE" w:bidi="ar_AE"/>
        </w:rPr>
        <w:t>.”</w:t>
      </w:r>
    </w:p>
    <w:p>
      <w:pPr>
        <w:pStyle w:val="ListBullet"/>
        <w:bidi/>
        <w:spacing w:line="240" w:lineRule="auto"/>
        <w:ind w:left="720"/>
      </w:pPr>
      <w:r>
        <w:rPr>
          <w:rtl/>
          <w:cs/>
          <w:lang w:val="ar_AE" w:bidi="ar_AE"/>
        </w:rPr>
      </w:r>
      <w:r>
        <w:rPr>
          <w:b/>
          <w:rtl/>
          <w:cs/>
          <w:lang w:val="ar_AE" w:bidi="ar_AE"/>
        </w:rPr>
        <w:t>43: 11</w:t>
      </w:r>
      <w:r>
        <w:rPr>
          <w:rtl/>
          <w:cs/>
          <w:lang w:val="ar_AE" w:bidi="ar_AE"/>
        </w:rPr>
        <w:t xml:space="preserve"> أجابهم بطرس، “يجب على كل واحد منكم أن يتوب ويعتمد باسم يسوع المسيح لكي يغفر الله </w:t>
      </w:r>
      <w:r>
        <w:rPr>
          <w:b/>
          <w:rtl/>
          <w:cs/>
          <w:lang w:val="ar_AE" w:bidi="ar_AE"/>
        </w:rPr>
        <w:t>خطاياكم</w:t>
      </w:r>
      <w:r>
        <w:rPr>
          <w:rtl/>
          <w:cs/>
          <w:lang w:val="ar_AE" w:bidi="ar_AE"/>
        </w:rPr>
        <w:t>.”</w:t>
      </w:r>
    </w:p>
    <w:p>
      <w:pPr>
        <w:pStyle w:val="ListBullet"/>
        <w:bidi/>
        <w:spacing w:line="240" w:lineRule="auto"/>
        <w:ind w:left="720"/>
      </w:pPr>
      <w:r>
        <w:rPr>
          <w:rtl/>
          <w:cs/>
          <w:lang w:val="ar_AE" w:bidi="ar_AE"/>
        </w:rPr>
      </w:r>
      <w:r>
        <w:rPr>
          <w:b/>
          <w:rtl/>
          <w:cs/>
          <w:lang w:val="ar_AE" w:bidi="ar_AE"/>
        </w:rPr>
        <w:t>48: 8</w:t>
      </w:r>
      <w:r>
        <w:rPr>
          <w:rtl/>
          <w:cs/>
          <w:lang w:val="ar_AE" w:bidi="ar_AE"/>
        </w:rPr>
        <w:t xml:space="preserve"> نحن جميعاً نستحق الموت بسبب </w:t>
      </w:r>
      <w:r>
        <w:rPr>
          <w:b/>
          <w:rtl/>
          <w:cs/>
          <w:lang w:val="ar_AE" w:bidi="ar_AE"/>
        </w:rPr>
        <w:t>خطايانا</w:t>
      </w:r>
      <w:r>
        <w:rPr>
          <w:rtl/>
          <w:cs/>
          <w:lang w:val="ar_AE" w:bidi="ar_AE"/>
        </w:rPr>
        <w:t>!</w:t>
      </w:r>
    </w:p>
    <w:p>
      <w:pPr>
        <w:pStyle w:val="ListBullet"/>
        <w:bidi/>
        <w:spacing w:line="240" w:lineRule="auto"/>
        <w:ind w:left="720"/>
      </w:pPr>
      <w:r>
        <w:rPr>
          <w:rtl/>
          <w:cs/>
          <w:lang w:val="ar_AE" w:bidi="ar_AE"/>
        </w:rPr>
      </w:r>
      <w:r>
        <w:rPr>
          <w:b/>
          <w:rtl/>
          <w:cs/>
          <w:lang w:val="ar_AE" w:bidi="ar_AE"/>
        </w:rPr>
        <w:t>49: 17</w:t>
      </w:r>
      <w:r>
        <w:rPr>
          <w:rtl/>
          <w:cs/>
          <w:lang w:val="ar_AE" w:bidi="ar_AE"/>
        </w:rPr>
        <w:t xml:space="preserve"> حتى وإن كنت مسيحياً، ستظل تُجرب ب</w:t>
      </w:r>
      <w:r>
        <w:rPr>
          <w:b/>
          <w:rtl/>
          <w:cs/>
          <w:lang w:val="ar_AE" w:bidi="ar_AE"/>
        </w:rPr>
        <w:t>الخطية</w:t>
      </w:r>
      <w:r>
        <w:rPr>
          <w:rtl/>
          <w:cs/>
          <w:lang w:val="ar_AE" w:bidi="ar_AE"/>
        </w:rPr>
        <w:t xml:space="preserve">. لكن الله أمين ويقول إنه إذا اعترفت </w:t>
      </w:r>
      <w:r>
        <w:rPr>
          <w:b/>
          <w:rtl/>
          <w:cs/>
          <w:lang w:val="ar_AE" w:bidi="ar_AE"/>
        </w:rPr>
        <w:t>بخطاياك</w:t>
      </w:r>
      <w:r>
        <w:rPr>
          <w:rtl/>
          <w:cs/>
          <w:lang w:val="ar_AE" w:bidi="ar_AE"/>
        </w:rPr>
        <w:t xml:space="preserve">، فسوف يغفر لك. سيمنحك القوة لمحاربة </w:t>
      </w:r>
      <w:r>
        <w:rPr>
          <w:b/>
          <w:rtl/>
          <w:cs/>
          <w:lang w:val="ar_AE" w:bidi="ar_AE"/>
        </w:rPr>
        <w:t>الخطية</w:t>
      </w:r>
      <w:r>
        <w:rPr>
          <w:rtl/>
          <w:cs/>
          <w:lang w:val="ar_AE" w:bidi="ar_AE"/>
        </w:rPr>
        <w:t>.</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قاموس سترونج: H0817, H0819, H2398, H2399, H2400, H2401, H2402, H2403, H2408, H2409, H5771, H6588, H7683, H7686, G02640, G02650, G02660, G02680, G03610, G37810, G39000, G42580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خاضع</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إن الشخص يكون"خاضعًا" لشخص آخر إذا كان الشخص الثاني يحكم أو يقود الشخص الأول. كما أن الشخص يكون"تابعًا" لنظام معتقدات أو تعليم إذا كان يؤمن به وبذلك يعيش وفقًا له. أن "تكون خاضعًا إلى" يعني "أن تطيع" أو "أن تخضع لسلطة آخر".</w:t>
      </w:r>
    </w:p>
    <w:p>
      <w:pPr>
        <w:pStyle w:val="ListBullet"/>
        <w:bidi/>
        <w:spacing w:line="240" w:lineRule="auto"/>
        <w:ind w:left="720"/>
      </w:pPr>
      <w:r>
        <w:rPr>
          <w:rtl/>
          <w:cs/>
          <w:lang w:val="ar_AE" w:bidi="ar_AE"/>
        </w:rPr>
      </w:r>
      <w:r>
        <w:rPr>
          <w:rtl/>
          <w:cs/>
          <w:lang w:val="ar_AE" w:bidi="ar_AE"/>
        </w:rPr>
        <w:t>تشير عبارة "تم إخضاعهم لـ" إلى جعل الناس تحت سلطة قائد أو حاكم.</w:t>
      </w:r>
    </w:p>
    <w:p>
      <w:pPr>
        <w:pStyle w:val="ListBullet"/>
        <w:bidi/>
        <w:spacing w:line="240" w:lineRule="auto"/>
        <w:ind w:left="720"/>
      </w:pPr>
      <w:r>
        <w:rPr>
          <w:rtl/>
          <w:cs/>
          <w:lang w:val="ar_AE" w:bidi="ar_AE"/>
        </w:rPr>
      </w:r>
      <w:r>
        <w:rPr>
          <w:rtl/>
          <w:cs/>
          <w:lang w:val="ar_AE" w:bidi="ar_AE"/>
        </w:rPr>
        <w:t>اعتمادًا على السياق، يمكن ترجمة كلمة "خضع" إلى "استسلم" أو "أصبح تحت سلطة".</w:t>
      </w:r>
    </w:p>
    <w:p>
      <w:pPr>
        <w:pStyle w:val="ListBullet"/>
        <w:bidi/>
        <w:spacing w:line="240" w:lineRule="auto"/>
        <w:ind w:left="720"/>
      </w:pPr>
      <w:r>
        <w:rPr>
          <w:rtl/>
          <w:cs/>
          <w:lang w:val="ar_AE" w:bidi="ar_AE"/>
        </w:rPr>
      </w:r>
      <w:r>
        <w:rPr>
          <w:rtl/>
          <w:cs/>
          <w:lang w:val="ar_AE" w:bidi="ar_AE"/>
        </w:rPr>
        <w:t>أحيانًا تُستخدم كلمة "موضوع" -وهي نفس الكلمة في الإنجليزية المستخدمة لخاضع- للإشارة إلى كونها موضوعًا أو محورًا لشيء ما، مثل "ستكون موضوعًا للسخرية".</w:t>
      </w:r>
    </w:p>
    <w:p>
      <w:pPr>
        <w:pStyle w:val="ListBullet"/>
        <w:bidi/>
        <w:spacing w:line="240" w:lineRule="auto"/>
        <w:ind w:left="720"/>
      </w:pPr>
      <w:r>
        <w:rPr>
          <w:rtl/>
          <w:cs/>
          <w:lang w:val="ar_AE" w:bidi="ar_AE"/>
        </w:rPr>
      </w:r>
      <w:r>
        <w:rPr>
          <w:rtl/>
          <w:cs/>
          <w:lang w:val="ar_AE" w:bidi="ar_AE"/>
        </w:rPr>
        <w:t>تعني عبارة "كن خاضعًا لـ" نفس معنى "كن مطيعًا لـ" أو "اخضع لـ".</w:t>
      </w:r>
    </w:p>
    <w:p>
      <w:pPr>
        <w:pStyle w:val="ListBullet"/>
        <w:bidi/>
        <w:spacing w:line="240" w:lineRule="auto"/>
        <w:ind w:left="720"/>
      </w:pPr>
      <w:r>
        <w:rPr>
          <w:rtl/>
          <w:cs/>
          <w:lang w:val="ar_AE" w:bidi="ar_AE"/>
        </w:rPr>
      </w:r>
      <w:r>
        <w:rPr>
          <w:rtl/>
          <w:cs/>
          <w:lang w:val="ar_AE" w:bidi="ar_AE"/>
        </w:rPr>
        <w:t>في حين أن عبارة "كانوا خاضعين للجزية" تشير إلى نفس معنى "أُجبروا على دفع الجزية" أو "أُجبروا على تقديم الجزية".</w:t>
      </w:r>
    </w:p>
    <w:p>
      <w:pPr>
        <w:pStyle w:val="ListBullet"/>
        <w:bidi/>
        <w:spacing w:line="240" w:lineRule="auto"/>
        <w:ind w:left="720"/>
      </w:pPr>
      <w:r>
        <w:rPr>
          <w:rtl/>
          <w:cs/>
          <w:lang w:val="ar_AE" w:bidi="ar_AE"/>
        </w:rPr>
      </w:r>
      <w:r>
        <w:rPr>
          <w:rtl/>
          <w:cs/>
          <w:lang w:val="ar_AE" w:bidi="ar_AE"/>
        </w:rPr>
        <w:t>أن "تُخضِع" شخصًا أو شيئًا لتجربة معينة يعني أن تجعل ذلك الشخص يمر بشيء سلبي، مثل الألم.</w:t>
      </w:r>
    </w:p>
    <w:p>
      <w:pPr>
        <w:pStyle w:val="ListBullet"/>
        <w:bidi/>
        <w:spacing w:line="240" w:lineRule="auto"/>
        <w:ind w:left="720"/>
      </w:pPr>
      <w:r>
        <w:rPr>
          <w:rtl/>
          <w:cs/>
          <w:lang w:val="ar_AE" w:bidi="ar_AE"/>
        </w:rPr>
      </w:r>
      <w:r>
        <w:rPr>
          <w:rtl/>
          <w:cs/>
          <w:lang w:val="ar_AE" w:bidi="ar_AE"/>
        </w:rPr>
        <w:t>تشير عبارة "خاضع للضعف" في عبرانيين 5:2 وعبارات "أُخضع" و"بعد أن خَضَع" في رومية 8:20 جميعها إلى التسبب في تجرِبة شيء سلبي. كما يمكن تَرْجَمَة العبارة في عبرانيين 5:2 إلى "محاط بالضعف". كذلك يمكن تَرْجَمَة العبارات في رومية 8:20 إلى "وُضع تحت" و"بعد أن تم وضعه تحت" أو إلى "أُجبر على تجرِبة" و"بعد أن أُجبر على تجرِبة هذا".</w:t>
      </w:r>
    </w:p>
    <w:p>
      <w:pPr>
        <w:bidi/>
      </w:pPr>
      <w:r>
        <w:rPr>
          <w:rtl/>
          <w:cs/>
          <w:lang w:val="ar_AE" w:bidi="ar_AE"/>
        </w:rPr>
      </w:r>
      <w:r>
        <w:rPr>
          <w:rtl/>
          <w:cs/>
          <w:lang w:val="ar_AE" w:bidi="ar_AE"/>
        </w:rPr>
        <w:t xml:space="preserve">(انظر أيضًا: </w:t>
      </w:r>
      <w:r>
        <w:rPr>
          <w:rtl/>
          <w:cs/>
          <w:lang w:val="ar_AE" w:bidi="ar_AE"/>
        </w:rPr>
        <w:t>خَضَع</w:t>
      </w:r>
      <w:r>
        <w:rPr>
          <w:rtl/>
          <w:cs/>
          <w:lang w:val="ar_AE" w:bidi="ar_AE"/>
        </w:rPr>
        <w:t>)</w:t>
      </w:r>
    </w:p>
    <w:p>
      <w:pPr>
        <w:pStyle w:val="Heading3"/>
        <w:bidi/>
      </w:pPr>
      <w:r>
        <w:rPr>
          <w:rtl/>
          <w:cs/>
          <w:lang w:val="ar_AE" w:bidi="ar_AE"/>
        </w:rPr>
        <w:t>مراجع الكتاب المقدس:</w:t>
      </w:r>
    </w:p>
    <w:p>
      <w:pPr>
        <w:pStyle w:val="Heading3"/>
        <w:bidi/>
      </w:pPr>
      <w:r>
        <w:rPr>
          <w:rtl/>
          <w:cs/>
          <w:lang w:val="ar_AE" w:bidi="ar_AE"/>
        </w:rPr>
        <w:t>بيانات الكلمة: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خبز</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الخبز هو طعام مصنوع من الدقيق الممزوج بالماء والزيت لتكوين عجينة. ثم تُشكل العجينة على شكل رغيف وتُخبز.</w:t>
      </w:r>
    </w:p>
    <w:p>
      <w:pPr>
        <w:pStyle w:val="ListBullet"/>
        <w:bidi/>
        <w:spacing w:line="240" w:lineRule="auto"/>
        <w:ind w:left="720"/>
      </w:pPr>
      <w:r>
        <w:rPr>
          <w:rtl/>
          <w:cs/>
          <w:lang w:val="ar_AE" w:bidi="ar_AE"/>
        </w:rPr>
      </w:r>
      <w:r>
        <w:rPr>
          <w:rtl/>
          <w:cs/>
          <w:lang w:val="ar_AE" w:bidi="ar_AE"/>
        </w:rPr>
        <w:t>عندما تُذكر كلمة "رغيف" بمفردها، فإنها تعني "رغيف الخبز</w:t>
      </w:r>
    </w:p>
    <w:p>
      <w:pPr>
        <w:pStyle w:val="ListBullet"/>
        <w:bidi/>
        <w:spacing w:line="240" w:lineRule="auto"/>
        <w:ind w:left="720"/>
      </w:pPr>
      <w:r>
        <w:rPr>
          <w:rtl/>
          <w:cs/>
          <w:lang w:val="ar_AE" w:bidi="ar_AE"/>
        </w:rPr>
      </w:r>
      <w:r>
        <w:rPr>
          <w:rtl/>
          <w:cs/>
          <w:lang w:val="ar_AE" w:bidi="ar_AE"/>
        </w:rPr>
        <w:t>عادة ما يتم صنع عجينة الخبز باستخدام مادة رافعة، مثل الخميرة. و لكن يمكن أيضا صنع الخبز بدون خميرة لكي لا يرتفع. و هذا يسمى "الفطير" في الكتاب المقدس. و كان بنو إسرائيل القدماء يأكلون "الفطير" ضمن عشاء الفصح.</w:t>
      </w:r>
    </w:p>
    <w:p>
      <w:pPr>
        <w:pStyle w:val="ListBullet"/>
        <w:bidi/>
        <w:spacing w:line="240" w:lineRule="auto"/>
        <w:ind w:left="720"/>
      </w:pPr>
      <w:r>
        <w:rPr>
          <w:rtl/>
          <w:cs/>
          <w:lang w:val="ar_AE" w:bidi="ar_AE"/>
        </w:rPr>
      </w:r>
      <w:r>
        <w:rPr>
          <w:rtl/>
          <w:cs/>
          <w:lang w:val="ar_AE" w:bidi="ar_AE"/>
        </w:rPr>
        <w:t>نظرًا لأن الخبز كان هو الطعام الرئيسي للعديد من الناس في العصور القديمة، فقد إستُخدم هذا المصطلح أيضًا في الكتاب المقدس ليشير إلى الطعام بشكل عام. (انظر: التعبير المجازي) و في كثير من الأحيان يمكن ترجمة مصطلح "الخبز" بشكل أكثر تعميم إلى "الطعام</w:t>
      </w:r>
    </w:p>
    <w:p>
      <w:pPr>
        <w:pStyle w:val="ListBullet"/>
        <w:bidi/>
        <w:spacing w:line="240" w:lineRule="auto"/>
        <w:ind w:left="720"/>
      </w:pPr>
      <w:r>
        <w:rPr>
          <w:rtl/>
          <w:cs/>
          <w:lang w:val="ar_AE" w:bidi="ar_AE"/>
        </w:rPr>
      </w:r>
      <w:r>
        <w:rPr>
          <w:rtl/>
          <w:cs/>
          <w:lang w:val="ar_AE" w:bidi="ar_AE"/>
        </w:rPr>
        <w:t>تشير عبارة "خبز الوجوه" إلى اثني عشر رغيف من الخبز قد تم وضعهم فوق مائدة من الذهب في خيمة الاجتماع أو في الهيكل كتقدمة إلى الله. و قد كانت هذه الأرغفة تمثل أسباط إسرائيل الاثني عشر، و كان أكلها مخصص للكهنة فقط . و يمكن ترجمة هذه العبارة إلى "الخبز الذي يعلن عن سكنى الله في وسطهم</w:t>
      </w:r>
    </w:p>
    <w:p>
      <w:pPr>
        <w:pStyle w:val="ListBullet"/>
        <w:bidi/>
        <w:spacing w:line="240" w:lineRule="auto"/>
        <w:ind w:left="720"/>
      </w:pPr>
      <w:r>
        <w:rPr>
          <w:rtl/>
          <w:cs/>
          <w:lang w:val="ar_AE" w:bidi="ar_AE"/>
        </w:rPr>
      </w:r>
      <w:r>
        <w:rPr>
          <w:rtl/>
          <w:cs/>
          <w:lang w:val="ar_AE" w:bidi="ar_AE"/>
        </w:rPr>
        <w:t>يشير مصطلح "</w:t>
      </w:r>
      <w:r>
        <w:rPr>
          <w:rtl/>
          <w:cs/>
          <w:lang w:val="ar_AE" w:bidi="ar_AE"/>
        </w:rPr>
        <w:t>ٱلْخُبْزَ مِنَ ٱلسَّمَاءِ</w:t>
      </w:r>
      <w:r>
        <w:rPr>
          <w:rtl/>
          <w:cs/>
          <w:lang w:val="ar_AE" w:bidi="ar_AE"/>
        </w:rPr>
        <w:t>" إلى الطعام الأبيض الخاص الذي يطلق عليه "المن" الذي وفره الله لشعب إسرائيل أثناء تجوالهم في البرية. كما أطلق يسوع على نفسه "الخبز النازل من السماء" وأيضا "خبز الحياة"</w:t>
      </w:r>
    </w:p>
    <w:p>
      <w:pPr>
        <w:bidi/>
      </w:pPr>
      <w:r>
        <w:rPr>
          <w:rtl/>
          <w:cs/>
          <w:lang w:val="ar_AE" w:bidi="ar_AE"/>
        </w:rPr>
      </w:r>
      <w:r>
        <w:rPr>
          <w:rtl/>
          <w:cs/>
          <w:lang w:val="ar_AE" w:bidi="ar_AE"/>
        </w:rPr>
        <w:t xml:space="preserve">(انظر أيضًا: </w:t>
      </w:r>
      <w:r>
        <w:rPr>
          <w:rtl/>
          <w:cs/>
          <w:lang w:val="ar_AE" w:bidi="ar_AE"/>
        </w:rPr>
        <w:t>عيد الفصح</w:t>
      </w:r>
      <w:r>
        <w:rPr>
          <w:rtl/>
          <w:cs/>
          <w:lang w:val="ar_AE" w:bidi="ar_AE"/>
        </w:rPr>
        <w:t xml:space="preserve">, </w:t>
      </w:r>
      <w:r>
        <w:rPr>
          <w:rtl/>
          <w:cs/>
          <w:lang w:val="ar_AE" w:bidi="ar_AE"/>
        </w:rPr>
        <w:t>خيمة الإجتماع</w:t>
      </w:r>
      <w:r>
        <w:rPr>
          <w:rtl/>
          <w:cs/>
          <w:lang w:val="ar_AE" w:bidi="ar_AE"/>
        </w:rPr>
        <w:t xml:space="preserve">, </w:t>
      </w:r>
      <w:r>
        <w:rPr>
          <w:rtl/>
          <w:cs/>
          <w:lang w:val="ar_AE" w:bidi="ar_AE"/>
        </w:rPr>
        <w:t>الهيكل</w:t>
      </w:r>
      <w:r>
        <w:rPr>
          <w:rtl/>
          <w:cs/>
          <w:lang w:val="ar_AE" w:bidi="ar_AE"/>
        </w:rPr>
        <w:t xml:space="preserve">, </w:t>
      </w:r>
      <w:r>
        <w:rPr>
          <w:rtl/>
          <w:cs/>
          <w:lang w:val="ar_AE" w:bidi="ar_AE"/>
        </w:rPr>
        <w:t>الفطير</w:t>
      </w:r>
      <w:r>
        <w:rPr>
          <w:rtl/>
          <w:cs/>
          <w:lang w:val="ar_AE" w:bidi="ar_AE"/>
        </w:rPr>
        <w:t xml:space="preserve">, </w:t>
      </w:r>
      <w:r>
        <w:rPr>
          <w:rtl/>
          <w:cs/>
          <w:lang w:val="ar_AE" w:bidi="ar_AE"/>
        </w:rPr>
        <w:t>الخميرة</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أعمال الرسل2 :46</w:t>
      </w:r>
    </w:p>
    <w:p>
      <w:pPr>
        <w:pStyle w:val="ListBullet"/>
        <w:bidi/>
        <w:spacing w:line="240" w:lineRule="auto"/>
        <w:ind w:left="720"/>
      </w:pPr>
      <w:r>
        <w:rPr>
          <w:rtl/>
          <w:cs/>
          <w:lang w:val="ar_AE" w:bidi="ar_AE"/>
        </w:rPr>
      </w:r>
      <w:r>
        <w:rPr>
          <w:rtl/>
          <w:cs/>
          <w:lang w:val="ar_AE" w:bidi="ar_AE"/>
        </w:rPr>
        <w:t>أعمال الرسل27 :35</w:t>
      </w:r>
    </w:p>
    <w:p>
      <w:pPr>
        <w:pStyle w:val="ListBullet"/>
        <w:bidi/>
        <w:spacing w:line="240" w:lineRule="auto"/>
        <w:ind w:left="720"/>
      </w:pPr>
      <w:r>
        <w:rPr>
          <w:rtl/>
          <w:cs/>
          <w:lang w:val="ar_AE" w:bidi="ar_AE"/>
        </w:rPr>
      </w:r>
      <w:r>
        <w:rPr>
          <w:rtl/>
          <w:cs/>
          <w:lang w:val="ar_AE" w:bidi="ar_AE"/>
        </w:rPr>
        <w:t>خروج16 :15</w:t>
      </w:r>
    </w:p>
    <w:p>
      <w:pPr>
        <w:pStyle w:val="ListBullet"/>
        <w:bidi/>
        <w:spacing w:line="240" w:lineRule="auto"/>
        <w:ind w:left="720"/>
      </w:pPr>
      <w:r>
        <w:rPr>
          <w:rtl/>
          <w:cs/>
          <w:lang w:val="ar_AE" w:bidi="ar_AE"/>
        </w:rPr>
      </w:r>
      <w:r>
        <w:rPr>
          <w:rtl/>
          <w:cs/>
          <w:lang w:val="ar_AE" w:bidi="ar_AE"/>
        </w:rPr>
        <w:t>لوقا9 :13</w:t>
      </w:r>
    </w:p>
    <w:p>
      <w:pPr>
        <w:pStyle w:val="ListBullet"/>
        <w:bidi/>
        <w:spacing w:line="240" w:lineRule="auto"/>
        <w:ind w:left="720"/>
      </w:pPr>
      <w:r>
        <w:rPr>
          <w:rtl/>
          <w:cs/>
          <w:lang w:val="ar_AE" w:bidi="ar_AE"/>
        </w:rPr>
      </w:r>
      <w:r>
        <w:rPr>
          <w:rtl/>
          <w:cs/>
          <w:lang w:val="ar_AE" w:bidi="ar_AE"/>
        </w:rPr>
        <w:t>مرقس6 :38</w:t>
      </w:r>
    </w:p>
    <w:p>
      <w:pPr>
        <w:pStyle w:val="ListBullet"/>
        <w:bidi/>
        <w:spacing w:line="240" w:lineRule="auto"/>
        <w:ind w:left="720"/>
      </w:pPr>
      <w:r>
        <w:rPr>
          <w:rtl/>
          <w:cs/>
          <w:lang w:val="ar_AE" w:bidi="ar_AE"/>
        </w:rPr>
      </w:r>
      <w:r>
        <w:rPr>
          <w:rtl/>
          <w:cs/>
          <w:lang w:val="ar_AE" w:bidi="ar_AE"/>
        </w:rPr>
        <w:t>متى4 :4</w:t>
      </w:r>
    </w:p>
    <w:p>
      <w:pPr>
        <w:pStyle w:val="ListBullet"/>
        <w:bidi/>
        <w:spacing w:line="240" w:lineRule="auto"/>
        <w:ind w:left="720"/>
      </w:pPr>
      <w:r>
        <w:rPr>
          <w:rtl/>
          <w:cs/>
          <w:lang w:val="ar_AE" w:bidi="ar_AE"/>
        </w:rPr>
      </w:r>
      <w:r>
        <w:rPr>
          <w:rtl/>
          <w:cs/>
          <w:lang w:val="ar_AE" w:bidi="ar_AE"/>
        </w:rPr>
        <w:t>متى11 :18</w:t>
      </w:r>
    </w:p>
    <w:p>
      <w:pPr>
        <w:pStyle w:val="Heading3"/>
        <w:bidi/>
      </w:pPr>
      <w:r>
        <w:rPr>
          <w:rtl/>
          <w:cs/>
          <w:lang w:val="ar_AE" w:bidi="ar_AE"/>
        </w:rPr>
        <w:t>بيانات الكلمة:</w:t>
      </w:r>
    </w:p>
    <w:p>
      <w:pPr>
        <w:bidi/>
      </w:pPr>
      <w:r>
        <w:rPr>
          <w:rtl/>
          <w:cs/>
          <w:lang w:val="ar_AE" w:bidi="ar_AE"/>
        </w:rPr>
      </w:r>
      <w:r>
        <w:rPr>
          <w:rtl/>
          <w:cs/>
          <w:lang w:val="ar_AE" w:bidi="ar_AE"/>
        </w:rPr>
        <w:t>سترونج: H2557, H3899, H4635, H4682, G01060, G07400, G42860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خَتْم</w:t>
      </w:r>
      <w:r>
        <w:rPr>
          <w:rtl/>
          <w:cs/>
          <w:lang w:val="ar_AE" w:bidi="ar_AE"/>
        </w:rPr>
      </w:r>
    </w:p>
    <w:p>
      <w:pPr>
        <w:pStyle w:val="Heading3"/>
        <w:bidi/>
      </w:pPr>
      <w:r>
        <w:rPr>
          <w:rtl/>
          <w:cs/>
          <w:lang w:val="ar_AE" w:bidi="ar_AE"/>
        </w:rPr>
        <w:t>تعريف:</w:t>
      </w:r>
    </w:p>
    <w:p>
      <w:pPr>
        <w:bidi/>
      </w:pPr>
      <w:r>
        <w:rPr>
          <w:rtl/>
          <w:cs/>
          <w:lang w:val="ar_AE" w:bidi="ar_AE"/>
        </w:rPr>
      </w:r>
      <w:r>
        <w:rPr>
          <w:rtl/>
          <w:cs/>
          <w:lang w:val="ar_AE" w:bidi="ar_AE"/>
        </w:rPr>
        <w:t>عند الإشارة إلى فعل أو عمل، فإن مصطلح "يَخْتُم" يشير إلى إغلاق شيء ما بشيء آخر (عادة ما يسمى "خَتْم") يجعل من المستحيل فتح الشيء دون كسر الخَتْم. وعند الإشارة إلى شيء أو أداة، فإن مصطلح "الخَتْم" يشير إلى شيء مصنوع من الخشب أو المعدن أو الحجر الذي تم تشكيله في تصميم معين بحيث يمكن استخدامه لختم شيء (عمل بصمة أو طبعة عليه).</w:t>
      </w:r>
    </w:p>
    <w:p>
      <w:pPr>
        <w:pStyle w:val="ListBullet"/>
        <w:bidi/>
        <w:spacing w:line="240" w:lineRule="auto"/>
        <w:ind w:left="720"/>
      </w:pPr>
      <w:r>
        <w:rPr>
          <w:rtl/>
          <w:cs/>
          <w:lang w:val="ar_AE" w:bidi="ar_AE"/>
        </w:rPr>
      </w:r>
      <w:r>
        <w:rPr>
          <w:rtl/>
          <w:cs/>
          <w:lang w:val="ar_AE" w:bidi="ar_AE"/>
        </w:rPr>
        <w:t>كان الخَتْم يحمل تصميمًا محدد لإظهار من يملكه.</w:t>
      </w:r>
    </w:p>
    <w:p>
      <w:pPr>
        <w:pStyle w:val="ListBullet"/>
        <w:bidi/>
        <w:spacing w:line="240" w:lineRule="auto"/>
        <w:ind w:left="720"/>
      </w:pPr>
      <w:r>
        <w:rPr>
          <w:rtl/>
          <w:cs/>
          <w:lang w:val="ar_AE" w:bidi="ar_AE"/>
        </w:rPr>
      </w:r>
      <w:r>
        <w:rPr>
          <w:rtl/>
          <w:cs/>
          <w:lang w:val="ar_AE" w:bidi="ar_AE"/>
        </w:rPr>
        <w:t>لقد تم استخدام الأختام لوضع علامات على الأشياء المختلفة بغرض إظهار أن الشيء ينتمي إلى المالك أو جاء من المالك أو تمت الموافقة عليه من قبل المالك.</w:t>
      </w:r>
    </w:p>
    <w:p>
      <w:pPr>
        <w:pStyle w:val="ListBullet"/>
        <w:bidi/>
        <w:spacing w:line="240" w:lineRule="auto"/>
        <w:ind w:left="720"/>
      </w:pPr>
      <w:r>
        <w:rPr>
          <w:rtl/>
          <w:cs/>
          <w:lang w:val="ar_AE" w:bidi="ar_AE"/>
        </w:rPr>
      </w:r>
      <w:r>
        <w:rPr>
          <w:rtl/>
          <w:cs/>
          <w:lang w:val="ar_AE" w:bidi="ar_AE"/>
        </w:rPr>
        <w:t>كما تم استخدام الأختام للإشارة إلى أصالة شيء ما باعتباره صادرًا من المالك أو مُعتمدًا من المالك أو ينتمي إلى المالك بطريقة ما.</w:t>
      </w:r>
    </w:p>
    <w:p>
      <w:pPr>
        <w:pStyle w:val="ListBullet"/>
        <w:bidi/>
        <w:spacing w:line="240" w:lineRule="auto"/>
        <w:ind w:left="720"/>
      </w:pPr>
      <w:r>
        <w:rPr>
          <w:rtl/>
          <w:cs/>
          <w:lang w:val="ar_AE" w:bidi="ar_AE"/>
        </w:rPr>
      </w:r>
      <w:r>
        <w:rPr>
          <w:rtl/>
          <w:cs/>
          <w:lang w:val="ar_AE" w:bidi="ar_AE"/>
        </w:rPr>
        <w:t>أحيانًا كان يتم وضع الخَْتم على قمة خاتم بحيث يمكن لمالك الخاتم الضغط على الخَْتم في شيء ما وعمل بصمة أو طباعة عليه.</w:t>
      </w:r>
    </w:p>
    <w:p>
      <w:pPr>
        <w:pStyle w:val="ListBullet"/>
        <w:bidi/>
        <w:spacing w:line="240" w:lineRule="auto"/>
        <w:ind w:left="720"/>
      </w:pPr>
      <w:r>
        <w:rPr>
          <w:rtl/>
          <w:cs/>
          <w:lang w:val="ar_AE" w:bidi="ar_AE"/>
        </w:rPr>
      </w:r>
      <w:r>
        <w:rPr>
          <w:rtl/>
          <w:cs/>
          <w:lang w:val="ar_AE" w:bidi="ar_AE"/>
        </w:rPr>
        <w:t>وفي أحيان أخري، كانت الأختام تعلق على خيط أو حبل وتلبس حول العنق.</w:t>
      </w:r>
    </w:p>
    <w:p>
      <w:pPr>
        <w:pStyle w:val="ListBullet"/>
        <w:bidi/>
        <w:spacing w:line="240" w:lineRule="auto"/>
        <w:ind w:left="720"/>
      </w:pPr>
      <w:r>
        <w:rPr>
          <w:rtl/>
          <w:cs/>
          <w:lang w:val="ar_AE" w:bidi="ar_AE"/>
        </w:rPr>
      </w:r>
      <w:r>
        <w:rPr>
          <w:rtl/>
          <w:cs/>
          <w:lang w:val="ar_AE" w:bidi="ar_AE"/>
        </w:rPr>
        <w:t>لقد تم استخدام الشمع المذاب لختم الرسائل أو الوثائق الأخرى التي تحتاج إلى الحماية. وعندما يبرد الشمع ويتصلب، يُصبح من غير الممكن فتح الرسالة دون كسر خَتْم الشمع. وكان الشخص الذي يتلقى الرسالة يرى الخَتْم غير المكسور ويعرف أنه لم يفتحها أحد.</w:t>
      </w:r>
    </w:p>
    <w:p>
      <w:pPr>
        <w:pStyle w:val="ListBullet"/>
        <w:bidi/>
        <w:spacing w:line="240" w:lineRule="auto"/>
        <w:ind w:left="720"/>
      </w:pPr>
      <w:r>
        <w:rPr>
          <w:rtl/>
          <w:cs/>
          <w:lang w:val="ar_AE" w:bidi="ar_AE"/>
        </w:rPr>
      </w:r>
      <w:r>
        <w:rPr>
          <w:rtl/>
          <w:cs/>
          <w:lang w:val="ar_AE" w:bidi="ar_AE"/>
        </w:rPr>
        <w:t>تم وضع خَتْم على الحجر أمام قبر يسوع لمنع أي شخص من دحرجة الحجر.</w:t>
      </w:r>
    </w:p>
    <w:p>
      <w:pPr>
        <w:bidi/>
      </w:pPr>
      <w:r>
        <w:rPr>
          <w:rtl/>
          <w:cs/>
          <w:lang w:val="ar_AE" w:bidi="ar_AE"/>
        </w:rPr>
      </w:r>
      <w:r>
        <w:rPr>
          <w:rtl/>
          <w:cs/>
          <w:lang w:val="ar_AE" w:bidi="ar_AE"/>
        </w:rPr>
        <w:t xml:space="preserve">(انظر أيضًا: </w:t>
      </w:r>
      <w:r>
        <w:rPr>
          <w:rtl/>
          <w:cs/>
          <w:lang w:val="ar_AE" w:bidi="ar_AE"/>
        </w:rPr>
        <w:t>الروح القدس</w:t>
      </w:r>
      <w:r>
        <w:rPr>
          <w:rtl/>
          <w:cs/>
          <w:lang w:val="ar_AE" w:bidi="ar_AE"/>
        </w:rPr>
        <w:t xml:space="preserve">, </w:t>
      </w:r>
      <w:r>
        <w:rPr>
          <w:rtl/>
          <w:cs/>
          <w:lang w:val="ar_AE" w:bidi="ar_AE"/>
        </w:rPr>
        <w:t>القبر</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خروج 2: 3</w:t>
      </w:r>
    </w:p>
    <w:p>
      <w:pPr>
        <w:pStyle w:val="ListBullet"/>
        <w:bidi/>
        <w:spacing w:line="240" w:lineRule="auto"/>
        <w:ind w:left="720"/>
      </w:pPr>
      <w:r>
        <w:rPr>
          <w:rtl/>
          <w:cs/>
          <w:lang w:val="ar_AE" w:bidi="ar_AE"/>
        </w:rPr>
      </w:r>
      <w:r>
        <w:rPr>
          <w:rtl/>
          <w:cs/>
          <w:lang w:val="ar_AE" w:bidi="ar_AE"/>
        </w:rPr>
        <w:t>إشعياء 29: 11</w:t>
      </w:r>
    </w:p>
    <w:p>
      <w:pPr>
        <w:pStyle w:val="ListBullet"/>
        <w:bidi/>
        <w:spacing w:line="240" w:lineRule="auto"/>
        <w:ind w:left="720"/>
      </w:pPr>
      <w:r>
        <w:rPr>
          <w:rtl/>
          <w:cs/>
          <w:lang w:val="ar_AE" w:bidi="ar_AE"/>
        </w:rPr>
      </w:r>
      <w:r>
        <w:rPr>
          <w:rtl/>
          <w:cs/>
          <w:lang w:val="ar_AE" w:bidi="ar_AE"/>
        </w:rPr>
        <w:t>يوحنا 6: 27</w:t>
      </w:r>
    </w:p>
    <w:p>
      <w:pPr>
        <w:pStyle w:val="ListBullet"/>
        <w:bidi/>
        <w:spacing w:line="240" w:lineRule="auto"/>
        <w:ind w:left="720"/>
      </w:pPr>
      <w:r>
        <w:rPr>
          <w:rtl/>
          <w:cs/>
          <w:lang w:val="ar_AE" w:bidi="ar_AE"/>
        </w:rPr>
      </w:r>
      <w:r>
        <w:rPr>
          <w:rtl/>
          <w:cs/>
          <w:lang w:val="ar_AE" w:bidi="ar_AE"/>
        </w:rPr>
        <w:t>متى 27: 66</w:t>
      </w:r>
    </w:p>
    <w:p>
      <w:pPr>
        <w:pStyle w:val="ListBullet"/>
        <w:bidi/>
        <w:spacing w:line="240" w:lineRule="auto"/>
        <w:ind w:left="720"/>
      </w:pPr>
      <w:r>
        <w:rPr>
          <w:rtl/>
          <w:cs/>
          <w:lang w:val="ar_AE" w:bidi="ar_AE"/>
        </w:rPr>
      </w:r>
      <w:r>
        <w:rPr>
          <w:rtl/>
          <w:cs/>
          <w:lang w:val="ar_AE" w:bidi="ar_AE"/>
        </w:rPr>
        <w:t>رؤيا 5: 2</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H2368, H2560, H2856, H2857, H2858, H5640, G26960, G49720, G49730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ختن</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مصطلح "يختن" يعني قطع القلفة من الرجل أو الطفل الذكر. قد يتم إجراء حفل ختان في هذا السياق.</w:t>
      </w:r>
    </w:p>
    <w:p>
      <w:pPr>
        <w:pStyle w:val="ListBullet"/>
        <w:bidi/>
        <w:spacing w:line="240" w:lineRule="auto"/>
        <w:ind w:left="720"/>
      </w:pPr>
      <w:r>
        <w:rPr>
          <w:rtl/>
          <w:cs/>
          <w:lang w:val="ar_AE" w:bidi="ar_AE"/>
        </w:rPr>
      </w:r>
      <w:r>
        <w:rPr>
          <w:rtl/>
          <w:cs/>
          <w:lang w:val="ar_AE" w:bidi="ar_AE"/>
        </w:rPr>
        <w:t>أمَر الله إبراهيم بختن كل ذكر في عائلته وخدامه كعلامة على عهد الله معهم.</w:t>
      </w:r>
    </w:p>
    <w:p>
      <w:pPr>
        <w:pStyle w:val="ListBullet"/>
        <w:bidi/>
        <w:spacing w:line="240" w:lineRule="auto"/>
        <w:ind w:left="720"/>
      </w:pPr>
      <w:r>
        <w:rPr>
          <w:rtl/>
          <w:cs/>
          <w:lang w:val="ar_AE" w:bidi="ar_AE"/>
        </w:rPr>
      </w:r>
      <w:r>
        <w:rPr>
          <w:rtl/>
          <w:cs/>
          <w:lang w:val="ar_AE" w:bidi="ar_AE"/>
        </w:rPr>
        <w:t>كما أمر الله نسل إبراهيم بالاستمرار في فعل ذلك لكل طفل ذكر يولد في منازلهم.</w:t>
      </w:r>
    </w:p>
    <w:p>
      <w:pPr>
        <w:pStyle w:val="ListBullet"/>
        <w:bidi/>
        <w:spacing w:line="240" w:lineRule="auto"/>
        <w:ind w:left="720"/>
      </w:pPr>
      <w:r>
        <w:rPr>
          <w:rtl/>
          <w:cs/>
          <w:lang w:val="ar_AE" w:bidi="ar_AE"/>
        </w:rPr>
      </w:r>
      <w:r>
        <w:rPr>
          <w:rtl/>
          <w:cs/>
          <w:lang w:val="ar_AE" w:bidi="ar_AE"/>
        </w:rPr>
        <w:t>العبارة "ختان القلب" تشير مجازياً إلى "قطع" أو إزالة الخطية من الشخص.</w:t>
      </w:r>
    </w:p>
    <w:p>
      <w:pPr>
        <w:pStyle w:val="ListBullet"/>
        <w:bidi/>
        <w:spacing w:line="240" w:lineRule="auto"/>
        <w:ind w:left="720"/>
      </w:pPr>
      <w:r>
        <w:rPr>
          <w:rtl/>
          <w:cs/>
          <w:lang w:val="ar_AE" w:bidi="ar_AE"/>
        </w:rPr>
      </w:r>
      <w:r>
        <w:rPr>
          <w:rtl/>
          <w:cs/>
          <w:lang w:val="ar_AE" w:bidi="ar_AE"/>
        </w:rPr>
        <w:t>بمعنى روحي، يشير "المختونون" إلى الأشخاص الذين طهرهم الله من الخطية بدم يسوع وهم شعبه.</w:t>
      </w:r>
    </w:p>
    <w:p>
      <w:pPr>
        <w:pStyle w:val="ListBullet"/>
        <w:bidi/>
        <w:spacing w:line="240" w:lineRule="auto"/>
        <w:ind w:left="720"/>
      </w:pPr>
      <w:r>
        <w:rPr>
          <w:rtl/>
          <w:cs/>
          <w:lang w:val="ar_AE" w:bidi="ar_AE"/>
        </w:rPr>
      </w:r>
      <w:r>
        <w:rPr>
          <w:rtl/>
          <w:cs/>
          <w:lang w:val="ar_AE" w:bidi="ar_AE"/>
        </w:rPr>
        <w:t>مصطلح "غير مختون" يشير إلى أولئك الذين لم يتم ختانهم جسديًا. يمكن أن يشير أيضًا مجازياً إلى أولئك الذين لم يتم ختانهم روحياً، الذين ليس لديهم علاقة مع الله.</w:t>
      </w:r>
    </w:p>
    <w:p>
      <w:pPr>
        <w:bidi/>
      </w:pPr>
      <w:r>
        <w:rPr>
          <w:rtl/>
          <w:cs/>
          <w:lang w:val="ar_AE" w:bidi="ar_AE"/>
        </w:rPr>
      </w:r>
      <w:r>
        <w:rPr>
          <w:rtl/>
          <w:cs/>
          <w:lang w:val="ar_AE" w:bidi="ar_AE"/>
        </w:rPr>
        <w:t>مصطلحي "غير مختون" و"عدم الاختتان" يشيران إلى الذكر الذي لم يتم ختانه جسديًا. وتُستخدم هذه المصطلحات أيضًا مجازياً.</w:t>
      </w:r>
    </w:p>
    <w:p>
      <w:pPr>
        <w:pStyle w:val="ListBullet"/>
        <w:bidi/>
        <w:spacing w:line="240" w:lineRule="auto"/>
        <w:ind w:left="720"/>
      </w:pPr>
      <w:r>
        <w:rPr>
          <w:rtl/>
          <w:cs/>
          <w:lang w:val="ar_AE" w:bidi="ar_AE"/>
        </w:rPr>
      </w:r>
      <w:r>
        <w:rPr>
          <w:rtl/>
          <w:cs/>
          <w:lang w:val="ar_AE" w:bidi="ar_AE"/>
        </w:rPr>
        <w:t>كانت مصر أمة تطلب الختان أيضًا. لذا عندما يتحدث الله عن هزيمة مصر من قِبل أناس "غير مختونين"، فإنه يشير إلى الأشخاص الذين يحتقرهم المصريون لعدم ختانهم.</w:t>
      </w:r>
    </w:p>
    <w:p>
      <w:pPr>
        <w:pStyle w:val="ListBullet"/>
        <w:bidi/>
        <w:spacing w:line="240" w:lineRule="auto"/>
        <w:ind w:left="720"/>
      </w:pPr>
      <w:r>
        <w:rPr>
          <w:rtl/>
          <w:cs/>
          <w:lang w:val="ar_AE" w:bidi="ar_AE"/>
        </w:rPr>
      </w:r>
      <w:r>
        <w:rPr>
          <w:rtl/>
          <w:cs/>
          <w:lang w:val="ar_AE" w:bidi="ar_AE"/>
        </w:rPr>
        <w:t>يشير الكتاب المقدس إلى الأشخاص الذين لديهم "قلب غير مختون" أو الذين هم "قلوبهم غير مختونة". هذا تعبير مجازي يعني أن هؤلاء الأشخاص ليسوا شعب الله، وهم يعاندونه في عصيانهم له.</w:t>
      </w:r>
    </w:p>
    <w:p>
      <w:pPr>
        <w:pStyle w:val="ListBullet"/>
        <w:bidi/>
        <w:spacing w:line="240" w:lineRule="auto"/>
        <w:ind w:left="720"/>
      </w:pPr>
      <w:r>
        <w:rPr>
          <w:rtl/>
          <w:cs/>
          <w:lang w:val="ar_AE" w:bidi="ar_AE"/>
        </w:rPr>
      </w:r>
      <w:r>
        <w:rPr>
          <w:rtl/>
          <w:cs/>
          <w:lang w:val="ar_AE" w:bidi="ar_AE"/>
        </w:rPr>
        <w:t>إذا كانت هناك كلمة للختان مُستخدمة أو معروفة في اللغة، يمكن ترجمة "غير مختون" كـ "شخص لم يُختتن".</w:t>
      </w:r>
    </w:p>
    <w:p>
      <w:pPr>
        <w:pStyle w:val="ListBullet"/>
        <w:bidi/>
        <w:spacing w:line="240" w:lineRule="auto"/>
        <w:ind w:left="720"/>
      </w:pPr>
      <w:r>
        <w:rPr>
          <w:rtl/>
          <w:cs/>
          <w:lang w:val="ar_AE" w:bidi="ar_AE"/>
        </w:rPr>
      </w:r>
      <w:r>
        <w:rPr>
          <w:rtl/>
          <w:cs/>
          <w:lang w:val="ar_AE" w:bidi="ar_AE"/>
        </w:rPr>
        <w:t>يمكن ترجمة تعبير "عدم الختان" كـ "أشخاص غير مختونين" أو "أشخاص لا ينتمون إلى الله"، وهذا بحسب السياق.</w:t>
      </w:r>
    </w:p>
    <w:p>
      <w:pPr>
        <w:pStyle w:val="ListBullet"/>
        <w:bidi/>
        <w:spacing w:line="240" w:lineRule="auto"/>
        <w:ind w:left="720"/>
      </w:pPr>
      <w:r>
        <w:rPr>
          <w:rtl/>
          <w:cs/>
          <w:lang w:val="ar_AE" w:bidi="ar_AE"/>
        </w:rPr>
      </w:r>
      <w:r>
        <w:rPr>
          <w:rtl/>
          <w:cs/>
          <w:lang w:val="ar_AE" w:bidi="ar_AE"/>
        </w:rPr>
        <w:t>طرق أخرى لترجمة المعاني المجازية لهذا المصطلح يمكن أن تشمل "ليسوا شعب الله" أو "متمردون مثل الذين لا ينتمون إلى الله" أو "أشخاص ليس لديهم علامة الانتماء إلى الله".</w:t>
      </w:r>
    </w:p>
    <w:p>
      <w:pPr>
        <w:pStyle w:val="ListBullet"/>
        <w:bidi/>
        <w:spacing w:line="240" w:lineRule="auto"/>
        <w:ind w:left="720"/>
      </w:pPr>
      <w:r>
        <w:rPr>
          <w:rtl/>
          <w:cs/>
          <w:lang w:val="ar_AE" w:bidi="ar_AE"/>
        </w:rPr>
      </w:r>
      <w:r>
        <w:rPr>
          <w:rtl/>
          <w:cs/>
          <w:lang w:val="ar_AE" w:bidi="ar_AE"/>
        </w:rPr>
        <w:t>يمكن ترجمة تعبير "غير مختون القلب" كـ "متمرد عنيد" أو "رافض للإيمان". ومع ذلك، إذا كان ذلك ممكنًا، من الأفضل الاحتفاظ بالتعبير أو تعبير مشابه لأن الختان الروحي هو مفهوم مهم.</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إذا كانت ثقافة اللغة المستهدفة تقوم بختان الذكور، يجب استخدام الكلمة المستخدمة للإشارة إلى هذا المصطلح.</w:t>
      </w:r>
    </w:p>
    <w:p>
      <w:pPr>
        <w:pStyle w:val="ListBullet"/>
        <w:bidi/>
        <w:spacing w:line="240" w:lineRule="auto"/>
        <w:ind w:left="720"/>
      </w:pPr>
      <w:r>
        <w:rPr>
          <w:rtl/>
          <w:cs/>
          <w:lang w:val="ar_AE" w:bidi="ar_AE"/>
        </w:rPr>
      </w:r>
      <w:r>
        <w:rPr>
          <w:rtl/>
          <w:cs/>
          <w:lang w:val="ar_AE" w:bidi="ar_AE"/>
        </w:rPr>
        <w:t>طرق أخرى لترجمة هذا المصطلح يمكن أن تكون، "قطع دائري" أو "قطع على شكل دائرة" أو "قطع القلفة".</w:t>
      </w:r>
    </w:p>
    <w:p>
      <w:pPr>
        <w:pStyle w:val="ListBullet"/>
        <w:bidi/>
        <w:spacing w:line="240" w:lineRule="auto"/>
        <w:ind w:left="720"/>
      </w:pPr>
      <w:r>
        <w:rPr>
          <w:rtl/>
          <w:cs/>
          <w:lang w:val="ar_AE" w:bidi="ar_AE"/>
        </w:rPr>
      </w:r>
      <w:r>
        <w:rPr>
          <w:rtl/>
          <w:cs/>
          <w:lang w:val="ar_AE" w:bidi="ar_AE"/>
        </w:rPr>
        <w:t>في الثقافات التي لا تعرف الختان، قد يكون من الضروري شرحه في حاشية أو في قائمة مصطلحات.</w:t>
      </w:r>
    </w:p>
    <w:p>
      <w:pPr>
        <w:pStyle w:val="ListBullet"/>
        <w:bidi/>
        <w:spacing w:line="240" w:lineRule="auto"/>
        <w:ind w:left="720"/>
      </w:pPr>
      <w:r>
        <w:rPr>
          <w:rtl/>
          <w:cs/>
          <w:lang w:val="ar_AE" w:bidi="ar_AE"/>
        </w:rPr>
      </w:r>
      <w:r>
        <w:rPr>
          <w:rtl/>
          <w:cs/>
          <w:lang w:val="ar_AE" w:bidi="ar_AE"/>
        </w:rPr>
        <w:t>تأكد من أن المصطلح المُستخدم للترجمة لا يشير إلى الإناث. قد يكون من الضروري ترجمة هذا بكلمة أو عبارة تتضمن معنى "ذكر".</w:t>
      </w:r>
    </w:p>
    <w:p>
      <w:pPr>
        <w:bidi/>
      </w:pPr>
      <w:r>
        <w:rPr>
          <w:rtl/>
          <w:cs/>
          <w:lang w:val="ar_AE" w:bidi="ar_AE"/>
        </w:rPr>
      </w:r>
      <w:r>
        <w:rPr>
          <w:rtl/>
          <w:cs/>
          <w:lang w:val="ar_AE" w:bidi="ar_AE"/>
        </w:rPr>
        <w:t>(انظر أيضًا: كيفية ترجمة المجهولات)</w:t>
      </w:r>
    </w:p>
    <w:p>
      <w:pPr>
        <w:bidi/>
      </w:pPr>
      <w:r>
        <w:rPr>
          <w:rtl/>
          <w:cs/>
          <w:lang w:val="ar_AE" w:bidi="ar_AE"/>
        </w:rPr>
      </w:r>
      <w:r>
        <w:rPr>
          <w:rtl/>
          <w:cs/>
          <w:lang w:val="ar_AE" w:bidi="ar_AE"/>
        </w:rPr>
        <w:t xml:space="preserve">(انظر أيضًا: </w:t>
      </w:r>
      <w:r>
        <w:rPr>
          <w:rtl/>
          <w:cs/>
          <w:lang w:val="ar_AE" w:bidi="ar_AE"/>
        </w:rPr>
        <w:t>إبراهيم</w:t>
      </w:r>
      <w:r>
        <w:rPr>
          <w:rtl/>
          <w:cs/>
          <w:lang w:val="ar_AE" w:bidi="ar_AE"/>
        </w:rPr>
        <w:t xml:space="preserve">, </w:t>
      </w:r>
      <w:r>
        <w:rPr>
          <w:rtl/>
          <w:cs/>
          <w:lang w:val="ar_AE" w:bidi="ar_AE"/>
        </w:rPr>
        <w:t>العهد</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تكوين 17: 11</w:t>
      </w:r>
    </w:p>
    <w:p>
      <w:pPr>
        <w:pStyle w:val="ListBullet"/>
        <w:bidi/>
        <w:spacing w:line="240" w:lineRule="auto"/>
        <w:ind w:left="720"/>
      </w:pPr>
      <w:r>
        <w:rPr>
          <w:rtl/>
          <w:cs/>
          <w:lang w:val="ar_AE" w:bidi="ar_AE"/>
        </w:rPr>
      </w:r>
      <w:r>
        <w:rPr>
          <w:rtl/>
          <w:cs/>
          <w:lang w:val="ar_AE" w:bidi="ar_AE"/>
        </w:rPr>
        <w:t>تكوين 17: 14</w:t>
      </w:r>
    </w:p>
    <w:p>
      <w:pPr>
        <w:pStyle w:val="ListBullet"/>
        <w:bidi/>
        <w:spacing w:line="240" w:lineRule="auto"/>
        <w:ind w:left="720"/>
      </w:pPr>
      <w:r>
        <w:rPr>
          <w:rtl/>
          <w:cs/>
          <w:lang w:val="ar_AE" w:bidi="ar_AE"/>
        </w:rPr>
      </w:r>
      <w:r>
        <w:rPr>
          <w:rtl/>
          <w:cs/>
          <w:lang w:val="ar_AE" w:bidi="ar_AE"/>
        </w:rPr>
        <w:t>خروج 12: 48</w:t>
      </w:r>
    </w:p>
    <w:p>
      <w:pPr>
        <w:pStyle w:val="ListBullet"/>
        <w:bidi/>
        <w:spacing w:line="240" w:lineRule="auto"/>
        <w:ind w:left="720"/>
      </w:pPr>
      <w:r>
        <w:rPr>
          <w:rtl/>
          <w:cs/>
          <w:lang w:val="ar_AE" w:bidi="ar_AE"/>
        </w:rPr>
      </w:r>
      <w:r>
        <w:rPr>
          <w:rtl/>
          <w:cs/>
          <w:lang w:val="ar_AE" w:bidi="ar_AE"/>
        </w:rPr>
        <w:t>لاويين 26: 41</w:t>
      </w:r>
    </w:p>
    <w:p>
      <w:pPr>
        <w:pStyle w:val="ListBullet"/>
        <w:bidi/>
        <w:spacing w:line="240" w:lineRule="auto"/>
        <w:ind w:left="720"/>
      </w:pPr>
      <w:r>
        <w:rPr>
          <w:rtl/>
          <w:cs/>
          <w:lang w:val="ar_AE" w:bidi="ar_AE"/>
        </w:rPr>
      </w:r>
      <w:r>
        <w:rPr>
          <w:rtl/>
          <w:cs/>
          <w:lang w:val="ar_AE" w:bidi="ar_AE"/>
        </w:rPr>
        <w:t>يشوع 5: 3</w:t>
      </w:r>
    </w:p>
    <w:p>
      <w:pPr>
        <w:pStyle w:val="ListBullet"/>
        <w:bidi/>
        <w:spacing w:line="240" w:lineRule="auto"/>
        <w:ind w:left="720"/>
      </w:pPr>
      <w:r>
        <w:rPr>
          <w:rtl/>
          <w:cs/>
          <w:lang w:val="ar_AE" w:bidi="ar_AE"/>
        </w:rPr>
      </w:r>
      <w:r>
        <w:rPr>
          <w:rtl/>
          <w:cs/>
          <w:lang w:val="ar_AE" w:bidi="ar_AE"/>
        </w:rPr>
        <w:t>قضاة 15: 18</w:t>
      </w:r>
    </w:p>
    <w:p>
      <w:pPr>
        <w:pStyle w:val="ListBullet"/>
        <w:bidi/>
        <w:spacing w:line="240" w:lineRule="auto"/>
        <w:ind w:left="720"/>
      </w:pPr>
      <w:r>
        <w:rPr>
          <w:rtl/>
          <w:cs/>
          <w:lang w:val="ar_AE" w:bidi="ar_AE"/>
        </w:rPr>
      </w:r>
      <w:r>
        <w:rPr>
          <w:rtl/>
          <w:cs/>
          <w:lang w:val="ar_AE" w:bidi="ar_AE"/>
        </w:rPr>
        <w:t>صموئيل الثاني 1: 20</w:t>
      </w:r>
    </w:p>
    <w:p>
      <w:pPr>
        <w:pStyle w:val="ListBullet"/>
        <w:bidi/>
        <w:spacing w:line="240" w:lineRule="auto"/>
        <w:ind w:left="720"/>
      </w:pPr>
      <w:r>
        <w:rPr>
          <w:rtl/>
          <w:cs/>
          <w:lang w:val="ar_AE" w:bidi="ar_AE"/>
        </w:rPr>
      </w:r>
      <w:r>
        <w:rPr>
          <w:rtl/>
          <w:cs/>
          <w:lang w:val="ar_AE" w:bidi="ar_AE"/>
        </w:rPr>
        <w:t>إرميا 9: 26</w:t>
      </w:r>
    </w:p>
    <w:p>
      <w:pPr>
        <w:pStyle w:val="ListBullet"/>
        <w:bidi/>
        <w:spacing w:line="240" w:lineRule="auto"/>
        <w:ind w:left="720"/>
      </w:pPr>
      <w:r>
        <w:rPr>
          <w:rtl/>
          <w:cs/>
          <w:lang w:val="ar_AE" w:bidi="ar_AE"/>
        </w:rPr>
      </w:r>
      <w:r>
        <w:rPr>
          <w:rtl/>
          <w:cs/>
          <w:lang w:val="ar_AE" w:bidi="ar_AE"/>
        </w:rPr>
        <w:t>حزقيال 32: 25</w:t>
      </w:r>
    </w:p>
    <w:p>
      <w:pPr>
        <w:pStyle w:val="ListBullet"/>
        <w:bidi/>
        <w:spacing w:line="240" w:lineRule="auto"/>
        <w:ind w:left="720"/>
      </w:pPr>
      <w:r>
        <w:rPr>
          <w:rtl/>
          <w:cs/>
          <w:lang w:val="ar_AE" w:bidi="ar_AE"/>
        </w:rPr>
      </w:r>
      <w:r>
        <w:rPr>
          <w:rtl/>
          <w:cs/>
          <w:lang w:val="ar_AE" w:bidi="ar_AE"/>
        </w:rPr>
        <w:t>أعمال الرسل 10: 44–45</w:t>
      </w:r>
    </w:p>
    <w:p>
      <w:pPr>
        <w:pStyle w:val="ListBullet"/>
        <w:bidi/>
        <w:spacing w:line="240" w:lineRule="auto"/>
        <w:ind w:left="720"/>
      </w:pPr>
      <w:r>
        <w:rPr>
          <w:rtl/>
          <w:cs/>
          <w:lang w:val="ar_AE" w:bidi="ar_AE"/>
        </w:rPr>
      </w:r>
      <w:r>
        <w:rPr>
          <w:rtl/>
          <w:cs/>
          <w:lang w:val="ar_AE" w:bidi="ar_AE"/>
        </w:rPr>
        <w:t>أعمال الرسل 11: 3</w:t>
      </w:r>
    </w:p>
    <w:p>
      <w:pPr>
        <w:pStyle w:val="ListBullet"/>
        <w:bidi/>
        <w:spacing w:line="240" w:lineRule="auto"/>
        <w:ind w:left="720"/>
      </w:pPr>
      <w:r>
        <w:rPr>
          <w:rtl/>
          <w:cs/>
          <w:lang w:val="ar_AE" w:bidi="ar_AE"/>
        </w:rPr>
      </w:r>
      <w:r>
        <w:rPr>
          <w:rtl/>
          <w:cs/>
          <w:lang w:val="ar_AE" w:bidi="ar_AE"/>
        </w:rPr>
        <w:t>أعمال الرسل 15: 1</w:t>
      </w:r>
    </w:p>
    <w:p>
      <w:pPr>
        <w:pStyle w:val="ListBullet"/>
        <w:bidi/>
        <w:spacing w:line="240" w:lineRule="auto"/>
        <w:ind w:left="720"/>
      </w:pPr>
      <w:r>
        <w:rPr>
          <w:rtl/>
          <w:cs/>
          <w:lang w:val="ar_AE" w:bidi="ar_AE"/>
        </w:rPr>
      </w:r>
      <w:r>
        <w:rPr>
          <w:rtl/>
          <w:cs/>
          <w:lang w:val="ar_AE" w:bidi="ar_AE"/>
        </w:rPr>
        <w:t>أعمال الرسل 11: 3</w:t>
      </w:r>
    </w:p>
    <w:p>
      <w:pPr>
        <w:pStyle w:val="ListBullet"/>
        <w:bidi/>
        <w:spacing w:line="240" w:lineRule="auto"/>
        <w:ind w:left="720"/>
      </w:pPr>
      <w:r>
        <w:rPr>
          <w:rtl/>
          <w:cs/>
          <w:lang w:val="ar_AE" w:bidi="ar_AE"/>
        </w:rPr>
      </w:r>
      <w:r>
        <w:rPr>
          <w:rtl/>
          <w:cs/>
          <w:lang w:val="ar_AE" w:bidi="ar_AE"/>
        </w:rPr>
        <w:t>رومية 2: 27</w:t>
      </w:r>
    </w:p>
    <w:p>
      <w:pPr>
        <w:pStyle w:val="ListBullet"/>
        <w:bidi/>
        <w:spacing w:line="240" w:lineRule="auto"/>
        <w:ind w:left="720"/>
      </w:pPr>
      <w:r>
        <w:rPr>
          <w:rtl/>
          <w:cs/>
          <w:lang w:val="ar_AE" w:bidi="ar_AE"/>
        </w:rPr>
      </w:r>
      <w:r>
        <w:rPr>
          <w:rtl/>
          <w:cs/>
          <w:lang w:val="ar_AE" w:bidi="ar_AE"/>
        </w:rPr>
        <w:t>غلاطية 5: 3</w:t>
      </w:r>
    </w:p>
    <w:p>
      <w:pPr>
        <w:pStyle w:val="ListBullet"/>
        <w:bidi/>
        <w:spacing w:line="240" w:lineRule="auto"/>
        <w:ind w:left="720"/>
      </w:pPr>
      <w:r>
        <w:rPr>
          <w:rtl/>
          <w:cs/>
          <w:lang w:val="ar_AE" w:bidi="ar_AE"/>
        </w:rPr>
      </w:r>
      <w:r>
        <w:rPr>
          <w:rtl/>
          <w:cs/>
          <w:lang w:val="ar_AE" w:bidi="ar_AE"/>
        </w:rPr>
        <w:t>أفسس 2: 11</w:t>
      </w:r>
    </w:p>
    <w:p>
      <w:pPr>
        <w:pStyle w:val="ListBullet"/>
        <w:bidi/>
        <w:spacing w:line="240" w:lineRule="auto"/>
        <w:ind w:left="720"/>
      </w:pPr>
      <w:r>
        <w:rPr>
          <w:rtl/>
          <w:cs/>
          <w:lang w:val="ar_AE" w:bidi="ar_AE"/>
        </w:rPr>
      </w:r>
      <w:r>
        <w:rPr>
          <w:rtl/>
          <w:cs/>
          <w:lang w:val="ar_AE" w:bidi="ar_AE"/>
        </w:rPr>
        <w:t>فيلبي 3: 3</w:t>
      </w:r>
    </w:p>
    <w:p>
      <w:pPr>
        <w:pStyle w:val="ListBullet"/>
        <w:bidi/>
        <w:spacing w:line="240" w:lineRule="auto"/>
        <w:ind w:left="720"/>
      </w:pPr>
      <w:r>
        <w:rPr>
          <w:rtl/>
          <w:cs/>
          <w:lang w:val="ar_AE" w:bidi="ar_AE"/>
        </w:rPr>
      </w:r>
      <w:r>
        <w:rPr>
          <w:rtl/>
          <w:cs/>
          <w:lang w:val="ar_AE" w:bidi="ar_AE"/>
        </w:rPr>
        <w:t>كولوسي 2: 11</w:t>
      </w:r>
    </w:p>
    <w:p>
      <w:pPr>
        <w:pStyle w:val="ListBullet"/>
        <w:bidi/>
        <w:spacing w:line="240" w:lineRule="auto"/>
        <w:ind w:left="720"/>
      </w:pPr>
      <w:r>
        <w:rPr>
          <w:rtl/>
          <w:cs/>
          <w:lang w:val="ar_AE" w:bidi="ar_AE"/>
        </w:rPr>
      </w:r>
      <w:r>
        <w:rPr>
          <w:rtl/>
          <w:cs/>
          <w:lang w:val="ar_AE" w:bidi="ar_AE"/>
        </w:rPr>
        <w:t>كولوسي 2: 13</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5: 3</w:t>
      </w:r>
      <w:r>
        <w:rPr>
          <w:rtl/>
          <w:cs/>
          <w:lang w:val="ar_AE" w:bidi="ar_AE"/>
        </w:rPr>
        <w:t xml:space="preserve"> "يجب أن </w:t>
      </w:r>
      <w:r>
        <w:rPr>
          <w:b/>
          <w:rtl/>
          <w:cs/>
          <w:lang w:val="ar_AE" w:bidi="ar_AE"/>
        </w:rPr>
        <w:t>تختن</w:t>
      </w:r>
      <w:r>
        <w:rPr>
          <w:rtl/>
          <w:cs/>
          <w:lang w:val="ar_AE" w:bidi="ar_AE"/>
        </w:rPr>
        <w:t xml:space="preserve"> كل ذكر في عائلتك."</w:t>
      </w:r>
    </w:p>
    <w:p>
      <w:pPr>
        <w:pStyle w:val="ListBullet"/>
        <w:bidi/>
        <w:spacing w:line="240" w:lineRule="auto"/>
        <w:ind w:left="720"/>
      </w:pPr>
      <w:r>
        <w:rPr>
          <w:rtl/>
          <w:cs/>
          <w:lang w:val="ar_AE" w:bidi="ar_AE"/>
        </w:rPr>
      </w:r>
      <w:r>
        <w:rPr>
          <w:b/>
          <w:rtl/>
          <w:cs/>
          <w:lang w:val="ar_AE" w:bidi="ar_AE"/>
        </w:rPr>
        <w:t>5: 5</w:t>
      </w:r>
      <w:r>
        <w:rPr>
          <w:rtl/>
          <w:cs/>
          <w:lang w:val="ar_AE" w:bidi="ar_AE"/>
        </w:rPr>
        <w:t xml:space="preserve"> في ذلك اليوم ختن إبراهيم جميع الذكور في منزله.</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H4135, H4139, H5243, H6188, H6189, H6190, G02030, G05640, G19860, G40590, G40610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خروف</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الخروف هو حيوان متوسط الحجم بأربع أرجل وله صوف يغطي جسمه. يُسمى الخروف الذكر "كبش". و أما أنثى الخروف فتُسمى "نعجة". جمع كلمة "خروف" هو "خراف".</w:t>
      </w:r>
    </w:p>
    <w:p>
      <w:pPr>
        <w:pStyle w:val="ListBullet"/>
        <w:bidi/>
        <w:spacing w:line="240" w:lineRule="auto"/>
        <w:ind w:left="720"/>
      </w:pPr>
      <w:r>
        <w:rPr>
          <w:rtl/>
          <w:cs/>
          <w:lang w:val="ar_AE" w:bidi="ar_AE"/>
        </w:rPr>
      </w:r>
      <w:r>
        <w:rPr>
          <w:rtl/>
          <w:cs/>
          <w:lang w:val="ar_AE" w:bidi="ar_AE"/>
        </w:rPr>
        <w:t>يُطلق على الخروف الصغير اسم "حمل".</w:t>
      </w:r>
    </w:p>
    <w:p>
      <w:pPr>
        <w:pStyle w:val="ListBullet"/>
        <w:bidi/>
        <w:spacing w:line="240" w:lineRule="auto"/>
        <w:ind w:left="720"/>
      </w:pPr>
      <w:r>
        <w:rPr>
          <w:rtl/>
          <w:cs/>
          <w:lang w:val="ar_AE" w:bidi="ar_AE"/>
        </w:rPr>
      </w:r>
      <w:r>
        <w:rPr>
          <w:rtl/>
          <w:cs/>
          <w:lang w:val="ar_AE" w:bidi="ar_AE"/>
        </w:rPr>
        <w:t>غالبًا ما كان بنو إسرائيل يستخدمون الأغنام للذبائح، خاصة الأغنام الذكور والأغنام الصغيرة.</w:t>
      </w:r>
    </w:p>
    <w:p>
      <w:pPr>
        <w:pStyle w:val="ListBullet"/>
        <w:bidi/>
        <w:spacing w:line="240" w:lineRule="auto"/>
        <w:ind w:left="720"/>
      </w:pPr>
      <w:r>
        <w:rPr>
          <w:rtl/>
          <w:cs/>
          <w:lang w:val="ar_AE" w:bidi="ar_AE"/>
        </w:rPr>
      </w:r>
      <w:r>
        <w:rPr>
          <w:rtl/>
          <w:cs/>
          <w:lang w:val="ar_AE" w:bidi="ar_AE"/>
        </w:rPr>
        <w:t>يأكل الناس لحم الأغنام ويستخدمون صوفها لصنع الملابس وأشياء أخرى.</w:t>
      </w:r>
    </w:p>
    <w:p>
      <w:pPr>
        <w:pStyle w:val="ListBullet"/>
        <w:bidi/>
        <w:spacing w:line="240" w:lineRule="auto"/>
        <w:ind w:left="720"/>
      </w:pPr>
      <w:r>
        <w:rPr>
          <w:rtl/>
          <w:cs/>
          <w:lang w:val="ar_AE" w:bidi="ar_AE"/>
        </w:rPr>
      </w:r>
      <w:r>
        <w:rPr>
          <w:rtl/>
          <w:cs/>
          <w:lang w:val="ar_AE" w:bidi="ar_AE"/>
        </w:rPr>
        <w:t>الأغنام حيوانات وديعة للغاية، و ضعيفة، وخجولة. و يسهل التأثير عليها للابتعاد عن القطيع. لذلك يحتاجون إلى راعٍ يقودهم، و يحميهم، و يوفر لهم الطعام و الماء، والمأوى.</w:t>
      </w:r>
    </w:p>
    <w:p>
      <w:pPr>
        <w:pStyle w:val="ListBullet"/>
        <w:bidi/>
        <w:spacing w:line="240" w:lineRule="auto"/>
        <w:ind w:left="720"/>
      </w:pPr>
      <w:r>
        <w:rPr>
          <w:rtl/>
          <w:cs/>
          <w:lang w:val="ar_AE" w:bidi="ar_AE"/>
        </w:rPr>
      </w:r>
      <w:r>
        <w:rPr>
          <w:rtl/>
          <w:cs/>
          <w:lang w:val="ar_AE" w:bidi="ar_AE"/>
        </w:rPr>
        <w:t>في الكتاب المقدس، يُشبَّه الناس بالخراف والله راعيهم.</w:t>
      </w:r>
    </w:p>
    <w:p>
      <w:pPr>
        <w:bidi/>
      </w:pPr>
      <w:r>
        <w:rPr>
          <w:rtl/>
          <w:cs/>
          <w:lang w:val="ar_AE" w:bidi="ar_AE"/>
        </w:rPr>
      </w:r>
      <w:r>
        <w:rPr>
          <w:rtl/>
          <w:cs/>
          <w:lang w:val="ar_AE" w:bidi="ar_AE"/>
        </w:rPr>
        <w:t>(اقتراحات الترجمة: كيفية ترجمة المجهولات)</w:t>
      </w:r>
    </w:p>
    <w:p>
      <w:pPr>
        <w:bidi/>
      </w:pPr>
      <w:r>
        <w:rPr>
          <w:rtl/>
          <w:cs/>
          <w:lang w:val="ar_AE" w:bidi="ar_AE"/>
        </w:rPr>
      </w:r>
      <w:r>
        <w:rPr>
          <w:rtl/>
          <w:cs/>
          <w:lang w:val="ar_AE" w:bidi="ar_AE"/>
        </w:rPr>
        <w:t xml:space="preserve">(انظر أيضًا: </w:t>
      </w:r>
      <w:r>
        <w:rPr>
          <w:rtl/>
          <w:cs/>
          <w:lang w:val="ar_AE" w:bidi="ar_AE"/>
        </w:rPr>
        <w:t>إسرائيل</w:t>
      </w:r>
      <w:r>
        <w:rPr>
          <w:rtl/>
          <w:cs/>
          <w:lang w:val="ar_AE" w:bidi="ar_AE"/>
        </w:rPr>
        <w:t xml:space="preserve">, </w:t>
      </w:r>
      <w:r>
        <w:rPr>
          <w:rtl/>
          <w:cs/>
          <w:lang w:val="ar_AE" w:bidi="ar_AE"/>
        </w:rPr>
        <w:t>حمل</w:t>
      </w:r>
      <w:r>
        <w:rPr>
          <w:rtl/>
          <w:cs/>
          <w:lang w:val="ar_AE" w:bidi="ar_AE"/>
        </w:rPr>
        <w:t xml:space="preserve">, </w:t>
      </w:r>
      <w:r>
        <w:rPr>
          <w:rtl/>
          <w:cs/>
          <w:lang w:val="ar_AE" w:bidi="ar_AE"/>
        </w:rPr>
        <w:t>ذبيحة</w:t>
      </w:r>
      <w:r>
        <w:rPr>
          <w:rtl/>
          <w:cs/>
          <w:lang w:val="ar_AE" w:bidi="ar_AE"/>
        </w:rPr>
        <w:t xml:space="preserve">, </w:t>
      </w:r>
      <w:r>
        <w:rPr>
          <w:rtl/>
          <w:cs/>
          <w:lang w:val="ar_AE" w:bidi="ar_AE"/>
        </w:rPr>
        <w:t>راعي</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أعمال الرسل8 :32</w:t>
      </w:r>
    </w:p>
    <w:p>
      <w:pPr>
        <w:pStyle w:val="ListBullet"/>
        <w:bidi/>
        <w:spacing w:line="240" w:lineRule="auto"/>
        <w:ind w:left="720"/>
      </w:pPr>
      <w:r>
        <w:rPr>
          <w:rtl/>
          <w:cs/>
          <w:lang w:val="ar_AE" w:bidi="ar_AE"/>
        </w:rPr>
      </w:r>
      <w:r>
        <w:rPr>
          <w:rtl/>
          <w:cs/>
          <w:lang w:val="ar_AE" w:bidi="ar_AE"/>
        </w:rPr>
        <w:t>تكوين30 :32</w:t>
      </w:r>
    </w:p>
    <w:p>
      <w:pPr>
        <w:pStyle w:val="ListBullet"/>
        <w:bidi/>
        <w:spacing w:line="240" w:lineRule="auto"/>
        <w:ind w:left="720"/>
      </w:pPr>
      <w:r>
        <w:rPr>
          <w:rtl/>
          <w:cs/>
          <w:lang w:val="ar_AE" w:bidi="ar_AE"/>
        </w:rPr>
      </w:r>
      <w:r>
        <w:rPr>
          <w:rtl/>
          <w:cs/>
          <w:lang w:val="ar_AE" w:bidi="ar_AE"/>
        </w:rPr>
        <w:t>يوحنا2 :14</w:t>
      </w:r>
    </w:p>
    <w:p>
      <w:pPr>
        <w:pStyle w:val="ListBullet"/>
        <w:bidi/>
        <w:spacing w:line="240" w:lineRule="auto"/>
        <w:ind w:left="720"/>
      </w:pPr>
      <w:r>
        <w:rPr>
          <w:rtl/>
          <w:cs/>
          <w:lang w:val="ar_AE" w:bidi="ar_AE"/>
        </w:rPr>
      </w:r>
      <w:r>
        <w:rPr>
          <w:rtl/>
          <w:cs/>
          <w:lang w:val="ar_AE" w:bidi="ar_AE"/>
        </w:rPr>
        <w:t>لوقا15 :5</w:t>
      </w:r>
    </w:p>
    <w:p>
      <w:pPr>
        <w:pStyle w:val="ListBullet"/>
        <w:bidi/>
        <w:spacing w:line="240" w:lineRule="auto"/>
        <w:ind w:left="720"/>
      </w:pPr>
      <w:r>
        <w:rPr>
          <w:rtl/>
          <w:cs/>
          <w:lang w:val="ar_AE" w:bidi="ar_AE"/>
        </w:rPr>
      </w:r>
      <w:r>
        <w:rPr>
          <w:rtl/>
          <w:cs/>
          <w:lang w:val="ar_AE" w:bidi="ar_AE"/>
        </w:rPr>
        <w:t>مرقس6 :34</w:t>
      </w:r>
    </w:p>
    <w:p>
      <w:pPr>
        <w:pStyle w:val="ListBullet"/>
        <w:bidi/>
        <w:spacing w:line="240" w:lineRule="auto"/>
        <w:ind w:left="720"/>
      </w:pPr>
      <w:r>
        <w:rPr>
          <w:rtl/>
          <w:cs/>
          <w:lang w:val="ar_AE" w:bidi="ar_AE"/>
        </w:rPr>
      </w:r>
      <w:r>
        <w:rPr>
          <w:rtl/>
          <w:cs/>
          <w:lang w:val="ar_AE" w:bidi="ar_AE"/>
        </w:rPr>
        <w:t>متى9 :36</w:t>
      </w:r>
    </w:p>
    <w:p>
      <w:pPr>
        <w:pStyle w:val="ListBullet"/>
        <w:bidi/>
        <w:spacing w:line="240" w:lineRule="auto"/>
        <w:ind w:left="720"/>
      </w:pPr>
      <w:r>
        <w:rPr>
          <w:rtl/>
          <w:cs/>
          <w:lang w:val="ar_AE" w:bidi="ar_AE"/>
        </w:rPr>
      </w:r>
      <w:r>
        <w:rPr>
          <w:rtl/>
          <w:cs/>
          <w:lang w:val="ar_AE" w:bidi="ar_AE"/>
        </w:rPr>
        <w:t>متى10 :6</w:t>
      </w:r>
    </w:p>
    <w:p>
      <w:pPr>
        <w:pStyle w:val="ListBullet"/>
        <w:bidi/>
        <w:spacing w:line="240" w:lineRule="auto"/>
        <w:ind w:left="720"/>
      </w:pPr>
      <w:r>
        <w:rPr>
          <w:rtl/>
          <w:cs/>
          <w:lang w:val="ar_AE" w:bidi="ar_AE"/>
        </w:rPr>
      </w:r>
      <w:r>
        <w:rPr>
          <w:rtl/>
          <w:cs/>
          <w:lang w:val="ar_AE" w:bidi="ar_AE"/>
        </w:rPr>
        <w:t>متى12 :12</w:t>
      </w:r>
    </w:p>
    <w:p>
      <w:pPr>
        <w:pStyle w:val="ListBullet"/>
        <w:bidi/>
        <w:spacing w:line="240" w:lineRule="auto"/>
        <w:ind w:left="720"/>
      </w:pPr>
      <w:r>
        <w:rPr>
          <w:rtl/>
          <w:cs/>
          <w:lang w:val="ar_AE" w:bidi="ar_AE"/>
        </w:rPr>
      </w:r>
      <w:r>
        <w:rPr>
          <w:rtl/>
          <w:cs/>
          <w:lang w:val="ar_AE" w:bidi="ar_AE"/>
        </w:rPr>
        <w:t>متى25 :33</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 xml:space="preserve">9 :12 </w:t>
      </w:r>
      <w:r>
        <w:rPr>
          <w:rtl/>
          <w:cs/>
          <w:lang w:val="ar_AE" w:bidi="ar_AE"/>
        </w:rPr>
        <w:t xml:space="preserve"> ذات يوم، بينما كان موسى يرعى </w:t>
      </w:r>
      <w:r>
        <w:rPr>
          <w:b/>
          <w:rtl/>
          <w:cs/>
          <w:lang w:val="ar_AE" w:bidi="ar_AE"/>
        </w:rPr>
        <w:t>الغنم</w:t>
      </w:r>
      <w:r>
        <w:rPr>
          <w:rtl/>
          <w:cs/>
          <w:lang w:val="ar_AE" w:bidi="ar_AE"/>
        </w:rPr>
        <w:t>، رأى عليقة مشتعلة.</w:t>
      </w:r>
    </w:p>
    <w:p>
      <w:pPr>
        <w:pStyle w:val="ListBullet"/>
        <w:bidi/>
        <w:spacing w:line="240" w:lineRule="auto"/>
        <w:ind w:left="720"/>
      </w:pPr>
      <w:r>
        <w:rPr>
          <w:rtl/>
          <w:cs/>
          <w:lang w:val="ar_AE" w:bidi="ar_AE"/>
        </w:rPr>
      </w:r>
      <w:r>
        <w:rPr>
          <w:b/>
          <w:rtl/>
          <w:cs/>
          <w:lang w:val="ar_AE" w:bidi="ar_AE"/>
        </w:rPr>
        <w:t xml:space="preserve">17 :2 </w:t>
      </w:r>
      <w:r>
        <w:rPr>
          <w:rtl/>
          <w:cs/>
          <w:lang w:val="ar_AE" w:bidi="ar_AE"/>
        </w:rPr>
        <w:t xml:space="preserve"> كان داود راعياً من بلدة بيت لحم. و في أوقات مختلفة، بينما كان يراقب </w:t>
      </w:r>
      <w:r>
        <w:rPr>
          <w:b/>
          <w:rtl/>
          <w:cs/>
          <w:lang w:val="ar_AE" w:bidi="ar_AE"/>
        </w:rPr>
        <w:t xml:space="preserve">غنم </w:t>
      </w:r>
      <w:r>
        <w:rPr>
          <w:rtl/>
          <w:cs/>
          <w:lang w:val="ar_AE" w:bidi="ar_AE"/>
        </w:rPr>
        <w:t xml:space="preserve">أبيه، قتل داود أسداً ودباً كانا يهاجمان </w:t>
      </w:r>
      <w:r>
        <w:rPr>
          <w:b/>
          <w:rtl/>
          <w:cs/>
          <w:lang w:val="ar_AE" w:bidi="ar_AE"/>
        </w:rPr>
        <w:t>الغنم</w:t>
      </w:r>
      <w:r>
        <w:rPr>
          <w:rtl/>
          <w:cs/>
          <w:lang w:val="ar_AE" w:bidi="ar_AE"/>
        </w:rPr>
        <w:t>.</w:t>
      </w:r>
    </w:p>
    <w:p>
      <w:pPr>
        <w:pStyle w:val="ListBullet"/>
        <w:bidi/>
        <w:spacing w:line="240" w:lineRule="auto"/>
        <w:ind w:left="720"/>
      </w:pPr>
      <w:r>
        <w:rPr>
          <w:rtl/>
          <w:cs/>
          <w:lang w:val="ar_AE" w:bidi="ar_AE"/>
        </w:rPr>
      </w:r>
      <w:r>
        <w:rPr>
          <w:b/>
          <w:rtl/>
          <w:cs/>
          <w:lang w:val="ar_AE" w:bidi="ar_AE"/>
        </w:rPr>
        <w:t xml:space="preserve">30 :3 </w:t>
      </w:r>
      <w:r>
        <w:rPr>
          <w:rtl/>
          <w:cs/>
          <w:lang w:val="ar_AE" w:bidi="ar_AE"/>
        </w:rPr>
        <w:t xml:space="preserve"> كان الشعب، في نظر يسوع، ك</w:t>
      </w:r>
      <w:r>
        <w:rPr>
          <w:b/>
          <w:rtl/>
          <w:cs/>
          <w:lang w:val="ar_AE" w:bidi="ar_AE"/>
        </w:rPr>
        <w:t>غنم</w:t>
      </w:r>
      <w:r>
        <w:rPr>
          <w:rtl/>
          <w:cs/>
          <w:lang w:val="ar_AE" w:bidi="ar_AE"/>
        </w:rPr>
        <w:t xml:space="preserve"> لا راعي لها.</w:t>
      </w:r>
    </w:p>
    <w:p>
      <w:pPr>
        <w:pStyle w:val="ListBullet"/>
        <w:bidi/>
        <w:spacing w:line="240" w:lineRule="auto"/>
        <w:ind w:left="720"/>
      </w:pPr>
      <w:r>
        <w:rPr>
          <w:rtl/>
          <w:cs/>
          <w:lang w:val="ar_AE" w:bidi="ar_AE"/>
        </w:rPr>
      </w:r>
      <w:r>
        <w:rPr>
          <w:b/>
          <w:rtl/>
          <w:cs/>
          <w:lang w:val="ar_AE" w:bidi="ar_AE"/>
        </w:rPr>
        <w:t xml:space="preserve">38 :8 </w:t>
      </w:r>
      <w:r>
        <w:rPr>
          <w:rtl/>
          <w:cs/>
          <w:lang w:val="ar_AE" w:bidi="ar_AE"/>
        </w:rPr>
        <w:t xml:space="preserve"> قال يسوع، "كلكم ستتركونني الليلة. </w:t>
      </w:r>
      <w:r>
        <w:rPr>
          <w:rtl/>
          <w:cs/>
          <w:lang w:val="ar_AE" w:bidi="ar_AE"/>
        </w:rPr>
        <w:t xml:space="preserve">لِأَنَّهُ مَكْتُوبٌ: أَنِّي أَضْرِبُ ٱلرَّاعِيَ فَتَتَبَدَّدُ </w:t>
      </w:r>
      <w:r>
        <w:rPr>
          <w:b/>
          <w:rtl/>
          <w:cs/>
          <w:lang w:val="ar_AE" w:bidi="ar_AE"/>
        </w:rPr>
        <w:t xml:space="preserve">خِرَافُ </w:t>
      </w:r>
      <w:r>
        <w:rPr>
          <w:rtl/>
          <w:cs/>
          <w:lang w:val="ar_AE" w:bidi="ar_AE"/>
        </w:rPr>
        <w:t>ٱلرَّعِيَّةِ</w:t>
      </w:r>
      <w:r>
        <w:rPr>
          <w:rtl/>
          <w:cs/>
          <w:lang w:val="ar_AE" w:bidi="ar_AE"/>
        </w:rPr>
        <w:t>.'"</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H0352, H1494, H1798, H2169, H3104, H3532, H3535, H3733, H3775, H5739, H5763, H6260, H6629, H6792, H7353, H7462, H7716, G41650, G42620, G42630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خزائن</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المخزن هو مبنى كبير يستخدم لحفظ الطعام أو الأشياء الأخرى، لفترة طويلة غالبًا.</w:t>
      </w:r>
    </w:p>
    <w:p>
      <w:pPr>
        <w:pStyle w:val="ListBullet"/>
        <w:bidi/>
        <w:spacing w:line="240" w:lineRule="auto"/>
        <w:ind w:left="720"/>
      </w:pPr>
      <w:r>
        <w:rPr>
          <w:rtl/>
          <w:cs/>
          <w:lang w:val="ar_AE" w:bidi="ar_AE"/>
        </w:rPr>
      </w:r>
      <w:r>
        <w:rPr>
          <w:rtl/>
          <w:cs/>
          <w:lang w:val="ar_AE" w:bidi="ar_AE"/>
        </w:rPr>
        <w:t>في الكتاب المقدس، كان المخزن يُستخدم عادةً لتخزين الحبوب الزائدة والطعام الآخر ليتم استخدامه لاحقًا عندما يكون هناك مجاعة.</w:t>
      </w:r>
    </w:p>
    <w:p>
      <w:pPr>
        <w:pStyle w:val="ListBullet"/>
        <w:bidi/>
        <w:spacing w:line="240" w:lineRule="auto"/>
        <w:ind w:left="720"/>
      </w:pPr>
      <w:r>
        <w:rPr>
          <w:rtl/>
          <w:cs/>
          <w:lang w:val="ar_AE" w:bidi="ar_AE"/>
        </w:rPr>
      </w:r>
      <w:r>
        <w:rPr>
          <w:rtl/>
          <w:cs/>
          <w:lang w:val="ar_AE" w:bidi="ar_AE"/>
        </w:rPr>
        <w:t>استُخدم هذا المصطلح أيضًا بشكل مجازي للإشارة إلى كل الأشياء الجيدة التي يريد الله إعطائها لشعبه.</w:t>
      </w:r>
    </w:p>
    <w:p>
      <w:pPr>
        <w:pStyle w:val="ListBullet"/>
        <w:bidi/>
        <w:spacing w:line="240" w:lineRule="auto"/>
        <w:ind w:left="720"/>
      </w:pPr>
      <w:r>
        <w:rPr>
          <w:rtl/>
          <w:cs/>
          <w:lang w:val="ar_AE" w:bidi="ar_AE"/>
        </w:rPr>
      </w:r>
      <w:r>
        <w:rPr>
          <w:rtl/>
          <w:cs/>
          <w:lang w:val="ar_AE" w:bidi="ar_AE"/>
        </w:rPr>
        <w:t>احتوت خزائن الهيكل على أشياء ثمينة تم تكريسها ليهوه، مثل الذهب والفضة. وبعض الأشياء التي كانت تُستخدم لإصلاح وصيانة الهيكل تم الاحتفاظ بها هناك أيضًا.</w:t>
      </w:r>
    </w:p>
    <w:p>
      <w:pPr>
        <w:pStyle w:val="ListBullet"/>
        <w:bidi/>
        <w:spacing w:line="240" w:lineRule="auto"/>
        <w:ind w:left="720"/>
      </w:pPr>
      <w:r>
        <w:rPr>
          <w:rtl/>
          <w:cs/>
          <w:lang w:val="ar_AE" w:bidi="ar_AE"/>
        </w:rPr>
      </w:r>
      <w:r>
        <w:rPr>
          <w:rtl/>
          <w:cs/>
          <w:lang w:val="ar_AE" w:bidi="ar_AE"/>
        </w:rPr>
        <w:t>طرق أخرى لترجمة "المخزن" يمكن أن تشمل "مبنى لتخزين الحبوب" أو "مكان لحفظ الطعام" أو "غرفة لحفظ الأشياء الثمينة بأمان".</w:t>
      </w:r>
    </w:p>
    <w:p>
      <w:pPr>
        <w:bidi/>
      </w:pPr>
      <w:r>
        <w:rPr>
          <w:rtl/>
          <w:cs/>
          <w:lang w:val="ar_AE" w:bidi="ar_AE"/>
        </w:rPr>
      </w:r>
      <w:r>
        <w:rPr>
          <w:rtl/>
          <w:cs/>
          <w:lang w:val="ar_AE" w:bidi="ar_AE"/>
        </w:rPr>
        <w:t xml:space="preserve">(انظر أيضًا: </w:t>
      </w:r>
      <w:r>
        <w:rPr>
          <w:rtl/>
          <w:cs/>
          <w:lang w:val="ar_AE" w:bidi="ar_AE"/>
        </w:rPr>
        <w:t>يكرس</w:t>
      </w:r>
      <w:r>
        <w:rPr>
          <w:rtl/>
          <w:cs/>
          <w:lang w:val="ar_AE" w:bidi="ar_AE"/>
        </w:rPr>
        <w:t xml:space="preserve">, </w:t>
      </w:r>
      <w:r>
        <w:rPr>
          <w:rtl/>
          <w:cs/>
          <w:lang w:val="ar_AE" w:bidi="ar_AE"/>
        </w:rPr>
        <w:t>يخصص</w:t>
      </w:r>
      <w:r>
        <w:rPr>
          <w:rtl/>
          <w:cs/>
          <w:lang w:val="ar_AE" w:bidi="ar_AE"/>
        </w:rPr>
        <w:t xml:space="preserve">, </w:t>
      </w:r>
      <w:r>
        <w:rPr>
          <w:rtl/>
          <w:cs/>
          <w:lang w:val="ar_AE" w:bidi="ar_AE"/>
        </w:rPr>
        <w:t>مجاعة</w:t>
      </w:r>
      <w:r>
        <w:rPr>
          <w:rtl/>
          <w:cs/>
          <w:lang w:val="ar_AE" w:bidi="ar_AE"/>
        </w:rPr>
        <w:t xml:space="preserve">, </w:t>
      </w:r>
      <w:r>
        <w:rPr>
          <w:rtl/>
          <w:cs/>
          <w:lang w:val="ar_AE" w:bidi="ar_AE"/>
        </w:rPr>
        <w:t>ذهب</w:t>
      </w:r>
      <w:r>
        <w:rPr>
          <w:rtl/>
          <w:cs/>
          <w:lang w:val="ar_AE" w:bidi="ar_AE"/>
        </w:rPr>
        <w:t xml:space="preserve">, </w:t>
      </w:r>
      <w:r>
        <w:rPr>
          <w:rtl/>
          <w:cs/>
          <w:lang w:val="ar_AE" w:bidi="ar_AE"/>
        </w:rPr>
        <w:t>حبوب</w:t>
      </w:r>
      <w:r>
        <w:rPr>
          <w:rtl/>
          <w:cs/>
          <w:lang w:val="ar_AE" w:bidi="ar_AE"/>
        </w:rPr>
        <w:t xml:space="preserve">, </w:t>
      </w:r>
      <w:r>
        <w:rPr>
          <w:rtl/>
          <w:cs/>
          <w:lang w:val="ar_AE" w:bidi="ar_AE"/>
        </w:rPr>
        <w:t>فضة</w:t>
      </w:r>
      <w:r>
        <w:rPr>
          <w:rtl/>
          <w:cs/>
          <w:lang w:val="ar_AE" w:bidi="ar_AE"/>
        </w:rPr>
        <w:t xml:space="preserve">, </w:t>
      </w:r>
      <w:r>
        <w:rPr>
          <w:rtl/>
          <w:cs/>
          <w:lang w:val="ar_AE" w:bidi="ar_AE"/>
        </w:rPr>
        <w:t>هيكل</w:t>
      </w:r>
      <w:r>
        <w:rPr>
          <w:rtl/>
          <w:cs/>
          <w:lang w:val="ar_AE" w:bidi="ar_AE"/>
        </w:rPr>
        <w:t>)</w:t>
      </w:r>
    </w:p>
    <w:p>
      <w:pPr>
        <w:pStyle w:val="Heading3"/>
        <w:bidi/>
      </w:pPr>
      <w:r>
        <w:rPr>
          <w:rtl/>
          <w:cs/>
          <w:lang w:val="ar_AE" w:bidi="ar_AE"/>
        </w:rPr>
        <w:t>شواهد الكتاب المقدس:</w:t>
      </w:r>
    </w:p>
    <w:p>
      <w:pPr>
        <w:pStyle w:val="ListBullet"/>
        <w:bidi/>
        <w:spacing w:line="240" w:lineRule="auto"/>
        <w:ind w:left="720"/>
      </w:pPr>
      <w:r>
        <w:rPr>
          <w:rtl/>
          <w:cs/>
          <w:lang w:val="ar_AE" w:bidi="ar_AE"/>
        </w:rPr>
      </w:r>
      <w:r>
        <w:rPr>
          <w:rtl/>
          <w:cs/>
          <w:lang w:val="ar_AE" w:bidi="ar_AE"/>
        </w:rPr>
        <w:t>2 أخبار الأيام 16:2–3</w:t>
      </w:r>
    </w:p>
    <w:p>
      <w:pPr>
        <w:pStyle w:val="ListBullet"/>
        <w:bidi/>
        <w:spacing w:line="240" w:lineRule="auto"/>
        <w:ind w:left="720"/>
      </w:pPr>
      <w:r>
        <w:rPr>
          <w:rtl/>
          <w:cs/>
          <w:lang w:val="ar_AE" w:bidi="ar_AE"/>
        </w:rPr>
      </w:r>
      <w:r>
        <w:rPr>
          <w:rtl/>
          <w:cs/>
          <w:lang w:val="ar_AE" w:bidi="ar_AE"/>
        </w:rPr>
        <w:t>لوقا 3:17</w:t>
      </w:r>
    </w:p>
    <w:p>
      <w:pPr>
        <w:pStyle w:val="ListBullet"/>
        <w:bidi/>
        <w:spacing w:line="240" w:lineRule="auto"/>
        <w:ind w:left="720"/>
      </w:pPr>
      <w:r>
        <w:rPr>
          <w:rtl/>
          <w:cs/>
          <w:lang w:val="ar_AE" w:bidi="ar_AE"/>
        </w:rPr>
      </w:r>
      <w:r>
        <w:rPr>
          <w:rtl/>
          <w:cs/>
          <w:lang w:val="ar_AE" w:bidi="ar_AE"/>
        </w:rPr>
        <w:t>متى 3:12</w:t>
      </w:r>
    </w:p>
    <w:p>
      <w:pPr>
        <w:pStyle w:val="ListBullet"/>
        <w:bidi/>
        <w:spacing w:line="240" w:lineRule="auto"/>
        <w:ind w:left="720"/>
      </w:pPr>
      <w:r>
        <w:rPr>
          <w:rtl/>
          <w:cs/>
          <w:lang w:val="ar_AE" w:bidi="ar_AE"/>
        </w:rPr>
      </w:r>
      <w:r>
        <w:rPr>
          <w:rtl/>
          <w:cs/>
          <w:lang w:val="ar_AE" w:bidi="ar_AE"/>
        </w:rPr>
        <w:t>مزامير 33:7</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H0214, H0618, H0624, H4035, H4200, H4543, G05960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خَصْم</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"الخَصْم" هو شخص (أو مجموعة من الأفراد) يعارض أحدهم الآخر. وكلمة "عدو" لها معنى مشابه.</w:t>
      </w:r>
    </w:p>
    <w:p>
      <w:pPr>
        <w:pStyle w:val="ListBullet"/>
        <w:bidi/>
        <w:spacing w:line="240" w:lineRule="auto"/>
        <w:ind w:left="720"/>
      </w:pPr>
      <w:r>
        <w:rPr>
          <w:rtl/>
          <w:cs/>
          <w:lang w:val="ar_AE" w:bidi="ar_AE"/>
        </w:rPr>
      </w:r>
      <w:r>
        <w:rPr>
          <w:rtl/>
          <w:cs/>
          <w:lang w:val="ar_AE" w:bidi="ar_AE"/>
        </w:rPr>
        <w:t>يمكن أن يكون خَصْمك شخصًا يحاول معارضة شخصٍ آخر أو إيذاءه.</w:t>
      </w:r>
    </w:p>
    <w:p>
      <w:pPr>
        <w:pStyle w:val="ListBullet"/>
        <w:bidi/>
        <w:spacing w:line="240" w:lineRule="auto"/>
        <w:ind w:left="720"/>
      </w:pPr>
      <w:r>
        <w:rPr>
          <w:rtl/>
          <w:cs/>
          <w:lang w:val="ar_AE" w:bidi="ar_AE"/>
        </w:rPr>
      </w:r>
      <w:r>
        <w:rPr>
          <w:rtl/>
          <w:cs/>
          <w:lang w:val="ar_AE" w:bidi="ar_AE"/>
        </w:rPr>
        <w:t>عندما تتحارب دولتان، يمكن أن يُطلق على كل منهما "خَصْم" للأخرى.</w:t>
      </w:r>
    </w:p>
    <w:p>
      <w:pPr>
        <w:pStyle w:val="ListBullet"/>
        <w:bidi/>
        <w:spacing w:line="240" w:lineRule="auto"/>
        <w:ind w:left="720"/>
      </w:pPr>
      <w:r>
        <w:rPr>
          <w:rtl/>
          <w:cs/>
          <w:lang w:val="ar_AE" w:bidi="ar_AE"/>
        </w:rPr>
      </w:r>
      <w:r>
        <w:rPr>
          <w:rtl/>
          <w:cs/>
          <w:lang w:val="ar_AE" w:bidi="ar_AE"/>
        </w:rPr>
        <w:t>في الكتاب المقدَّس، يُشار إلى الشيطان على أنه "خَصْمٌ" و"عدوٌ".</w:t>
      </w:r>
    </w:p>
    <w:p>
      <w:pPr>
        <w:pStyle w:val="ListBullet"/>
        <w:bidi/>
        <w:spacing w:line="240" w:lineRule="auto"/>
        <w:ind w:left="720"/>
      </w:pPr>
      <w:r>
        <w:rPr>
          <w:rtl/>
          <w:cs/>
          <w:lang w:val="ar_AE" w:bidi="ar_AE"/>
        </w:rPr>
      </w:r>
      <w:r>
        <w:rPr>
          <w:rtl/>
          <w:cs/>
          <w:lang w:val="ar_AE" w:bidi="ar_AE"/>
        </w:rPr>
        <w:t>يمكن أن تترجم الكلمة "خَصْم" إلى "منافِس" أو "عدو"، لكنها تشير إلى تعبير أقوى من مجرد المعارضة.</w:t>
      </w:r>
    </w:p>
    <w:p>
      <w:pPr>
        <w:bidi/>
      </w:pPr>
      <w:r>
        <w:rPr>
          <w:rtl/>
          <w:cs/>
          <w:lang w:val="ar_AE" w:bidi="ar_AE"/>
        </w:rPr>
      </w:r>
      <w:r>
        <w:rPr>
          <w:rtl/>
          <w:cs/>
          <w:lang w:val="ar_AE" w:bidi="ar_AE"/>
        </w:rPr>
        <w:t xml:space="preserve">(انظر أيضًا: </w:t>
      </w:r>
      <w:r>
        <w:rPr>
          <w:rtl/>
          <w:cs/>
          <w:lang w:val="ar_AE" w:bidi="ar_AE"/>
        </w:rPr>
        <w:t>الشيطان</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تيموثاوس الأولى 5: 14</w:t>
      </w:r>
    </w:p>
    <w:p>
      <w:pPr>
        <w:pStyle w:val="ListBullet"/>
        <w:bidi/>
        <w:spacing w:line="240" w:lineRule="auto"/>
        <w:ind w:left="720"/>
      </w:pPr>
      <w:r>
        <w:rPr>
          <w:rtl/>
          <w:cs/>
          <w:lang w:val="ar_AE" w:bidi="ar_AE"/>
        </w:rPr>
      </w:r>
      <w:r>
        <w:rPr>
          <w:rtl/>
          <w:cs/>
          <w:lang w:val="ar_AE" w:bidi="ar_AE"/>
        </w:rPr>
        <w:t>إشعياء 9: 11</w:t>
      </w:r>
    </w:p>
    <w:p>
      <w:pPr>
        <w:pStyle w:val="ListBullet"/>
        <w:bidi/>
        <w:spacing w:line="240" w:lineRule="auto"/>
        <w:ind w:left="720"/>
      </w:pPr>
      <w:r>
        <w:rPr>
          <w:rtl/>
          <w:cs/>
          <w:lang w:val="ar_AE" w:bidi="ar_AE"/>
        </w:rPr>
      </w:r>
      <w:r>
        <w:rPr>
          <w:rtl/>
          <w:cs/>
          <w:lang w:val="ar_AE" w:bidi="ar_AE"/>
        </w:rPr>
        <w:t>أيوب 6: 23</w:t>
      </w:r>
    </w:p>
    <w:p>
      <w:pPr>
        <w:pStyle w:val="ListBullet"/>
        <w:bidi/>
        <w:spacing w:line="240" w:lineRule="auto"/>
        <w:ind w:left="720"/>
      </w:pPr>
      <w:r>
        <w:rPr>
          <w:rtl/>
          <w:cs/>
          <w:lang w:val="ar_AE" w:bidi="ar_AE"/>
        </w:rPr>
      </w:r>
      <w:r>
        <w:rPr>
          <w:rtl/>
          <w:cs/>
          <w:lang w:val="ar_AE" w:bidi="ar_AE"/>
        </w:rPr>
        <w:t>مراثي 4: 12</w:t>
      </w:r>
    </w:p>
    <w:p>
      <w:pPr>
        <w:pStyle w:val="ListBullet"/>
        <w:bidi/>
        <w:spacing w:line="240" w:lineRule="auto"/>
        <w:ind w:left="720"/>
      </w:pPr>
      <w:r>
        <w:rPr>
          <w:rtl/>
          <w:cs/>
          <w:lang w:val="ar_AE" w:bidi="ar_AE"/>
        </w:rPr>
      </w:r>
      <w:r>
        <w:rPr>
          <w:rtl/>
          <w:cs/>
          <w:lang w:val="ar_AE" w:bidi="ar_AE"/>
        </w:rPr>
        <w:t>لوقا 12: 59</w:t>
      </w:r>
    </w:p>
    <w:p>
      <w:pPr>
        <w:pStyle w:val="ListBullet"/>
        <w:bidi/>
        <w:spacing w:line="240" w:lineRule="auto"/>
        <w:ind w:left="720"/>
      </w:pPr>
      <w:r>
        <w:rPr>
          <w:rtl/>
          <w:cs/>
          <w:lang w:val="ar_AE" w:bidi="ar_AE"/>
        </w:rPr>
      </w:r>
      <w:r>
        <w:rPr>
          <w:rtl/>
          <w:cs/>
          <w:lang w:val="ar_AE" w:bidi="ar_AE"/>
        </w:rPr>
        <w:t>متى 13: 25</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H0341, H6146, H6887, H6862, H6965, H7790, H7854, H8130, H8324, G04760, G04800, G21890, G21900, G52270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خَصِيٌّ</w:t>
      </w:r>
      <w:r>
        <w:rPr>
          <w:rtl/>
          <w:cs/>
          <w:lang w:val="ar_AE" w:bidi="ar_AE"/>
        </w:rPr>
      </w:r>
    </w:p>
    <w:p>
      <w:pPr>
        <w:pStyle w:val="Heading3"/>
        <w:bidi/>
      </w:pPr>
      <w:r>
        <w:rPr>
          <w:rtl/>
          <w:cs/>
          <w:lang w:val="ar_AE" w:bidi="ar_AE"/>
        </w:rPr>
        <w:t>تعريف:</w:t>
      </w:r>
    </w:p>
    <w:p>
      <w:pPr>
        <w:bidi/>
      </w:pPr>
      <w:r>
        <w:rPr>
          <w:rtl/>
          <w:cs/>
          <w:lang w:val="ar_AE" w:bidi="ar_AE"/>
        </w:rPr>
      </w:r>
      <w:r>
        <w:rPr>
          <w:rtl/>
          <w:cs/>
          <w:lang w:val="ar_AE" w:bidi="ar_AE"/>
        </w:rPr>
        <w:t>عادةً ما يشير مصطلح "خَصِيّ" إلى رجل مَخصيّ. أصبح المصطلح لاحقًا مُصطلحًا عامًا يشير إلى أي مسؤول حكومي، حتى مَن ليس لديهم هذا التشوُّه.</w:t>
      </w:r>
    </w:p>
    <w:p>
      <w:pPr>
        <w:pStyle w:val="ListBullet"/>
        <w:bidi/>
        <w:spacing w:line="240" w:lineRule="auto"/>
        <w:ind w:left="720"/>
      </w:pPr>
      <w:r>
        <w:rPr>
          <w:rtl/>
          <w:cs/>
          <w:lang w:val="ar_AE" w:bidi="ar_AE"/>
        </w:rPr>
      </w:r>
      <w:r>
        <w:rPr>
          <w:rtl/>
          <w:cs/>
          <w:lang w:val="ar_AE" w:bidi="ar_AE"/>
        </w:rPr>
        <w:t>قال يسوع إن بعض الخصيان وُلدوا هكذا، ربما بسبب تلف في الأعضاء الجنسية أو بسبب عدم القدرة على الأداء الجنسي. اختار آخرون أنْ يعيشوا مثل الخصيان بنمط حياة البتولية.</w:t>
      </w:r>
    </w:p>
    <w:p>
      <w:pPr>
        <w:pStyle w:val="ListBullet"/>
        <w:bidi/>
        <w:spacing w:line="240" w:lineRule="auto"/>
        <w:ind w:left="720"/>
      </w:pPr>
      <w:r>
        <w:rPr>
          <w:rtl/>
          <w:cs/>
          <w:lang w:val="ar_AE" w:bidi="ar_AE"/>
        </w:rPr>
      </w:r>
      <w:r>
        <w:rPr>
          <w:rtl/>
          <w:cs/>
          <w:lang w:val="ar_AE" w:bidi="ar_AE"/>
        </w:rPr>
        <w:t>في العصور القديمة، كان الخصيان في أغلب الأحيان خدَم الملوك الذين عُيِّنوا حراس جناح النساء.</w:t>
      </w:r>
    </w:p>
    <w:p>
      <w:pPr>
        <w:pStyle w:val="ListBullet"/>
        <w:bidi/>
        <w:spacing w:line="240" w:lineRule="auto"/>
        <w:ind w:left="720"/>
      </w:pPr>
      <w:r>
        <w:rPr>
          <w:rtl/>
          <w:cs/>
          <w:lang w:val="ar_AE" w:bidi="ar_AE"/>
        </w:rPr>
      </w:r>
      <w:r>
        <w:rPr>
          <w:rtl/>
          <w:cs/>
          <w:lang w:val="ar_AE" w:bidi="ar_AE"/>
        </w:rPr>
        <w:t>كان بعض الخصيان مسؤولين حكوميين مُهمين، مثل الخصي الإثيوبي الذي التقى بالرسول فيلبس في الصحراء.</w:t>
      </w:r>
    </w:p>
    <w:p>
      <w:pPr>
        <w:bidi/>
      </w:pPr>
      <w:r>
        <w:rPr>
          <w:rtl/>
          <w:cs/>
          <w:lang w:val="ar_AE" w:bidi="ar_AE"/>
        </w:rPr>
      </w:r>
      <w:r>
        <w:rPr>
          <w:rtl/>
          <w:cs/>
          <w:lang w:val="ar_AE" w:bidi="ar_AE"/>
        </w:rPr>
        <w:t xml:space="preserve">(انظر أيضًا: </w:t>
      </w:r>
      <w:r>
        <w:rPr>
          <w:rtl/>
          <w:cs/>
          <w:lang w:val="ar_AE" w:bidi="ar_AE"/>
        </w:rPr>
        <w:t>فيلبس</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أعمال 8:27</w:t>
      </w:r>
    </w:p>
    <w:p>
      <w:pPr>
        <w:pStyle w:val="ListBullet"/>
        <w:bidi/>
        <w:spacing w:line="240" w:lineRule="auto"/>
        <w:ind w:left="720"/>
      </w:pPr>
      <w:r>
        <w:rPr>
          <w:rtl/>
          <w:cs/>
          <w:lang w:val="ar_AE" w:bidi="ar_AE"/>
        </w:rPr>
      </w:r>
      <w:r>
        <w:rPr>
          <w:rtl/>
          <w:cs/>
          <w:lang w:val="ar_AE" w:bidi="ar_AE"/>
        </w:rPr>
        <w:t>أعمال 8:36</w:t>
      </w:r>
    </w:p>
    <w:p>
      <w:pPr>
        <w:pStyle w:val="ListBullet"/>
        <w:bidi/>
        <w:spacing w:line="240" w:lineRule="auto"/>
        <w:ind w:left="720"/>
      </w:pPr>
      <w:r>
        <w:rPr>
          <w:rtl/>
          <w:cs/>
          <w:lang w:val="ar_AE" w:bidi="ar_AE"/>
        </w:rPr>
      </w:r>
      <w:r>
        <w:rPr>
          <w:rtl/>
          <w:cs/>
          <w:lang w:val="ar_AE" w:bidi="ar_AE"/>
        </w:rPr>
        <w:t>أعمال 8:39</w:t>
      </w:r>
    </w:p>
    <w:p>
      <w:pPr>
        <w:pStyle w:val="ListBullet"/>
        <w:bidi/>
        <w:spacing w:line="240" w:lineRule="auto"/>
        <w:ind w:left="720"/>
      </w:pPr>
      <w:r>
        <w:rPr>
          <w:rtl/>
          <w:cs/>
          <w:lang w:val="ar_AE" w:bidi="ar_AE"/>
        </w:rPr>
      </w:r>
      <w:r>
        <w:rPr>
          <w:rtl/>
          <w:cs/>
          <w:lang w:val="ar_AE" w:bidi="ar_AE"/>
        </w:rPr>
        <w:t>إشعياء 39:7–8</w:t>
      </w:r>
    </w:p>
    <w:p>
      <w:pPr>
        <w:pStyle w:val="ListBullet"/>
        <w:bidi/>
        <w:spacing w:line="240" w:lineRule="auto"/>
        <w:ind w:left="720"/>
      </w:pPr>
      <w:r>
        <w:rPr>
          <w:rtl/>
          <w:cs/>
          <w:lang w:val="ar_AE" w:bidi="ar_AE"/>
        </w:rPr>
      </w:r>
      <w:r>
        <w:rPr>
          <w:rtl/>
          <w:cs/>
          <w:lang w:val="ar_AE" w:bidi="ar_AE"/>
        </w:rPr>
        <w:t>إرميا 34:17–19</w:t>
      </w:r>
    </w:p>
    <w:p>
      <w:pPr>
        <w:pStyle w:val="ListBullet"/>
        <w:bidi/>
        <w:spacing w:line="240" w:lineRule="auto"/>
        <w:ind w:left="720"/>
      </w:pPr>
      <w:r>
        <w:rPr>
          <w:rtl/>
          <w:cs/>
          <w:lang w:val="ar_AE" w:bidi="ar_AE"/>
        </w:rPr>
      </w:r>
      <w:r>
        <w:rPr>
          <w:rtl/>
          <w:cs/>
          <w:lang w:val="ar_AE" w:bidi="ar_AE"/>
        </w:rPr>
        <w:t>متى 19:12</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قاموس سترونغ: H5631, G21340, G21350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خطف</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في الغالب، يشير مصطلح "خطف" إلى أن الله يأخذ شخصًا إلى السماء بطريقة مفاجئة ومعجزية.</w:t>
      </w:r>
    </w:p>
    <w:p>
      <w:pPr>
        <w:pStyle w:val="ListBullet"/>
        <w:bidi/>
        <w:spacing w:line="240" w:lineRule="auto"/>
        <w:ind w:left="720"/>
      </w:pPr>
      <w:r>
        <w:rPr>
          <w:rtl/>
          <w:cs/>
          <w:lang w:val="ar_AE" w:bidi="ar_AE"/>
        </w:rPr>
      </w:r>
      <w:r>
        <w:rPr>
          <w:rtl/>
          <w:cs/>
          <w:lang w:val="ar_AE" w:bidi="ar_AE"/>
        </w:rPr>
        <w:t>تشير عبارة "اللحاق" إلى الوصول لشخص ما بعد الإسراع للوصول إليه. المصطلح ذو المعنى المشابه هو "تجاوز".</w:t>
      </w:r>
    </w:p>
    <w:p>
      <w:pPr>
        <w:pStyle w:val="ListBullet"/>
        <w:bidi/>
        <w:spacing w:line="240" w:lineRule="auto"/>
        <w:ind w:left="720"/>
      </w:pPr>
      <w:r>
        <w:rPr>
          <w:rtl/>
          <w:cs/>
          <w:lang w:val="ar_AE" w:bidi="ar_AE"/>
        </w:rPr>
      </w:r>
      <w:r>
        <w:rPr>
          <w:rtl/>
          <w:cs/>
          <w:lang w:val="ar_AE" w:bidi="ar_AE"/>
        </w:rPr>
        <w:t>تحدث الرسول بولس عن كونه "اختطف" إلى السماء الثالثة. يمكن ترجمت هذا أيضًا على أنه "رُفع".</w:t>
      </w:r>
    </w:p>
    <w:p>
      <w:pPr>
        <w:pStyle w:val="ListBullet"/>
        <w:bidi/>
        <w:spacing w:line="240" w:lineRule="auto"/>
        <w:ind w:left="720"/>
      </w:pPr>
      <w:r>
        <w:rPr>
          <w:rtl/>
          <w:cs/>
          <w:lang w:val="ar_AE" w:bidi="ar_AE"/>
        </w:rPr>
      </w:r>
      <w:r>
        <w:rPr>
          <w:rtl/>
          <w:cs/>
          <w:lang w:val="ar_AE" w:bidi="ar_AE"/>
        </w:rPr>
        <w:t>قال الرسول بولس إنه عندما يعود المسيح، "سيُختطف" المسيحيين معًا للقائه في الهواء.</w:t>
      </w:r>
    </w:p>
    <w:p>
      <w:pPr>
        <w:pStyle w:val="ListBullet"/>
        <w:bidi/>
        <w:spacing w:line="240" w:lineRule="auto"/>
        <w:ind w:left="720"/>
      </w:pPr>
      <w:r>
        <w:rPr>
          <w:rtl/>
          <w:cs/>
          <w:lang w:val="ar_AE" w:bidi="ar_AE"/>
        </w:rPr>
      </w:r>
      <w:r>
        <w:rPr>
          <w:rtl/>
          <w:cs/>
          <w:lang w:val="ar_AE" w:bidi="ar_AE"/>
        </w:rPr>
        <w:t>يمكن ترجمة التعبير المجازي "خطاياي قد لحقت بي" بأنها "أتلقى عواقب خطيتي" أو "بسبب خطيتي أعاني" أو "خطيتي تسبب لي المتاعب".</w:t>
      </w:r>
    </w:p>
    <w:p>
      <w:pPr>
        <w:bidi/>
      </w:pPr>
      <w:r>
        <w:rPr>
          <w:rtl/>
          <w:cs/>
          <w:lang w:val="ar_AE" w:bidi="ar_AE"/>
        </w:rPr>
      </w:r>
      <w:r>
        <w:rPr>
          <w:rtl/>
          <w:cs/>
          <w:lang w:val="ar_AE" w:bidi="ar_AE"/>
        </w:rPr>
        <w:t xml:space="preserve">(انظر: </w:t>
      </w:r>
      <w:r>
        <w:rPr>
          <w:rtl/>
          <w:cs/>
          <w:lang w:val="ar_AE" w:bidi="ar_AE"/>
        </w:rPr>
        <w:t>معجزة</w:t>
      </w:r>
      <w:r>
        <w:rPr>
          <w:rtl/>
          <w:cs/>
          <w:lang w:val="ar_AE" w:bidi="ar_AE"/>
        </w:rPr>
        <w:t xml:space="preserve">, </w:t>
      </w:r>
      <w:r>
        <w:rPr>
          <w:rtl/>
          <w:cs/>
          <w:lang w:val="ar_AE" w:bidi="ar_AE"/>
        </w:rPr>
        <w:t>يلحق</w:t>
      </w:r>
      <w:r>
        <w:rPr>
          <w:rtl/>
          <w:cs/>
          <w:lang w:val="ar_AE" w:bidi="ar_AE"/>
        </w:rPr>
        <w:t xml:space="preserve">, </w:t>
      </w:r>
      <w:r>
        <w:rPr>
          <w:rtl/>
          <w:cs/>
          <w:lang w:val="ar_AE" w:bidi="ar_AE"/>
        </w:rPr>
        <w:t>يعاني</w:t>
      </w:r>
      <w:r>
        <w:rPr>
          <w:rtl/>
          <w:cs/>
          <w:lang w:val="ar_AE" w:bidi="ar_AE"/>
        </w:rPr>
        <w:t xml:space="preserve">, </w:t>
      </w:r>
      <w:r>
        <w:rPr>
          <w:rtl/>
          <w:cs/>
          <w:lang w:val="ar_AE" w:bidi="ar_AE"/>
        </w:rPr>
        <w:t>متاعب</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2 كورنثوس 12 :1–2</w:t>
      </w:r>
    </w:p>
    <w:p>
      <w:pPr>
        <w:pStyle w:val="ListBullet"/>
        <w:bidi/>
        <w:spacing w:line="240" w:lineRule="auto"/>
        <w:ind w:left="720"/>
      </w:pPr>
      <w:r>
        <w:rPr>
          <w:rtl/>
          <w:cs/>
          <w:lang w:val="ar_AE" w:bidi="ar_AE"/>
        </w:rPr>
      </w:r>
      <w:r>
        <w:rPr>
          <w:rtl/>
          <w:cs/>
          <w:lang w:val="ar_AE" w:bidi="ar_AE"/>
        </w:rPr>
        <w:t>أعمال الرسل 8: 39–40</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H1692, G07260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خليقة</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مصطلح "يخلق" يعني صُنع الشيء أو التسبب في وجود شيء ما. إن ما يتم خلقه يُسمى "خلقيته". يُطلق على الله "الخالق" لأنه هو من تسبب في وجود كل شيء في الكون بأسره.</w:t>
      </w:r>
    </w:p>
    <w:p>
      <w:pPr>
        <w:pStyle w:val="ListBullet"/>
        <w:bidi/>
        <w:spacing w:line="240" w:lineRule="auto"/>
        <w:ind w:left="720"/>
      </w:pPr>
      <w:r>
        <w:rPr>
          <w:rtl/>
          <w:cs/>
          <w:lang w:val="ar_AE" w:bidi="ar_AE"/>
        </w:rPr>
      </w:r>
      <w:r>
        <w:rPr>
          <w:rtl/>
          <w:cs/>
          <w:lang w:val="ar_AE" w:bidi="ar_AE"/>
        </w:rPr>
        <w:t>عندما يُستخدم هذا المصطلح للإشارة إلى خلق الله للعالم، فإنه يعني أنه صنعه من العدم.</w:t>
      </w:r>
    </w:p>
    <w:p>
      <w:pPr>
        <w:pStyle w:val="ListBullet"/>
        <w:bidi/>
        <w:spacing w:line="240" w:lineRule="auto"/>
        <w:ind w:left="720"/>
      </w:pPr>
      <w:r>
        <w:rPr>
          <w:rtl/>
          <w:cs/>
          <w:lang w:val="ar_AE" w:bidi="ar_AE"/>
        </w:rPr>
      </w:r>
      <w:r>
        <w:rPr>
          <w:rtl/>
          <w:cs/>
          <w:lang w:val="ar_AE" w:bidi="ar_AE"/>
        </w:rPr>
        <w:t>عندما "يخلق" البشر شيئًا، فالمقصود أنهم صنعوه من أشياء كانت موجودة بالفعل.</w:t>
      </w:r>
    </w:p>
    <w:p>
      <w:pPr>
        <w:pStyle w:val="ListBullet"/>
        <w:bidi/>
        <w:spacing w:line="240" w:lineRule="auto"/>
        <w:ind w:left="720"/>
      </w:pPr>
      <w:r>
        <w:rPr>
          <w:rtl/>
          <w:cs/>
          <w:lang w:val="ar_AE" w:bidi="ar_AE"/>
        </w:rPr>
      </w:r>
      <w:r>
        <w:rPr>
          <w:rtl/>
          <w:cs/>
          <w:lang w:val="ar_AE" w:bidi="ar_AE"/>
        </w:rPr>
        <w:t>أحيانًاتُستخدم كلمة "يخلق" بطريقة مَجازية لوصف شيء مُجرد، مثل خَلق السلام، أو خَلق قلب نقي في شخص ما.</w:t>
      </w:r>
    </w:p>
    <w:p>
      <w:pPr>
        <w:pStyle w:val="ListBullet"/>
        <w:bidi/>
        <w:spacing w:line="240" w:lineRule="auto"/>
        <w:ind w:left="720"/>
      </w:pPr>
      <w:r>
        <w:rPr>
          <w:rtl/>
          <w:cs/>
          <w:lang w:val="ar_AE" w:bidi="ar_AE"/>
        </w:rPr>
      </w:r>
      <w:r>
        <w:rPr>
          <w:rtl/>
          <w:cs/>
          <w:lang w:val="ar_AE" w:bidi="ar_AE"/>
        </w:rPr>
        <w:t>يمكن أن يشير مصطلح "الخليقة" إلى بداية العالم عندما خلق الله كل شيء لأول مرة. يمكن أيضًا استخدامه للإشارة بشكل عام إلى كل ما خلقه الله. أحيانًا تشير كلمة "الخليقة" بشكل أكثر تحديدًا فقط إلى الناس الذين في العالم.</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قد تضطر بعض اللغات إلى القول مباشرة إن الله خلق العالم "من العدم" للتأكد من وضوح هذا المعنى.</w:t>
      </w:r>
    </w:p>
    <w:p>
      <w:pPr>
        <w:pStyle w:val="ListBullet"/>
        <w:bidi/>
        <w:spacing w:line="240" w:lineRule="auto"/>
        <w:ind w:left="720"/>
      </w:pPr>
      <w:r>
        <w:rPr>
          <w:rtl/>
          <w:cs/>
          <w:lang w:val="ar_AE" w:bidi="ar_AE"/>
        </w:rPr>
      </w:r>
      <w:r>
        <w:rPr>
          <w:rtl/>
          <w:cs/>
          <w:lang w:val="ar_AE" w:bidi="ar_AE"/>
        </w:rPr>
        <w:t>عبارة "منذ خلق العالم" تعني "منذ الوقت الذي خلق فيه الله العالم".</w:t>
      </w:r>
    </w:p>
    <w:p>
      <w:pPr>
        <w:pStyle w:val="ListBullet"/>
        <w:bidi/>
        <w:spacing w:line="240" w:lineRule="auto"/>
        <w:ind w:left="720"/>
      </w:pPr>
      <w:r>
        <w:rPr>
          <w:rtl/>
          <w:cs/>
          <w:lang w:val="ar_AE" w:bidi="ar_AE"/>
        </w:rPr>
      </w:r>
      <w:r>
        <w:rPr>
          <w:rtl/>
          <w:cs/>
          <w:lang w:val="ar_AE" w:bidi="ar_AE"/>
        </w:rPr>
        <w:t>عبارة مشابهة، "في بداية الخليقة" يمكن ترجمتها كـ "عندما خلق الله العالم في بداية الزمن"، أو "عندما خُلق العالم في الأول".</w:t>
      </w:r>
    </w:p>
    <w:p>
      <w:pPr>
        <w:pStyle w:val="ListBullet"/>
        <w:bidi/>
        <w:spacing w:line="240" w:lineRule="auto"/>
        <w:ind w:left="720"/>
      </w:pPr>
      <w:r>
        <w:rPr>
          <w:rtl/>
          <w:cs/>
          <w:lang w:val="ar_AE" w:bidi="ar_AE"/>
        </w:rPr>
      </w:r>
      <w:r>
        <w:rPr>
          <w:rtl/>
          <w:cs/>
          <w:lang w:val="ar_AE" w:bidi="ar_AE"/>
        </w:rPr>
        <w:t>أن تُبشر بالأخبار السارة "لكل الخليقة" يعني تبشير الأخبار السارة "لكل الناس في كل مكان على الأرض".</w:t>
      </w:r>
    </w:p>
    <w:p>
      <w:pPr>
        <w:pStyle w:val="ListBullet"/>
        <w:bidi/>
        <w:spacing w:line="240" w:lineRule="auto"/>
        <w:ind w:left="720"/>
      </w:pPr>
      <w:r>
        <w:rPr>
          <w:rtl/>
          <w:cs/>
          <w:lang w:val="ar_AE" w:bidi="ar_AE"/>
        </w:rPr>
      </w:r>
      <w:r>
        <w:rPr>
          <w:rtl/>
          <w:cs/>
          <w:lang w:val="ar_AE" w:bidi="ar_AE"/>
        </w:rPr>
        <w:t>عبارة "لتفرح كل الخليقة" تعني "ليفرح كل ما خلقه الله".</w:t>
      </w:r>
    </w:p>
    <w:p>
      <w:pPr>
        <w:pStyle w:val="ListBullet"/>
        <w:bidi/>
        <w:spacing w:line="240" w:lineRule="auto"/>
        <w:ind w:left="720"/>
      </w:pPr>
      <w:r>
        <w:rPr>
          <w:rtl/>
          <w:cs/>
          <w:lang w:val="ar_AE" w:bidi="ar_AE"/>
        </w:rPr>
      </w:r>
      <w:r>
        <w:rPr>
          <w:rtl/>
          <w:cs/>
          <w:lang w:val="ar_AE" w:bidi="ar_AE"/>
        </w:rPr>
        <w:t>اعتمادًا على السياق، يمكن ترجمة "يخلق" كـ "يعمل" أو "يتسبب في وجود" أو "يصنع من العدم".</w:t>
      </w:r>
    </w:p>
    <w:p>
      <w:pPr>
        <w:pStyle w:val="ListBullet"/>
        <w:bidi/>
        <w:spacing w:line="240" w:lineRule="auto"/>
        <w:ind w:left="720"/>
      </w:pPr>
      <w:r>
        <w:rPr>
          <w:rtl/>
          <w:cs/>
          <w:lang w:val="ar_AE" w:bidi="ar_AE"/>
        </w:rPr>
      </w:r>
      <w:r>
        <w:rPr>
          <w:rtl/>
          <w:cs/>
          <w:lang w:val="ar_AE" w:bidi="ar_AE"/>
        </w:rPr>
        <w:t>يمكن ترجمة مصطلح "الخالق" كـ "الذي خلق كل شيء" أو "الله، الذي صنع العالم بأسره".</w:t>
      </w:r>
    </w:p>
    <w:p>
      <w:pPr>
        <w:pStyle w:val="ListBullet"/>
        <w:bidi/>
        <w:spacing w:line="240" w:lineRule="auto"/>
        <w:ind w:left="720"/>
      </w:pPr>
      <w:r>
        <w:rPr>
          <w:rtl/>
          <w:cs/>
          <w:lang w:val="ar_AE" w:bidi="ar_AE"/>
        </w:rPr>
      </w:r>
      <w:r>
        <w:rPr>
          <w:rtl/>
          <w:cs/>
          <w:lang w:val="ar_AE" w:bidi="ar_AE"/>
        </w:rPr>
        <w:t>عبارات مثل "خالقك" يمكن ترجمتها كـ "الله، الذي خلقك".</w:t>
      </w:r>
    </w:p>
    <w:p>
      <w:pPr>
        <w:bidi/>
      </w:pPr>
      <w:r>
        <w:rPr>
          <w:rtl/>
          <w:cs/>
          <w:lang w:val="ar_AE" w:bidi="ar_AE"/>
        </w:rPr>
      </w:r>
      <w:r>
        <w:rPr>
          <w:rtl/>
          <w:cs/>
          <w:lang w:val="ar_AE" w:bidi="ar_AE"/>
        </w:rPr>
        <w:t xml:space="preserve">(انظر أيضًا: </w:t>
      </w:r>
      <w:r>
        <w:rPr>
          <w:rtl/>
          <w:cs/>
          <w:lang w:val="ar_AE" w:bidi="ar_AE"/>
        </w:rPr>
        <w:t>الله</w:t>
      </w:r>
      <w:r>
        <w:rPr>
          <w:rtl/>
          <w:cs/>
          <w:lang w:val="ar_AE" w:bidi="ar_AE"/>
        </w:rPr>
        <w:t xml:space="preserve">, </w:t>
      </w:r>
      <w:r>
        <w:rPr>
          <w:rtl/>
          <w:cs/>
          <w:lang w:val="ar_AE" w:bidi="ar_AE"/>
        </w:rPr>
        <w:t>الأخبار السارة</w:t>
      </w:r>
      <w:r>
        <w:rPr>
          <w:rtl/>
          <w:cs/>
          <w:lang w:val="ar_AE" w:bidi="ar_AE"/>
        </w:rPr>
        <w:t xml:space="preserve">, </w:t>
      </w:r>
      <w:r>
        <w:rPr>
          <w:rtl/>
          <w:cs/>
          <w:lang w:val="ar_AE" w:bidi="ar_AE"/>
        </w:rPr>
        <w:t>العالم</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كورنثوس 11: 9–10</w:t>
      </w:r>
    </w:p>
    <w:p>
      <w:pPr>
        <w:pStyle w:val="ListBullet"/>
        <w:bidi/>
        <w:spacing w:line="240" w:lineRule="auto"/>
        <w:ind w:left="720"/>
      </w:pPr>
      <w:r>
        <w:rPr>
          <w:rtl/>
          <w:cs/>
          <w:lang w:val="ar_AE" w:bidi="ar_AE"/>
        </w:rPr>
      </w:r>
      <w:r>
        <w:rPr>
          <w:rtl/>
          <w:cs/>
          <w:lang w:val="ar_AE" w:bidi="ar_AE"/>
        </w:rPr>
        <w:t>1 بطرس 4: 17–19</w:t>
      </w:r>
    </w:p>
    <w:p>
      <w:pPr>
        <w:pStyle w:val="ListBullet"/>
        <w:bidi/>
        <w:spacing w:line="240" w:lineRule="auto"/>
        <w:ind w:left="720"/>
      </w:pPr>
      <w:r>
        <w:rPr>
          <w:rtl/>
          <w:cs/>
          <w:lang w:val="ar_AE" w:bidi="ar_AE"/>
        </w:rPr>
      </w:r>
      <w:r>
        <w:rPr>
          <w:rtl/>
          <w:cs/>
          <w:lang w:val="ar_AE" w:bidi="ar_AE"/>
        </w:rPr>
        <w:t>كولوسي 1: 15</w:t>
      </w:r>
    </w:p>
    <w:p>
      <w:pPr>
        <w:pStyle w:val="ListBullet"/>
        <w:bidi/>
        <w:spacing w:line="240" w:lineRule="auto"/>
        <w:ind w:left="720"/>
      </w:pPr>
      <w:r>
        <w:rPr>
          <w:rtl/>
          <w:cs/>
          <w:lang w:val="ar_AE" w:bidi="ar_AE"/>
        </w:rPr>
      </w:r>
      <w:r>
        <w:rPr>
          <w:rtl/>
          <w:cs/>
          <w:lang w:val="ar_AE" w:bidi="ar_AE"/>
        </w:rPr>
        <w:t>غلاطية 6: 15</w:t>
      </w:r>
    </w:p>
    <w:p>
      <w:pPr>
        <w:pStyle w:val="ListBullet"/>
        <w:bidi/>
        <w:spacing w:line="240" w:lineRule="auto"/>
        <w:ind w:left="720"/>
      </w:pPr>
      <w:r>
        <w:rPr>
          <w:rtl/>
          <w:cs/>
          <w:lang w:val="ar_AE" w:bidi="ar_AE"/>
        </w:rPr>
      </w:r>
      <w:r>
        <w:rPr>
          <w:rtl/>
          <w:cs/>
          <w:lang w:val="ar_AE" w:bidi="ar_AE"/>
        </w:rPr>
        <w:t>تكوين 1: 1</w:t>
      </w:r>
    </w:p>
    <w:p>
      <w:pPr>
        <w:pStyle w:val="ListBullet"/>
        <w:bidi/>
        <w:spacing w:line="240" w:lineRule="auto"/>
        <w:ind w:left="720"/>
      </w:pPr>
      <w:r>
        <w:rPr>
          <w:rtl/>
          <w:cs/>
          <w:lang w:val="ar_AE" w:bidi="ar_AE"/>
        </w:rPr>
      </w:r>
      <w:r>
        <w:rPr>
          <w:rtl/>
          <w:cs/>
          <w:lang w:val="ar_AE" w:bidi="ar_AE"/>
        </w:rPr>
        <w:t>تكوين 14: 19–20</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H3335, H4639, H6213, H6385, H7069, G20410, G26020, G26750, G29360, G29370, G29390, G41600, G54800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خمر</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في الكتاب المقدس، يشير مصطلح "خمر" إلى نوع من المشروبات المُخَمَّرَة المصنوعة من عصير فاكهة تسمى العنب. وقد كان الخمر يُخزَّن في "زقاق الخمر"، وهي أوعية مصنوعة من جلد الحيوانات.</w:t>
      </w:r>
    </w:p>
    <w:p>
      <w:pPr>
        <w:pStyle w:val="ListBullet"/>
        <w:bidi/>
        <w:spacing w:line="240" w:lineRule="auto"/>
        <w:ind w:left="720"/>
      </w:pPr>
      <w:r>
        <w:rPr>
          <w:rtl/>
          <w:cs/>
          <w:lang w:val="ar_AE" w:bidi="ar_AE"/>
        </w:rPr>
      </w:r>
      <w:r>
        <w:rPr>
          <w:rtl/>
          <w:cs/>
          <w:lang w:val="ar_AE" w:bidi="ar_AE"/>
        </w:rPr>
        <w:t>يشير مصطلح "الخمر الجديد" إلى عصير العنب الذي تم استخراجه للتو من العنب ولم يكن مُخَمَّرًا بعد. وأحيانًا ما كان مصطلح "الخمر" يشير أيضًا إلى عصير العنب غير المُخَمَّر.</w:t>
      </w:r>
    </w:p>
    <w:p>
      <w:pPr>
        <w:pStyle w:val="ListBullet"/>
        <w:bidi/>
        <w:spacing w:line="240" w:lineRule="auto"/>
        <w:ind w:left="720"/>
      </w:pPr>
      <w:r>
        <w:rPr>
          <w:rtl/>
          <w:cs/>
          <w:lang w:val="ar_AE" w:bidi="ar_AE"/>
        </w:rPr>
      </w:r>
      <w:r>
        <w:rPr>
          <w:rtl/>
          <w:cs/>
          <w:lang w:val="ar_AE" w:bidi="ar_AE"/>
        </w:rPr>
        <w:t>لصنع الخمر، يتم سحق العنب في معصرة الخمر حتى يخرج العصير. وفي النهاية يتخمر العصير ويتكون فيه الكحول.</w:t>
      </w:r>
    </w:p>
    <w:p>
      <w:pPr>
        <w:pStyle w:val="ListBullet"/>
        <w:bidi/>
        <w:spacing w:line="240" w:lineRule="auto"/>
        <w:ind w:left="720"/>
      </w:pPr>
      <w:r>
        <w:rPr>
          <w:rtl/>
          <w:cs/>
          <w:lang w:val="ar_AE" w:bidi="ar_AE"/>
        </w:rPr>
      </w:r>
      <w:r>
        <w:rPr>
          <w:rtl/>
          <w:cs/>
          <w:lang w:val="ar_AE" w:bidi="ar_AE"/>
        </w:rPr>
        <w:t>في أزمنة الكتاب المقدس، كان الخمر هو المشروب العادي مع الوجبات. ولم يكن يحتوي على نفس كمية الكحول التي يحتويها الخمر الحالي.</w:t>
      </w:r>
    </w:p>
    <w:p>
      <w:pPr>
        <w:pStyle w:val="ListBullet"/>
        <w:bidi/>
        <w:spacing w:line="240" w:lineRule="auto"/>
        <w:ind w:left="720"/>
      </w:pPr>
      <w:r>
        <w:rPr>
          <w:rtl/>
          <w:cs/>
          <w:lang w:val="ar_AE" w:bidi="ar_AE"/>
        </w:rPr>
      </w:r>
      <w:r>
        <w:rPr>
          <w:rtl/>
          <w:cs/>
          <w:lang w:val="ar_AE" w:bidi="ar_AE"/>
        </w:rPr>
        <w:t>قبل تقديم الخمر مع الوجبة، كان غالبًا ما يُخلط بالماء.</w:t>
      </w:r>
    </w:p>
    <w:p>
      <w:pPr>
        <w:pStyle w:val="ListBullet"/>
        <w:bidi/>
        <w:spacing w:line="240" w:lineRule="auto"/>
        <w:ind w:left="720"/>
      </w:pPr>
      <w:r>
        <w:rPr>
          <w:rtl/>
          <w:cs/>
          <w:lang w:val="ar_AE" w:bidi="ar_AE"/>
        </w:rPr>
      </w:r>
      <w:r>
        <w:rPr>
          <w:rtl/>
          <w:cs/>
          <w:lang w:val="ar_AE" w:bidi="ar_AE"/>
        </w:rPr>
        <w:t>كانت زقاق الخمر العتيقة والهشة تنشق، مما يسمح بانصباب الخمر منها. بينما كانت زقاق الخمر الجديدة ناعمة ومرنة، مما يعني أنها لا تنشق بسهولة ويمكنها تخزين الخمر بأمان.</w:t>
      </w:r>
    </w:p>
    <w:p>
      <w:pPr>
        <w:pStyle w:val="ListBullet"/>
        <w:bidi/>
        <w:spacing w:line="240" w:lineRule="auto"/>
        <w:ind w:left="720"/>
      </w:pPr>
      <w:r>
        <w:rPr>
          <w:rtl/>
          <w:cs/>
          <w:lang w:val="ar_AE" w:bidi="ar_AE"/>
        </w:rPr>
      </w:r>
      <w:r>
        <w:rPr>
          <w:rtl/>
          <w:cs/>
          <w:lang w:val="ar_AE" w:bidi="ar_AE"/>
        </w:rPr>
        <w:t>إذا كانت الخمر غير معروفة في ثقافتك، يمكن ترجمتها إلي "عصير عنب مُخَمَّر" أو "مشروب مُخَمَّر مصنوع من فاكهة تسمى العنب" أو "عصير فاكهة مُخَمَّر". (انظر: كيفية ترجمة الأمور غير المعروفة (المجهولات))</w:t>
      </w:r>
    </w:p>
    <w:p>
      <w:pPr>
        <w:pStyle w:val="ListBullet"/>
        <w:bidi/>
        <w:spacing w:line="240" w:lineRule="auto"/>
        <w:ind w:left="720"/>
      </w:pPr>
      <w:r>
        <w:rPr>
          <w:rtl/>
          <w:cs/>
          <w:lang w:val="ar_AE" w:bidi="ar_AE"/>
        </w:rPr>
      </w:r>
      <w:r>
        <w:rPr>
          <w:rtl/>
          <w:cs/>
          <w:lang w:val="ar_AE" w:bidi="ar_AE"/>
        </w:rPr>
        <w:t>كما أن طرق ترجمة "زقاق الخمر" يمكن أن تشمل "كيس للخمر" أو "كيس خمر من جلد الحيوان" أو "وعاء خمر من جلد الحيوان".</w:t>
      </w:r>
    </w:p>
    <w:p>
      <w:pPr>
        <w:bidi/>
      </w:pPr>
      <w:r>
        <w:rPr>
          <w:rtl/>
          <w:cs/>
          <w:lang w:val="ar_AE" w:bidi="ar_AE"/>
        </w:rPr>
      </w:r>
      <w:r>
        <w:rPr>
          <w:rtl/>
          <w:cs/>
          <w:lang w:val="ar_AE" w:bidi="ar_AE"/>
        </w:rPr>
        <w:t xml:space="preserve">(انظر أيضًا: </w:t>
      </w:r>
      <w:r>
        <w:rPr>
          <w:rtl/>
          <w:cs/>
          <w:lang w:val="ar_AE" w:bidi="ar_AE"/>
        </w:rPr>
        <w:t>عنب</w:t>
      </w:r>
      <w:r>
        <w:rPr>
          <w:rtl/>
          <w:cs/>
          <w:lang w:val="ar_AE" w:bidi="ar_AE"/>
        </w:rPr>
        <w:t xml:space="preserve">, </w:t>
      </w:r>
      <w:r>
        <w:rPr>
          <w:rtl/>
          <w:cs/>
          <w:lang w:val="ar_AE" w:bidi="ar_AE"/>
        </w:rPr>
        <w:t>كرمة</w:t>
      </w:r>
      <w:r>
        <w:rPr>
          <w:rtl/>
          <w:cs/>
          <w:lang w:val="ar_AE" w:bidi="ar_AE"/>
        </w:rPr>
        <w:t xml:space="preserve">, </w:t>
      </w:r>
      <w:r>
        <w:rPr>
          <w:rtl/>
          <w:cs/>
          <w:lang w:val="ar_AE" w:bidi="ar_AE"/>
        </w:rPr>
        <w:t>كرم</w:t>
      </w:r>
      <w:r>
        <w:rPr>
          <w:rtl/>
          <w:cs/>
          <w:lang w:val="ar_AE" w:bidi="ar_AE"/>
        </w:rPr>
        <w:t xml:space="preserve">, </w:t>
      </w:r>
      <w:r>
        <w:rPr>
          <w:rtl/>
          <w:cs/>
          <w:lang w:val="ar_AE" w:bidi="ar_AE"/>
        </w:rPr>
        <w:t>معصرة الخمر</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تيموثاوس الأولى 5: 23</w:t>
      </w:r>
    </w:p>
    <w:p>
      <w:pPr>
        <w:pStyle w:val="ListBullet"/>
        <w:bidi/>
        <w:spacing w:line="240" w:lineRule="auto"/>
        <w:ind w:left="720"/>
      </w:pPr>
      <w:r>
        <w:rPr>
          <w:rtl/>
          <w:cs/>
          <w:lang w:val="ar_AE" w:bidi="ar_AE"/>
        </w:rPr>
      </w:r>
      <w:r>
        <w:rPr>
          <w:rtl/>
          <w:cs/>
          <w:lang w:val="ar_AE" w:bidi="ar_AE"/>
        </w:rPr>
        <w:t>تكوين 9: 21</w:t>
      </w:r>
    </w:p>
    <w:p>
      <w:pPr>
        <w:pStyle w:val="ListBullet"/>
        <w:bidi/>
        <w:spacing w:line="240" w:lineRule="auto"/>
        <w:ind w:left="720"/>
      </w:pPr>
      <w:r>
        <w:rPr>
          <w:rtl/>
          <w:cs/>
          <w:lang w:val="ar_AE" w:bidi="ar_AE"/>
        </w:rPr>
      </w:r>
      <w:r>
        <w:rPr>
          <w:rtl/>
          <w:cs/>
          <w:lang w:val="ar_AE" w:bidi="ar_AE"/>
        </w:rPr>
        <w:t>تكوين 49: 12</w:t>
      </w:r>
    </w:p>
    <w:p>
      <w:pPr>
        <w:pStyle w:val="ListBullet"/>
        <w:bidi/>
        <w:spacing w:line="240" w:lineRule="auto"/>
        <w:ind w:left="720"/>
      </w:pPr>
      <w:r>
        <w:rPr>
          <w:rtl/>
          <w:cs/>
          <w:lang w:val="ar_AE" w:bidi="ar_AE"/>
        </w:rPr>
      </w:r>
      <w:r>
        <w:rPr>
          <w:rtl/>
          <w:cs/>
          <w:lang w:val="ar_AE" w:bidi="ar_AE"/>
        </w:rPr>
        <w:t>يوحنا 2: 3–5</w:t>
      </w:r>
    </w:p>
    <w:p>
      <w:pPr>
        <w:pStyle w:val="ListBullet"/>
        <w:bidi/>
        <w:spacing w:line="240" w:lineRule="auto"/>
        <w:ind w:left="720"/>
      </w:pPr>
      <w:r>
        <w:rPr>
          <w:rtl/>
          <w:cs/>
          <w:lang w:val="ar_AE" w:bidi="ar_AE"/>
        </w:rPr>
      </w:r>
      <w:r>
        <w:rPr>
          <w:rtl/>
          <w:cs/>
          <w:lang w:val="ar_AE" w:bidi="ar_AE"/>
        </w:rPr>
        <w:t>يوحنا 2: 10</w:t>
      </w:r>
    </w:p>
    <w:p>
      <w:pPr>
        <w:pStyle w:val="ListBullet"/>
        <w:bidi/>
        <w:spacing w:line="240" w:lineRule="auto"/>
        <w:ind w:left="720"/>
      </w:pPr>
      <w:r>
        <w:rPr>
          <w:rtl/>
          <w:cs/>
          <w:lang w:val="ar_AE" w:bidi="ar_AE"/>
        </w:rPr>
      </w:r>
      <w:r>
        <w:rPr>
          <w:rtl/>
          <w:cs/>
          <w:lang w:val="ar_AE" w:bidi="ar_AE"/>
        </w:rPr>
        <w:t>متى 9: 17</w:t>
      </w:r>
    </w:p>
    <w:p>
      <w:pPr>
        <w:pStyle w:val="ListBullet"/>
        <w:bidi/>
        <w:spacing w:line="240" w:lineRule="auto"/>
        <w:ind w:left="720"/>
      </w:pPr>
      <w:r>
        <w:rPr>
          <w:rtl/>
          <w:cs/>
          <w:lang w:val="ar_AE" w:bidi="ar_AE"/>
        </w:rPr>
      </w:r>
      <w:r>
        <w:rPr>
          <w:rtl/>
          <w:cs/>
          <w:lang w:val="ar_AE" w:bidi="ar_AE"/>
        </w:rPr>
        <w:t>متى 11: 18</w:t>
      </w:r>
    </w:p>
    <w:p>
      <w:pPr>
        <w:bidi/>
      </w:pPr>
      <w:r>
        <w:rPr>
          <w:rtl/>
          <w:cs/>
          <w:lang w:val="ar_AE" w:bidi="ar_AE"/>
        </w:rPr>
      </w:r>
      <w:r>
        <w:rPr>
          <w:rtl/>
          <w:cs/>
          <w:lang w:val="ar_AE" w:bidi="ar_AE"/>
        </w:rPr>
        <w:t>محطم</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H2561, H2562, H3196, H4469, H4997, H5435, H6025, H6071, H8492, G10980, G36310, G38200, G39430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خميرة</w:t>
      </w:r>
      <w:r>
        <w:rPr>
          <w:rtl/>
          <w:cs/>
          <w:lang w:val="ar_AE" w:bidi="ar_AE"/>
        </w:rPr>
      </w:r>
    </w:p>
    <w:p>
      <w:pPr>
        <w:pStyle w:val="Heading3"/>
        <w:bidi/>
      </w:pPr>
      <w:r>
        <w:rPr>
          <w:rtl/>
          <w:cs/>
          <w:lang w:val="ar_AE" w:bidi="ar_AE"/>
        </w:rPr>
        <w:t>تعريف:</w:t>
      </w:r>
    </w:p>
    <w:p>
      <w:pPr>
        <w:bidi/>
      </w:pPr>
      <w:r>
        <w:rPr>
          <w:rtl/>
          <w:cs/>
          <w:lang w:val="ar_AE" w:bidi="ar_AE"/>
        </w:rPr>
      </w:r>
      <w:r>
        <w:rPr>
          <w:rtl/>
          <w:cs/>
          <w:lang w:val="ar_AE" w:bidi="ar_AE"/>
        </w:rPr>
        <w:t>“الخميرة” هي مصطلح عام لمادة تجعل عجين الخبز يتمدد ويرتفع. إن “الخميرة” هي نوع محدد من المواد التي تُخمّر.</w:t>
      </w:r>
    </w:p>
    <w:p>
      <w:pPr>
        <w:pStyle w:val="ListBullet"/>
        <w:bidi/>
        <w:spacing w:line="240" w:lineRule="auto"/>
        <w:ind w:left="720"/>
      </w:pPr>
      <w:r>
        <w:rPr>
          <w:rtl/>
          <w:cs/>
          <w:lang w:val="ar_AE" w:bidi="ar_AE"/>
        </w:rPr>
      </w:r>
      <w:r>
        <w:rPr>
          <w:rtl/>
          <w:cs/>
          <w:lang w:val="ar_AE" w:bidi="ar_AE"/>
        </w:rPr>
        <w:t>في بعض الترجمات الإنجليزية، تُترجم كلمة "يُخمّر" إلى "الخميرة"، وهي عامل تخمير حديث يملأ عجين الخبز بفقاعات الغاز، مما يجعل العجين يتمدد قبل خَبْزه. يتم عجن الخميرة في العجين بحيث تنتشر في جميع أنحاء كتلة العجين.</w:t>
      </w:r>
    </w:p>
    <w:p>
      <w:pPr>
        <w:pStyle w:val="ListBullet"/>
        <w:bidi/>
        <w:spacing w:line="240" w:lineRule="auto"/>
        <w:ind w:left="720"/>
      </w:pPr>
      <w:r>
        <w:rPr>
          <w:rtl/>
          <w:cs/>
          <w:lang w:val="ar_AE" w:bidi="ar_AE"/>
        </w:rPr>
      </w:r>
      <w:r>
        <w:rPr>
          <w:rtl/>
          <w:cs/>
          <w:lang w:val="ar_AE" w:bidi="ar_AE"/>
        </w:rPr>
        <w:t>في زمن العهد القديم، كان عامل التخمير أو الارتفاع يُنتج بترك العجين لفترة من الوقت. كان يتم الاحتفاظ بكميات صغيرة من العجين الذي قد اختمر من دفعة سابقة كخميرة للدفعة التالية.</w:t>
      </w:r>
    </w:p>
    <w:p>
      <w:pPr>
        <w:pStyle w:val="ListBullet"/>
        <w:bidi/>
        <w:spacing w:line="240" w:lineRule="auto"/>
        <w:ind w:left="720"/>
      </w:pPr>
      <w:r>
        <w:rPr>
          <w:rtl/>
          <w:cs/>
          <w:lang w:val="ar_AE" w:bidi="ar_AE"/>
        </w:rPr>
      </w:r>
      <w:r>
        <w:rPr>
          <w:rtl/>
          <w:cs/>
          <w:lang w:val="ar_AE" w:bidi="ar_AE"/>
        </w:rPr>
        <w:t>عندما هرب الإسرائيليون من مصر، لم يكن لديهم وقت لانتظار ارتفاع عجين الخبز، لذا صنعوا خبزًا بدون خميرة ليأخذوه معهم في رحلتهم. كتذكار لهذا، يحتفل الشعب اليهودي كل عام بعيد الفصح بأكل خبز لا يحتوي على خميرة.</w:t>
      </w:r>
    </w:p>
    <w:p>
      <w:pPr>
        <w:pStyle w:val="ListBullet"/>
        <w:bidi/>
        <w:spacing w:line="240" w:lineRule="auto"/>
        <w:ind w:left="720"/>
      </w:pPr>
      <w:r>
        <w:rPr>
          <w:rtl/>
          <w:cs/>
          <w:lang w:val="ar_AE" w:bidi="ar_AE"/>
        </w:rPr>
      </w:r>
      <w:r>
        <w:rPr>
          <w:rtl/>
          <w:cs/>
          <w:lang w:val="ar_AE" w:bidi="ar_AE"/>
        </w:rPr>
        <w:t>يُستخدم مصطلح “الخميرة” بشكل مجازي في الكتاب المقدس كصورة لكيفية انتشار الخطية في حياة الشخص أو كيف يمكن أن تؤثر الخطية على الآخرين.</w:t>
      </w:r>
    </w:p>
    <w:p>
      <w:pPr>
        <w:pStyle w:val="ListBullet"/>
        <w:bidi/>
        <w:spacing w:line="240" w:lineRule="auto"/>
        <w:ind w:left="720"/>
      </w:pPr>
      <w:r>
        <w:rPr>
          <w:rtl/>
          <w:cs/>
          <w:lang w:val="ar_AE" w:bidi="ar_AE"/>
        </w:rPr>
      </w:r>
      <w:r>
        <w:rPr>
          <w:rtl/>
          <w:cs/>
          <w:lang w:val="ar_AE" w:bidi="ar_AE"/>
        </w:rPr>
        <w:t>يمكن أن يشير أيضًا إلى التعليم الزائف الذي غالبًا ما ينتشر بين العديد من الناس ويؤثر عليهم.</w:t>
      </w:r>
    </w:p>
    <w:p>
      <w:pPr>
        <w:pStyle w:val="ListBullet"/>
        <w:bidi/>
        <w:spacing w:line="240" w:lineRule="auto"/>
        <w:ind w:left="720"/>
      </w:pPr>
      <w:r>
        <w:rPr>
          <w:rtl/>
          <w:cs/>
          <w:lang w:val="ar_AE" w:bidi="ar_AE"/>
        </w:rPr>
      </w:r>
      <w:r>
        <w:rPr>
          <w:rtl/>
          <w:cs/>
          <w:lang w:val="ar_AE" w:bidi="ar_AE"/>
        </w:rPr>
        <w:t>يُستخدم مصطلح “الخميرة” أيضًا بطريقة إيجابية لشرح كيفية انتشار تأثير ملكوت الله من شخص لآخر.</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ترجمة هذا إلى “الخميرة” أو “مادة مُخمّرة” أو “رافع العجين.” يمكن التعبير عن كلمة “رافع بـ “مُمَدْد” أو “مُكبّر” أو “ينتفخ.”</w:t>
      </w:r>
    </w:p>
    <w:p>
      <w:pPr>
        <w:pStyle w:val="ListBullet"/>
        <w:bidi/>
        <w:spacing w:line="240" w:lineRule="auto"/>
        <w:ind w:left="720"/>
      </w:pPr>
      <w:r>
        <w:rPr>
          <w:rtl/>
          <w:cs/>
          <w:lang w:val="ar_AE" w:bidi="ar_AE"/>
        </w:rPr>
      </w:r>
      <w:r>
        <w:rPr>
          <w:rtl/>
          <w:cs/>
          <w:lang w:val="ar_AE" w:bidi="ar_AE"/>
        </w:rPr>
        <w:t>إذا كان هناك عامل تخمير محلّي يُستخدم لجعل عجين الخبز يرتفع، يمكن استخدام هذا المصطلح. إذا كانت اللغة تحتوي على مصطلح عام معروف للـ“التخمير”، فسيكون هذا أفضل مصطلح للاستخدام.</w:t>
      </w:r>
    </w:p>
    <w:p>
      <w:pPr>
        <w:bidi/>
      </w:pPr>
      <w:r>
        <w:rPr>
          <w:rtl/>
          <w:cs/>
          <w:lang w:val="ar_AE" w:bidi="ar_AE"/>
        </w:rPr>
      </w:r>
      <w:r>
        <w:rPr>
          <w:rtl/>
          <w:cs/>
          <w:lang w:val="ar_AE" w:bidi="ar_AE"/>
        </w:rPr>
        <w:t xml:space="preserve">(انظر أيضًا: </w:t>
      </w:r>
      <w:r>
        <w:rPr>
          <w:rtl/>
          <w:cs/>
          <w:lang w:val="ar_AE" w:bidi="ar_AE"/>
        </w:rPr>
        <w:t>مصر</w:t>
      </w:r>
      <w:r>
        <w:rPr>
          <w:rtl/>
          <w:cs/>
          <w:lang w:val="ar_AE" w:bidi="ar_AE"/>
        </w:rPr>
        <w:t xml:space="preserve">, </w:t>
      </w:r>
      <w:r>
        <w:rPr>
          <w:rtl/>
          <w:cs/>
          <w:lang w:val="ar_AE" w:bidi="ar_AE"/>
        </w:rPr>
        <w:t>عيد الفصح</w:t>
      </w:r>
      <w:r>
        <w:rPr>
          <w:rtl/>
          <w:cs/>
          <w:lang w:val="ar_AE" w:bidi="ar_AE"/>
        </w:rPr>
        <w:t xml:space="preserve">, </w:t>
      </w:r>
      <w:r>
        <w:rPr>
          <w:rtl/>
          <w:cs/>
          <w:lang w:val="ar_AE" w:bidi="ar_AE"/>
        </w:rPr>
        <w:t>خبز الفطير</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خروج 12: 8</w:t>
      </w:r>
    </w:p>
    <w:p>
      <w:pPr>
        <w:pStyle w:val="ListBullet"/>
        <w:bidi/>
        <w:spacing w:line="240" w:lineRule="auto"/>
        <w:ind w:left="720"/>
      </w:pPr>
      <w:r>
        <w:rPr>
          <w:rtl/>
          <w:cs/>
          <w:lang w:val="ar_AE" w:bidi="ar_AE"/>
        </w:rPr>
      </w:r>
      <w:r>
        <w:rPr>
          <w:rtl/>
          <w:cs/>
          <w:lang w:val="ar_AE" w:bidi="ar_AE"/>
        </w:rPr>
        <w:t>غلاطية 5: 9–10</w:t>
      </w:r>
    </w:p>
    <w:p>
      <w:pPr>
        <w:pStyle w:val="ListBullet"/>
        <w:bidi/>
        <w:spacing w:line="240" w:lineRule="auto"/>
        <w:ind w:left="720"/>
      </w:pPr>
      <w:r>
        <w:rPr>
          <w:rtl/>
          <w:cs/>
          <w:lang w:val="ar_AE" w:bidi="ar_AE"/>
        </w:rPr>
      </w:r>
      <w:r>
        <w:rPr>
          <w:rtl/>
          <w:cs/>
          <w:lang w:val="ar_AE" w:bidi="ar_AE"/>
        </w:rPr>
        <w:t>لوقا 12: 1</w:t>
      </w:r>
    </w:p>
    <w:p>
      <w:pPr>
        <w:pStyle w:val="ListBullet"/>
        <w:bidi/>
        <w:spacing w:line="240" w:lineRule="auto"/>
        <w:ind w:left="720"/>
      </w:pPr>
      <w:r>
        <w:rPr>
          <w:rtl/>
          <w:cs/>
          <w:lang w:val="ar_AE" w:bidi="ar_AE"/>
        </w:rPr>
      </w:r>
      <w:r>
        <w:rPr>
          <w:rtl/>
          <w:cs/>
          <w:lang w:val="ar_AE" w:bidi="ar_AE"/>
        </w:rPr>
        <w:t>لوقا 13: 21</w:t>
      </w:r>
    </w:p>
    <w:p>
      <w:pPr>
        <w:pStyle w:val="ListBullet"/>
        <w:bidi/>
        <w:spacing w:line="240" w:lineRule="auto"/>
        <w:ind w:left="720"/>
      </w:pPr>
      <w:r>
        <w:rPr>
          <w:rtl/>
          <w:cs/>
          <w:lang w:val="ar_AE" w:bidi="ar_AE"/>
        </w:rPr>
      </w:r>
      <w:r>
        <w:rPr>
          <w:rtl/>
          <w:cs/>
          <w:lang w:val="ar_AE" w:bidi="ar_AE"/>
        </w:rPr>
        <w:t>متى 13: 33</w:t>
      </w:r>
    </w:p>
    <w:p>
      <w:pPr>
        <w:pStyle w:val="ListBullet"/>
        <w:bidi/>
        <w:spacing w:line="240" w:lineRule="auto"/>
        <w:ind w:left="720"/>
      </w:pPr>
      <w:r>
        <w:rPr>
          <w:rtl/>
          <w:cs/>
          <w:lang w:val="ar_AE" w:bidi="ar_AE"/>
        </w:rPr>
      </w:r>
      <w:r>
        <w:rPr>
          <w:rtl/>
          <w:cs/>
          <w:lang w:val="ar_AE" w:bidi="ar_AE"/>
        </w:rPr>
        <w:t>متى 16: 8</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H2556, H2557, H4682, H7603, G01060, G22190, G22200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خنزير</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الخنزير هو نوع من الحيوانات ذات الأربع أرجل والحوافر، و التي تُربى من أجل الحصول على اللحم. و يُطلق على لحمه اسم "لحم الخنزير". و يعتبر مصطلح " swine" أي " الخنزير" هو المصطلح العام الذي يُطلق على الخنازير والحيوانات الأخرى ذات الصلة.</w:t>
      </w:r>
    </w:p>
    <w:p>
      <w:pPr>
        <w:pStyle w:val="ListBullet"/>
        <w:bidi/>
        <w:spacing w:line="240" w:lineRule="auto"/>
        <w:ind w:left="720"/>
      </w:pPr>
      <w:r>
        <w:rPr>
          <w:rtl/>
          <w:cs/>
          <w:lang w:val="ar_AE" w:bidi="ar_AE"/>
        </w:rPr>
      </w:r>
      <w:r>
        <w:rPr>
          <w:rtl/>
          <w:cs/>
          <w:lang w:val="ar_AE" w:bidi="ar_AE"/>
        </w:rPr>
        <w:t>أوصى الله بني إسرائيل بعدم أكل لحم الخنزير و اعتباره نجسًا. و لا يزال اليهود حتى اليوم يعتبرون الخنازير نجسة ولا يأكلون لحمها.</w:t>
      </w:r>
    </w:p>
    <w:p>
      <w:pPr>
        <w:pStyle w:val="ListBullet"/>
        <w:bidi/>
        <w:spacing w:line="240" w:lineRule="auto"/>
        <w:ind w:left="720"/>
      </w:pPr>
      <w:r>
        <w:rPr>
          <w:rtl/>
          <w:cs/>
          <w:lang w:val="ar_AE" w:bidi="ar_AE"/>
        </w:rPr>
      </w:r>
      <w:r>
        <w:rPr>
          <w:rtl/>
          <w:cs/>
          <w:lang w:val="ar_AE" w:bidi="ar_AE"/>
        </w:rPr>
        <w:t>تُربى الخنازير في المزارع لكي يتم بيعها للآخرين بغرض الحصول على لحمها.</w:t>
      </w:r>
    </w:p>
    <w:p>
      <w:pPr>
        <w:pStyle w:val="ListBullet"/>
        <w:bidi/>
        <w:spacing w:line="240" w:lineRule="auto"/>
        <w:ind w:left="720"/>
      </w:pPr>
      <w:r>
        <w:rPr>
          <w:rtl/>
          <w:cs/>
          <w:lang w:val="ar_AE" w:bidi="ar_AE"/>
        </w:rPr>
      </w:r>
      <w:r>
        <w:rPr>
          <w:rtl/>
          <w:cs/>
          <w:lang w:val="ar_AE" w:bidi="ar_AE"/>
        </w:rPr>
        <w:t>هناك نوع من الخنازير لا يُربى في المزارع بل يعيش في البرية؛ و هذا يُسمى "الخنزير البري". الخنازير البرية لها أنياب وتعتبر حيوانات شديدة الخطورة.</w:t>
      </w:r>
    </w:p>
    <w:p>
      <w:pPr>
        <w:pStyle w:val="ListBullet"/>
        <w:bidi/>
        <w:spacing w:line="240" w:lineRule="auto"/>
        <w:ind w:left="720"/>
      </w:pPr>
      <w:r>
        <w:rPr>
          <w:rtl/>
          <w:cs/>
          <w:lang w:val="ar_AE" w:bidi="ar_AE"/>
        </w:rPr>
      </w:r>
      <w:r>
        <w:rPr>
          <w:rtl/>
          <w:cs/>
          <w:lang w:val="ar_AE" w:bidi="ar_AE"/>
        </w:rPr>
        <w:t>يُشار أحيانا إلى الخنازير الكبيرة، في اللغة الإنجليزية، باسم "hogs".</w:t>
      </w:r>
    </w:p>
    <w:p>
      <w:pPr>
        <w:bidi/>
      </w:pPr>
      <w:r>
        <w:rPr>
          <w:rtl/>
          <w:cs/>
          <w:lang w:val="ar_AE" w:bidi="ar_AE"/>
        </w:rPr>
      </w:r>
      <w:r>
        <w:rPr>
          <w:rtl/>
          <w:cs/>
          <w:lang w:val="ar_AE" w:bidi="ar_AE"/>
        </w:rPr>
        <w:t>(انظر أيضًا: كيفية ترجمة المجهولين)</w:t>
      </w:r>
    </w:p>
    <w:p>
      <w:pPr>
        <w:bidi/>
      </w:pPr>
      <w:r>
        <w:rPr>
          <w:rtl/>
          <w:cs/>
          <w:lang w:val="ar_AE" w:bidi="ar_AE"/>
        </w:rPr>
      </w:r>
      <w:r>
        <w:rPr>
          <w:rtl/>
          <w:cs/>
          <w:lang w:val="ar_AE" w:bidi="ar_AE"/>
        </w:rPr>
        <w:t xml:space="preserve">(انظر أيضًا: </w:t>
      </w:r>
      <w:r>
        <w:rPr>
          <w:rtl/>
          <w:cs/>
          <w:lang w:val="ar_AE" w:bidi="ar_AE"/>
        </w:rPr>
        <w:t>طاهر</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بطرس الثانية2 :22</w:t>
      </w:r>
    </w:p>
    <w:p>
      <w:pPr>
        <w:pStyle w:val="ListBullet"/>
        <w:bidi/>
        <w:spacing w:line="240" w:lineRule="auto"/>
        <w:ind w:left="720"/>
      </w:pPr>
      <w:r>
        <w:rPr>
          <w:rtl/>
          <w:cs/>
          <w:lang w:val="ar_AE" w:bidi="ar_AE"/>
        </w:rPr>
      </w:r>
      <w:r>
        <w:rPr>
          <w:rtl/>
          <w:cs/>
          <w:lang w:val="ar_AE" w:bidi="ar_AE"/>
        </w:rPr>
        <w:t>مرقس5 :13</w:t>
      </w:r>
    </w:p>
    <w:p>
      <w:pPr>
        <w:pStyle w:val="ListBullet"/>
        <w:bidi/>
        <w:spacing w:line="240" w:lineRule="auto"/>
        <w:ind w:left="720"/>
      </w:pPr>
      <w:r>
        <w:rPr>
          <w:rtl/>
          <w:cs/>
          <w:lang w:val="ar_AE" w:bidi="ar_AE"/>
        </w:rPr>
      </w:r>
      <w:r>
        <w:rPr>
          <w:rtl/>
          <w:cs/>
          <w:lang w:val="ar_AE" w:bidi="ar_AE"/>
        </w:rPr>
        <w:t>متى7 :6</w:t>
      </w:r>
    </w:p>
    <w:p>
      <w:pPr>
        <w:pStyle w:val="ListBullet"/>
        <w:bidi/>
        <w:spacing w:line="240" w:lineRule="auto"/>
        <w:ind w:left="720"/>
      </w:pPr>
      <w:r>
        <w:rPr>
          <w:rtl/>
          <w:cs/>
          <w:lang w:val="ar_AE" w:bidi="ar_AE"/>
        </w:rPr>
      </w:r>
      <w:r>
        <w:rPr>
          <w:rtl/>
          <w:cs/>
          <w:lang w:val="ar_AE" w:bidi="ar_AE"/>
        </w:rPr>
        <w:t>متى8 :32</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H2386, G55190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خوف "مخافة"</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غالبًا ما تشير مصطلحات "الخوف" إلى الشعور المزعج الذي يشعر به الشخص في حال مواجهته تهديدًا محتملًا لسلامته أو خيره. ومع ذلك، ففي الكتاب المقدس، يمكن أن تعني كلمة "الخوف" أو "المخافة" أيضًا موقف العبادة، الاحترام، الرهبة، أو الطاعة تجاه شخص آخر، عادةً ما يكون شخصًا قويًا مثل الله أو الملك.</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اعتمادًا على السياق، يمكن ترجمة مصطلح "الخوف" بطرق مختلفة. فإن بعض الاحتمالات الممكنة تشمل كلمات مثل: "يخاف؛" "يحترم بشدة،" أو "احترام عميق؛" "يوقر،" أو "توقير؛" أو ربما "يكون في رهبة من."</w:t>
      </w:r>
    </w:p>
    <w:p>
      <w:pPr>
        <w:pStyle w:val="ListBullet"/>
        <w:bidi/>
        <w:spacing w:line="240" w:lineRule="auto"/>
        <w:ind w:left="720"/>
      </w:pPr>
      <w:r>
        <w:rPr>
          <w:rtl/>
          <w:cs/>
          <w:lang w:val="ar_AE" w:bidi="ar_AE"/>
        </w:rPr>
      </w:r>
      <w:r>
        <w:rPr>
          <w:rtl/>
          <w:cs/>
          <w:lang w:val="ar_AE" w:bidi="ar_AE"/>
        </w:rPr>
        <w:t>قد تُترجم جملة "حلَّ خوف الله علي جميعهم" بطرق مختلفة. بعض الاحتمالات تشمل: "بغتةً شعر الجميع برهبة واحترام عميقين لله؛" أو "على الفور، شعروا جميعًا بالدهشة ووقروا الله بعمق؛" أو "في تلك اللحظة، شعروا جميعًا بالخوف الشديد من الله (بسبب قوته العظيمة)."</w:t>
      </w:r>
    </w:p>
    <w:p>
      <w:pPr>
        <w:pStyle w:val="ListBullet"/>
        <w:bidi/>
        <w:spacing w:line="240" w:lineRule="auto"/>
        <w:ind w:left="720"/>
      </w:pPr>
      <w:r>
        <w:rPr>
          <w:rtl/>
          <w:cs/>
          <w:lang w:val="ar_AE" w:bidi="ar_AE"/>
        </w:rPr>
      </w:r>
      <w:r>
        <w:rPr>
          <w:rtl/>
          <w:cs/>
          <w:lang w:val="ar_AE" w:bidi="ar_AE"/>
        </w:rPr>
        <w:t>يمكن ترجمة عبارة "خافوا يهوه" إلى "وقروا يهوه" أو "احترموا يهوه بعمق."</w:t>
      </w:r>
    </w:p>
    <w:p>
      <w:pPr>
        <w:pStyle w:val="ListBullet"/>
        <w:bidi/>
        <w:spacing w:line="240" w:lineRule="auto"/>
        <w:ind w:left="720"/>
      </w:pPr>
      <w:r>
        <w:rPr>
          <w:rtl/>
          <w:cs/>
          <w:lang w:val="ar_AE" w:bidi="ar_AE"/>
        </w:rPr>
      </w:r>
      <w:r>
        <w:rPr>
          <w:rtl/>
          <w:cs/>
          <w:lang w:val="ar_AE" w:bidi="ar_AE"/>
        </w:rPr>
        <w:t>كما يمكن أيضًا ترجمة عبارة "لا تخف" إلى "لا تكن خائفًا" أو "توقف عن الخوف."</w:t>
      </w:r>
    </w:p>
    <w:p>
      <w:pPr>
        <w:bidi/>
      </w:pPr>
      <w:r>
        <w:rPr>
          <w:rtl/>
          <w:cs/>
          <w:lang w:val="ar_AE" w:bidi="ar_AE"/>
        </w:rPr>
      </w:r>
      <w:r>
        <w:rPr>
          <w:rtl/>
          <w:cs/>
          <w:lang w:val="ar_AE" w:bidi="ar_AE"/>
        </w:rPr>
        <w:t xml:space="preserve">(انظر أيضًا: </w:t>
      </w:r>
      <w:r>
        <w:rPr>
          <w:rtl/>
          <w:cs/>
          <w:lang w:val="ar_AE" w:bidi="ar_AE"/>
        </w:rPr>
        <w:t>الرهبة</w:t>
      </w:r>
      <w:r>
        <w:rPr>
          <w:rtl/>
          <w:cs/>
          <w:lang w:val="ar_AE" w:bidi="ar_AE"/>
        </w:rPr>
        <w:t xml:space="preserve">, </w:t>
      </w:r>
      <w:r>
        <w:rPr>
          <w:rtl/>
          <w:cs/>
          <w:lang w:val="ar_AE" w:bidi="ar_AE"/>
        </w:rPr>
        <w:t>يهوه</w:t>
      </w:r>
      <w:r>
        <w:rPr>
          <w:rtl/>
          <w:cs/>
          <w:lang w:val="ar_AE" w:bidi="ar_AE"/>
        </w:rPr>
        <w:t xml:space="preserve">, </w:t>
      </w:r>
      <w:r>
        <w:rPr>
          <w:rtl/>
          <w:cs/>
          <w:lang w:val="ar_AE" w:bidi="ar_AE"/>
        </w:rPr>
        <w:t>الرب</w:t>
      </w:r>
      <w:r>
        <w:rPr>
          <w:rtl/>
          <w:cs/>
          <w:lang w:val="ar_AE" w:bidi="ar_AE"/>
        </w:rPr>
        <w:t>, الدهشة, القوة)</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يوحنا 4: 18</w:t>
      </w:r>
    </w:p>
    <w:p>
      <w:pPr>
        <w:pStyle w:val="ListBullet"/>
        <w:bidi/>
        <w:spacing w:line="240" w:lineRule="auto"/>
        <w:ind w:left="720"/>
      </w:pPr>
      <w:r>
        <w:rPr>
          <w:rtl/>
          <w:cs/>
          <w:lang w:val="ar_AE" w:bidi="ar_AE"/>
        </w:rPr>
      </w:r>
      <w:r>
        <w:rPr>
          <w:rtl/>
          <w:cs/>
          <w:lang w:val="ar_AE" w:bidi="ar_AE"/>
        </w:rPr>
        <w:t>أعمال 2: 43</w:t>
      </w:r>
    </w:p>
    <w:p>
      <w:pPr>
        <w:pStyle w:val="ListBullet"/>
        <w:bidi/>
        <w:spacing w:line="240" w:lineRule="auto"/>
        <w:ind w:left="720"/>
      </w:pPr>
      <w:r>
        <w:rPr>
          <w:rtl/>
          <w:cs/>
          <w:lang w:val="ar_AE" w:bidi="ar_AE"/>
        </w:rPr>
      </w:r>
      <w:r>
        <w:rPr>
          <w:rtl/>
          <w:cs/>
          <w:lang w:val="ar_AE" w:bidi="ar_AE"/>
        </w:rPr>
        <w:t>أعمال 19: 15–17</w:t>
      </w:r>
    </w:p>
    <w:p>
      <w:pPr>
        <w:pStyle w:val="ListBullet"/>
        <w:bidi/>
        <w:spacing w:line="240" w:lineRule="auto"/>
        <w:ind w:left="720"/>
      </w:pPr>
      <w:r>
        <w:rPr>
          <w:rtl/>
          <w:cs/>
          <w:lang w:val="ar_AE" w:bidi="ar_AE"/>
        </w:rPr>
      </w:r>
      <w:r>
        <w:rPr>
          <w:rtl/>
          <w:cs/>
          <w:lang w:val="ar_AE" w:bidi="ar_AE"/>
        </w:rPr>
        <w:t>تكوين 50: 21</w:t>
      </w:r>
    </w:p>
    <w:p>
      <w:pPr>
        <w:pStyle w:val="ListBullet"/>
        <w:bidi/>
        <w:spacing w:line="240" w:lineRule="auto"/>
        <w:ind w:left="720"/>
      </w:pPr>
      <w:r>
        <w:rPr>
          <w:rtl/>
          <w:cs/>
          <w:lang w:val="ar_AE" w:bidi="ar_AE"/>
        </w:rPr>
      </w:r>
      <w:r>
        <w:rPr>
          <w:rtl/>
          <w:cs/>
          <w:lang w:val="ar_AE" w:bidi="ar_AE"/>
        </w:rPr>
        <w:t>إشعياء 11: 3–5</w:t>
      </w:r>
    </w:p>
    <w:p>
      <w:pPr>
        <w:pStyle w:val="ListBullet"/>
        <w:bidi/>
        <w:spacing w:line="240" w:lineRule="auto"/>
        <w:ind w:left="720"/>
      </w:pPr>
      <w:r>
        <w:rPr>
          <w:rtl/>
          <w:cs/>
          <w:lang w:val="ar_AE" w:bidi="ar_AE"/>
        </w:rPr>
      </w:r>
      <w:r>
        <w:rPr>
          <w:rtl/>
          <w:cs/>
          <w:lang w:val="ar_AE" w:bidi="ar_AE"/>
        </w:rPr>
        <w:t>أيوب 6: 14</w:t>
      </w:r>
    </w:p>
    <w:p>
      <w:pPr>
        <w:pStyle w:val="ListBullet"/>
        <w:bidi/>
        <w:spacing w:line="240" w:lineRule="auto"/>
        <w:ind w:left="720"/>
      </w:pPr>
      <w:r>
        <w:rPr>
          <w:rtl/>
          <w:cs/>
          <w:lang w:val="ar_AE" w:bidi="ar_AE"/>
        </w:rPr>
      </w:r>
      <w:r>
        <w:rPr>
          <w:rtl/>
          <w:cs/>
          <w:lang w:val="ar_AE" w:bidi="ar_AE"/>
        </w:rPr>
        <w:t>يونان 1: 9</w:t>
      </w:r>
    </w:p>
    <w:p>
      <w:pPr>
        <w:pStyle w:val="ListBullet"/>
        <w:bidi/>
        <w:spacing w:line="240" w:lineRule="auto"/>
        <w:ind w:left="720"/>
      </w:pPr>
      <w:r>
        <w:rPr>
          <w:rtl/>
          <w:cs/>
          <w:lang w:val="ar_AE" w:bidi="ar_AE"/>
        </w:rPr>
      </w:r>
      <w:r>
        <w:rPr>
          <w:rtl/>
          <w:cs/>
          <w:lang w:val="ar_AE" w:bidi="ar_AE"/>
        </w:rPr>
        <w:t>لوقا 12: 5</w:t>
      </w:r>
    </w:p>
    <w:p>
      <w:pPr>
        <w:pStyle w:val="ListBullet"/>
        <w:bidi/>
        <w:spacing w:line="240" w:lineRule="auto"/>
        <w:ind w:left="720"/>
      </w:pPr>
      <w:r>
        <w:rPr>
          <w:rtl/>
          <w:cs/>
          <w:lang w:val="ar_AE" w:bidi="ar_AE"/>
        </w:rPr>
      </w:r>
      <w:r>
        <w:rPr>
          <w:rtl/>
          <w:cs/>
          <w:lang w:val="ar_AE" w:bidi="ar_AE"/>
        </w:rPr>
        <w:t>متى 10: 28</w:t>
      </w:r>
    </w:p>
    <w:p>
      <w:pPr>
        <w:pStyle w:val="ListBullet"/>
        <w:bidi/>
        <w:spacing w:line="240" w:lineRule="auto"/>
        <w:ind w:left="720"/>
      </w:pPr>
      <w:r>
        <w:rPr>
          <w:rtl/>
          <w:cs/>
          <w:lang w:val="ar_AE" w:bidi="ar_AE"/>
        </w:rPr>
      </w:r>
      <w:r>
        <w:rPr>
          <w:rtl/>
          <w:cs/>
          <w:lang w:val="ar_AE" w:bidi="ar_AE"/>
        </w:rPr>
        <w:t>أمثال 10: 24–25</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H0367, H0926, H1204, H1481, H1672, H1674, H1763, H2119, H2296, H2727, H2729, H2730, H2731, H2844, H2849, H2865, H3016, H3025, H3068, H3372, H3373, H3374, H4032, H4034, H4035, H4116, H4172, H6206, H6342, H6343, H6345, H6427, H7264, H7267, H7297, H7374, H7461, H7493, H8175, G08700, G11670, G11680, G11690, G16300, G17190, G21240, G21250, G29620, G53980, G53990, G54000, G54010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خيمة</w:t>
      </w:r>
      <w:r>
        <w:rPr>
          <w:rtl/>
          <w:cs/>
          <w:lang w:val="ar_AE" w:bidi="ar_AE"/>
        </w:rPr>
      </w:r>
    </w:p>
    <w:p>
      <w:pPr>
        <w:pStyle w:val="Heading3"/>
        <w:bidi/>
      </w:pPr>
      <w:r>
        <w:rPr>
          <w:rtl/>
          <w:cs/>
          <w:lang w:val="ar_AE" w:bidi="ar_AE"/>
        </w:rPr>
        <w:t>تعريف:</w:t>
      </w:r>
    </w:p>
    <w:p>
      <w:pPr>
        <w:bidi/>
      </w:pPr>
      <w:r>
        <w:rPr>
          <w:rtl/>
          <w:cs/>
          <w:lang w:val="ar_AE" w:bidi="ar_AE"/>
        </w:rPr>
      </w:r>
      <w:r>
        <w:rPr>
          <w:rtl/>
          <w:cs/>
          <w:lang w:val="ar_AE" w:bidi="ar_AE"/>
        </w:rPr>
        <w:t>الخيمة هي عبارة عن مسكن أو مأوى متنقل مصنوع من قماش قوي يُغطى به هيكل من الأعمدة ويُثبت عليها.</w:t>
      </w:r>
    </w:p>
    <w:p>
      <w:pPr>
        <w:pStyle w:val="ListBullet"/>
        <w:bidi/>
        <w:spacing w:line="240" w:lineRule="auto"/>
        <w:ind w:left="720"/>
      </w:pPr>
      <w:r>
        <w:rPr>
          <w:rtl/>
          <w:cs/>
          <w:lang w:val="ar_AE" w:bidi="ar_AE"/>
        </w:rPr>
      </w:r>
      <w:r>
        <w:rPr>
          <w:rtl/>
          <w:cs/>
          <w:lang w:val="ar_AE" w:bidi="ar_AE"/>
        </w:rPr>
        <w:t>يمكن أن تكون الخيام صغيرة، بحيث تكفي فقط لعدد قليل من الأشخاص للنوم، أو يمكن أن تكون كبيرة جدًا، بحيث تتسع لعائلة كاملة للنوم والطهي والعيش فيها.</w:t>
      </w:r>
    </w:p>
    <w:p>
      <w:pPr>
        <w:pStyle w:val="ListBullet"/>
        <w:bidi/>
        <w:spacing w:line="240" w:lineRule="auto"/>
        <w:ind w:left="720"/>
      </w:pPr>
      <w:r>
        <w:rPr>
          <w:rtl/>
          <w:cs/>
          <w:lang w:val="ar_AE" w:bidi="ar_AE"/>
        </w:rPr>
      </w:r>
      <w:r>
        <w:rPr>
          <w:rtl/>
          <w:cs/>
          <w:lang w:val="ar_AE" w:bidi="ar_AE"/>
        </w:rPr>
        <w:t>بالنسبة للعديد من الناس، كانت الخيام تُستخدم كأماكن سكن دائمة. على سبيل المثال، خلال معظم الوقت الذي عاشت فيه عائلة إبراهيم في أرض كنعان، كانوا يسكنون في خيام كبيرة مصنوعة من أقمشة متينة وقوية من شعر الماعز.</w:t>
      </w:r>
    </w:p>
    <w:p>
      <w:pPr>
        <w:pStyle w:val="ListBullet"/>
        <w:bidi/>
        <w:spacing w:line="240" w:lineRule="auto"/>
        <w:ind w:left="720"/>
      </w:pPr>
      <w:r>
        <w:rPr>
          <w:rtl/>
          <w:cs/>
          <w:lang w:val="ar_AE" w:bidi="ar_AE"/>
        </w:rPr>
      </w:r>
      <w:r>
        <w:rPr>
          <w:rtl/>
          <w:cs/>
          <w:lang w:val="ar_AE" w:bidi="ar_AE"/>
        </w:rPr>
        <w:t>كما عاش بنو إسرائيل في الخيام خلال ارتحالهم لمدة أربعين عامًا في برية سيناء.</w:t>
      </w:r>
    </w:p>
    <w:p>
      <w:pPr>
        <w:pStyle w:val="ListBullet"/>
        <w:bidi/>
        <w:spacing w:line="240" w:lineRule="auto"/>
        <w:ind w:left="720"/>
      </w:pPr>
      <w:r>
        <w:rPr>
          <w:rtl/>
          <w:cs/>
          <w:lang w:val="ar_AE" w:bidi="ar_AE"/>
        </w:rPr>
      </w:r>
      <w:r>
        <w:rPr>
          <w:rtl/>
          <w:cs/>
          <w:lang w:val="ar_AE" w:bidi="ar_AE"/>
        </w:rPr>
        <w:t>كان مسكن خيمة الاجتماع يُعد نوعًا من الخيام الكبيرة جدًا، والتي لها جدران سميكة مصنوعة من ستائر وأغطية قماشية.</w:t>
      </w:r>
    </w:p>
    <w:p>
      <w:pPr>
        <w:pStyle w:val="ListBullet"/>
        <w:bidi/>
        <w:spacing w:line="240" w:lineRule="auto"/>
        <w:ind w:left="720"/>
      </w:pPr>
      <w:r>
        <w:rPr>
          <w:rtl/>
          <w:cs/>
          <w:lang w:val="ar_AE" w:bidi="ar_AE"/>
        </w:rPr>
      </w:r>
      <w:r>
        <w:rPr>
          <w:rtl/>
          <w:cs/>
          <w:lang w:val="ar_AE" w:bidi="ar_AE"/>
        </w:rPr>
        <w:t>عندما سافر الرسول بولس إلى مدن مختلفة لنشر الإنجيل، كان يعيل نفسه بصنع الخيام.</w:t>
      </w:r>
    </w:p>
    <w:p>
      <w:pPr>
        <w:pStyle w:val="ListBullet"/>
        <w:bidi/>
        <w:spacing w:line="240" w:lineRule="auto"/>
        <w:ind w:left="720"/>
      </w:pPr>
      <w:r>
        <w:rPr>
          <w:rtl/>
          <w:cs/>
          <w:lang w:val="ar_AE" w:bidi="ar_AE"/>
        </w:rPr>
      </w:r>
      <w:r>
        <w:rPr>
          <w:rtl/>
          <w:cs/>
          <w:lang w:val="ar_AE" w:bidi="ar_AE"/>
        </w:rPr>
        <w:t>يُستخدم مصطلح "الخيام" أحيانًا بشكل مجازي للإشارة عمومًا إلى أماكن سكن الناس. فيمكن أيضًا ترجمتها إلى "منازل" أو "مساكن" أو "بيوت" أو حتى "أجساد". (انظر: المجاز)</w:t>
      </w:r>
    </w:p>
    <w:p>
      <w:pPr>
        <w:bidi/>
      </w:pPr>
      <w:r>
        <w:rPr>
          <w:rtl/>
          <w:cs/>
          <w:lang w:val="ar_AE" w:bidi="ar_AE"/>
        </w:rPr>
      </w:r>
      <w:r>
        <w:rPr>
          <w:rtl/>
          <w:cs/>
          <w:lang w:val="ar_AE" w:bidi="ar_AE"/>
        </w:rPr>
        <w:t xml:space="preserve">(انظر أيضًا: </w:t>
      </w:r>
      <w:r>
        <w:rPr>
          <w:rtl/>
          <w:cs/>
          <w:lang w:val="ar_AE" w:bidi="ar_AE"/>
        </w:rPr>
        <w:t>إبراهيم</w:t>
      </w:r>
      <w:r>
        <w:rPr>
          <w:rtl/>
          <w:cs/>
          <w:lang w:val="ar_AE" w:bidi="ar_AE"/>
        </w:rPr>
        <w:t xml:space="preserve">, </w:t>
      </w:r>
      <w:r>
        <w:rPr>
          <w:rtl/>
          <w:cs/>
          <w:lang w:val="ar_AE" w:bidi="ar_AE"/>
        </w:rPr>
        <w:t>كنعان</w:t>
      </w:r>
      <w:r>
        <w:rPr>
          <w:rtl/>
          <w:cs/>
          <w:lang w:val="ar_AE" w:bidi="ar_AE"/>
        </w:rPr>
        <w:t xml:space="preserve">, </w:t>
      </w:r>
      <w:r>
        <w:rPr>
          <w:rtl/>
          <w:cs/>
          <w:lang w:val="ar_AE" w:bidi="ar_AE"/>
        </w:rPr>
        <w:t>ستارة</w:t>
      </w:r>
      <w:r>
        <w:rPr>
          <w:rtl/>
          <w:cs/>
          <w:lang w:val="ar_AE" w:bidi="ar_AE"/>
        </w:rPr>
        <w:t xml:space="preserve">, </w:t>
      </w:r>
      <w:r>
        <w:rPr>
          <w:rtl/>
          <w:cs/>
          <w:lang w:val="ar_AE" w:bidi="ar_AE"/>
        </w:rPr>
        <w:t>بولس</w:t>
      </w:r>
      <w:r>
        <w:rPr>
          <w:rtl/>
          <w:cs/>
          <w:lang w:val="ar_AE" w:bidi="ar_AE"/>
        </w:rPr>
        <w:t xml:space="preserve">, </w:t>
      </w:r>
      <w:r>
        <w:rPr>
          <w:rtl/>
          <w:cs/>
          <w:lang w:val="ar_AE" w:bidi="ar_AE"/>
        </w:rPr>
        <w:t>سيناء</w:t>
      </w:r>
      <w:r>
        <w:rPr>
          <w:rtl/>
          <w:cs/>
          <w:lang w:val="ar_AE" w:bidi="ar_AE"/>
        </w:rPr>
        <w:t xml:space="preserve">, </w:t>
      </w:r>
      <w:r>
        <w:rPr>
          <w:rtl/>
          <w:cs/>
          <w:lang w:val="ar_AE" w:bidi="ar_AE"/>
        </w:rPr>
        <w:t>خيمة الاجتماع "خيمة الشهادة"</w:t>
      </w:r>
      <w:r>
        <w:rPr>
          <w:rtl/>
          <w:cs/>
          <w:lang w:val="ar_AE" w:bidi="ar_AE"/>
        </w:rPr>
        <w:t xml:space="preserve">, </w:t>
      </w:r>
      <w:r>
        <w:rPr>
          <w:rtl/>
          <w:cs/>
          <w:lang w:val="ar_AE" w:bidi="ar_AE"/>
        </w:rPr>
        <w:t>خيمة الاجتماع "خيمة موسى"</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أخبار الأيام 5: 10</w:t>
      </w:r>
    </w:p>
    <w:p>
      <w:pPr>
        <w:pStyle w:val="ListBullet"/>
        <w:bidi/>
        <w:spacing w:line="240" w:lineRule="auto"/>
        <w:ind w:left="720"/>
      </w:pPr>
      <w:r>
        <w:rPr>
          <w:rtl/>
          <w:cs/>
          <w:lang w:val="ar_AE" w:bidi="ar_AE"/>
        </w:rPr>
      </w:r>
      <w:r>
        <w:rPr>
          <w:rtl/>
          <w:cs/>
          <w:lang w:val="ar_AE" w:bidi="ar_AE"/>
        </w:rPr>
        <w:t>دانيال 11: 45</w:t>
      </w:r>
    </w:p>
    <w:p>
      <w:pPr>
        <w:pStyle w:val="ListBullet"/>
        <w:bidi/>
        <w:spacing w:line="240" w:lineRule="auto"/>
        <w:ind w:left="720"/>
      </w:pPr>
      <w:r>
        <w:rPr>
          <w:rtl/>
          <w:cs/>
          <w:lang w:val="ar_AE" w:bidi="ar_AE"/>
        </w:rPr>
      </w:r>
      <w:r>
        <w:rPr>
          <w:rtl/>
          <w:cs/>
          <w:lang w:val="ar_AE" w:bidi="ar_AE"/>
        </w:rPr>
        <w:t>خروج 16: 18</w:t>
      </w:r>
    </w:p>
    <w:p>
      <w:pPr>
        <w:pStyle w:val="ListBullet"/>
        <w:bidi/>
        <w:spacing w:line="240" w:lineRule="auto"/>
        <w:ind w:left="720"/>
      </w:pPr>
      <w:r>
        <w:rPr>
          <w:rtl/>
          <w:cs/>
          <w:lang w:val="ar_AE" w:bidi="ar_AE"/>
        </w:rPr>
      </w:r>
      <w:r>
        <w:rPr>
          <w:rtl/>
          <w:cs/>
          <w:lang w:val="ar_AE" w:bidi="ar_AE"/>
        </w:rPr>
        <w:t>تكوين 12: 9</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H0167, H0168, H2583, H3407, H6898</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خيمة الاجتماع</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يشير مصطلح "خيمة الاجتماع" إلى خيمة كانت مكانًا مؤقتًا حيث التقى الله بموسى قبل بناء المسكن.</w:t>
      </w:r>
    </w:p>
    <w:p>
      <w:pPr>
        <w:pStyle w:val="ListBullet"/>
        <w:bidi/>
        <w:spacing w:line="240" w:lineRule="auto"/>
        <w:ind w:left="720"/>
      </w:pPr>
      <w:r>
        <w:rPr>
          <w:rtl/>
          <w:cs/>
          <w:lang w:val="ar_AE" w:bidi="ar_AE"/>
        </w:rPr>
      </w:r>
      <w:r>
        <w:rPr>
          <w:rtl/>
          <w:cs/>
          <w:lang w:val="ar_AE" w:bidi="ar_AE"/>
        </w:rPr>
        <w:t>تم نصب خيمة الاجتماع خارج محلة (مخيَّم) بني إسرائيل.</w:t>
      </w:r>
    </w:p>
    <w:p>
      <w:pPr>
        <w:pStyle w:val="ListBullet"/>
        <w:bidi/>
        <w:spacing w:line="240" w:lineRule="auto"/>
        <w:ind w:left="720"/>
      </w:pPr>
      <w:r>
        <w:rPr>
          <w:rtl/>
          <w:cs/>
          <w:lang w:val="ar_AE" w:bidi="ar_AE"/>
        </w:rPr>
      </w:r>
      <w:r>
        <w:rPr>
          <w:rtl/>
          <w:cs/>
          <w:lang w:val="ar_AE" w:bidi="ar_AE"/>
        </w:rPr>
        <w:t>عندما كان موسى يدخل خيمة الاجتماع للقاء الله، كان عمود من السحاب يقف عند مدخل الخيمة كعلامة على وجود الله هناك.</w:t>
      </w:r>
    </w:p>
    <w:p>
      <w:pPr>
        <w:pStyle w:val="ListBullet"/>
        <w:bidi/>
        <w:spacing w:line="240" w:lineRule="auto"/>
        <w:ind w:left="720"/>
      </w:pPr>
      <w:r>
        <w:rPr>
          <w:rtl/>
          <w:cs/>
          <w:lang w:val="ar_AE" w:bidi="ar_AE"/>
        </w:rPr>
      </w:r>
      <w:r>
        <w:rPr>
          <w:rtl/>
          <w:cs/>
          <w:lang w:val="ar_AE" w:bidi="ar_AE"/>
        </w:rPr>
        <w:t>بعد أن بنى بنو إسرائيل المسكن، لم تعد الخيمة المؤقتة ضرورية وأحيانًا كان يُستخدم مصطلح "خيمة الاجتماع" للإشارة إلى المسكن.</w:t>
      </w:r>
    </w:p>
    <w:p>
      <w:pPr>
        <w:bidi/>
      </w:pPr>
      <w:r>
        <w:rPr>
          <w:rtl/>
          <w:cs/>
          <w:lang w:val="ar_AE" w:bidi="ar_AE"/>
        </w:rPr>
      </w:r>
      <w:r>
        <w:rPr>
          <w:rtl/>
          <w:cs/>
          <w:lang w:val="ar_AE" w:bidi="ar_AE"/>
        </w:rPr>
        <w:t xml:space="preserve">(انظر أيضًا: </w:t>
      </w:r>
      <w:r>
        <w:rPr>
          <w:rtl/>
          <w:cs/>
          <w:lang w:val="ar_AE" w:bidi="ar_AE"/>
        </w:rPr>
        <w:t>إسرائيل</w:t>
      </w:r>
      <w:r>
        <w:rPr>
          <w:rtl/>
          <w:cs/>
          <w:lang w:val="ar_AE" w:bidi="ar_AE"/>
        </w:rPr>
        <w:t xml:space="preserve">، </w:t>
      </w:r>
      <w:r>
        <w:rPr>
          <w:rtl/>
          <w:cs/>
          <w:lang w:val="ar_AE" w:bidi="ar_AE"/>
        </w:rPr>
        <w:t>موسى</w:t>
      </w:r>
      <w:r>
        <w:rPr>
          <w:rtl/>
          <w:cs/>
          <w:lang w:val="ar_AE" w:bidi="ar_AE"/>
        </w:rPr>
        <w:t xml:space="preserve">، </w:t>
      </w:r>
      <w:r>
        <w:rPr>
          <w:rtl/>
          <w:cs/>
          <w:lang w:val="ar_AE" w:bidi="ar_AE"/>
        </w:rPr>
        <w:t>عمود</w:t>
      </w:r>
      <w:r>
        <w:rPr>
          <w:rtl/>
          <w:cs/>
          <w:lang w:val="ar_AE" w:bidi="ar_AE"/>
        </w:rPr>
        <w:t xml:space="preserve">، </w:t>
      </w:r>
      <w:r>
        <w:rPr>
          <w:rtl/>
          <w:cs/>
          <w:lang w:val="ar_AE" w:bidi="ar_AE"/>
        </w:rPr>
        <w:t>مسكن</w:t>
      </w:r>
      <w:r>
        <w:rPr>
          <w:rtl/>
          <w:cs/>
          <w:lang w:val="ar_AE" w:bidi="ar_AE"/>
        </w:rPr>
        <w:t xml:space="preserve">، </w:t>
      </w:r>
      <w:r>
        <w:rPr>
          <w:rtl/>
          <w:cs/>
          <w:lang w:val="ar_AE" w:bidi="ar_AE"/>
        </w:rPr>
        <w:t>خيمة</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ملوك 2: 28–29</w:t>
      </w:r>
    </w:p>
    <w:p>
      <w:pPr>
        <w:pStyle w:val="ListBullet"/>
        <w:bidi/>
        <w:spacing w:line="240" w:lineRule="auto"/>
        <w:ind w:left="720"/>
      </w:pPr>
      <w:r>
        <w:rPr>
          <w:rtl/>
          <w:cs/>
          <w:lang w:val="ar_AE" w:bidi="ar_AE"/>
        </w:rPr>
      </w:r>
      <w:r>
        <w:rPr>
          <w:rtl/>
          <w:cs/>
          <w:lang w:val="ar_AE" w:bidi="ar_AE"/>
        </w:rPr>
        <w:t>يشوع 19: 51</w:t>
      </w:r>
    </w:p>
    <w:p>
      <w:pPr>
        <w:pStyle w:val="ListBullet"/>
        <w:bidi/>
        <w:spacing w:line="240" w:lineRule="auto"/>
        <w:ind w:left="720"/>
      </w:pPr>
      <w:r>
        <w:rPr>
          <w:rtl/>
          <w:cs/>
          <w:lang w:val="ar_AE" w:bidi="ar_AE"/>
        </w:rPr>
      </w:r>
      <w:r>
        <w:rPr>
          <w:rtl/>
          <w:cs/>
          <w:lang w:val="ar_AE" w:bidi="ar_AE"/>
        </w:rPr>
        <w:t>لاويين 1: 2</w:t>
      </w:r>
    </w:p>
    <w:p>
      <w:pPr>
        <w:pStyle w:val="ListBullet"/>
        <w:bidi/>
        <w:spacing w:line="240" w:lineRule="auto"/>
        <w:ind w:left="720"/>
      </w:pPr>
      <w:r>
        <w:rPr>
          <w:rtl/>
          <w:cs/>
          <w:lang w:val="ar_AE" w:bidi="ar_AE"/>
        </w:rPr>
      </w:r>
      <w:r>
        <w:rPr>
          <w:rtl/>
          <w:cs/>
          <w:lang w:val="ar_AE" w:bidi="ar_AE"/>
        </w:rPr>
        <w:t>عدد 4: 31–32</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13: 8</w:t>
      </w:r>
      <w:r>
        <w:rPr>
          <w:rtl/>
          <w:cs/>
          <w:lang w:val="ar_AE" w:bidi="ar_AE"/>
        </w:rPr>
        <w:t xml:space="preserve"> أعطى الله بني إسرائيل وصفًا مفصلاً لخيمة أرادهم أن يصنعوها. كانت تُسمى </w:t>
      </w:r>
      <w:r>
        <w:rPr>
          <w:b/>
          <w:rtl/>
          <w:cs/>
          <w:lang w:val="ar_AE" w:bidi="ar_AE"/>
        </w:rPr>
        <w:t>خيمة الاجتماع</w:t>
      </w:r>
      <w:r>
        <w:rPr>
          <w:rtl/>
          <w:cs/>
          <w:lang w:val="ar_AE" w:bidi="ar_AE"/>
        </w:rPr>
        <w:t>، وكان لها غرفتان، مفصولتان بستارة كبيرة.</w:t>
      </w:r>
    </w:p>
    <w:p>
      <w:pPr>
        <w:pStyle w:val="ListBullet"/>
        <w:bidi/>
        <w:spacing w:line="240" w:lineRule="auto"/>
        <w:ind w:left="720"/>
      </w:pPr>
      <w:r>
        <w:rPr>
          <w:rtl/>
          <w:cs/>
          <w:lang w:val="ar_AE" w:bidi="ar_AE"/>
        </w:rPr>
      </w:r>
      <w:r>
        <w:rPr>
          <w:b/>
          <w:rtl/>
          <w:cs/>
          <w:lang w:val="ar_AE" w:bidi="ar_AE"/>
        </w:rPr>
        <w:t>13: 9</w:t>
      </w:r>
      <w:r>
        <w:rPr>
          <w:rtl/>
          <w:cs/>
          <w:lang w:val="ar_AE" w:bidi="ar_AE"/>
        </w:rPr>
        <w:t xml:space="preserve"> أي شخص يخالف شريعة الله كان يمكنه أن يقدم حيوانًا على المذبح أمام </w:t>
      </w:r>
      <w:r>
        <w:rPr>
          <w:b/>
          <w:rtl/>
          <w:cs/>
          <w:lang w:val="ar_AE" w:bidi="ar_AE"/>
        </w:rPr>
        <w:t>خيمة الاجتماع</w:t>
      </w:r>
      <w:r>
        <w:rPr>
          <w:rtl/>
          <w:cs/>
          <w:lang w:val="ar_AE" w:bidi="ar_AE"/>
        </w:rPr>
        <w:t xml:space="preserve"> كذبيحة لله.</w:t>
      </w:r>
    </w:p>
    <w:p>
      <w:pPr>
        <w:pStyle w:val="ListBullet"/>
        <w:bidi/>
        <w:spacing w:line="240" w:lineRule="auto"/>
        <w:ind w:left="720"/>
      </w:pPr>
      <w:r>
        <w:rPr>
          <w:rtl/>
          <w:cs/>
          <w:lang w:val="ar_AE" w:bidi="ar_AE"/>
        </w:rPr>
      </w:r>
      <w:r>
        <w:rPr>
          <w:b/>
          <w:rtl/>
          <w:cs/>
          <w:lang w:val="ar_AE" w:bidi="ar_AE"/>
        </w:rPr>
        <w:t>14: 8</w:t>
      </w:r>
      <w:r>
        <w:rPr>
          <w:rtl/>
          <w:cs/>
          <w:lang w:val="ar_AE" w:bidi="ar_AE"/>
        </w:rPr>
        <w:t xml:space="preserve"> كان الله غاضبًا جدًا وجاء إلى </w:t>
      </w:r>
      <w:r>
        <w:rPr>
          <w:b/>
          <w:rtl/>
          <w:cs/>
          <w:lang w:val="ar_AE" w:bidi="ar_AE"/>
        </w:rPr>
        <w:t>خيمة الاجتماع</w:t>
      </w:r>
      <w:r>
        <w:rPr>
          <w:rtl/>
          <w:cs/>
          <w:lang w:val="ar_AE" w:bidi="ar_AE"/>
        </w:rPr>
        <w:t>.</w:t>
      </w:r>
    </w:p>
    <w:p>
      <w:pPr>
        <w:pStyle w:val="ListBullet"/>
        <w:bidi/>
        <w:spacing w:line="240" w:lineRule="auto"/>
        <w:ind w:left="720"/>
      </w:pPr>
      <w:r>
        <w:rPr>
          <w:rtl/>
          <w:cs/>
          <w:lang w:val="ar_AE" w:bidi="ar_AE"/>
        </w:rPr>
      </w:r>
      <w:r>
        <w:rPr>
          <w:b/>
          <w:rtl/>
          <w:cs/>
          <w:lang w:val="ar_AE" w:bidi="ar_AE"/>
        </w:rPr>
        <w:t>18: 2</w:t>
      </w:r>
      <w:r>
        <w:rPr>
          <w:rtl/>
          <w:cs/>
          <w:lang w:val="ar_AE" w:bidi="ar_AE"/>
        </w:rPr>
        <w:t xml:space="preserve"> بدلاً من </w:t>
      </w:r>
      <w:r>
        <w:rPr>
          <w:b/>
          <w:rtl/>
          <w:cs/>
          <w:lang w:val="ar_AE" w:bidi="ar_AE"/>
        </w:rPr>
        <w:t>خيمة الاجتماع</w:t>
      </w:r>
      <w:r>
        <w:rPr>
          <w:rtl/>
          <w:cs/>
          <w:lang w:val="ar_AE" w:bidi="ar_AE"/>
        </w:rPr>
        <w:t>، فإن الناس أصبحوا الآن يعبدون الله ويقدمون له الذبائح في الهيكل.</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H0168، H4150</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