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الرجاء</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الرجاء هو الرغبة الشديدة في حدوث شيء ما. يمكن أن يشير الرجاء إما إلى اليقين أو عدم اليقين بشأن حدث مستقبلي.</w:t>
      </w:r>
    </w:p>
    <w:p>
      <w:pPr>
        <w:pStyle w:val="ListBullet"/>
        <w:bidi/>
        <w:spacing w:line="240" w:lineRule="auto"/>
        <w:ind w:left="720"/>
      </w:pPr>
      <w:r>
        <w:rPr>
          <w:rtl/>
          <w:cs/>
          <w:lang w:val="ar_AE" w:bidi="ar_AE"/>
        </w:rPr>
      </w:r>
      <w:r>
        <w:rPr>
          <w:rtl/>
          <w:cs/>
          <w:lang w:val="ar_AE" w:bidi="ar_AE"/>
        </w:rPr>
        <w:t>في الكتاب المقدس يعني مصطلح "الرجاء" أيضًا "الثقة"، كما في "</w:t>
      </w:r>
      <w:r>
        <w:rPr>
          <w:rtl/>
          <w:cs/>
          <w:lang w:val="ar_AE" w:bidi="ar_AE"/>
        </w:rPr>
        <w:t>رَجَائِي فِيكَ هُوَ</w:t>
      </w:r>
      <w:r>
        <w:rPr>
          <w:rtl/>
          <w:cs/>
          <w:lang w:val="ar_AE" w:bidi="ar_AE"/>
        </w:rPr>
        <w:t>". وهو يشير إلى توقع مؤكد لتلقي ما وعد الله به شعبه.</w:t>
      </w:r>
    </w:p>
    <w:p>
      <w:pPr>
        <w:pStyle w:val="ListBullet"/>
        <w:bidi/>
        <w:spacing w:line="240" w:lineRule="auto"/>
        <w:ind w:left="720"/>
      </w:pPr>
      <w:r>
        <w:rPr>
          <w:rtl/>
          <w:cs/>
          <w:lang w:val="ar_AE" w:bidi="ar_AE"/>
        </w:rPr>
      </w:r>
      <w:r>
        <w:rPr>
          <w:rtl/>
          <w:cs/>
          <w:lang w:val="ar_AE" w:bidi="ar_AE"/>
        </w:rPr>
        <w:t>أحيانًا يترجم ULT المصطلح في اللغة الأصلية كـ "ثقة". يحدث هذا غالبًا في العهد الجديد في مواقف حيث يكون لدى الأشخاص الذين يؤمنون بيسوع كمخلصهم يقين (أو ثقة أو رجاء) في تلقي ما وعد الله به.</w:t>
      </w:r>
    </w:p>
    <w:p>
      <w:pPr>
        <w:pStyle w:val="ListBullet"/>
        <w:bidi/>
        <w:spacing w:line="240" w:lineRule="auto"/>
        <w:ind w:left="720"/>
      </w:pPr>
      <w:r>
        <w:rPr>
          <w:rtl/>
          <w:cs/>
          <w:lang w:val="ar_AE" w:bidi="ar_AE"/>
        </w:rPr>
      </w:r>
      <w:r>
        <w:rPr>
          <w:rtl/>
          <w:cs/>
          <w:lang w:val="ar_AE" w:bidi="ar_AE"/>
        </w:rPr>
        <w:t>عدم وجود "رجاء" يعني عدم توقع حدوث شيء جيد. وهذا يعني أنه من المؤكد جدًا أنه لن يحدث.</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في بعض السياقات، يمكن ترجمة مصطلح "الرجاء" أيضًا كـ "تمني" أو "رغبة" أو "توقع".</w:t>
      </w:r>
    </w:p>
    <w:p>
      <w:pPr>
        <w:pStyle w:val="ListBullet"/>
        <w:bidi/>
        <w:spacing w:line="240" w:lineRule="auto"/>
        <w:ind w:left="720"/>
      </w:pPr>
      <w:r>
        <w:rPr>
          <w:rtl/>
          <w:cs/>
          <w:lang w:val="ar_AE" w:bidi="ar_AE"/>
        </w:rPr>
      </w:r>
      <w:r>
        <w:rPr>
          <w:rtl/>
          <w:cs/>
          <w:lang w:val="ar_AE" w:bidi="ar_AE"/>
        </w:rPr>
        <w:t>يمكن ترجمة تعبير "لا رجاء فيه" كـ "لا يمكن الوثوق فيه" أو "لا توقع لأي شيء جيد"</w:t>
      </w:r>
    </w:p>
    <w:p>
      <w:pPr>
        <w:pStyle w:val="ListBullet"/>
        <w:bidi/>
        <w:spacing w:line="240" w:lineRule="auto"/>
        <w:ind w:left="720"/>
      </w:pPr>
      <w:r>
        <w:rPr>
          <w:rtl/>
          <w:cs/>
          <w:lang w:val="ar_AE" w:bidi="ar_AE"/>
        </w:rPr>
      </w:r>
      <w:r>
        <w:rPr>
          <w:rtl/>
          <w:cs/>
          <w:lang w:val="ar_AE" w:bidi="ar_AE"/>
        </w:rPr>
        <w:t>يمكن ترجمة "عدم وجود رجاء" كـ "عدم توقع أي شيء جيد" أو "عدم وجود أمان" أو "التأكد من أن لا شيء جيد سيحدث".</w:t>
      </w:r>
    </w:p>
    <w:p>
      <w:pPr>
        <w:pStyle w:val="ListBullet"/>
        <w:bidi/>
        <w:spacing w:line="240" w:lineRule="auto"/>
        <w:ind w:left="720"/>
      </w:pPr>
      <w:r>
        <w:rPr>
          <w:rtl/>
          <w:cs/>
          <w:lang w:val="ar_AE" w:bidi="ar_AE"/>
        </w:rPr>
      </w:r>
      <w:r>
        <w:rPr>
          <w:rtl/>
          <w:cs/>
          <w:lang w:val="ar_AE" w:bidi="ar_AE"/>
        </w:rPr>
        <w:t>يمكن أيضًا ترجمة تعبير "وضعت آمالك على" كـ "وضعت ثقتك في" أو "كنت واثقًا في".</w:t>
      </w:r>
    </w:p>
    <w:p>
      <w:pPr>
        <w:pStyle w:val="ListBullet"/>
        <w:bidi/>
        <w:spacing w:line="240" w:lineRule="auto"/>
        <w:ind w:left="720"/>
      </w:pPr>
      <w:r>
        <w:rPr>
          <w:rtl/>
          <w:cs/>
          <w:lang w:val="ar_AE" w:bidi="ar_AE"/>
        </w:rPr>
      </w:r>
      <w:r>
        <w:rPr>
          <w:rtl/>
          <w:cs/>
          <w:lang w:val="ar_AE" w:bidi="ar_AE"/>
        </w:rPr>
        <w:t>يمكن أيضًا ترجمة عبارة "أجد الرجاء في كلمتك" كـ "أنا واثق من أن كلمتك صحيحة" أو "كلمتك تساعدني على الثقة بك" أو "عندما أطيع كلمتك، أكون متأكدًا من أنني سأكون مباركًا".</w:t>
      </w:r>
    </w:p>
    <w:p>
      <w:pPr>
        <w:pStyle w:val="ListBullet"/>
        <w:bidi/>
        <w:spacing w:line="240" w:lineRule="auto"/>
        <w:ind w:left="720"/>
      </w:pPr>
      <w:r>
        <w:rPr>
          <w:rtl/>
          <w:cs/>
          <w:lang w:val="ar_AE" w:bidi="ar_AE"/>
        </w:rPr>
      </w:r>
      <w:r>
        <w:rPr>
          <w:rtl/>
          <w:cs/>
          <w:lang w:val="ar_AE" w:bidi="ar_AE"/>
        </w:rPr>
        <w:t>يمكن أيضًا ترجمة عبارات مثل "رجاء في" الله كـ "الثقة في الله" أو "اليقين بأن الله سيفعل ما وعد به" أو "التأكد من أن الله أمين".</w:t>
      </w:r>
    </w:p>
    <w:p>
      <w:pPr>
        <w:bidi/>
      </w:pPr>
      <w:r>
        <w:rPr>
          <w:rtl/>
          <w:cs/>
          <w:lang w:val="ar_AE" w:bidi="ar_AE"/>
        </w:rPr>
      </w:r>
      <w:r>
        <w:rPr>
          <w:rtl/>
          <w:cs/>
          <w:lang w:val="ar_AE" w:bidi="ar_AE"/>
        </w:rPr>
        <w:t xml:space="preserve">(انظر أيضًا: </w:t>
      </w:r>
      <w:r>
        <w:rPr>
          <w:rtl/>
          <w:cs/>
          <w:lang w:val="ar_AE" w:bidi="ar_AE"/>
        </w:rPr>
        <w:t>بارك</w:t>
      </w:r>
      <w:r>
        <w:rPr>
          <w:rtl/>
          <w:cs/>
          <w:lang w:val="ar_AE" w:bidi="ar_AE"/>
        </w:rPr>
        <w:t xml:space="preserve">, ثقة, </w:t>
      </w:r>
      <w:r>
        <w:rPr>
          <w:rtl/>
          <w:cs/>
          <w:lang w:val="ar_AE" w:bidi="ar_AE"/>
        </w:rPr>
        <w:t>جيد</w:t>
      </w:r>
      <w:r>
        <w:rPr>
          <w:rtl/>
          <w:cs/>
          <w:lang w:val="ar_AE" w:bidi="ar_AE"/>
        </w:rPr>
        <w:t xml:space="preserve">, أطع, </w:t>
      </w:r>
      <w:r>
        <w:rPr>
          <w:rtl/>
          <w:cs/>
          <w:lang w:val="ar_AE" w:bidi="ar_AE"/>
        </w:rPr>
        <w:t>ثقة</w:t>
      </w:r>
      <w:r>
        <w:rPr>
          <w:rtl/>
          <w:cs/>
          <w:lang w:val="ar_AE" w:bidi="ar_AE"/>
        </w:rPr>
        <w:t xml:space="preserve">, </w:t>
      </w:r>
      <w:r>
        <w:rPr>
          <w:rtl/>
          <w:cs/>
          <w:lang w:val="ar_AE" w:bidi="ar_AE"/>
        </w:rPr>
        <w:t>كلمة الله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29: 14–15</w:t>
      </w:r>
    </w:p>
    <w:p>
      <w:pPr>
        <w:pStyle w:val="ListBullet"/>
        <w:bidi/>
        <w:spacing w:line="240" w:lineRule="auto"/>
        <w:ind w:left="720"/>
      </w:pPr>
      <w:r>
        <w:rPr>
          <w:rtl/>
          <w:cs/>
          <w:lang w:val="ar_AE" w:bidi="ar_AE"/>
        </w:rPr>
      </w:r>
      <w:r>
        <w:rPr>
          <w:rtl/>
          <w:cs/>
          <w:lang w:val="ar_AE" w:bidi="ar_AE"/>
        </w:rPr>
        <w:t>1 تسالونيكي 2: 19</w:t>
      </w:r>
    </w:p>
    <w:p>
      <w:pPr>
        <w:pStyle w:val="ListBullet"/>
        <w:bidi/>
        <w:spacing w:line="240" w:lineRule="auto"/>
        <w:ind w:left="720"/>
      </w:pPr>
      <w:r>
        <w:rPr>
          <w:rtl/>
          <w:cs/>
          <w:lang w:val="ar_AE" w:bidi="ar_AE"/>
        </w:rPr>
      </w:r>
      <w:r>
        <w:rPr>
          <w:rtl/>
          <w:cs/>
          <w:lang w:val="ar_AE" w:bidi="ar_AE"/>
        </w:rPr>
        <w:t>أعمال الرسل 24: 14–16</w:t>
      </w:r>
    </w:p>
    <w:p>
      <w:pPr>
        <w:pStyle w:val="ListBullet"/>
        <w:bidi/>
        <w:spacing w:line="240" w:lineRule="auto"/>
        <w:ind w:left="720"/>
      </w:pPr>
      <w:r>
        <w:rPr>
          <w:rtl/>
          <w:cs/>
          <w:lang w:val="ar_AE" w:bidi="ar_AE"/>
        </w:rPr>
      </w:r>
      <w:r>
        <w:rPr>
          <w:rtl/>
          <w:cs/>
          <w:lang w:val="ar_AE" w:bidi="ar_AE"/>
        </w:rPr>
        <w:t>أعمال الرسل 26: 6</w:t>
      </w:r>
    </w:p>
    <w:p>
      <w:pPr>
        <w:pStyle w:val="ListBullet"/>
        <w:bidi/>
        <w:spacing w:line="240" w:lineRule="auto"/>
        <w:ind w:left="720"/>
      </w:pPr>
      <w:r>
        <w:rPr>
          <w:rtl/>
          <w:cs/>
          <w:lang w:val="ar_AE" w:bidi="ar_AE"/>
        </w:rPr>
      </w:r>
      <w:r>
        <w:rPr>
          <w:rtl/>
          <w:cs/>
          <w:lang w:val="ar_AE" w:bidi="ar_AE"/>
        </w:rPr>
        <w:t>أعمال الرسل 27: 20</w:t>
      </w:r>
    </w:p>
    <w:p>
      <w:pPr>
        <w:pStyle w:val="ListBullet"/>
        <w:bidi/>
        <w:spacing w:line="240" w:lineRule="auto"/>
        <w:ind w:left="720"/>
      </w:pPr>
      <w:r>
        <w:rPr>
          <w:rtl/>
          <w:cs/>
          <w:lang w:val="ar_AE" w:bidi="ar_AE"/>
        </w:rPr>
      </w:r>
      <w:r>
        <w:rPr>
          <w:rtl/>
          <w:cs/>
          <w:lang w:val="ar_AE" w:bidi="ar_AE"/>
        </w:rPr>
        <w:t>كولوسي 1: 5</w:t>
      </w:r>
    </w:p>
    <w:p>
      <w:pPr>
        <w:pStyle w:val="ListBullet"/>
        <w:bidi/>
        <w:spacing w:line="240" w:lineRule="auto"/>
        <w:ind w:left="720"/>
      </w:pPr>
      <w:r>
        <w:rPr>
          <w:rtl/>
          <w:cs/>
          <w:lang w:val="ar_AE" w:bidi="ar_AE"/>
        </w:rPr>
      </w:r>
      <w:r>
        <w:rPr>
          <w:rtl/>
          <w:cs/>
          <w:lang w:val="ar_AE" w:bidi="ar_AE"/>
        </w:rPr>
        <w:t>أيوب 11: 20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H0982, H0983, H0986, H2620, H2976, H3175, H3176, H3689, H4009, H4268, H4723, H7663, H7664, H8431, H8615, G00910, G05600, G16790, G16800, G20700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الرحمة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"الرحمة" و"رحيم" إلى مساعدة الناس الذين هم في احتياج، خاصة عندما يكونون في حالة متواضعة أو مُذِلّة.</w:t>
      </w:r>
    </w:p>
    <w:p>
      <w:pPr>
        <w:pStyle w:val="ListBullet"/>
        <w:bidi/>
        <w:spacing w:line="240" w:lineRule="auto"/>
        <w:ind w:left="720"/>
      </w:pPr>
      <w:r>
        <w:rPr>
          <w:rtl/>
          <w:cs/>
          <w:lang w:val="ar_AE" w:bidi="ar_AE"/>
        </w:rPr>
      </w:r>
      <w:r>
        <w:rPr>
          <w:rtl/>
          <w:cs/>
          <w:lang w:val="ar_AE" w:bidi="ar_AE"/>
        </w:rPr>
        <w:t>يمكن أن يشمل مصطلح "الرحمة" أيضًا معنى عدم معاقبة الناس على أمر فعلوه خطأ.</w:t>
      </w:r>
    </w:p>
    <w:p>
      <w:pPr>
        <w:pStyle w:val="ListBullet"/>
        <w:bidi/>
        <w:spacing w:line="240" w:lineRule="auto"/>
        <w:ind w:left="720"/>
      </w:pPr>
      <w:r>
        <w:rPr>
          <w:rtl/>
          <w:cs/>
          <w:lang w:val="ar_AE" w:bidi="ar_AE"/>
        </w:rPr>
      </w:r>
      <w:r>
        <w:rPr>
          <w:rtl/>
          <w:cs/>
          <w:lang w:val="ar_AE" w:bidi="ar_AE"/>
        </w:rPr>
        <w:t>يوصف الشخص القوي مثل الملك بأنه "رحيم" عندما يعامل الناس بلطف بدلاً من إيذائهم.</w:t>
      </w:r>
    </w:p>
    <w:p>
      <w:pPr>
        <w:pStyle w:val="ListBullet"/>
        <w:bidi/>
        <w:spacing w:line="240" w:lineRule="auto"/>
        <w:ind w:left="720"/>
      </w:pPr>
      <w:r>
        <w:rPr>
          <w:rtl/>
          <w:cs/>
          <w:lang w:val="ar_AE" w:bidi="ar_AE"/>
        </w:rPr>
      </w:r>
      <w:r>
        <w:rPr>
          <w:rtl/>
          <w:cs/>
          <w:lang w:val="ar_AE" w:bidi="ar_AE"/>
        </w:rPr>
        <w:t>أن تكون رحيمًا يعني أيضًا أن تسامح شخصًا فعل شيئًا خاطئًا ضدنا.</w:t>
      </w:r>
    </w:p>
    <w:p>
      <w:pPr>
        <w:pStyle w:val="ListBullet"/>
        <w:bidi/>
        <w:spacing w:line="240" w:lineRule="auto"/>
        <w:ind w:left="720"/>
      </w:pPr>
      <w:r>
        <w:rPr>
          <w:rtl/>
          <w:cs/>
          <w:lang w:val="ar_AE" w:bidi="ar_AE"/>
        </w:rPr>
      </w:r>
      <w:r>
        <w:rPr>
          <w:rtl/>
          <w:cs/>
          <w:lang w:val="ar_AE" w:bidi="ar_AE"/>
        </w:rPr>
        <w:t>نظهر الرحمة عندما نساعد الناس الذين لديهم كبير.</w:t>
      </w:r>
    </w:p>
    <w:p>
      <w:pPr>
        <w:pStyle w:val="ListBullet"/>
        <w:bidi/>
        <w:spacing w:line="240" w:lineRule="auto"/>
        <w:ind w:left="720"/>
      </w:pPr>
      <w:r>
        <w:rPr>
          <w:rtl/>
          <w:cs/>
          <w:lang w:val="ar_AE" w:bidi="ar_AE"/>
        </w:rPr>
      </w:r>
      <w:r>
        <w:rPr>
          <w:rtl/>
          <w:cs/>
          <w:lang w:val="ar_AE" w:bidi="ar_AE"/>
        </w:rPr>
        <w:t>الله رحيم بنا، ويريدنا أن نكون رحماء مع الآخرين.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"الرحمة" إلى "اللطف" أو "الشفقة" أو "الرأفة".</w:t>
      </w:r>
    </w:p>
    <w:p>
      <w:pPr>
        <w:pStyle w:val="ListBullet"/>
        <w:bidi/>
        <w:spacing w:line="240" w:lineRule="auto"/>
        <w:ind w:left="720"/>
      </w:pPr>
      <w:r>
        <w:rPr>
          <w:rtl/>
          <w:cs/>
          <w:lang w:val="ar_AE" w:bidi="ar_AE"/>
        </w:rPr>
      </w:r>
      <w:r>
        <w:rPr>
          <w:rtl/>
          <w:cs/>
          <w:lang w:val="ar_AE" w:bidi="ar_AE"/>
        </w:rPr>
        <w:t>يمكن ترجمة مصطلح "الرحيم" إلى "إظهار الشفقة" أو "أن تكون لطيفًا مع" أو "المسامحة".</w:t>
      </w:r>
    </w:p>
    <w:p>
      <w:pPr>
        <w:pStyle w:val="ListBullet"/>
        <w:bidi/>
        <w:spacing w:line="240" w:lineRule="auto"/>
        <w:ind w:left="720"/>
      </w:pPr>
      <w:r>
        <w:rPr>
          <w:rtl/>
          <w:cs/>
          <w:lang w:val="ar_AE" w:bidi="ar_AE"/>
        </w:rPr>
      </w:r>
      <w:r>
        <w:rPr>
          <w:rtl/>
          <w:cs/>
          <w:lang w:val="ar_AE" w:bidi="ar_AE"/>
        </w:rPr>
        <w:t>يمكن ترجمة "إظهار الرحمة" أو "أن ترحم" إلى "تعامل بلطف" أو "تتعاطف مع".</w:t>
      </w:r>
    </w:p>
    <w:p>
      <w:pPr>
        <w:bidi/>
      </w:pPr>
      <w:r>
        <w:rPr>
          <w:rtl/>
          <w:cs/>
          <w:lang w:val="ar_AE" w:bidi="ar_AE"/>
        </w:rPr>
      </w:r>
      <w:r>
        <w:rPr>
          <w:rtl/>
          <w:cs/>
          <w:lang w:val="ar_AE" w:bidi="ar_AE"/>
        </w:rPr>
        <w:t xml:space="preserve">(انظر أيضًا: </w:t>
      </w:r>
      <w:r>
        <w:rPr>
          <w:rtl/>
          <w:cs/>
          <w:lang w:val="ar_AE" w:bidi="ar_AE"/>
        </w:rPr>
        <w:t>الشفقة</w:t>
      </w:r>
      <w:r>
        <w:rPr>
          <w:rtl/>
          <w:cs/>
          <w:lang w:val="ar_AE" w:bidi="ar_AE"/>
        </w:rPr>
        <w:t xml:space="preserve">, </w:t>
      </w:r>
      <w:r>
        <w:rPr>
          <w:rtl/>
          <w:cs/>
          <w:lang w:val="ar_AE" w:bidi="ar_AE"/>
        </w:rPr>
        <w:t>تغفر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بطرس 1: 3–5</w:t>
      </w:r>
    </w:p>
    <w:p>
      <w:pPr>
        <w:pStyle w:val="ListBullet"/>
        <w:bidi/>
        <w:spacing w:line="240" w:lineRule="auto"/>
        <w:ind w:left="720"/>
      </w:pPr>
      <w:r>
        <w:rPr>
          <w:rtl/>
          <w:cs/>
          <w:lang w:val="ar_AE" w:bidi="ar_AE"/>
        </w:rPr>
      </w:r>
      <w:r>
        <w:rPr>
          <w:rtl/>
          <w:cs/>
          <w:lang w:val="ar_AE" w:bidi="ar_AE"/>
        </w:rPr>
        <w:t>1 تيموثاوس 1: 13</w:t>
      </w:r>
    </w:p>
    <w:p>
      <w:pPr>
        <w:pStyle w:val="ListBullet"/>
        <w:bidi/>
        <w:spacing w:line="240" w:lineRule="auto"/>
        <w:ind w:left="720"/>
      </w:pPr>
      <w:r>
        <w:rPr>
          <w:rtl/>
          <w:cs/>
          <w:lang w:val="ar_AE" w:bidi="ar_AE"/>
        </w:rPr>
      </w:r>
      <w:r>
        <w:rPr>
          <w:rtl/>
          <w:cs/>
          <w:lang w:val="ar_AE" w:bidi="ar_AE"/>
        </w:rPr>
        <w:t>دانيال 9: 17</w:t>
      </w:r>
    </w:p>
    <w:p>
      <w:pPr>
        <w:pStyle w:val="ListBullet"/>
        <w:bidi/>
        <w:spacing w:line="240" w:lineRule="auto"/>
        <w:ind w:left="720"/>
      </w:pPr>
      <w:r>
        <w:rPr>
          <w:rtl/>
          <w:cs/>
          <w:lang w:val="ar_AE" w:bidi="ar_AE"/>
        </w:rPr>
      </w:r>
      <w:r>
        <w:rPr>
          <w:rtl/>
          <w:cs/>
          <w:lang w:val="ar_AE" w:bidi="ar_AE"/>
        </w:rPr>
        <w:t>خروج 34: 6</w:t>
      </w:r>
    </w:p>
    <w:p>
      <w:pPr>
        <w:pStyle w:val="ListBullet"/>
        <w:bidi/>
        <w:spacing w:line="240" w:lineRule="auto"/>
        <w:ind w:left="720"/>
      </w:pPr>
      <w:r>
        <w:rPr>
          <w:rtl/>
          <w:cs/>
          <w:lang w:val="ar_AE" w:bidi="ar_AE"/>
        </w:rPr>
      </w:r>
      <w:r>
        <w:rPr>
          <w:rtl/>
          <w:cs/>
          <w:lang w:val="ar_AE" w:bidi="ar_AE"/>
        </w:rPr>
        <w:t>تكوين 19: 16</w:t>
      </w:r>
    </w:p>
    <w:p>
      <w:pPr>
        <w:pStyle w:val="ListBullet"/>
        <w:bidi/>
        <w:spacing w:line="240" w:lineRule="auto"/>
        <w:ind w:left="720"/>
      </w:pPr>
      <w:r>
        <w:rPr>
          <w:rtl/>
          <w:cs/>
          <w:lang w:val="ar_AE" w:bidi="ar_AE"/>
        </w:rPr>
      </w:r>
      <w:r>
        <w:rPr>
          <w:rtl/>
          <w:cs/>
          <w:lang w:val="ar_AE" w:bidi="ar_AE"/>
        </w:rPr>
        <w:t>عبرانيين 10: 28–29</w:t>
      </w:r>
    </w:p>
    <w:p>
      <w:pPr>
        <w:pStyle w:val="ListBullet"/>
        <w:bidi/>
        <w:spacing w:line="240" w:lineRule="auto"/>
        <w:ind w:left="720"/>
      </w:pPr>
      <w:r>
        <w:rPr>
          <w:rtl/>
          <w:cs/>
          <w:lang w:val="ar_AE" w:bidi="ar_AE"/>
        </w:rPr>
      </w:r>
      <w:r>
        <w:rPr>
          <w:rtl/>
          <w:cs/>
          <w:lang w:val="ar_AE" w:bidi="ar_AE"/>
        </w:rPr>
        <w:t>يعقوب 2: 13</w:t>
      </w:r>
    </w:p>
    <w:p>
      <w:pPr>
        <w:pStyle w:val="ListBullet"/>
        <w:bidi/>
        <w:spacing w:line="240" w:lineRule="auto"/>
        <w:ind w:left="720"/>
      </w:pPr>
      <w:r>
        <w:rPr>
          <w:rtl/>
          <w:cs/>
          <w:lang w:val="ar_AE" w:bidi="ar_AE"/>
        </w:rPr>
      </w:r>
      <w:r>
        <w:rPr>
          <w:rtl/>
          <w:cs/>
          <w:lang w:val="ar_AE" w:bidi="ar_AE"/>
        </w:rPr>
        <w:t>لوقا 6: 35–36</w:t>
      </w:r>
    </w:p>
    <w:p>
      <w:pPr>
        <w:pStyle w:val="ListBullet"/>
        <w:bidi/>
        <w:spacing w:line="240" w:lineRule="auto"/>
        <w:ind w:left="720"/>
      </w:pPr>
      <w:r>
        <w:rPr>
          <w:rtl/>
          <w:cs/>
          <w:lang w:val="ar_AE" w:bidi="ar_AE"/>
        </w:rPr>
      </w:r>
      <w:r>
        <w:rPr>
          <w:rtl/>
          <w:cs/>
          <w:lang w:val="ar_AE" w:bidi="ar_AE"/>
        </w:rPr>
        <w:t>متى 9: 27</w:t>
      </w:r>
    </w:p>
    <w:p>
      <w:pPr>
        <w:pStyle w:val="ListBullet"/>
        <w:bidi/>
        <w:spacing w:line="240" w:lineRule="auto"/>
        <w:ind w:left="720"/>
      </w:pPr>
      <w:r>
        <w:rPr>
          <w:rtl/>
          <w:cs/>
          <w:lang w:val="ar_AE" w:bidi="ar_AE"/>
        </w:rPr>
      </w:r>
      <w:r>
        <w:rPr>
          <w:rtl/>
          <w:cs/>
          <w:lang w:val="ar_AE" w:bidi="ar_AE"/>
        </w:rPr>
        <w:t>فيلبي 2: 25–27</w:t>
      </w:r>
    </w:p>
    <w:p>
      <w:pPr>
        <w:pStyle w:val="ListBullet"/>
        <w:bidi/>
        <w:spacing w:line="240" w:lineRule="auto"/>
        <w:ind w:left="720"/>
      </w:pPr>
      <w:r>
        <w:rPr>
          <w:rtl/>
          <w:cs/>
          <w:lang w:val="ar_AE" w:bidi="ar_AE"/>
        </w:rPr>
      </w:r>
      <w:r>
        <w:rPr>
          <w:rtl/>
          <w:cs/>
          <w:lang w:val="ar_AE" w:bidi="ar_AE"/>
        </w:rPr>
        <w:t>مزامير 41: 4–6</w:t>
      </w:r>
    </w:p>
    <w:p>
      <w:pPr>
        <w:pStyle w:val="ListBullet"/>
        <w:bidi/>
        <w:spacing w:line="240" w:lineRule="auto"/>
        <w:ind w:left="720"/>
      </w:pPr>
      <w:r>
        <w:rPr>
          <w:rtl/>
          <w:cs/>
          <w:lang w:val="ar_AE" w:bidi="ar_AE"/>
        </w:rPr>
      </w:r>
      <w:r>
        <w:rPr>
          <w:rtl/>
          <w:cs/>
          <w:lang w:val="ar_AE" w:bidi="ar_AE"/>
        </w:rPr>
        <w:t>رومية 12: 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19: 16</w:t>
      </w:r>
      <w:r>
        <w:rPr>
          <w:rtl/>
          <w:cs/>
          <w:lang w:val="ar_AE" w:bidi="ar_AE"/>
        </w:rPr>
        <w:t xml:space="preserve"> جميعهم (الأنبياء) أخبروا الناس بالتوقف عن عبادة الأصنام وبدء إظهار العدل و</w:t>
      </w:r>
      <w:r>
        <w:rPr>
          <w:b/>
          <w:rtl/>
          <w:cs/>
          <w:lang w:val="ar_AE" w:bidi="ar_AE"/>
        </w:rPr>
        <w:t>الرحمة</w:t>
      </w:r>
      <w:r>
        <w:rPr>
          <w:rtl/>
          <w:cs/>
          <w:lang w:val="ar_AE" w:bidi="ar_AE"/>
        </w:rPr>
        <w:t xml:space="preserve"> للآخرين.</w:t>
      </w:r>
    </w:p>
    <w:p>
      <w:pPr>
        <w:pStyle w:val="ListBullet"/>
        <w:bidi/>
        <w:spacing w:line="240" w:lineRule="auto"/>
        <w:ind w:left="720"/>
      </w:pPr>
      <w:r>
        <w:rPr>
          <w:rtl/>
          <w:cs/>
          <w:lang w:val="ar_AE" w:bidi="ar_AE"/>
        </w:rPr>
      </w:r>
      <w:r>
        <w:rPr>
          <w:b/>
          <w:rtl/>
          <w:cs/>
          <w:lang w:val="ar_AE" w:bidi="ar_AE"/>
        </w:rPr>
        <w:t>19: 17</w:t>
      </w:r>
      <w:r>
        <w:rPr>
          <w:rtl/>
          <w:cs/>
          <w:lang w:val="ar_AE" w:bidi="ar_AE"/>
        </w:rPr>
        <w:t xml:space="preserve"> غرق (إرميا) في الوحل الذي كان في قاع البئر، لكن الملك أظهر </w:t>
      </w:r>
      <w:r>
        <w:rPr>
          <w:b/>
          <w:rtl/>
          <w:cs/>
          <w:lang w:val="ar_AE" w:bidi="ar_AE"/>
        </w:rPr>
        <w:t>الرحمة</w:t>
      </w:r>
      <w:r>
        <w:rPr>
          <w:rtl/>
          <w:cs/>
          <w:lang w:val="ar_AE" w:bidi="ar_AE"/>
        </w:rPr>
        <w:t xml:space="preserve"> عليه وأمر خدمه بسحب إرميا من البئر قبل أن يموت.</w:t>
      </w:r>
    </w:p>
    <w:p>
      <w:pPr>
        <w:pStyle w:val="ListBullet"/>
        <w:bidi/>
        <w:spacing w:line="240" w:lineRule="auto"/>
        <w:ind w:left="720"/>
      </w:pPr>
      <w:r>
        <w:rPr>
          <w:rtl/>
          <w:cs/>
          <w:lang w:val="ar_AE" w:bidi="ar_AE"/>
        </w:rPr>
      </w:r>
      <w:r>
        <w:rPr>
          <w:b/>
          <w:rtl/>
          <w:cs/>
          <w:lang w:val="ar_AE" w:bidi="ar_AE"/>
        </w:rPr>
        <w:t>20: 12</w:t>
      </w:r>
      <w:r>
        <w:rPr>
          <w:rtl/>
          <w:cs/>
          <w:lang w:val="ar_AE" w:bidi="ar_AE"/>
        </w:rPr>
        <w:t xml:space="preserve"> كانت الإمبراطورية الفارسية قوية لكنها كانت </w:t>
      </w:r>
      <w:r>
        <w:rPr>
          <w:b/>
          <w:rtl/>
          <w:cs/>
          <w:lang w:val="ar_AE" w:bidi="ar_AE"/>
        </w:rPr>
        <w:t>رحيمة</w:t>
      </w:r>
      <w:r>
        <w:rPr>
          <w:rtl/>
          <w:cs/>
          <w:lang w:val="ar_AE" w:bidi="ar_AE"/>
        </w:rPr>
        <w:t xml:space="preserve"> مع الناس الذين غزتهم.</w:t>
      </w:r>
    </w:p>
    <w:p>
      <w:pPr>
        <w:pStyle w:val="ListBullet"/>
        <w:bidi/>
        <w:spacing w:line="240" w:lineRule="auto"/>
        <w:ind w:left="720"/>
      </w:pPr>
      <w:r>
        <w:rPr>
          <w:rtl/>
          <w:cs/>
          <w:lang w:val="ar_AE" w:bidi="ar_AE"/>
        </w:rPr>
      </w:r>
      <w:r>
        <w:rPr>
          <w:b/>
          <w:rtl/>
          <w:cs/>
          <w:lang w:val="ar_AE" w:bidi="ar_AE"/>
        </w:rPr>
        <w:t>27: 11</w:t>
      </w:r>
      <w:r>
        <w:rPr>
          <w:rtl/>
          <w:cs/>
          <w:lang w:val="ar_AE" w:bidi="ar_AE"/>
        </w:rPr>
        <w:t xml:space="preserve"> ثم سأل يسوع خبير في شريعة موسى، "ما رأيك؟ أي من الثلاثة كان قريبًا للرجل الذي تعرض للسرقة والضرب؟" أجاب، "الذي كان </w:t>
      </w:r>
      <w:r>
        <w:rPr>
          <w:b/>
          <w:rtl/>
          <w:cs/>
          <w:lang w:val="ar_AE" w:bidi="ar_AE"/>
        </w:rPr>
        <w:t>رحيمًا</w:t>
      </w:r>
      <w:r>
        <w:rPr>
          <w:rtl/>
          <w:cs/>
          <w:lang w:val="ar_AE" w:bidi="ar_AE"/>
        </w:rPr>
        <w:t xml:space="preserve"> معه."</w:t>
      </w:r>
    </w:p>
    <w:p>
      <w:pPr>
        <w:pStyle w:val="ListBullet"/>
        <w:bidi/>
        <w:spacing w:line="240" w:lineRule="auto"/>
        <w:ind w:left="720"/>
      </w:pPr>
      <w:r>
        <w:rPr>
          <w:rtl/>
          <w:cs/>
          <w:lang w:val="ar_AE" w:bidi="ar_AE"/>
        </w:rPr>
      </w:r>
      <w:r>
        <w:rPr>
          <w:b/>
          <w:rtl/>
          <w:cs/>
          <w:lang w:val="ar_AE" w:bidi="ar_AE"/>
        </w:rPr>
        <w:t>32: 11</w:t>
      </w:r>
      <w:r>
        <w:rPr>
          <w:rtl/>
          <w:cs/>
          <w:lang w:val="ar_AE" w:bidi="ar_AE"/>
        </w:rPr>
        <w:t xml:space="preserve"> لكن يسوع قال له، "كلا، أنا أريدك أن تذهب إلى بيتك وتخبر أصدقائك وعائلتك عن كل ما فعله الله لك وكيف أظهر لك </w:t>
      </w:r>
      <w:r>
        <w:rPr>
          <w:b/>
          <w:rtl/>
          <w:cs/>
          <w:lang w:val="ar_AE" w:bidi="ar_AE"/>
        </w:rPr>
        <w:t>الرحمة</w:t>
      </w:r>
      <w:r>
        <w:rPr>
          <w:rtl/>
          <w:cs/>
          <w:lang w:val="ar_AE" w:bidi="ar_AE"/>
        </w:rPr>
        <w:t>."</w:t>
      </w:r>
    </w:p>
    <w:p>
      <w:pPr>
        <w:pStyle w:val="ListBullet"/>
        <w:bidi/>
        <w:spacing w:line="240" w:lineRule="auto"/>
        <w:ind w:left="720"/>
      </w:pPr>
      <w:r>
        <w:rPr>
          <w:rtl/>
          <w:cs/>
          <w:lang w:val="ar_AE" w:bidi="ar_AE"/>
        </w:rPr>
      </w:r>
      <w:r>
        <w:rPr>
          <w:b/>
          <w:rtl/>
          <w:cs/>
          <w:lang w:val="ar_AE" w:bidi="ar_AE"/>
        </w:rPr>
        <w:t>34: 9</w:t>
      </w:r>
      <w:r>
        <w:rPr>
          <w:rtl/>
          <w:cs/>
          <w:lang w:val="ar_AE" w:bidi="ar_AE"/>
        </w:rPr>
        <w:t xml:space="preserve"> "لكن العشار وقف بعيدًا عن المتشدد دينيًا، ولم ينظر حتى إلى السماء. بدلاً من ذلك، ضرب على صدره وصلى، 'يا الله، كن </w:t>
      </w:r>
      <w:r>
        <w:rPr>
          <w:b/>
          <w:rtl/>
          <w:cs/>
          <w:lang w:val="ar_AE" w:bidi="ar_AE"/>
        </w:rPr>
        <w:t>رحيمًا</w:t>
      </w:r>
      <w:r>
        <w:rPr>
          <w:rtl/>
          <w:cs/>
          <w:lang w:val="ar_AE" w:bidi="ar_AE"/>
        </w:rPr>
        <w:t xml:space="preserve"> بي لأنني خاطئ.'</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H2551, H2603, H2604, H2616, H2617, H2623, H3722, H3727, H4627, H4819, H5503, H5504, H5505, H5506, H6014, H7349, H7355, H7356, H7359, G16530, G16550, G16560, G24330, G24360, G36280, G36290, G37410, G46980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الرفائيين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مصطلح "الرفائيين" هو اسم يُطلق على مجموعة السكان الذين كانوا يعيشون على الجانب الشرقي لنهر الأردن.</w:t>
      </w:r>
    </w:p>
    <w:p>
      <w:pPr>
        <w:pStyle w:val="ListBullet"/>
        <w:bidi/>
        <w:spacing w:line="240" w:lineRule="auto"/>
        <w:ind w:left="720"/>
      </w:pPr>
      <w:r>
        <w:rPr>
          <w:rtl/>
          <w:cs/>
          <w:lang w:val="ar_AE" w:bidi="ar_AE"/>
        </w:rPr>
      </w:r>
      <w:r>
        <w:rPr>
          <w:rtl/>
          <w:cs/>
          <w:lang w:val="ar_AE" w:bidi="ar_AE"/>
        </w:rPr>
        <w:t>كان هناك وادٍ سُمّي على اسم هذه الجماعة، وهو "</w:t>
      </w:r>
      <w:r>
        <w:rPr>
          <w:rtl/>
          <w:cs/>
          <w:lang w:val="ar_AE" w:bidi="ar_AE"/>
        </w:rPr>
        <w:t>وَادِي ٱلرَّفَائِيِّينَ</w:t>
      </w:r>
      <w:r>
        <w:rPr>
          <w:rtl/>
          <w:cs/>
          <w:lang w:val="ar_AE" w:bidi="ar_AE"/>
        </w:rPr>
        <w:t>"، والذي تم ذكره ست مرات في العهد القديم.</w:t>
      </w:r>
    </w:p>
    <w:p>
      <w:pPr>
        <w:pStyle w:val="ListBullet"/>
        <w:bidi/>
        <w:spacing w:line="240" w:lineRule="auto"/>
        <w:ind w:left="720"/>
      </w:pPr>
      <w:r>
        <w:rPr>
          <w:rtl/>
          <w:cs/>
          <w:lang w:val="ar_AE" w:bidi="ar_AE"/>
        </w:rPr>
      </w:r>
      <w:r>
        <w:rPr>
          <w:rtl/>
          <w:cs/>
          <w:lang w:val="ar_AE" w:bidi="ar_AE"/>
        </w:rPr>
        <w:t>إن مصطلح "رفا" هو نقل صوتي إنجليزي لكلمة عبرية. من الصعب تحديد ما تعنيه كلمة "رفا" بالضبط وبالتالي نوع الكائنات التي تشير إليها كلمة "رفا". يمكن أن يشير مصطلح "رفا" إلى مجموعة من البشر الأحياء أو الأرواح أو الكائنات شبه الإلهية. لهذا السبب اختارت العديد من الترجمات الإنجليزية نقل الكلمة الأصلية (العبرية) كما في "الرفائيين". قد ترغب في فعل الشيء نفسه في الترجمة الخاصة بك.</w:t>
      </w:r>
    </w:p>
    <w:p>
      <w:pPr>
        <w:pStyle w:val="ListBullet"/>
        <w:bidi/>
        <w:spacing w:line="240" w:lineRule="auto"/>
        <w:ind w:left="720"/>
      </w:pPr>
      <w:r>
        <w:rPr>
          <w:rtl/>
          <w:cs/>
          <w:lang w:val="ar_AE" w:bidi="ar_AE"/>
        </w:rPr>
      </w:r>
      <w:r>
        <w:rPr>
          <w:rtl/>
          <w:cs/>
          <w:lang w:val="ar_AE" w:bidi="ar_AE"/>
        </w:rPr>
        <w:t>أطلق العمونيون على مجموعة الرفائيين اسم "</w:t>
      </w:r>
      <w:r>
        <w:rPr>
          <w:rtl/>
          <w:cs/>
          <w:lang w:val="ar_AE" w:bidi="ar_AE"/>
        </w:rPr>
        <w:t>زَمْزُمِيِّينَ</w:t>
      </w:r>
      <w:r>
        <w:rPr>
          <w:rtl/>
          <w:cs/>
          <w:lang w:val="ar_AE" w:bidi="ar_AE"/>
        </w:rPr>
        <w:t>" (انظر تثنية 2:20).</w:t>
      </w:r>
    </w:p>
    <w:p>
      <w:pPr>
        <w:bidi/>
      </w:pPr>
      <w:r>
        <w:rPr>
          <w:rtl/>
          <w:cs/>
          <w:lang w:val="ar_AE" w:bidi="ar_AE"/>
        </w:rPr>
      </w:r>
      <w:r>
        <w:rPr>
          <w:rtl/>
          <w:cs/>
          <w:lang w:val="ar_AE" w:bidi="ar_AE"/>
        </w:rPr>
        <w:t>(اقتراحات الترجمة: كيفية ترجمة الأسماء، نسخ أو استعارة الكلمات)</w:t>
      </w:r>
    </w:p>
    <w:p>
      <w:pPr>
        <w:pStyle w:val="Heading3"/>
        <w:bidi/>
      </w:pPr>
      <w:r>
        <w:rPr>
          <w:rtl/>
          <w:cs/>
          <w:lang w:val="ar_AE" w:bidi="ar_AE"/>
        </w:rPr>
        <w:t>نصوص كتابية:</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الروح القدس</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كل هذه المصطلحات تشير إلى الروح القدس، الذي هو الله. هو الله الواحد الحقيقي الموجود أبديًا في الآب والابن والروح القدس.</w:t>
      </w:r>
    </w:p>
    <w:p>
      <w:pPr>
        <w:pStyle w:val="ListBullet"/>
        <w:bidi/>
        <w:spacing w:line="240" w:lineRule="auto"/>
        <w:ind w:left="720"/>
      </w:pPr>
      <w:r>
        <w:rPr>
          <w:rtl/>
          <w:cs/>
          <w:lang w:val="ar_AE" w:bidi="ar_AE"/>
        </w:rPr>
      </w:r>
      <w:r>
        <w:rPr>
          <w:rtl/>
          <w:cs/>
          <w:lang w:val="ar_AE" w:bidi="ar_AE"/>
        </w:rPr>
        <w:t>يُشار إلى الروح القدس أيضًا بـ "الروح" و"روح الرب" و"روح الحق".</w:t>
      </w:r>
    </w:p>
    <w:p>
      <w:pPr>
        <w:pStyle w:val="ListBullet"/>
        <w:bidi/>
        <w:spacing w:line="240" w:lineRule="auto"/>
        <w:ind w:left="720"/>
      </w:pPr>
      <w:r>
        <w:rPr>
          <w:rtl/>
          <w:cs/>
          <w:lang w:val="ar_AE" w:bidi="ar_AE"/>
        </w:rPr>
      </w:r>
      <w:r>
        <w:rPr>
          <w:rtl/>
          <w:cs/>
          <w:lang w:val="ar_AE" w:bidi="ar_AE"/>
        </w:rPr>
        <w:t>لأن الروح القدس هو الله، فهو قدوس تمامًا، نقي بلا حدود، وكامل أخلاقيًا في كل طبيعته وفي كل ما يفعله.</w:t>
      </w:r>
    </w:p>
    <w:p>
      <w:pPr>
        <w:pStyle w:val="ListBullet"/>
        <w:bidi/>
        <w:spacing w:line="240" w:lineRule="auto"/>
        <w:ind w:left="720"/>
      </w:pPr>
      <w:r>
        <w:rPr>
          <w:rtl/>
          <w:cs/>
          <w:lang w:val="ar_AE" w:bidi="ar_AE"/>
        </w:rPr>
      </w:r>
      <w:r>
        <w:rPr>
          <w:rtl/>
          <w:cs/>
          <w:lang w:val="ar_AE" w:bidi="ar_AE"/>
        </w:rPr>
        <w:t>إلى جانب الآب والابن، كان الروح القدس نشطًا وقت خلق العالم.</w:t>
      </w:r>
    </w:p>
    <w:p>
      <w:pPr>
        <w:pStyle w:val="ListBullet"/>
        <w:bidi/>
        <w:spacing w:line="240" w:lineRule="auto"/>
        <w:ind w:left="720"/>
      </w:pPr>
      <w:r>
        <w:rPr>
          <w:rtl/>
          <w:cs/>
          <w:lang w:val="ar_AE" w:bidi="ar_AE"/>
        </w:rPr>
      </w:r>
      <w:r>
        <w:rPr>
          <w:rtl/>
          <w:cs/>
          <w:lang w:val="ar_AE" w:bidi="ar_AE"/>
        </w:rPr>
        <w:t>عندما عاد ابن الله، يسوع، إلى السماء، أرسل الله الروح القدس إلى شعبه ليقودهم ويعلمهم ويعزيهم ويمكّنهم من تنفيذ إرادة الله.</w:t>
      </w:r>
    </w:p>
    <w:p>
      <w:pPr>
        <w:pStyle w:val="ListBullet"/>
        <w:bidi/>
        <w:spacing w:line="240" w:lineRule="auto"/>
        <w:ind w:left="720"/>
      </w:pPr>
      <w:r>
        <w:rPr>
          <w:rtl/>
          <w:cs/>
          <w:lang w:val="ar_AE" w:bidi="ar_AE"/>
        </w:rPr>
      </w:r>
      <w:r>
        <w:rPr>
          <w:rtl/>
          <w:cs/>
          <w:lang w:val="ar_AE" w:bidi="ar_AE"/>
        </w:rPr>
        <w:t>قاد الروح القدس يسوع وهو يقود الذين يؤمنون بيسوع.</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ببساطة ترجمة هذا المصطلح بالكلمات المستخدمة لترجمة "القدس" و"الروح".</w:t>
      </w:r>
    </w:p>
    <w:p>
      <w:pPr>
        <w:pStyle w:val="ListBullet"/>
        <w:bidi/>
        <w:spacing w:line="240" w:lineRule="auto"/>
        <w:ind w:left="720"/>
      </w:pPr>
      <w:r>
        <w:rPr>
          <w:rtl/>
          <w:cs/>
          <w:lang w:val="ar_AE" w:bidi="ar_AE"/>
        </w:rPr>
      </w:r>
      <w:r>
        <w:rPr>
          <w:rtl/>
          <w:cs/>
          <w:lang w:val="ar_AE" w:bidi="ar_AE"/>
        </w:rPr>
        <w:t>طرق ترجمة هذا المصطلح يمكن أن تشمل أيضًا "الروح الطاهرة" أو "الروح القدوس" أو "الله الروح".</w:t>
      </w:r>
    </w:p>
    <w:p>
      <w:pPr>
        <w:bidi/>
      </w:pPr>
      <w:r>
        <w:rPr>
          <w:rtl/>
          <w:cs/>
          <w:lang w:val="ar_AE" w:bidi="ar_AE"/>
        </w:rPr>
      </w:r>
      <w:r>
        <w:rPr>
          <w:rtl/>
          <w:cs/>
          <w:lang w:val="ar_AE" w:bidi="ar_AE"/>
        </w:rPr>
        <w:t xml:space="preserve">(انظر أيضًا: </w:t>
      </w:r>
      <w:r>
        <w:rPr>
          <w:rtl/>
          <w:cs/>
          <w:lang w:val="ar_AE" w:bidi="ar_AE"/>
        </w:rPr>
        <w:t>قدوس</w:t>
      </w:r>
      <w:r>
        <w:rPr>
          <w:rtl/>
          <w:cs/>
          <w:lang w:val="ar_AE" w:bidi="ar_AE"/>
        </w:rPr>
        <w:t xml:space="preserve">، </w:t>
      </w:r>
      <w:r>
        <w:rPr>
          <w:rtl/>
          <w:cs/>
          <w:lang w:val="ar_AE" w:bidi="ar_AE"/>
        </w:rPr>
        <w:t>روح</w:t>
      </w:r>
      <w:r>
        <w:rPr>
          <w:rtl/>
          <w:cs/>
          <w:lang w:val="ar_AE" w:bidi="ar_AE"/>
        </w:rPr>
        <w:t xml:space="preserve">، </w:t>
      </w:r>
      <w:r>
        <w:rPr>
          <w:rtl/>
          <w:cs/>
          <w:lang w:val="ar_AE" w:bidi="ar_AE"/>
        </w:rPr>
        <w:t>الله</w:t>
      </w:r>
      <w:r>
        <w:rPr>
          <w:rtl/>
          <w:cs/>
          <w:lang w:val="ar_AE" w:bidi="ar_AE"/>
        </w:rPr>
        <w:t xml:space="preserve">، </w:t>
      </w:r>
      <w:r>
        <w:rPr>
          <w:rtl/>
          <w:cs/>
          <w:lang w:val="ar_AE" w:bidi="ar_AE"/>
        </w:rPr>
        <w:t>الرب</w:t>
      </w:r>
      <w:r>
        <w:rPr>
          <w:rtl/>
          <w:cs/>
          <w:lang w:val="ar_AE" w:bidi="ar_AE"/>
        </w:rPr>
        <w:t xml:space="preserve">، </w:t>
      </w:r>
      <w:r>
        <w:rPr>
          <w:rtl/>
          <w:cs/>
          <w:lang w:val="ar_AE" w:bidi="ar_AE"/>
        </w:rPr>
        <w:t>الله الآب</w:t>
      </w:r>
      <w:r>
        <w:rPr>
          <w:rtl/>
          <w:cs/>
          <w:lang w:val="ar_AE" w:bidi="ar_AE"/>
        </w:rPr>
        <w:t xml:space="preserve">، </w:t>
      </w:r>
      <w:r>
        <w:rPr>
          <w:rtl/>
          <w:cs/>
          <w:lang w:val="ar_AE" w:bidi="ar_AE"/>
        </w:rPr>
        <w:t>ابن الله</w:t>
      </w:r>
      <w:r>
        <w:rPr>
          <w:rtl/>
          <w:cs/>
          <w:lang w:val="ar_AE" w:bidi="ar_AE"/>
        </w:rPr>
        <w:t>، موهبة)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10: 10</w:t>
      </w:r>
    </w:p>
    <w:p>
      <w:pPr>
        <w:pStyle w:val="ListBullet"/>
        <w:bidi/>
        <w:spacing w:line="240" w:lineRule="auto"/>
        <w:ind w:left="720"/>
      </w:pPr>
      <w:r>
        <w:rPr>
          <w:rtl/>
          <w:cs/>
          <w:lang w:val="ar_AE" w:bidi="ar_AE"/>
        </w:rPr>
      </w:r>
      <w:r>
        <w:rPr>
          <w:rtl/>
          <w:cs/>
          <w:lang w:val="ar_AE" w:bidi="ar_AE"/>
        </w:rPr>
        <w:t>1 تسالونيكي 4: 7–8</w:t>
      </w:r>
    </w:p>
    <w:p>
      <w:pPr>
        <w:pStyle w:val="ListBullet"/>
        <w:bidi/>
        <w:spacing w:line="240" w:lineRule="auto"/>
        <w:ind w:left="720"/>
      </w:pPr>
      <w:r>
        <w:rPr>
          <w:rtl/>
          <w:cs/>
          <w:lang w:val="ar_AE" w:bidi="ar_AE"/>
        </w:rPr>
      </w:r>
      <w:r>
        <w:rPr>
          <w:rtl/>
          <w:cs/>
          <w:lang w:val="ar_AE" w:bidi="ar_AE"/>
        </w:rPr>
        <w:t>أعمال الرسل 8: 17</w:t>
      </w:r>
    </w:p>
    <w:p>
      <w:pPr>
        <w:pStyle w:val="ListBullet"/>
        <w:bidi/>
        <w:spacing w:line="240" w:lineRule="auto"/>
        <w:ind w:left="720"/>
      </w:pPr>
      <w:r>
        <w:rPr>
          <w:rtl/>
          <w:cs/>
          <w:lang w:val="ar_AE" w:bidi="ar_AE"/>
        </w:rPr>
      </w:r>
      <w:r>
        <w:rPr>
          <w:rtl/>
          <w:cs/>
          <w:lang w:val="ar_AE" w:bidi="ar_AE"/>
        </w:rPr>
        <w:t>غلاطية 5: 25</w:t>
      </w:r>
    </w:p>
    <w:p>
      <w:pPr>
        <w:pStyle w:val="ListBullet"/>
        <w:bidi/>
        <w:spacing w:line="240" w:lineRule="auto"/>
        <w:ind w:left="720"/>
      </w:pPr>
      <w:r>
        <w:rPr>
          <w:rtl/>
          <w:cs/>
          <w:lang w:val="ar_AE" w:bidi="ar_AE"/>
        </w:rPr>
      </w:r>
      <w:r>
        <w:rPr>
          <w:rtl/>
          <w:cs/>
          <w:lang w:val="ar_AE" w:bidi="ar_AE"/>
        </w:rPr>
        <w:t>تكوين 1: 1–2</w:t>
      </w:r>
    </w:p>
    <w:p>
      <w:pPr>
        <w:pStyle w:val="ListBullet"/>
        <w:bidi/>
        <w:spacing w:line="240" w:lineRule="auto"/>
        <w:ind w:left="720"/>
      </w:pPr>
      <w:r>
        <w:rPr>
          <w:rtl/>
          <w:cs/>
          <w:lang w:val="ar_AE" w:bidi="ar_AE"/>
        </w:rPr>
      </w:r>
      <w:r>
        <w:rPr>
          <w:rtl/>
          <w:cs/>
          <w:lang w:val="ar_AE" w:bidi="ar_AE"/>
        </w:rPr>
        <w:t>إشعياء 63: 10</w:t>
      </w:r>
    </w:p>
    <w:p>
      <w:pPr>
        <w:pStyle w:val="ListBullet"/>
        <w:bidi/>
        <w:spacing w:line="240" w:lineRule="auto"/>
        <w:ind w:left="720"/>
      </w:pPr>
      <w:r>
        <w:rPr>
          <w:rtl/>
          <w:cs/>
          <w:lang w:val="ar_AE" w:bidi="ar_AE"/>
        </w:rPr>
      </w:r>
      <w:r>
        <w:rPr>
          <w:rtl/>
          <w:cs/>
          <w:lang w:val="ar_AE" w:bidi="ar_AE"/>
        </w:rPr>
        <w:t>أيوب 33: 4</w:t>
      </w:r>
    </w:p>
    <w:p>
      <w:pPr>
        <w:pStyle w:val="ListBullet"/>
        <w:bidi/>
        <w:spacing w:line="240" w:lineRule="auto"/>
        <w:ind w:left="720"/>
      </w:pPr>
      <w:r>
        <w:rPr>
          <w:rtl/>
          <w:cs/>
          <w:lang w:val="ar_AE" w:bidi="ar_AE"/>
        </w:rPr>
      </w:r>
      <w:r>
        <w:rPr>
          <w:rtl/>
          <w:cs/>
          <w:lang w:val="ar_AE" w:bidi="ar_AE"/>
        </w:rPr>
        <w:t>متى 12: 31</w:t>
      </w:r>
    </w:p>
    <w:p>
      <w:pPr>
        <w:pStyle w:val="ListBullet"/>
        <w:bidi/>
        <w:spacing w:line="240" w:lineRule="auto"/>
        <w:ind w:left="720"/>
      </w:pPr>
      <w:r>
        <w:rPr>
          <w:rtl/>
          <w:cs/>
          <w:lang w:val="ar_AE" w:bidi="ar_AE"/>
        </w:rPr>
      </w:r>
      <w:r>
        <w:rPr>
          <w:rtl/>
          <w:cs/>
          <w:lang w:val="ar_AE" w:bidi="ar_AE"/>
        </w:rPr>
        <w:t>متى 28: 18–19</w:t>
      </w:r>
    </w:p>
    <w:p>
      <w:pPr>
        <w:pStyle w:val="ListBullet"/>
        <w:bidi/>
        <w:spacing w:line="240" w:lineRule="auto"/>
        <w:ind w:left="720"/>
      </w:pPr>
      <w:r>
        <w:rPr>
          <w:rtl/>
          <w:cs/>
          <w:lang w:val="ar_AE" w:bidi="ar_AE"/>
        </w:rPr>
      </w:r>
      <w:r>
        <w:rPr>
          <w:rtl/>
          <w:cs/>
          <w:lang w:val="ar_AE" w:bidi="ar_AE"/>
        </w:rPr>
        <w:t>مزامير 51: 10–11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1:1</w:t>
      </w:r>
      <w:r>
        <w:rPr>
          <w:rtl/>
          <w:cs/>
          <w:lang w:val="ar_AE" w:bidi="ar_AE"/>
        </w:rPr>
        <w:t xml:space="preserve"> لكن </w:t>
      </w:r>
      <w:r>
        <w:rPr>
          <w:b/>
          <w:rtl/>
          <w:cs/>
          <w:lang w:val="ar_AE" w:bidi="ar_AE"/>
        </w:rPr>
        <w:t>روح الله</w:t>
      </w:r>
      <w:r>
        <w:rPr>
          <w:rtl/>
          <w:cs/>
          <w:lang w:val="ar_AE" w:bidi="ar_AE"/>
        </w:rPr>
        <w:t xml:space="preserve"> كان هناك فوق الماء.</w:t>
      </w:r>
    </w:p>
    <w:p>
      <w:pPr>
        <w:pStyle w:val="ListBullet"/>
        <w:bidi/>
        <w:spacing w:line="240" w:lineRule="auto"/>
        <w:ind w:left="720"/>
      </w:pPr>
      <w:r>
        <w:rPr>
          <w:rtl/>
          <w:cs/>
          <w:lang w:val="ar_AE" w:bidi="ar_AE"/>
        </w:rPr>
      </w:r>
      <w:r>
        <w:rPr>
          <w:b/>
          <w:rtl/>
          <w:cs/>
          <w:lang w:val="ar_AE" w:bidi="ar_AE"/>
        </w:rPr>
        <w:t>24:8</w:t>
      </w:r>
      <w:r>
        <w:rPr>
          <w:rtl/>
          <w:cs/>
          <w:lang w:val="ar_AE" w:bidi="ar_AE"/>
        </w:rPr>
        <w:t xml:space="preserve"> عندما خرج يسوع من الماء بعد أن تعمّد، ظهر </w:t>
      </w:r>
      <w:r>
        <w:rPr>
          <w:b/>
          <w:rtl/>
          <w:cs/>
          <w:lang w:val="ar_AE" w:bidi="ar_AE"/>
        </w:rPr>
        <w:t>روح الله</w:t>
      </w:r>
      <w:r>
        <w:rPr>
          <w:rtl/>
          <w:cs/>
          <w:lang w:val="ar_AE" w:bidi="ar_AE"/>
        </w:rPr>
        <w:t xml:space="preserve"> في شكل حمامة ونزل واستقر عليه.</w:t>
      </w:r>
    </w:p>
    <w:p>
      <w:pPr>
        <w:pStyle w:val="ListBullet"/>
        <w:bidi/>
        <w:spacing w:line="240" w:lineRule="auto"/>
        <w:ind w:left="720"/>
      </w:pPr>
      <w:r>
        <w:rPr>
          <w:rtl/>
          <w:cs/>
          <w:lang w:val="ar_AE" w:bidi="ar_AE"/>
        </w:rPr>
      </w:r>
      <w:r>
        <w:rPr>
          <w:b/>
          <w:rtl/>
          <w:cs/>
          <w:lang w:val="ar_AE" w:bidi="ar_AE"/>
        </w:rPr>
        <w:t>26:1</w:t>
      </w:r>
      <w:r>
        <w:rPr>
          <w:rtl/>
          <w:cs/>
          <w:lang w:val="ar_AE" w:bidi="ar_AE"/>
        </w:rPr>
        <w:t xml:space="preserve"> بعد التغلب على إغراءات الشيطان، عاد يسوع بقوة </w:t>
      </w:r>
      <w:r>
        <w:rPr>
          <w:b/>
          <w:rtl/>
          <w:cs/>
          <w:lang w:val="ar_AE" w:bidi="ar_AE"/>
        </w:rPr>
        <w:t>الروح القدس</w:t>
      </w:r>
      <w:r>
        <w:rPr>
          <w:rtl/>
          <w:cs/>
          <w:lang w:val="ar_AE" w:bidi="ar_AE"/>
        </w:rPr>
        <w:t xml:space="preserve"> إلى منطقة الجليل حيث كان يعيش.</w:t>
      </w:r>
    </w:p>
    <w:p>
      <w:pPr>
        <w:pStyle w:val="ListBullet"/>
        <w:bidi/>
        <w:spacing w:line="240" w:lineRule="auto"/>
        <w:ind w:left="720"/>
      </w:pPr>
      <w:r>
        <w:rPr>
          <w:rtl/>
          <w:cs/>
          <w:lang w:val="ar_AE" w:bidi="ar_AE"/>
        </w:rPr>
      </w:r>
      <w:r>
        <w:rPr>
          <w:b/>
          <w:rtl/>
          <w:cs/>
          <w:lang w:val="ar_AE" w:bidi="ar_AE"/>
        </w:rPr>
        <w:t>26:3</w:t>
      </w:r>
      <w:r>
        <w:rPr>
          <w:rtl/>
          <w:cs/>
          <w:lang w:val="ar_AE" w:bidi="ar_AE"/>
        </w:rPr>
        <w:t xml:space="preserve"> قرأ يسوع، "لقد أعطاني الله </w:t>
      </w:r>
      <w:r>
        <w:rPr>
          <w:b/>
          <w:rtl/>
          <w:cs/>
          <w:lang w:val="ar_AE" w:bidi="ar_AE"/>
        </w:rPr>
        <w:t>روحه</w:t>
      </w:r>
      <w:r>
        <w:rPr>
          <w:rtl/>
          <w:cs/>
          <w:lang w:val="ar_AE" w:bidi="ar_AE"/>
        </w:rPr>
        <w:t xml:space="preserve"> لأتمكن من إعلان الأخبار السارة للفقراء، والحرية للأسرى، واستعادة البصر للعميان، وإطلاق سراح المظلومين."</w:t>
      </w:r>
    </w:p>
    <w:p>
      <w:pPr>
        <w:pStyle w:val="ListBullet"/>
        <w:bidi/>
        <w:spacing w:line="240" w:lineRule="auto"/>
        <w:ind w:left="720"/>
      </w:pPr>
      <w:r>
        <w:rPr>
          <w:rtl/>
          <w:cs/>
          <w:lang w:val="ar_AE" w:bidi="ar_AE"/>
        </w:rPr>
      </w:r>
      <w:r>
        <w:rPr>
          <w:b/>
          <w:rtl/>
          <w:cs/>
          <w:lang w:val="ar_AE" w:bidi="ar_AE"/>
        </w:rPr>
        <w:t>42:10</w:t>
      </w:r>
      <w:r>
        <w:rPr>
          <w:rtl/>
          <w:cs/>
          <w:lang w:val="ar_AE" w:bidi="ar_AE"/>
        </w:rPr>
        <w:t xml:space="preserve"> "اذهبوا، اجعلوا جميع الشعوب تلاميذ وذلك بتعميدهم باسم الآب والابن و</w:t>
      </w:r>
      <w:r>
        <w:rPr>
          <w:b/>
          <w:rtl/>
          <w:cs/>
          <w:lang w:val="ar_AE" w:bidi="ar_AE"/>
        </w:rPr>
        <w:t>الروح القدس</w:t>
      </w:r>
      <w:r>
        <w:rPr>
          <w:rtl/>
          <w:cs/>
          <w:lang w:val="ar_AE" w:bidi="ar_AE"/>
        </w:rPr>
        <w:t xml:space="preserve"> وتعليمهم أن يطيعوا كل ما أوصيتكم به."</w:t>
      </w:r>
    </w:p>
    <w:p>
      <w:pPr>
        <w:pStyle w:val="ListBullet"/>
        <w:bidi/>
        <w:spacing w:line="240" w:lineRule="auto"/>
        <w:ind w:left="720"/>
      </w:pPr>
      <w:r>
        <w:rPr>
          <w:rtl/>
          <w:cs/>
          <w:lang w:val="ar_AE" w:bidi="ar_AE"/>
        </w:rPr>
      </w:r>
      <w:r>
        <w:rPr>
          <w:b/>
          <w:rtl/>
          <w:cs/>
          <w:lang w:val="ar_AE" w:bidi="ar_AE"/>
        </w:rPr>
        <w:t>43:3</w:t>
      </w:r>
      <w:r>
        <w:rPr>
          <w:rtl/>
          <w:cs/>
          <w:lang w:val="ar_AE" w:bidi="ar_AE"/>
        </w:rPr>
        <w:t xml:space="preserve"> امتلأوا جميعًا بـ</w:t>
      </w:r>
      <w:r>
        <w:rPr>
          <w:b/>
          <w:rtl/>
          <w:cs/>
          <w:lang w:val="ar_AE" w:bidi="ar_AE"/>
        </w:rPr>
        <w:t>الروح القدس</w:t>
      </w:r>
      <w:r>
        <w:rPr>
          <w:rtl/>
          <w:cs/>
          <w:lang w:val="ar_AE" w:bidi="ar_AE"/>
        </w:rPr>
        <w:t xml:space="preserve"> وبدأوا يتحدثون بلغات أخرى.</w:t>
      </w:r>
    </w:p>
    <w:p>
      <w:pPr>
        <w:pStyle w:val="ListBullet"/>
        <w:bidi/>
        <w:spacing w:line="240" w:lineRule="auto"/>
        <w:ind w:left="720"/>
      </w:pPr>
      <w:r>
        <w:rPr>
          <w:rtl/>
          <w:cs/>
          <w:lang w:val="ar_AE" w:bidi="ar_AE"/>
        </w:rPr>
      </w:r>
      <w:r>
        <w:rPr>
          <w:b/>
          <w:rtl/>
          <w:cs/>
          <w:lang w:val="ar_AE" w:bidi="ar_AE"/>
        </w:rPr>
        <w:t>43:8</w:t>
      </w:r>
      <w:r>
        <w:rPr>
          <w:rtl/>
          <w:cs/>
          <w:lang w:val="ar_AE" w:bidi="ar_AE"/>
        </w:rPr>
        <w:t xml:space="preserve"> "وقد أرسل يسوع </w:t>
      </w:r>
      <w:r>
        <w:rPr>
          <w:b/>
          <w:rtl/>
          <w:cs/>
          <w:lang w:val="ar_AE" w:bidi="ar_AE"/>
        </w:rPr>
        <w:t>الروح القدس</w:t>
      </w:r>
      <w:r>
        <w:rPr>
          <w:rtl/>
          <w:cs/>
          <w:lang w:val="ar_AE" w:bidi="ar_AE"/>
        </w:rPr>
        <w:t xml:space="preserve"> كما وعد أنه سيفعل. </w:t>
      </w:r>
      <w:r>
        <w:rPr>
          <w:b/>
          <w:rtl/>
          <w:cs/>
          <w:lang w:val="ar_AE" w:bidi="ar_AE"/>
        </w:rPr>
        <w:t>الروح القدس</w:t>
      </w:r>
      <w:r>
        <w:rPr>
          <w:rtl/>
          <w:cs/>
          <w:lang w:val="ar_AE" w:bidi="ar_AE"/>
        </w:rPr>
        <w:t xml:space="preserve"> هو الذي يسبب الأشياء التي ترونها وتسمعونها الآن."</w:t>
      </w:r>
    </w:p>
    <w:p>
      <w:pPr>
        <w:pStyle w:val="ListBullet"/>
        <w:bidi/>
        <w:spacing w:line="240" w:lineRule="auto"/>
        <w:ind w:left="720"/>
      </w:pPr>
      <w:r>
        <w:rPr>
          <w:rtl/>
          <w:cs/>
          <w:lang w:val="ar_AE" w:bidi="ar_AE"/>
        </w:rPr>
      </w:r>
      <w:r>
        <w:rPr>
          <w:b/>
          <w:rtl/>
          <w:cs/>
          <w:lang w:val="ar_AE" w:bidi="ar_AE"/>
        </w:rPr>
        <w:t>43:11</w:t>
      </w:r>
      <w:r>
        <w:rPr>
          <w:rtl/>
          <w:cs/>
          <w:lang w:val="ar_AE" w:bidi="ar_AE"/>
        </w:rPr>
        <w:t xml:space="preserve"> أجابهم بطرس، "يجب على كل واحد منكم أن يتوب ويعتمد باسم يسوع المسيح لكي يغفر الله خطاياكم. ثم سيعطيكم أيضًا عطية </w:t>
      </w:r>
      <w:r>
        <w:rPr>
          <w:b/>
          <w:rtl/>
          <w:cs/>
          <w:lang w:val="ar_AE" w:bidi="ar_AE"/>
        </w:rPr>
        <w:t>الروح القدس</w:t>
      </w:r>
      <w:r>
        <w:rPr>
          <w:rtl/>
          <w:cs/>
          <w:lang w:val="ar_AE" w:bidi="ar_AE"/>
        </w:rPr>
        <w:t>."</w:t>
      </w:r>
    </w:p>
    <w:p>
      <w:pPr>
        <w:pStyle w:val="ListBullet"/>
        <w:bidi/>
        <w:spacing w:line="240" w:lineRule="auto"/>
        <w:ind w:left="720"/>
      </w:pPr>
      <w:r>
        <w:rPr>
          <w:rtl/>
          <w:cs/>
          <w:lang w:val="ar_AE" w:bidi="ar_AE"/>
        </w:rPr>
      </w:r>
      <w:r>
        <w:rPr>
          <w:b/>
          <w:rtl/>
          <w:cs/>
          <w:lang w:val="ar_AE" w:bidi="ar_AE"/>
        </w:rPr>
        <w:t>45:1</w:t>
      </w:r>
      <w:r>
        <w:rPr>
          <w:rtl/>
          <w:cs/>
          <w:lang w:val="ar_AE" w:bidi="ar_AE"/>
        </w:rPr>
        <w:t xml:space="preserve"> كان (اسطفانوس) ذو سمعة جيدة وممتلئًا بـ</w:t>
      </w:r>
      <w:r>
        <w:rPr>
          <w:b/>
          <w:rtl/>
          <w:cs/>
          <w:lang w:val="ar_AE" w:bidi="ar_AE"/>
        </w:rPr>
        <w:t>الروح القدس</w:t>
      </w:r>
      <w:r>
        <w:rPr>
          <w:rtl/>
          <w:cs/>
          <w:lang w:val="ar_AE" w:bidi="ar_AE"/>
        </w:rPr>
        <w:t xml:space="preserve"> والحكمة.</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H3068، H6944، H7307، G00400، G41510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راحاب</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راحاب امرأة تعيش في أريحا حين هاجمها بنو إسرائيل. وقد كانت زانية.</w:t>
      </w:r>
    </w:p>
    <w:p>
      <w:pPr>
        <w:pStyle w:val="ListBullet"/>
        <w:bidi/>
        <w:spacing w:line="240" w:lineRule="auto"/>
        <w:ind w:left="720"/>
      </w:pPr>
      <w:r>
        <w:rPr>
          <w:rtl/>
          <w:cs/>
          <w:lang w:val="ar_AE" w:bidi="ar_AE"/>
        </w:rPr>
      </w:r>
      <w:r>
        <w:rPr>
          <w:rtl/>
          <w:cs/>
          <w:lang w:val="ar_AE" w:bidi="ar_AE"/>
        </w:rPr>
        <w:t>أخفت راحاب الجاسوسين الذين جاءوا للتجسس على أريحا قبل أن يهاجمها شعب إسرائيل. وقد ساعدتهما على الهروب والعودة إلى محلة إسرائيل.</w:t>
      </w:r>
    </w:p>
    <w:p>
      <w:pPr>
        <w:pStyle w:val="ListBullet"/>
        <w:bidi/>
        <w:spacing w:line="240" w:lineRule="auto"/>
        <w:ind w:left="720"/>
      </w:pPr>
      <w:r>
        <w:rPr>
          <w:rtl/>
          <w:cs/>
          <w:lang w:val="ar_AE" w:bidi="ar_AE"/>
        </w:rPr>
      </w:r>
      <w:r>
        <w:rPr>
          <w:rtl/>
          <w:cs/>
          <w:lang w:val="ar_AE" w:bidi="ar_AE"/>
        </w:rPr>
        <w:t xml:space="preserve"> أصبحت راحاب مؤمنة بالله.</w:t>
      </w:r>
    </w:p>
    <w:p>
      <w:pPr>
        <w:pStyle w:val="ListBullet"/>
        <w:bidi/>
        <w:spacing w:line="240" w:lineRule="auto"/>
        <w:ind w:left="720"/>
      </w:pPr>
      <w:r>
        <w:rPr>
          <w:rtl/>
          <w:cs/>
          <w:lang w:val="ar_AE" w:bidi="ar_AE"/>
        </w:rPr>
      </w:r>
      <w:r>
        <w:rPr>
          <w:rtl/>
          <w:cs/>
          <w:lang w:val="ar_AE" w:bidi="ar_AE"/>
        </w:rPr>
        <w:t>وعاشت هي وعائلتها وسط شعب إسرائيل بعد أن دمر بنو إسرائيل أريحا وأنقذوا راحاب وعائلتها.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إسرائيل</w:t>
      </w:r>
      <w:r>
        <w:rPr>
          <w:rtl/>
          <w:cs/>
          <w:lang w:val="ar_AE" w:bidi="ar_AE"/>
        </w:rPr>
        <w:t xml:space="preserve">, </w:t>
      </w:r>
      <w:r>
        <w:rPr>
          <w:rtl/>
          <w:cs/>
          <w:lang w:val="ar_AE" w:bidi="ar_AE"/>
        </w:rPr>
        <w:t>أريحا</w:t>
      </w:r>
      <w:r>
        <w:rPr>
          <w:rtl/>
          <w:cs/>
          <w:lang w:val="ar_AE" w:bidi="ar_AE"/>
        </w:rPr>
        <w:t xml:space="preserve">, </w:t>
      </w:r>
      <w:r>
        <w:rPr>
          <w:rtl/>
          <w:cs/>
          <w:lang w:val="ar_AE" w:bidi="ar_AE"/>
        </w:rPr>
        <w:t>زانية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عبرانيين 11:29–31</w:t>
      </w:r>
    </w:p>
    <w:p>
      <w:pPr>
        <w:pStyle w:val="ListBullet"/>
        <w:bidi/>
        <w:spacing w:line="240" w:lineRule="auto"/>
        <w:ind w:left="720"/>
      </w:pPr>
      <w:r>
        <w:rPr>
          <w:rtl/>
          <w:cs/>
          <w:lang w:val="ar_AE" w:bidi="ar_AE"/>
        </w:rPr>
      </w:r>
      <w:r>
        <w:rPr>
          <w:rtl/>
          <w:cs/>
          <w:lang w:val="ar_AE" w:bidi="ar_AE"/>
        </w:rPr>
        <w:t>يعقوب 2:25</w:t>
      </w:r>
    </w:p>
    <w:p>
      <w:pPr>
        <w:pStyle w:val="ListBullet"/>
        <w:bidi/>
        <w:spacing w:line="240" w:lineRule="auto"/>
        <w:ind w:left="720"/>
      </w:pPr>
      <w:r>
        <w:rPr>
          <w:rtl/>
          <w:cs/>
          <w:lang w:val="ar_AE" w:bidi="ar_AE"/>
        </w:rPr>
      </w:r>
      <w:r>
        <w:rPr>
          <w:rtl/>
          <w:cs/>
          <w:lang w:val="ar_AE" w:bidi="ar_AE"/>
        </w:rPr>
        <w:t>يشوع 2:21</w:t>
      </w:r>
    </w:p>
    <w:p>
      <w:pPr>
        <w:pStyle w:val="ListBullet"/>
        <w:bidi/>
        <w:spacing w:line="240" w:lineRule="auto"/>
        <w:ind w:left="720"/>
      </w:pPr>
      <w:r>
        <w:rPr>
          <w:rtl/>
          <w:cs/>
          <w:lang w:val="ar_AE" w:bidi="ar_AE"/>
        </w:rPr>
      </w:r>
      <w:r>
        <w:rPr>
          <w:rtl/>
          <w:cs/>
          <w:lang w:val="ar_AE" w:bidi="ar_AE"/>
        </w:rPr>
        <w:t>يشوع 6:17–19</w:t>
      </w:r>
    </w:p>
    <w:p>
      <w:pPr>
        <w:pStyle w:val="ListBullet"/>
        <w:bidi/>
        <w:spacing w:line="240" w:lineRule="auto"/>
        <w:ind w:left="720"/>
      </w:pPr>
      <w:r>
        <w:rPr>
          <w:rtl/>
          <w:cs/>
          <w:lang w:val="ar_AE" w:bidi="ar_AE"/>
        </w:rPr>
      </w:r>
      <w:r>
        <w:rPr>
          <w:rtl/>
          <w:cs/>
          <w:lang w:val="ar_AE" w:bidi="ar_AE"/>
        </w:rPr>
        <w:t>متى 1:5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15:1</w:t>
      </w:r>
      <w:r>
        <w:rPr>
          <w:rtl/>
          <w:cs/>
          <w:lang w:val="ar_AE" w:bidi="ar_AE"/>
        </w:rPr>
        <w:t xml:space="preserve"> في تلك المدينة كانت تعيش زانية تدعى </w:t>
      </w:r>
      <w:r>
        <w:rPr>
          <w:b/>
          <w:rtl/>
          <w:cs/>
          <w:lang w:val="ar_AE" w:bidi="ar_AE"/>
        </w:rPr>
        <w:t>راحاب</w:t>
      </w:r>
      <w:r>
        <w:rPr>
          <w:rtl/>
          <w:cs/>
          <w:lang w:val="ar_AE" w:bidi="ar_AE"/>
        </w:rPr>
        <w:t xml:space="preserve"> التي أخفت الجاسوسين وساعدتهما لاحقًا على الهروب. وقد فعلت ذلك لأنها آمنت بالله. لذلك وعدا </w:t>
      </w:r>
      <w:r>
        <w:rPr>
          <w:b/>
          <w:rtl/>
          <w:cs/>
          <w:lang w:val="ar_AE" w:bidi="ar_AE"/>
        </w:rPr>
        <w:t>راحاب</w:t>
      </w:r>
      <w:r>
        <w:rPr>
          <w:rtl/>
          <w:cs/>
          <w:lang w:val="ar_AE" w:bidi="ar_AE"/>
        </w:rPr>
        <w:t xml:space="preserve"> بحمايتها هي وعائلتها عند تدمير بني إسرائيل أريحا.</w:t>
      </w:r>
    </w:p>
    <w:p>
      <w:pPr>
        <w:pStyle w:val="ListBullet"/>
        <w:bidi/>
        <w:spacing w:line="240" w:lineRule="auto"/>
        <w:ind w:left="720"/>
      </w:pPr>
      <w:r>
        <w:rPr>
          <w:rtl/>
          <w:cs/>
          <w:lang w:val="ar_AE" w:bidi="ar_AE"/>
        </w:rPr>
      </w:r>
      <w:r>
        <w:rPr>
          <w:b/>
          <w:rtl/>
          <w:cs/>
          <w:lang w:val="ar_AE" w:bidi="ar_AE"/>
        </w:rPr>
        <w:t>15:5</w:t>
      </w:r>
      <w:r>
        <w:rPr>
          <w:rtl/>
          <w:cs/>
          <w:lang w:val="ar_AE" w:bidi="ar_AE"/>
        </w:rPr>
        <w:t xml:space="preserve"> دمر الإسرائيليون كل شيء في المدينة كما أمر الله. </w:t>
      </w:r>
      <w:r>
        <w:rPr>
          <w:b/>
          <w:rtl/>
          <w:cs/>
          <w:lang w:val="ar_AE" w:bidi="ar_AE"/>
        </w:rPr>
        <w:t>راحاب</w:t>
      </w:r>
      <w:r>
        <w:rPr>
          <w:rtl/>
          <w:cs/>
          <w:lang w:val="ar_AE" w:bidi="ar_AE"/>
        </w:rPr>
        <w:t xml:space="preserve"> وعائلتها كانوا الوحيدين في المدينة الذين لم يتم قتلهم. بل صاروا جزءًا من شعب إسرائيل.</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H7343, G44600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رَاحِيل</w:t>
      </w:r>
      <w:r>
        <w:rPr>
          <w:rtl/>
          <w:cs/>
          <w:lang w:val="ar_AE" w:bidi="ar_AE"/>
        </w:rPr>
      </w:r>
    </w:p>
    <w:p>
      <w:pPr>
        <w:pStyle w:val="Heading2"/>
        <w:bidi/>
      </w:pPr>
      <w:r>
        <w:rPr>
          <w:rtl/>
          <w:cs/>
          <w:lang w:val="ar_AE" w:bidi="ar_AE"/>
        </w:rPr>
        <w:t>رَاحِيل</w:t>
      </w:r>
    </w:p>
    <w:p>
      <w:pPr>
        <w:pStyle w:val="Heading3"/>
        <w:bidi/>
      </w:pPr>
      <w:r>
        <w:rPr>
          <w:rtl/>
          <w:cs/>
          <w:lang w:val="ar_AE" w:bidi="ar_AE"/>
        </w:rPr>
        <w:t>حقائق:</w:t>
      </w:r>
    </w:p>
    <w:p>
      <w:pPr>
        <w:bidi/>
      </w:pPr>
      <w:r>
        <w:rPr>
          <w:rtl/>
          <w:cs/>
          <w:lang w:val="ar_AE" w:bidi="ar_AE"/>
        </w:rPr>
      </w:r>
      <w:r>
        <w:rPr>
          <w:rtl/>
          <w:cs/>
          <w:lang w:val="ar_AE" w:bidi="ar_AE"/>
        </w:rPr>
        <w:t xml:space="preserve">كانت رَاحِيل واحدة من زوجات </w:t>
      </w:r>
      <w:r>
        <w:rPr>
          <w:rtl/>
          <w:cs/>
          <w:lang w:val="ar_AE" w:bidi="ar_AE"/>
        </w:rPr>
        <w:t>يَعْقُوب</w:t>
      </w:r>
      <w:r>
        <w:rPr>
          <w:rtl/>
          <w:cs/>
          <w:lang w:val="ar_AE" w:bidi="ar_AE"/>
        </w:rPr>
        <w:t>. وكانت أم يُوسُف وبَنْيَامِين، اللذان صارا نسلهما ثلاثة من أسباط إسرائيل الاثني عشر.</w:t>
      </w:r>
    </w:p>
    <w:p>
      <w:pPr>
        <w:pStyle w:val="ListBullet"/>
        <w:bidi/>
        <w:spacing w:line="240" w:lineRule="auto"/>
        <w:ind w:left="720"/>
      </w:pPr>
      <w:r>
        <w:rPr>
          <w:rtl/>
          <w:cs/>
          <w:lang w:val="ar_AE" w:bidi="ar_AE"/>
        </w:rPr>
      </w:r>
      <w:r>
        <w:rPr>
          <w:rtl/>
          <w:cs/>
          <w:lang w:val="ar_AE" w:bidi="ar_AE"/>
        </w:rPr>
        <w:t xml:space="preserve">رَاحِيل وأختها </w:t>
      </w:r>
      <w:r>
        <w:rPr>
          <w:rtl/>
          <w:cs/>
          <w:lang w:val="ar_AE" w:bidi="ar_AE"/>
        </w:rPr>
        <w:t>لَيْئَة</w:t>
      </w:r>
      <w:r>
        <w:rPr>
          <w:rtl/>
          <w:cs/>
          <w:lang w:val="ar_AE" w:bidi="ar_AE"/>
        </w:rPr>
        <w:t xml:space="preserve"> كانتا ابنتي </w:t>
      </w:r>
      <w:r>
        <w:rPr>
          <w:rtl/>
          <w:cs/>
          <w:lang w:val="ar_AE" w:bidi="ar_AE"/>
        </w:rPr>
        <w:t>لَابَان</w:t>
      </w:r>
      <w:r>
        <w:rPr>
          <w:rtl/>
          <w:cs/>
          <w:lang w:val="ar_AE" w:bidi="ar_AE"/>
        </w:rPr>
        <w:t xml:space="preserve">، خال </w:t>
      </w:r>
      <w:r>
        <w:rPr>
          <w:rtl/>
          <w:cs/>
          <w:lang w:val="ar_AE" w:bidi="ar_AE"/>
        </w:rPr>
        <w:t>يَعْقُوب</w:t>
      </w:r>
      <w:r>
        <w:rPr>
          <w:rtl/>
          <w:cs/>
          <w:lang w:val="ar_AE" w:bidi="ar_AE"/>
        </w:rPr>
        <w:t>.</w:t>
      </w:r>
    </w:p>
    <w:p>
      <w:pPr>
        <w:pStyle w:val="ListBullet"/>
        <w:bidi/>
        <w:spacing w:line="240" w:lineRule="auto"/>
        <w:ind w:left="720"/>
      </w:pPr>
      <w:r>
        <w:rPr>
          <w:rtl/>
          <w:cs/>
          <w:lang w:val="ar_AE" w:bidi="ar_AE"/>
        </w:rPr>
      </w:r>
      <w:r>
        <w:rPr>
          <w:rtl/>
          <w:cs/>
          <w:lang w:val="ar_AE" w:bidi="ar_AE"/>
        </w:rPr>
        <w:t>لم تتمكَّن رَاحِيل من إنجاب أي أطفال لسنواتٍ كثيرة. ثم باركها الله فولدت يُوسُف.</w:t>
      </w:r>
    </w:p>
    <w:p>
      <w:pPr>
        <w:pStyle w:val="ListBullet"/>
        <w:bidi/>
        <w:spacing w:line="240" w:lineRule="auto"/>
        <w:ind w:left="720"/>
      </w:pPr>
      <w:r>
        <w:rPr>
          <w:rtl/>
          <w:cs/>
          <w:lang w:val="ar_AE" w:bidi="ar_AE"/>
        </w:rPr>
      </w:r>
      <w:r>
        <w:rPr>
          <w:rtl/>
          <w:cs/>
          <w:lang w:val="ar_AE" w:bidi="ar_AE"/>
        </w:rPr>
        <w:t xml:space="preserve">بعد سنوات، ماتت رَاحِيل في أثناء ولادتها لبَنْيَامِين. ودفنها </w:t>
      </w:r>
      <w:r>
        <w:rPr>
          <w:rtl/>
          <w:cs/>
          <w:lang w:val="ar_AE" w:bidi="ar_AE"/>
        </w:rPr>
        <w:t>يَعْقُوب</w:t>
      </w:r>
      <w:r>
        <w:rPr>
          <w:rtl/>
          <w:cs/>
          <w:lang w:val="ar_AE" w:bidi="ar_AE"/>
        </w:rPr>
        <w:t xml:space="preserve"> بالقرب من بَيْتِ لَحْمٍ.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بيت لحم،</w:t>
      </w:r>
      <w:r>
        <w:rPr>
          <w:rtl/>
          <w:cs/>
          <w:lang w:val="ar_AE" w:bidi="ar_AE"/>
        </w:rPr>
        <w:t xml:space="preserve"> </w:t>
      </w:r>
      <w:r>
        <w:rPr>
          <w:rtl/>
          <w:cs/>
          <w:lang w:val="ar_AE" w:bidi="ar_AE"/>
        </w:rPr>
        <w:t>يعقوب،</w:t>
      </w:r>
      <w:r>
        <w:rPr>
          <w:rtl/>
          <w:cs/>
          <w:lang w:val="ar_AE" w:bidi="ar_AE"/>
        </w:rPr>
        <w:t xml:space="preserve"> </w:t>
      </w:r>
      <w:r>
        <w:rPr>
          <w:rtl/>
          <w:cs/>
          <w:lang w:val="ar_AE" w:bidi="ar_AE"/>
        </w:rPr>
        <w:t>لابان،</w:t>
      </w:r>
      <w:r>
        <w:rPr>
          <w:rtl/>
          <w:cs/>
          <w:lang w:val="ar_AE" w:bidi="ar_AE"/>
        </w:rPr>
        <w:t xml:space="preserve"> </w:t>
      </w:r>
      <w:r>
        <w:rPr>
          <w:rtl/>
          <w:cs/>
          <w:lang w:val="ar_AE" w:bidi="ar_AE"/>
        </w:rPr>
        <w:t xml:space="preserve">ليئة، </w:t>
      </w:r>
      <w:r>
        <w:rPr>
          <w:rtl/>
          <w:cs/>
          <w:lang w:val="ar_AE" w:bidi="ar_AE"/>
        </w:rPr>
        <w:t>يُوسُف (العهد القديم)</w:t>
      </w:r>
      <w:r>
        <w:rPr>
          <w:rtl/>
          <w:cs/>
          <w:lang w:val="ar_AE" w:bidi="ar_AE"/>
        </w:rPr>
        <w:t xml:space="preserve">، </w:t>
      </w:r>
      <w:r>
        <w:rPr>
          <w:rtl/>
          <w:cs/>
          <w:lang w:val="ar_AE" w:bidi="ar_AE"/>
        </w:rPr>
        <w:t>أسباط إسرائيل الاثني عشر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29: 6</w:t>
      </w:r>
    </w:p>
    <w:p>
      <w:pPr>
        <w:pStyle w:val="ListBullet"/>
        <w:bidi/>
        <w:spacing w:line="240" w:lineRule="auto"/>
        <w:ind w:left="720"/>
      </w:pPr>
      <w:r>
        <w:rPr>
          <w:rtl/>
          <w:cs/>
          <w:lang w:val="ar_AE" w:bidi="ar_AE"/>
        </w:rPr>
      </w:r>
      <w:r>
        <w:rPr>
          <w:rtl/>
          <w:cs/>
          <w:lang w:val="ar_AE" w:bidi="ar_AE"/>
        </w:rPr>
        <w:t>تكوين 29: 19–20</w:t>
      </w:r>
    </w:p>
    <w:p>
      <w:pPr>
        <w:pStyle w:val="ListBullet"/>
        <w:bidi/>
        <w:spacing w:line="240" w:lineRule="auto"/>
        <w:ind w:left="720"/>
      </w:pPr>
      <w:r>
        <w:rPr>
          <w:rtl/>
          <w:cs/>
          <w:lang w:val="ar_AE" w:bidi="ar_AE"/>
        </w:rPr>
      </w:r>
      <w:r>
        <w:rPr>
          <w:rtl/>
          <w:cs/>
          <w:lang w:val="ar_AE" w:bidi="ar_AE"/>
        </w:rPr>
        <w:t>تكوين 29: 30</w:t>
      </w:r>
    </w:p>
    <w:p>
      <w:pPr>
        <w:pStyle w:val="ListBullet"/>
        <w:bidi/>
        <w:spacing w:line="240" w:lineRule="auto"/>
        <w:ind w:left="720"/>
      </w:pPr>
      <w:r>
        <w:rPr>
          <w:rtl/>
          <w:cs/>
          <w:lang w:val="ar_AE" w:bidi="ar_AE"/>
        </w:rPr>
      </w:r>
      <w:r>
        <w:rPr>
          <w:rtl/>
          <w:cs/>
          <w:lang w:val="ar_AE" w:bidi="ar_AE"/>
        </w:rPr>
        <w:t>تكوين 31: 6</w:t>
      </w:r>
    </w:p>
    <w:p>
      <w:pPr>
        <w:pStyle w:val="ListBullet"/>
        <w:bidi/>
        <w:spacing w:line="240" w:lineRule="auto"/>
        <w:ind w:left="720"/>
      </w:pPr>
      <w:r>
        <w:rPr>
          <w:rtl/>
          <w:cs/>
          <w:lang w:val="ar_AE" w:bidi="ar_AE"/>
        </w:rPr>
      </w:r>
      <w:r>
        <w:rPr>
          <w:rtl/>
          <w:cs/>
          <w:lang w:val="ar_AE" w:bidi="ar_AE"/>
        </w:rPr>
        <w:t>تكوين 33: 1–3</w:t>
      </w:r>
    </w:p>
    <w:p>
      <w:pPr>
        <w:pStyle w:val="ListBullet"/>
        <w:bidi/>
        <w:spacing w:line="240" w:lineRule="auto"/>
        <w:ind w:left="720"/>
      </w:pPr>
      <w:r>
        <w:rPr>
          <w:rtl/>
          <w:cs/>
          <w:lang w:val="ar_AE" w:bidi="ar_AE"/>
        </w:rPr>
      </w:r>
      <w:r>
        <w:rPr>
          <w:rtl/>
          <w:cs/>
          <w:lang w:val="ar_AE" w:bidi="ar_AE"/>
        </w:rPr>
        <w:t>متى 2: 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H7354, G44780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راعوث امرأة موآبية عاشت في زمن كان فيه القضاة يقودون شعب إسرائيل. في موآب، تزوجت من رجل إسرائيلي اسمه محلون، بعد أن انتقلت عائلته للعيش هناك بسبب المجاعة في إسرائيل. توفي محلون، وبعد فترة من الزمن غادرت موآب مع حماتها نعمي للعودة إلى مدينة بيت لحم في إسرائيل.</w:t>
      </w:r>
    </w:p>
    <w:p>
      <w:pPr>
        <w:pStyle w:val="ListBullet"/>
        <w:bidi/>
        <w:spacing w:line="240" w:lineRule="auto"/>
        <w:ind w:left="720"/>
      </w:pPr>
      <w:r>
        <w:rPr>
          <w:rtl/>
          <w:cs/>
          <w:lang w:val="ar_AE" w:bidi="ar_AE"/>
        </w:rPr>
      </w:r>
      <w:r>
        <w:rPr>
          <w:rtl/>
          <w:cs/>
          <w:lang w:val="ar_AE" w:bidi="ar_AE"/>
        </w:rPr>
        <w:t>كانت راعوث وفية لنعمي وعملت بجد لتوفير الطعام لها.</w:t>
      </w:r>
    </w:p>
    <w:p>
      <w:pPr>
        <w:pStyle w:val="ListBullet"/>
        <w:bidi/>
        <w:spacing w:line="240" w:lineRule="auto"/>
        <w:ind w:left="720"/>
      </w:pPr>
      <w:r>
        <w:rPr>
          <w:rtl/>
          <w:cs/>
          <w:lang w:val="ar_AE" w:bidi="ar_AE"/>
        </w:rPr>
      </w:r>
      <w:r>
        <w:rPr>
          <w:rtl/>
          <w:cs/>
          <w:lang w:val="ar_AE" w:bidi="ar_AE"/>
        </w:rPr>
        <w:t>كما كرست نفسها لخدمة الإله الحقيقي الواحد لشعب إسرائيل.</w:t>
      </w:r>
    </w:p>
    <w:p>
      <w:pPr>
        <w:pStyle w:val="ListBullet"/>
        <w:bidi/>
        <w:spacing w:line="240" w:lineRule="auto"/>
        <w:ind w:left="720"/>
      </w:pPr>
      <w:r>
        <w:rPr>
          <w:rtl/>
          <w:cs/>
          <w:lang w:val="ar_AE" w:bidi="ar_AE"/>
        </w:rPr>
      </w:r>
      <w:r>
        <w:rPr>
          <w:rtl/>
          <w:cs/>
          <w:lang w:val="ar_AE" w:bidi="ar_AE"/>
        </w:rPr>
        <w:t>تزوجت راعوث من رجل إسرائيلي اسمه بوعز وأنجبت ابنًا اسمه عوبيد. أصبح عوبيد جد الملك داود، وكان الملك داود سلفًا للرب يسوع.</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بيت لحم</w:t>
      </w:r>
      <w:r>
        <w:rPr>
          <w:rtl/>
          <w:cs/>
          <w:lang w:val="ar_AE" w:bidi="ar_AE"/>
        </w:rPr>
        <w:t xml:space="preserve">، </w:t>
      </w:r>
      <w:r>
        <w:rPr>
          <w:rtl/>
          <w:cs/>
          <w:lang w:val="ar_AE" w:bidi="ar_AE"/>
        </w:rPr>
        <w:t>بوعز</w:t>
      </w:r>
      <w:r>
        <w:rPr>
          <w:rtl/>
          <w:cs/>
          <w:lang w:val="ar_AE" w:bidi="ar_AE"/>
        </w:rPr>
        <w:t xml:space="preserve">، </w:t>
      </w:r>
      <w:r>
        <w:rPr>
          <w:rtl/>
          <w:cs/>
          <w:lang w:val="ar_AE" w:bidi="ar_AE"/>
        </w:rPr>
        <w:t>داود</w:t>
      </w:r>
      <w:r>
        <w:rPr>
          <w:rtl/>
          <w:cs/>
          <w:lang w:val="ar_AE" w:bidi="ar_AE"/>
        </w:rPr>
        <w:t xml:space="preserve">، </w:t>
      </w:r>
      <w:r>
        <w:rPr>
          <w:rtl/>
          <w:cs/>
          <w:lang w:val="ar_AE" w:bidi="ar_AE"/>
        </w:rPr>
        <w:t>قاضي</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متى 1:5</w:t>
      </w:r>
    </w:p>
    <w:p>
      <w:pPr>
        <w:pStyle w:val="ListBullet"/>
        <w:bidi/>
        <w:spacing w:line="240" w:lineRule="auto"/>
        <w:ind w:left="720"/>
      </w:pPr>
      <w:r>
        <w:rPr>
          <w:rtl/>
          <w:cs/>
          <w:lang w:val="ar_AE" w:bidi="ar_AE"/>
        </w:rPr>
      </w:r>
      <w:r>
        <w:rPr>
          <w:rtl/>
          <w:cs/>
          <w:lang w:val="ar_AE" w:bidi="ar_AE"/>
        </w:rPr>
        <w:t>راعوث 1:3–5</w:t>
      </w:r>
    </w:p>
    <w:p>
      <w:pPr>
        <w:pStyle w:val="ListBullet"/>
        <w:bidi/>
        <w:spacing w:line="240" w:lineRule="auto"/>
        <w:ind w:left="720"/>
      </w:pPr>
      <w:r>
        <w:rPr>
          <w:rtl/>
          <w:cs/>
          <w:lang w:val="ar_AE" w:bidi="ar_AE"/>
        </w:rPr>
      </w:r>
      <w:r>
        <w:rPr>
          <w:rtl/>
          <w:cs/>
          <w:lang w:val="ar_AE" w:bidi="ar_AE"/>
        </w:rPr>
        <w:t>راعوث 3:9</w:t>
      </w:r>
    </w:p>
    <w:p>
      <w:pPr>
        <w:pStyle w:val="ListBullet"/>
        <w:bidi/>
        <w:spacing w:line="240" w:lineRule="auto"/>
        <w:ind w:left="720"/>
      </w:pPr>
      <w:r>
        <w:rPr>
          <w:rtl/>
          <w:cs/>
          <w:lang w:val="ar_AE" w:bidi="ar_AE"/>
        </w:rPr>
      </w:r>
      <w:r>
        <w:rPr>
          <w:rtl/>
          <w:cs/>
          <w:lang w:val="ar_AE" w:bidi="ar_AE"/>
        </w:rPr>
        <w:t>راعوث 4:6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H7327، G45030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راعي</w:t>
      </w:r>
      <w:r>
        <w:rPr>
          <w:rtl/>
          <w:cs/>
          <w:lang w:val="ar_AE" w:bidi="ar_AE"/>
        </w:rPr>
      </w:r>
    </w:p>
    <w:p>
      <w:pPr>
        <w:pStyle w:val="Heading3"/>
        <w:bidi/>
      </w:pPr>
      <w:r>
        <w:rPr>
          <w:rtl/>
          <w:cs/>
          <w:lang w:val="ar_AE" w:bidi="ar_AE"/>
        </w:rPr>
        <w:t>راعي، راعي الغنم، قس</w:t>
      </w:r>
    </w:p>
    <w:p>
      <w:pPr>
        <w:pStyle w:val="Heading3"/>
        <w:bidi/>
      </w:pPr>
      <w:r>
        <w:rPr>
          <w:rtl/>
          <w:cs/>
          <w:lang w:val="ar_AE" w:bidi="ar_AE"/>
        </w:rPr>
        <w:t>تعريف:</w:t>
      </w:r>
    </w:p>
    <w:p>
      <w:pPr>
        <w:bidi/>
      </w:pPr>
      <w:r>
        <w:rPr>
          <w:rtl/>
          <w:cs/>
          <w:lang w:val="ar_AE" w:bidi="ar_AE"/>
        </w:rPr>
      </w:r>
      <w:r>
        <w:rPr>
          <w:rtl/>
          <w:cs/>
          <w:lang w:val="ar_AE" w:bidi="ar_AE"/>
        </w:rPr>
        <w:t>"راعي الغنم" هو شخص يعتني بالغنم. في العهد القديم، يمكن لهذه الكلمة أن تشير أيضًا إلى "راعي الماشية" الذي يعتني بأنواع أخرى من الماشية الأليفة مثل الماعز أو الأبقار.</w:t>
      </w:r>
    </w:p>
    <w:p>
      <w:pPr>
        <w:pStyle w:val="ListBullet"/>
        <w:bidi/>
        <w:spacing w:line="240" w:lineRule="auto"/>
        <w:ind w:left="720"/>
      </w:pPr>
      <w:r>
        <w:rPr>
          <w:rtl/>
          <w:cs/>
          <w:lang w:val="ar_AE" w:bidi="ar_AE"/>
        </w:rPr>
      </w:r>
      <w:r>
        <w:rPr>
          <w:rtl/>
          <w:cs/>
          <w:lang w:val="ar_AE" w:bidi="ar_AE"/>
        </w:rPr>
        <w:t>الفعل "يرعى" معناه يقود الأغنام (أو الماشية الأخرى) إلى أماكن بها طعام جيد وماء، وحمايتها من الحيوانات البرية، ومنع ضياعها، والقيام بالواجبات الأخرى اللازمة للحفاظ على الماشية على قيد الحياة وبصحة جيدة.</w:t>
      </w:r>
    </w:p>
    <w:p>
      <w:pPr>
        <w:pStyle w:val="ListBullet"/>
        <w:bidi/>
        <w:spacing w:line="240" w:lineRule="auto"/>
        <w:ind w:left="720"/>
      </w:pPr>
      <w:r>
        <w:rPr>
          <w:rtl/>
          <w:cs/>
          <w:lang w:val="ar_AE" w:bidi="ar_AE"/>
        </w:rPr>
      </w:r>
      <w:r>
        <w:rPr>
          <w:rtl/>
          <w:cs/>
          <w:lang w:val="ar_AE" w:bidi="ar_AE"/>
        </w:rPr>
        <w:t>في الكتاب المقدس، استُخدِم هذا اللفظ في كثير من الأحيان بالمعنى المجازي للإشارة إلى الاعتناء باحتياجات البشر (وليس فقط الحيوانات)، سواء الجسدية أو الروحية.</w:t>
      </w:r>
    </w:p>
    <w:p>
      <w:pPr>
        <w:pStyle w:val="ListBullet"/>
        <w:bidi/>
        <w:spacing w:line="240" w:lineRule="auto"/>
        <w:ind w:left="720"/>
      </w:pPr>
      <w:r>
        <w:rPr>
          <w:rtl/>
          <w:cs/>
          <w:lang w:val="ar_AE" w:bidi="ar_AE"/>
        </w:rPr>
      </w:r>
      <w:r>
        <w:rPr>
          <w:rtl/>
          <w:cs/>
          <w:lang w:val="ar_AE" w:bidi="ar_AE"/>
        </w:rPr>
        <w:t>في العهد القديم، دُعي الله "راعيًا" لشعبه لأنه كان يعتني بهم. وفي العهد الجديد، دعا يسوع نفسه "الراعي الصالح". وفي مواضع أخرى، دُعي يسوع "راعي الخراف العظيم" للكنيسة.</w:t>
      </w:r>
    </w:p>
    <w:p>
      <w:pPr>
        <w:pStyle w:val="ListBullet"/>
        <w:bidi/>
        <w:spacing w:line="240" w:lineRule="auto"/>
        <w:ind w:left="720"/>
      </w:pPr>
      <w:r>
        <w:rPr>
          <w:rtl/>
          <w:cs/>
          <w:lang w:val="ar_AE" w:bidi="ar_AE"/>
        </w:rPr>
      </w:r>
      <w:r>
        <w:rPr>
          <w:rtl/>
          <w:cs/>
          <w:lang w:val="ar_AE" w:bidi="ar_AE"/>
        </w:rPr>
        <w:t>يُستخدم لفظ "الراعي" أيضًا في العهد الجديد للإشارة إلى الشخص الذي يصير قائدًا روحيًا على المؤمنين الآخرين. فالكلمة التي تُرجِمت إلى "قس" هي الكلمة نفسها التي تُترجم إلى "راعي". ويُدعى الشيوخ والنظار أيضًا بالرعاة.</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يمكن ترجمة الاسم "راعي الغنم" أيضًا إلى "الشخص الذي يعتني بالأغنام" أو "مقدِّم الرعاية للأغنام".</w:t>
      </w:r>
    </w:p>
    <w:p>
      <w:pPr>
        <w:pStyle w:val="ListBullet"/>
        <w:bidi/>
        <w:spacing w:line="240" w:lineRule="auto"/>
        <w:ind w:left="720"/>
      </w:pPr>
      <w:r>
        <w:rPr>
          <w:rtl/>
          <w:cs/>
          <w:lang w:val="ar_AE" w:bidi="ar_AE"/>
        </w:rPr>
      </w:r>
      <w:r>
        <w:rPr>
          <w:rtl/>
          <w:cs/>
          <w:lang w:val="ar_AE" w:bidi="ar_AE"/>
        </w:rPr>
        <w:t>عند وصف شخص يعتني بماشية أخرى غير الأغنام، يمكن ترجمة الكلمة إلى "راعي الماشية"، أو "الشخص الذي يعتني بالماشية".</w:t>
      </w:r>
    </w:p>
    <w:p>
      <w:pPr>
        <w:pStyle w:val="ListBullet"/>
        <w:bidi/>
        <w:spacing w:line="240" w:lineRule="auto"/>
        <w:ind w:left="720"/>
      </w:pPr>
      <w:r>
        <w:rPr>
          <w:rtl/>
          <w:cs/>
          <w:lang w:val="ar_AE" w:bidi="ar_AE"/>
        </w:rPr>
      </w:r>
      <w:r>
        <w:rPr>
          <w:rtl/>
          <w:cs/>
          <w:lang w:val="ar_AE" w:bidi="ar_AE"/>
        </w:rPr>
        <w:t>يمكن ترجمة الفعل "يرعى" أيضًا إلى "يعتني بالأغنام" أو "يحرس الأغنام".</w:t>
      </w:r>
    </w:p>
    <w:p>
      <w:pPr>
        <w:pStyle w:val="ListBullet"/>
        <w:bidi/>
        <w:spacing w:line="240" w:lineRule="auto"/>
        <w:ind w:left="720"/>
      </w:pPr>
      <w:r>
        <w:rPr>
          <w:rtl/>
          <w:cs/>
          <w:lang w:val="ar_AE" w:bidi="ar_AE"/>
        </w:rPr>
      </w:r>
      <w:r>
        <w:rPr>
          <w:rtl/>
          <w:cs/>
          <w:lang w:val="ar_AE" w:bidi="ar_AE"/>
        </w:rPr>
        <w:t>في بعض السياقات، يمكن ترجمة كلمة "راعي الغنم" أيضًىا إلى "قائد" أو "مرشد" أو "مقدِّم الرعاية".</w:t>
      </w:r>
    </w:p>
    <w:p>
      <w:pPr>
        <w:pStyle w:val="ListBullet"/>
        <w:bidi/>
        <w:spacing w:line="240" w:lineRule="auto"/>
        <w:ind w:left="720"/>
      </w:pPr>
      <w:r>
        <w:rPr>
          <w:rtl/>
          <w:cs/>
          <w:lang w:val="ar_AE" w:bidi="ar_AE"/>
        </w:rPr>
      </w:r>
      <w:r>
        <w:rPr>
          <w:rtl/>
          <w:cs/>
          <w:lang w:val="ar_AE" w:bidi="ar_AE"/>
        </w:rPr>
        <w:t>عند استخدام الاسم "راعي الغنم" بالمعنى المجازي، يمكن ترجمته بطرق مختلفة، ومنها "راعي روحي" أو "قائد روحي" أو "شخص يشبه الراعي" أو "شخص يهتم بشعبه كما يهتم الراعي بخرافه" أو "شخص يقود شعبه كما يوجِّه الراعي خرافه" أو "شخص يعتني بخراف الله".</w:t>
      </w:r>
    </w:p>
    <w:p>
      <w:pPr>
        <w:pStyle w:val="ListBullet"/>
        <w:bidi/>
        <w:spacing w:line="240" w:lineRule="auto"/>
        <w:ind w:left="720"/>
      </w:pPr>
      <w:r>
        <w:rPr>
          <w:rtl/>
          <w:cs/>
          <w:lang w:val="ar_AE" w:bidi="ar_AE"/>
        </w:rPr>
      </w:r>
      <w:r>
        <w:rPr>
          <w:rtl/>
          <w:cs/>
          <w:lang w:val="ar_AE" w:bidi="ar_AE"/>
        </w:rPr>
        <w:t>عند استخدام الفعل "يرعى" بالمعنى المجازي، يمكن ترجمته أيضًا إلى "يعتني بـ" أو "يهتم روحيًّا" أو "يرشد ويعلِّم" أو "يقود ويعتني (مثلما يعتني الراعي بالأغنام)".</w:t>
      </w:r>
    </w:p>
    <w:p>
      <w:pPr>
        <w:bidi/>
      </w:pPr>
      <w:r>
        <w:rPr>
          <w:rtl/>
          <w:cs/>
          <w:lang w:val="ar_AE" w:bidi="ar_AE"/>
        </w:rPr>
      </w:r>
      <w:r>
        <w:rPr>
          <w:rtl/>
          <w:cs/>
          <w:lang w:val="ar_AE" w:bidi="ar_AE"/>
        </w:rPr>
        <w:t xml:space="preserve">(انظر أيضًا: </w:t>
      </w:r>
      <w:r>
        <w:rPr>
          <w:rtl/>
          <w:cs/>
          <w:lang w:val="ar_AE" w:bidi="ar_AE"/>
        </w:rPr>
        <w:t>خراف</w:t>
      </w:r>
      <w:r>
        <w:rPr>
          <w:rtl/>
          <w:cs/>
          <w:lang w:val="ar_AE" w:bidi="ar_AE"/>
        </w:rPr>
        <w:t xml:space="preserve">، </w:t>
      </w:r>
      <w:r>
        <w:rPr>
          <w:rtl/>
          <w:cs/>
          <w:lang w:val="ar_AE" w:bidi="ar_AE"/>
        </w:rPr>
        <w:t>ماشية</w:t>
      </w:r>
      <w:r>
        <w:rPr>
          <w:rtl/>
          <w:cs/>
          <w:lang w:val="ar_AE" w:bidi="ar_AE"/>
        </w:rPr>
        <w:t>، قس)</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تكوين 13 :7</w:t>
      </w:r>
    </w:p>
    <w:p>
      <w:pPr>
        <w:pStyle w:val="ListBullet"/>
        <w:bidi/>
        <w:spacing w:line="240" w:lineRule="auto"/>
        <w:ind w:left="720"/>
      </w:pPr>
      <w:r>
        <w:rPr>
          <w:rtl/>
          <w:cs/>
          <w:lang w:val="ar_AE" w:bidi="ar_AE"/>
        </w:rPr>
      </w:r>
      <w:r>
        <w:rPr>
          <w:rtl/>
          <w:cs/>
          <w:lang w:val="ar_AE" w:bidi="ar_AE"/>
        </w:rPr>
        <w:t>تكوين 49: 24</w:t>
      </w:r>
    </w:p>
    <w:p>
      <w:pPr>
        <w:pStyle w:val="ListBullet"/>
        <w:bidi/>
        <w:spacing w:line="240" w:lineRule="auto"/>
        <w:ind w:left="720"/>
      </w:pPr>
      <w:r>
        <w:rPr>
          <w:rtl/>
          <w:cs/>
          <w:lang w:val="ar_AE" w:bidi="ar_AE"/>
        </w:rPr>
      </w:r>
      <w:r>
        <w:rPr>
          <w:rtl/>
          <w:cs/>
          <w:lang w:val="ar_AE" w:bidi="ar_AE"/>
        </w:rPr>
        <w:t>لوقا 2 :9</w:t>
      </w:r>
    </w:p>
    <w:p>
      <w:pPr>
        <w:pStyle w:val="ListBullet"/>
        <w:bidi/>
        <w:spacing w:line="240" w:lineRule="auto"/>
        <w:ind w:left="720"/>
      </w:pPr>
      <w:r>
        <w:rPr>
          <w:rtl/>
          <w:cs/>
          <w:lang w:val="ar_AE" w:bidi="ar_AE"/>
        </w:rPr>
      </w:r>
      <w:r>
        <w:rPr>
          <w:rtl/>
          <w:cs/>
          <w:lang w:val="ar_AE" w:bidi="ar_AE"/>
        </w:rPr>
        <w:t>مرقس 6 :34</w:t>
      </w:r>
    </w:p>
    <w:p>
      <w:pPr>
        <w:pStyle w:val="ListBullet"/>
        <w:bidi/>
        <w:spacing w:line="240" w:lineRule="auto"/>
        <w:ind w:left="720"/>
      </w:pPr>
      <w:r>
        <w:rPr>
          <w:rtl/>
          <w:cs/>
          <w:lang w:val="ar_AE" w:bidi="ar_AE"/>
        </w:rPr>
      </w:r>
      <w:r>
        <w:rPr>
          <w:rtl/>
          <w:cs/>
          <w:lang w:val="ar_AE" w:bidi="ar_AE"/>
        </w:rPr>
        <w:t>مرقس 14 :26–27</w:t>
      </w:r>
    </w:p>
    <w:p>
      <w:pPr>
        <w:pStyle w:val="ListBullet"/>
        <w:bidi/>
        <w:spacing w:line="240" w:lineRule="auto"/>
        <w:ind w:left="720"/>
      </w:pPr>
      <w:r>
        <w:rPr>
          <w:rtl/>
          <w:cs/>
          <w:lang w:val="ar_AE" w:bidi="ar_AE"/>
        </w:rPr>
      </w:r>
      <w:r>
        <w:rPr>
          <w:rtl/>
          <w:cs/>
          <w:lang w:val="ar_AE" w:bidi="ar_AE"/>
        </w:rPr>
        <w:t>متى 2: 6</w:t>
      </w:r>
    </w:p>
    <w:p>
      <w:pPr>
        <w:pStyle w:val="ListBullet"/>
        <w:bidi/>
        <w:spacing w:line="240" w:lineRule="auto"/>
        <w:ind w:left="720"/>
      </w:pPr>
      <w:r>
        <w:rPr>
          <w:rtl/>
          <w:cs/>
          <w:lang w:val="ar_AE" w:bidi="ar_AE"/>
        </w:rPr>
      </w:r>
      <w:r>
        <w:rPr>
          <w:rtl/>
          <w:cs/>
          <w:lang w:val="ar_AE" w:bidi="ar_AE"/>
        </w:rPr>
        <w:t>متى 9 :36</w:t>
      </w:r>
    </w:p>
    <w:p>
      <w:pPr>
        <w:pStyle w:val="ListBullet"/>
        <w:bidi/>
        <w:spacing w:line="240" w:lineRule="auto"/>
        <w:ind w:left="720"/>
      </w:pPr>
      <w:r>
        <w:rPr>
          <w:rtl/>
          <w:cs/>
          <w:lang w:val="ar_AE" w:bidi="ar_AE"/>
        </w:rPr>
      </w:r>
      <w:r>
        <w:rPr>
          <w:rtl/>
          <w:cs/>
          <w:lang w:val="ar_AE" w:bidi="ar_AE"/>
        </w:rPr>
        <w:t>متى 25 :32</w:t>
      </w:r>
    </w:p>
    <w:p>
      <w:pPr>
        <w:pStyle w:val="ListBullet"/>
        <w:bidi/>
        <w:spacing w:line="240" w:lineRule="auto"/>
        <w:ind w:left="720"/>
      </w:pPr>
      <w:r>
        <w:rPr>
          <w:rtl/>
          <w:cs/>
          <w:lang w:val="ar_AE" w:bidi="ar_AE"/>
        </w:rPr>
      </w:r>
      <w:r>
        <w:rPr>
          <w:rtl/>
          <w:cs/>
          <w:lang w:val="ar_AE" w:bidi="ar_AE"/>
        </w:rPr>
        <w:t>متى 26: 31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9 :11</w:t>
      </w:r>
      <w:r>
        <w:rPr>
          <w:rtl/>
          <w:cs/>
          <w:lang w:val="ar_AE" w:bidi="ar_AE"/>
        </w:rPr>
        <w:t xml:space="preserve"> أصبح موسى </w:t>
      </w:r>
      <w:r>
        <w:rPr>
          <w:b/>
          <w:rtl/>
          <w:cs/>
          <w:lang w:val="ar_AE" w:bidi="ar_AE"/>
        </w:rPr>
        <w:t>راعي غنم</w:t>
      </w:r>
      <w:r>
        <w:rPr>
          <w:rtl/>
          <w:cs/>
          <w:lang w:val="ar_AE" w:bidi="ar_AE"/>
        </w:rPr>
        <w:t xml:space="preserve"> في البرية في مكان بعيد جدًا عن مصر.</w:t>
      </w:r>
    </w:p>
    <w:p>
      <w:pPr>
        <w:pStyle w:val="ListBullet"/>
        <w:bidi/>
        <w:spacing w:line="240" w:lineRule="auto"/>
        <w:ind w:left="720"/>
      </w:pPr>
      <w:r>
        <w:rPr>
          <w:rtl/>
          <w:cs/>
          <w:lang w:val="ar_AE" w:bidi="ar_AE"/>
        </w:rPr>
      </w:r>
      <w:r>
        <w:rPr>
          <w:b/>
          <w:rtl/>
          <w:cs/>
          <w:lang w:val="ar_AE" w:bidi="ar_AE"/>
        </w:rPr>
        <w:t>17 :2</w:t>
      </w:r>
      <w:r>
        <w:rPr>
          <w:rtl/>
          <w:cs/>
          <w:lang w:val="ar_AE" w:bidi="ar_AE"/>
        </w:rPr>
        <w:t xml:space="preserve"> كان داود </w:t>
      </w:r>
      <w:r>
        <w:rPr>
          <w:b/>
          <w:rtl/>
          <w:cs/>
          <w:lang w:val="ar_AE" w:bidi="ar_AE"/>
        </w:rPr>
        <w:t>راعي غنم</w:t>
      </w:r>
      <w:r>
        <w:rPr>
          <w:rtl/>
          <w:cs/>
          <w:lang w:val="ar_AE" w:bidi="ar_AE"/>
        </w:rPr>
        <w:t xml:space="preserve"> من مدينة بيت لحم. وفي أوقات مختلفة، بينما كان داود يحرس غنم والده، قتل أسدًا ودبًا هجما على الغنم.</w:t>
      </w:r>
    </w:p>
    <w:p>
      <w:pPr>
        <w:pStyle w:val="ListBullet"/>
        <w:bidi/>
        <w:spacing w:line="240" w:lineRule="auto"/>
        <w:ind w:left="720"/>
      </w:pPr>
      <w:r>
        <w:rPr>
          <w:rtl/>
          <w:cs/>
          <w:lang w:val="ar_AE" w:bidi="ar_AE"/>
        </w:rPr>
      </w:r>
      <w:r>
        <w:rPr>
          <w:b/>
          <w:rtl/>
          <w:cs/>
          <w:lang w:val="ar_AE" w:bidi="ar_AE"/>
        </w:rPr>
        <w:t>23 :6</w:t>
      </w:r>
      <w:r>
        <w:rPr>
          <w:rtl/>
          <w:cs/>
          <w:lang w:val="ar_AE" w:bidi="ar_AE"/>
        </w:rPr>
        <w:t xml:space="preserve"> في تلك الليلة، كان هناك بعض </w:t>
      </w:r>
      <w:r>
        <w:rPr>
          <w:b/>
          <w:rtl/>
          <w:cs/>
          <w:lang w:val="ar_AE" w:bidi="ar_AE"/>
        </w:rPr>
        <w:t>رعاة الأغنام</w:t>
      </w:r>
      <w:r>
        <w:rPr>
          <w:rtl/>
          <w:cs/>
          <w:lang w:val="ar_AE" w:bidi="ar_AE"/>
        </w:rPr>
        <w:t xml:space="preserve"> في حقل قريب يحرسون قطعانهم.</w:t>
      </w:r>
    </w:p>
    <w:p>
      <w:pPr>
        <w:pStyle w:val="ListBullet"/>
        <w:bidi/>
        <w:spacing w:line="240" w:lineRule="auto"/>
        <w:ind w:left="720"/>
      </w:pPr>
      <w:r>
        <w:rPr>
          <w:rtl/>
          <w:cs/>
          <w:lang w:val="ar_AE" w:bidi="ar_AE"/>
        </w:rPr>
      </w:r>
      <w:r>
        <w:rPr>
          <w:b/>
          <w:rtl/>
          <w:cs/>
          <w:lang w:val="ar_AE" w:bidi="ar_AE"/>
        </w:rPr>
        <w:t>23: 8</w:t>
      </w:r>
      <w:r>
        <w:rPr>
          <w:rtl/>
          <w:cs/>
          <w:lang w:val="ar_AE" w:bidi="ar_AE"/>
        </w:rPr>
        <w:t xml:space="preserve"> وصل </w:t>
      </w:r>
      <w:r>
        <w:rPr>
          <w:b/>
          <w:rtl/>
          <w:cs/>
          <w:lang w:val="ar_AE" w:bidi="ar_AE"/>
        </w:rPr>
        <w:t>رعاة الغنم</w:t>
      </w:r>
      <w:r>
        <w:rPr>
          <w:rtl/>
          <w:cs/>
          <w:lang w:val="ar_AE" w:bidi="ar_AE"/>
        </w:rPr>
        <w:t xml:space="preserve"> سريعًا إلى المكان الذي كان يسوع فيه، ووجدوه مضطجعًا في مذود، تمامًا كما أخبرهم الملاك.</w:t>
      </w:r>
    </w:p>
    <w:p>
      <w:pPr>
        <w:pStyle w:val="ListBullet"/>
        <w:bidi/>
        <w:spacing w:line="240" w:lineRule="auto"/>
        <w:ind w:left="720"/>
      </w:pPr>
      <w:r>
        <w:rPr>
          <w:rtl/>
          <w:cs/>
          <w:lang w:val="ar_AE" w:bidi="ar_AE"/>
        </w:rPr>
      </w:r>
      <w:r>
        <w:rPr>
          <w:b/>
          <w:rtl/>
          <w:cs/>
          <w:lang w:val="ar_AE" w:bidi="ar_AE"/>
        </w:rPr>
        <w:t>30: 3</w:t>
      </w:r>
      <w:r>
        <w:rPr>
          <w:rtl/>
          <w:cs/>
          <w:lang w:val="ar_AE" w:bidi="ar_AE"/>
        </w:rPr>
        <w:t xml:space="preserve"> بالنسبة ليسوع، كان هؤلاء مثل غنم لا </w:t>
      </w:r>
      <w:r>
        <w:rPr>
          <w:b/>
          <w:rtl/>
          <w:cs/>
          <w:lang w:val="ar_AE" w:bidi="ar_AE"/>
        </w:rPr>
        <w:t xml:space="preserve">راعي </w:t>
      </w:r>
      <w:r>
        <w:rPr>
          <w:rtl/>
          <w:cs/>
          <w:lang w:val="ar_AE" w:bidi="ar_AE"/>
        </w:rPr>
        <w:t>لها.</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H6629، H7462، H7469، H7473، G07500، G41650، G41660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رافا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مصطلح "رفا" هو اسم لمجموعة من السكان الذين عاشوا في موقع على الجانب الشرقي من نهر الأردن. كما أنه يُستخدم للإشارة إلى الموتى أو أرواحهم. يُطلق على "رفا" اسم "الرفائيون" أو في الأصل العبري "ريفائييم".</w:t>
      </w:r>
    </w:p>
    <w:p>
      <w:pPr>
        <w:pStyle w:val="ListBullet"/>
        <w:bidi/>
        <w:spacing w:line="240" w:lineRule="auto"/>
        <w:ind w:left="720"/>
      </w:pPr>
      <w:r>
        <w:rPr>
          <w:rtl/>
          <w:cs/>
          <w:lang w:val="ar_AE" w:bidi="ar_AE"/>
        </w:rPr>
      </w:r>
      <w:r>
        <w:rPr>
          <w:rtl/>
          <w:cs/>
          <w:lang w:val="ar_AE" w:bidi="ar_AE"/>
        </w:rPr>
        <w:t>كان هناك وادٍ سُمّي على اسم هذه المجموعة من الناس، "وادي الرفائيين"، والذي يُذكر ست مرات في العهد القديم.</w:t>
      </w:r>
    </w:p>
    <w:p>
      <w:pPr>
        <w:pStyle w:val="ListBullet"/>
        <w:bidi/>
        <w:spacing w:line="240" w:lineRule="auto"/>
        <w:ind w:left="720"/>
      </w:pPr>
      <w:r>
        <w:rPr>
          <w:rtl/>
          <w:cs/>
          <w:lang w:val="ar_AE" w:bidi="ar_AE"/>
        </w:rPr>
      </w:r>
      <w:r>
        <w:rPr>
          <w:rtl/>
          <w:cs/>
          <w:lang w:val="ar_AE" w:bidi="ar_AE"/>
        </w:rPr>
        <w:t>"رفا" هو ترجمة لكلمة عبرية. ومن الصعب تحديد معنى كلمة "رفا" بدقة وبالتالي نوع الكائنات التي كانت تشير إليها، سواء كانت مجموعة من الناس الأحياء، الأرواح، أو كائنات شبه إلهية. لهذا السبب فقد اختارت العديد من الترجمات ترجمة الكلمة الأصلية (العبرية) حرفيًا إلى "الرفائيون" أو "ريفائييم". وقد ترغب في فعل الشيء نفسه في ترجمتك.</w:t>
      </w:r>
    </w:p>
    <w:p>
      <w:pPr>
        <w:pStyle w:val="ListBullet"/>
        <w:bidi/>
        <w:spacing w:line="240" w:lineRule="auto"/>
        <w:ind w:left="720"/>
      </w:pPr>
      <w:r>
        <w:rPr>
          <w:rtl/>
          <w:cs/>
          <w:lang w:val="ar_AE" w:bidi="ar_AE"/>
        </w:rPr>
      </w:r>
      <w:r>
        <w:rPr>
          <w:rtl/>
          <w:cs/>
          <w:lang w:val="ar_AE" w:bidi="ar_AE"/>
        </w:rPr>
        <w:t>في أيوب 26: 5، مزمور 88: 10، أمثال 2: 18، أمثال 9: 18، أمثال 21: 16، إشعياء 14: 9، إشعياء 26: 14، وإشعياء 26: 19 يشير مصطلح "الرفائيون" إلى الأشخاص الذين ماتوا أو إلى "أرواحهم".</w:t>
      </w:r>
    </w:p>
    <w:p>
      <w:pPr>
        <w:pStyle w:val="ListBullet"/>
        <w:bidi/>
        <w:spacing w:line="240" w:lineRule="auto"/>
        <w:ind w:left="720"/>
      </w:pPr>
      <w:r>
        <w:rPr>
          <w:rtl/>
          <w:cs/>
          <w:lang w:val="ar_AE" w:bidi="ar_AE"/>
        </w:rPr>
      </w:r>
      <w:r>
        <w:rPr>
          <w:rtl/>
          <w:cs/>
          <w:lang w:val="ar_AE" w:bidi="ar_AE"/>
        </w:rPr>
        <w:t>في جميع الحالات الأخرى في العهد القديم فإن مصطلح "الرفائيون" يشير إلى مجموعة من الناس الذين كانوا أحياء وقد شكلوا مجموعة معينة من الناس.</w:t>
      </w:r>
    </w:p>
    <w:p>
      <w:pPr>
        <w:pStyle w:val="ListBullet"/>
        <w:bidi/>
        <w:spacing w:line="240" w:lineRule="auto"/>
        <w:ind w:left="720"/>
      </w:pPr>
      <w:r>
        <w:rPr>
          <w:rtl/>
          <w:cs/>
          <w:lang w:val="ar_AE" w:bidi="ar_AE"/>
        </w:rPr>
      </w:r>
      <w:r>
        <w:rPr>
          <w:rtl/>
          <w:cs/>
          <w:lang w:val="ar_AE" w:bidi="ar_AE"/>
        </w:rPr>
        <w:t>أطلق العمونيون على مجموعة الناس الذين يُطلق عليهم الرفائيون اسم "الزمزميين" (انظر تثنية 2: 20).</w:t>
      </w:r>
    </w:p>
    <w:p>
      <w:pPr>
        <w:pStyle w:val="ListBullet"/>
        <w:bidi/>
        <w:spacing w:line="240" w:lineRule="auto"/>
        <w:ind w:left="720"/>
      </w:pPr>
      <w:r>
        <w:rPr>
          <w:rtl/>
          <w:cs/>
          <w:lang w:val="ar_AE" w:bidi="ar_AE"/>
        </w:rPr>
      </w:r>
      <w:r>
        <w:rPr>
          <w:rtl/>
          <w:cs/>
          <w:lang w:val="ar_AE" w:bidi="ar_AE"/>
        </w:rPr>
        <w:t>يشير مصطلح "رفا" إلى مجموعة من الناس الأحياء في كل الحالات في العهد القديم باستثناء 1 أخبار الأيام 8: 2 و 8: 37. ففي كل من هاتين الآيتين يشير إلى اسم رجل (رجل مختلف في كل آية).</w:t>
      </w:r>
    </w:p>
    <w:p>
      <w:pPr>
        <w:bidi/>
      </w:pPr>
      <w:r>
        <w:rPr>
          <w:rtl/>
          <w:cs/>
          <w:lang w:val="ar_AE" w:bidi="ar_AE"/>
        </w:rPr>
      </w:r>
      <w:r>
        <w:rPr>
          <w:rtl/>
          <w:cs/>
          <w:lang w:val="ar_AE" w:bidi="ar_AE"/>
        </w:rPr>
        <w:t>(اقتراحات الترجمة: كيفية ترجمة الأسماء، نسخ أو استعارة الكلمات)</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راموث</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راموث مدينة مهمة في جبال جلعاد بالقرب من نهر الأردن. كانت تُعرف أيضًا باسم راموث جلعاد.</w:t>
      </w:r>
    </w:p>
    <w:p>
      <w:pPr>
        <w:pStyle w:val="ListBullet"/>
        <w:bidi/>
        <w:spacing w:line="240" w:lineRule="auto"/>
        <w:ind w:left="720"/>
      </w:pPr>
      <w:r>
        <w:rPr>
          <w:rtl/>
          <w:cs/>
          <w:lang w:val="ar_AE" w:bidi="ar_AE"/>
        </w:rPr>
      </w:r>
      <w:r>
        <w:rPr>
          <w:rtl/>
          <w:cs/>
          <w:lang w:val="ar_AE" w:bidi="ar_AE"/>
        </w:rPr>
        <w:t>كانت راموث تابعة لسبط جاد الإسرائيلي وعُيِّنَتْ كمدينة من مدن الملجأ.</w:t>
      </w:r>
    </w:p>
    <w:p>
      <w:pPr>
        <w:pStyle w:val="ListBullet"/>
        <w:bidi/>
        <w:spacing w:line="240" w:lineRule="auto"/>
        <w:ind w:left="720"/>
      </w:pPr>
      <w:r>
        <w:rPr>
          <w:rtl/>
          <w:cs/>
          <w:lang w:val="ar_AE" w:bidi="ar_AE"/>
        </w:rPr>
      </w:r>
      <w:r>
        <w:rPr>
          <w:rtl/>
          <w:cs/>
          <w:lang w:val="ar_AE" w:bidi="ar_AE"/>
        </w:rPr>
        <w:t>شنَّ كلٌّ مِن الملِك آخاب ملِك إسرائيل والملك يهوشافاط ملِك يهوذا حربًا ضد ملِك آرام في راموث. قُتل آخاب في تلك المعركة.</w:t>
      </w:r>
    </w:p>
    <w:p>
      <w:pPr>
        <w:pStyle w:val="ListBullet"/>
        <w:bidi/>
        <w:spacing w:line="240" w:lineRule="auto"/>
        <w:ind w:left="720"/>
      </w:pPr>
      <w:r>
        <w:rPr>
          <w:rtl/>
          <w:cs/>
          <w:lang w:val="ar_AE" w:bidi="ar_AE"/>
        </w:rPr>
      </w:r>
      <w:r>
        <w:rPr>
          <w:rtl/>
          <w:cs/>
          <w:lang w:val="ar_AE" w:bidi="ar_AE"/>
        </w:rPr>
        <w:t>في وقت لاحق، حاول الملك أخزيا والملك يورام استعادة مدينة راموث من ملك آرام.</w:t>
      </w:r>
    </w:p>
    <w:p>
      <w:pPr>
        <w:pStyle w:val="ListBullet"/>
        <w:bidi/>
        <w:spacing w:line="240" w:lineRule="auto"/>
        <w:ind w:left="720"/>
      </w:pPr>
      <w:r>
        <w:rPr>
          <w:rtl/>
          <w:cs/>
          <w:lang w:val="ar_AE" w:bidi="ar_AE"/>
        </w:rPr>
      </w:r>
      <w:r>
        <w:rPr>
          <w:rtl/>
          <w:cs/>
          <w:lang w:val="ar_AE" w:bidi="ar_AE"/>
        </w:rPr>
        <w:t>في راموث جلعاد، مُسح ياهو ملكًا على إسرائيل.</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آخاب</w:t>
      </w:r>
      <w:r>
        <w:rPr>
          <w:rtl/>
          <w:cs/>
          <w:lang w:val="ar_AE" w:bidi="ar_AE"/>
        </w:rPr>
        <w:t xml:space="preserve">, </w:t>
      </w:r>
      <w:r>
        <w:rPr>
          <w:rtl/>
          <w:cs/>
          <w:lang w:val="ar_AE" w:bidi="ar_AE"/>
        </w:rPr>
        <w:t>أخزيا</w:t>
      </w:r>
      <w:r>
        <w:rPr>
          <w:rtl/>
          <w:cs/>
          <w:lang w:val="ar_AE" w:bidi="ar_AE"/>
        </w:rPr>
        <w:t xml:space="preserve">, </w:t>
      </w:r>
      <w:r>
        <w:rPr>
          <w:rtl/>
          <w:cs/>
          <w:lang w:val="ar_AE" w:bidi="ar_AE"/>
        </w:rPr>
        <w:t>آرام</w:t>
      </w:r>
      <w:r>
        <w:rPr>
          <w:rtl/>
          <w:cs/>
          <w:lang w:val="ar_AE" w:bidi="ar_AE"/>
        </w:rPr>
        <w:t xml:space="preserve">, </w:t>
      </w:r>
      <w:r>
        <w:rPr>
          <w:rtl/>
          <w:cs/>
          <w:lang w:val="ar_AE" w:bidi="ar_AE"/>
        </w:rPr>
        <w:t>جاد</w:t>
      </w:r>
      <w:r>
        <w:rPr>
          <w:rtl/>
          <w:cs/>
          <w:lang w:val="ar_AE" w:bidi="ar_AE"/>
        </w:rPr>
        <w:t xml:space="preserve">, </w:t>
      </w:r>
      <w:r>
        <w:rPr>
          <w:rtl/>
          <w:cs/>
          <w:lang w:val="ar_AE" w:bidi="ar_AE"/>
        </w:rPr>
        <w:t>يهوشافاط</w:t>
      </w:r>
      <w:r>
        <w:rPr>
          <w:rtl/>
          <w:cs/>
          <w:lang w:val="ar_AE" w:bidi="ar_AE"/>
        </w:rPr>
        <w:t xml:space="preserve">, </w:t>
      </w:r>
      <w:r>
        <w:rPr>
          <w:rtl/>
          <w:cs/>
          <w:lang w:val="ar_AE" w:bidi="ar_AE"/>
        </w:rPr>
        <w:t>ياهو</w:t>
      </w:r>
      <w:r>
        <w:rPr>
          <w:rtl/>
          <w:cs/>
          <w:lang w:val="ar_AE" w:bidi="ar_AE"/>
        </w:rPr>
        <w:t xml:space="preserve">, </w:t>
      </w:r>
      <w:r>
        <w:rPr>
          <w:rtl/>
          <w:cs/>
          <w:lang w:val="ar_AE" w:bidi="ar_AE"/>
        </w:rPr>
        <w:t>يورام</w:t>
      </w:r>
      <w:r>
        <w:rPr>
          <w:rtl/>
          <w:cs/>
          <w:lang w:val="ar_AE" w:bidi="ar_AE"/>
        </w:rPr>
        <w:t xml:space="preserve">, </w:t>
      </w:r>
      <w:r>
        <w:rPr>
          <w:rtl/>
          <w:cs/>
          <w:lang w:val="ar_AE" w:bidi="ar_AE"/>
        </w:rPr>
        <w:t>نهر الأردن</w:t>
      </w:r>
      <w:r>
        <w:rPr>
          <w:rtl/>
          <w:cs/>
          <w:lang w:val="ar_AE" w:bidi="ar_AE"/>
        </w:rPr>
        <w:t xml:space="preserve">, </w:t>
      </w:r>
      <w:r>
        <w:rPr>
          <w:rtl/>
          <w:cs/>
          <w:lang w:val="ar_AE" w:bidi="ar_AE"/>
        </w:rPr>
        <w:t>يهوذا</w:t>
      </w:r>
      <w:r>
        <w:rPr>
          <w:rtl/>
          <w:cs/>
          <w:lang w:val="ar_AE" w:bidi="ar_AE"/>
        </w:rPr>
        <w:t xml:space="preserve">, </w:t>
      </w:r>
      <w:r>
        <w:rPr>
          <w:rtl/>
          <w:cs/>
          <w:lang w:val="ar_AE" w:bidi="ar_AE"/>
        </w:rPr>
        <w:t>ملجأ</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6:73</w:t>
      </w:r>
    </w:p>
    <w:p>
      <w:pPr>
        <w:pStyle w:val="ListBullet"/>
        <w:bidi/>
        <w:spacing w:line="240" w:lineRule="auto"/>
        <w:ind w:left="720"/>
      </w:pPr>
      <w:r>
        <w:rPr>
          <w:rtl/>
          <w:cs/>
          <w:lang w:val="ar_AE" w:bidi="ar_AE"/>
        </w:rPr>
      </w:r>
      <w:r>
        <w:rPr>
          <w:rtl/>
          <w:cs/>
          <w:lang w:val="ar_AE" w:bidi="ar_AE"/>
        </w:rPr>
        <w:t>1 ملوك 22:3</w:t>
      </w:r>
    </w:p>
    <w:p>
      <w:pPr>
        <w:pStyle w:val="ListBullet"/>
        <w:bidi/>
        <w:spacing w:line="240" w:lineRule="auto"/>
        <w:ind w:left="720"/>
      </w:pPr>
      <w:r>
        <w:rPr>
          <w:rtl/>
          <w:cs/>
          <w:lang w:val="ar_AE" w:bidi="ar_AE"/>
        </w:rPr>
      </w:r>
      <w:r>
        <w:rPr>
          <w:rtl/>
          <w:cs/>
          <w:lang w:val="ar_AE" w:bidi="ar_AE"/>
        </w:rPr>
        <w:t>2 أخبار الأيام 18:3</w:t>
      </w:r>
    </w:p>
    <w:p>
      <w:pPr>
        <w:pStyle w:val="ListBullet"/>
        <w:bidi/>
        <w:spacing w:line="240" w:lineRule="auto"/>
        <w:ind w:left="720"/>
      </w:pPr>
      <w:r>
        <w:rPr>
          <w:rtl/>
          <w:cs/>
          <w:lang w:val="ar_AE" w:bidi="ar_AE"/>
        </w:rPr>
      </w:r>
      <w:r>
        <w:rPr>
          <w:rtl/>
          <w:cs/>
          <w:lang w:val="ar_AE" w:bidi="ar_AE"/>
        </w:rPr>
        <w:t>2 ملوك 8:28–29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H7216, H7418, H7433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رَامي قَوسٍ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”رَامي قَوسٍ“ إلى الرجل الماهر في استخدام القوس والسهم كسلاح.</w:t>
      </w:r>
    </w:p>
    <w:p>
      <w:pPr>
        <w:pStyle w:val="ListBullet"/>
        <w:bidi/>
        <w:spacing w:line="240" w:lineRule="auto"/>
        <w:ind w:left="720"/>
      </w:pPr>
      <w:r>
        <w:rPr>
          <w:rtl/>
          <w:cs/>
          <w:lang w:val="ar_AE" w:bidi="ar_AE"/>
        </w:rPr>
      </w:r>
      <w:r>
        <w:rPr>
          <w:rtl/>
          <w:cs/>
          <w:lang w:val="ar_AE" w:bidi="ar_AE"/>
        </w:rPr>
        <w:t>في الكتاب المقدس، رامي القوس هو عادةً جندي يستخدم القوس والسهم للقتال في الجيش.</w:t>
      </w:r>
    </w:p>
    <w:p>
      <w:pPr>
        <w:pStyle w:val="ListBullet"/>
        <w:bidi/>
        <w:spacing w:line="240" w:lineRule="auto"/>
        <w:ind w:left="720"/>
      </w:pPr>
      <w:r>
        <w:rPr>
          <w:rtl/>
          <w:cs/>
          <w:lang w:val="ar_AE" w:bidi="ar_AE"/>
        </w:rPr>
      </w:r>
      <w:r>
        <w:rPr>
          <w:rtl/>
          <w:cs/>
          <w:lang w:val="ar_AE" w:bidi="ar_AE"/>
        </w:rPr>
        <w:t>كان رُماة القوس جزءاً مهماً من القوة العسكرية الآشورية.</w:t>
      </w:r>
    </w:p>
    <w:p>
      <w:pPr>
        <w:pStyle w:val="ListBullet"/>
        <w:bidi/>
        <w:spacing w:line="240" w:lineRule="auto"/>
        <w:ind w:left="720"/>
      </w:pPr>
      <w:r>
        <w:rPr>
          <w:rtl/>
          <w:cs/>
          <w:lang w:val="ar_AE" w:bidi="ar_AE"/>
        </w:rPr>
      </w:r>
      <w:r>
        <w:rPr>
          <w:rtl/>
          <w:cs/>
          <w:lang w:val="ar_AE" w:bidi="ar_AE"/>
        </w:rPr>
        <w:t>قد يكون لبعض اللغات مصطلح لهذا الغرض، مثل ”رجل القوس“.</w:t>
      </w:r>
    </w:p>
    <w:p>
      <w:pPr>
        <w:bidi/>
      </w:pPr>
      <w:r>
        <w:rPr>
          <w:rtl/>
          <w:cs/>
          <w:lang w:val="ar_AE" w:bidi="ar_AE"/>
        </w:rPr>
      </w:r>
      <w:r>
        <w:rPr>
          <w:rtl/>
          <w:cs/>
          <w:lang w:val="ar_AE" w:bidi="ar_AE"/>
        </w:rPr>
        <w:t xml:space="preserve">(انظر أيضًا: </w:t>
      </w:r>
      <w:r>
        <w:rPr>
          <w:rtl/>
          <w:cs/>
          <w:lang w:val="ar_AE" w:bidi="ar_AE"/>
        </w:rPr>
        <w:t>آشور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الأول 31: 1–3</w:t>
      </w:r>
    </w:p>
    <w:p>
      <w:pPr>
        <w:pStyle w:val="ListBullet"/>
        <w:bidi/>
        <w:spacing w:line="240" w:lineRule="auto"/>
        <w:ind w:left="720"/>
      </w:pPr>
      <w:r>
        <w:rPr>
          <w:rtl/>
          <w:cs/>
          <w:lang w:val="ar_AE" w:bidi="ar_AE"/>
        </w:rPr>
      </w:r>
      <w:r>
        <w:rPr>
          <w:rtl/>
          <w:cs/>
          <w:lang w:val="ar_AE" w:bidi="ar_AE"/>
        </w:rPr>
        <w:t>أخبار الأيام الثاني 35: 23–24</w:t>
      </w:r>
    </w:p>
    <w:p>
      <w:pPr>
        <w:pStyle w:val="ListBullet"/>
        <w:bidi/>
        <w:spacing w:line="240" w:lineRule="auto"/>
        <w:ind w:left="720"/>
      </w:pPr>
      <w:r>
        <w:rPr>
          <w:rtl/>
          <w:cs/>
          <w:lang w:val="ar_AE" w:bidi="ar_AE"/>
        </w:rPr>
      </w:r>
      <w:r>
        <w:rPr>
          <w:rtl/>
          <w:cs/>
          <w:lang w:val="ar_AE" w:bidi="ar_AE"/>
        </w:rPr>
        <w:t>تكوين 21: 20</w:t>
      </w:r>
    </w:p>
    <w:p>
      <w:pPr>
        <w:pStyle w:val="ListBullet"/>
        <w:bidi/>
        <w:spacing w:line="240" w:lineRule="auto"/>
        <w:ind w:left="720"/>
      </w:pPr>
      <w:r>
        <w:rPr>
          <w:rtl/>
          <w:cs/>
          <w:lang w:val="ar_AE" w:bidi="ar_AE"/>
        </w:rPr>
      </w:r>
      <w:r>
        <w:rPr>
          <w:rtl/>
          <w:cs/>
          <w:lang w:val="ar_AE" w:bidi="ar_AE"/>
        </w:rPr>
        <w:t>إشعياء 21: 16–17</w:t>
      </w:r>
    </w:p>
    <w:p>
      <w:pPr>
        <w:pStyle w:val="ListBullet"/>
        <w:bidi/>
        <w:spacing w:line="240" w:lineRule="auto"/>
        <w:ind w:left="720"/>
      </w:pPr>
      <w:r>
        <w:rPr>
          <w:rtl/>
          <w:cs/>
          <w:lang w:val="ar_AE" w:bidi="ar_AE"/>
        </w:rPr>
      </w:r>
      <w:r>
        <w:rPr>
          <w:rtl/>
          <w:cs/>
          <w:lang w:val="ar_AE" w:bidi="ar_AE"/>
        </w:rPr>
        <w:t>أيوب 16: 13</w:t>
      </w:r>
    </w:p>
    <w:p>
      <w:pPr>
        <w:pStyle w:val="ListBullet"/>
        <w:bidi/>
        <w:spacing w:line="240" w:lineRule="auto"/>
        <w:ind w:left="720"/>
      </w:pPr>
      <w:r>
        <w:rPr>
          <w:rtl/>
          <w:cs/>
          <w:lang w:val="ar_AE" w:bidi="ar_AE"/>
        </w:rPr>
      </w:r>
      <w:r>
        <w:rPr>
          <w:rtl/>
          <w:cs/>
          <w:lang w:val="ar_AE" w:bidi="ar_AE"/>
        </w:rPr>
        <w:t>أمثال 26: 9–10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H1167, H1869, H2671, H3384, H7198, H7199, H7228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رَأُوبَيْن</w:t>
      </w:r>
      <w:r>
        <w:rPr>
          <w:rtl/>
          <w:cs/>
          <w:lang w:val="ar_AE" w:bidi="ar_AE"/>
        </w:rPr>
      </w:r>
    </w:p>
    <w:p>
      <w:pPr>
        <w:pStyle w:val="Heading2"/>
        <w:bidi/>
      </w:pPr>
      <w:r>
        <w:rPr>
          <w:rtl/>
          <w:cs/>
          <w:lang w:val="ar_AE" w:bidi="ar_AE"/>
        </w:rPr>
        <w:t>رَأُوبَيْن</w:t>
      </w:r>
    </w:p>
    <w:p>
      <w:pPr>
        <w:pStyle w:val="Heading3"/>
        <w:bidi/>
      </w:pPr>
      <w:r>
        <w:rPr>
          <w:rtl/>
          <w:cs/>
          <w:lang w:val="ar_AE" w:bidi="ar_AE"/>
        </w:rPr>
        <w:t>حقائق:</w:t>
      </w:r>
    </w:p>
    <w:p>
      <w:pPr>
        <w:bidi/>
      </w:pPr>
      <w:r>
        <w:rPr>
          <w:rtl/>
          <w:cs/>
          <w:lang w:val="ar_AE" w:bidi="ar_AE"/>
        </w:rPr>
      </w:r>
      <w:r>
        <w:rPr>
          <w:rtl/>
          <w:cs/>
          <w:lang w:val="ar_AE" w:bidi="ar_AE"/>
        </w:rPr>
        <w:t>كان رَأُوبَيْن الابن الأول ل</w:t>
      </w:r>
      <w:r>
        <w:rPr>
          <w:rtl/>
          <w:cs/>
          <w:lang w:val="ar_AE" w:bidi="ar_AE"/>
        </w:rPr>
        <w:t xml:space="preserve">يَعْقُوب، وكذلك </w:t>
      </w:r>
      <w:r>
        <w:rPr>
          <w:rtl/>
          <w:cs/>
          <w:lang w:val="ar_AE" w:bidi="ar_AE"/>
        </w:rPr>
        <w:t>الابن الأول ل</w:t>
      </w:r>
      <w:r>
        <w:rPr>
          <w:rtl/>
          <w:cs/>
          <w:lang w:val="ar_AE" w:bidi="ar_AE"/>
        </w:rPr>
        <w:t>ليْئَة</w:t>
      </w:r>
      <w:r>
        <w:rPr>
          <w:rtl/>
          <w:cs/>
          <w:lang w:val="ar_AE" w:bidi="ar_AE"/>
        </w:rPr>
        <w:t>. وأصبح نسله أحد أسباط إسرائيل.</w:t>
      </w:r>
    </w:p>
    <w:p>
      <w:pPr>
        <w:pStyle w:val="ListBullet"/>
        <w:bidi/>
        <w:spacing w:line="240" w:lineRule="auto"/>
        <w:ind w:left="720"/>
      </w:pPr>
      <w:r>
        <w:rPr>
          <w:rtl/>
          <w:cs/>
          <w:lang w:val="ar_AE" w:bidi="ar_AE"/>
        </w:rPr>
      </w:r>
      <w:r>
        <w:rPr>
          <w:rtl/>
          <w:cs/>
          <w:lang w:val="ar_AE" w:bidi="ar_AE"/>
        </w:rPr>
        <w:t>السبط المنحدر منه كان معروفًا بسبط رَأُوبَيْن أو الرأوبينيين.</w:t>
      </w:r>
    </w:p>
    <w:p>
      <w:pPr>
        <w:pStyle w:val="ListBullet"/>
        <w:bidi/>
        <w:spacing w:line="240" w:lineRule="auto"/>
        <w:ind w:left="720"/>
      </w:pPr>
      <w:r>
        <w:rPr>
          <w:rtl/>
          <w:cs/>
          <w:lang w:val="ar_AE" w:bidi="ar_AE"/>
        </w:rPr>
      </w:r>
      <w:r>
        <w:rPr>
          <w:rtl/>
          <w:cs/>
          <w:lang w:val="ar_AE" w:bidi="ar_AE"/>
        </w:rPr>
        <w:t>في العبريّة، يعني اسم رَأُوبَيْن "هوّذا ابن!"</w:t>
      </w:r>
    </w:p>
    <w:p>
      <w:pPr>
        <w:pStyle w:val="ListBullet"/>
        <w:bidi/>
        <w:spacing w:line="240" w:lineRule="auto"/>
        <w:ind w:left="720"/>
      </w:pPr>
      <w:r>
        <w:rPr>
          <w:rtl/>
          <w:cs/>
          <w:lang w:val="ar_AE" w:bidi="ar_AE"/>
        </w:rPr>
      </w:r>
      <w:r>
        <w:rPr>
          <w:rtl/>
          <w:cs/>
          <w:lang w:val="ar_AE" w:bidi="ar_AE"/>
        </w:rPr>
        <w:t>استقر سبط رَأُوبَيْن على الجانب الشرقي من نهر الأرْدُنّ مع سبط جَاد ونصف سبط مَنَسَّى.</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أسباط إسرائيل الاثني عشر،</w:t>
      </w:r>
      <w:r>
        <w:rPr>
          <w:rtl/>
          <w:cs/>
          <w:lang w:val="ar_AE" w:bidi="ar_AE"/>
        </w:rPr>
        <w:t xml:space="preserve"> </w:t>
      </w:r>
      <w:r>
        <w:rPr>
          <w:rtl/>
          <w:cs/>
          <w:lang w:val="ar_AE" w:bidi="ar_AE"/>
        </w:rPr>
        <w:t>يعقوب،</w:t>
      </w:r>
      <w:r>
        <w:rPr>
          <w:rtl/>
          <w:cs/>
          <w:lang w:val="ar_AE" w:bidi="ar_AE"/>
        </w:rPr>
        <w:t xml:space="preserve"> </w:t>
      </w:r>
      <w:r>
        <w:rPr>
          <w:rtl/>
          <w:cs/>
          <w:lang w:val="ar_AE" w:bidi="ar_AE"/>
        </w:rPr>
        <w:t>ليئة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29: 32</w:t>
      </w:r>
    </w:p>
    <w:p>
      <w:pPr>
        <w:pStyle w:val="ListBullet"/>
        <w:bidi/>
        <w:spacing w:line="240" w:lineRule="auto"/>
        <w:ind w:left="720"/>
      </w:pPr>
      <w:r>
        <w:rPr>
          <w:rtl/>
          <w:cs/>
          <w:lang w:val="ar_AE" w:bidi="ar_AE"/>
        </w:rPr>
      </w:r>
      <w:r>
        <w:rPr>
          <w:rtl/>
          <w:cs/>
          <w:lang w:val="ar_AE" w:bidi="ar_AE"/>
        </w:rPr>
        <w:t>تكوين 35: 21–22</w:t>
      </w:r>
    </w:p>
    <w:p>
      <w:pPr>
        <w:pStyle w:val="ListBullet"/>
        <w:bidi/>
        <w:spacing w:line="240" w:lineRule="auto"/>
        <w:ind w:left="720"/>
      </w:pPr>
      <w:r>
        <w:rPr>
          <w:rtl/>
          <w:cs/>
          <w:lang w:val="ar_AE" w:bidi="ar_AE"/>
        </w:rPr>
      </w:r>
      <w:r>
        <w:rPr>
          <w:rtl/>
          <w:cs/>
          <w:lang w:val="ar_AE" w:bidi="ar_AE"/>
        </w:rPr>
        <w:t>تكوين 42: 22</w:t>
      </w:r>
    </w:p>
    <w:p>
      <w:pPr>
        <w:pStyle w:val="ListBullet"/>
        <w:bidi/>
        <w:spacing w:line="240" w:lineRule="auto"/>
        <w:ind w:left="720"/>
      </w:pPr>
      <w:r>
        <w:rPr>
          <w:rtl/>
          <w:cs/>
          <w:lang w:val="ar_AE" w:bidi="ar_AE"/>
        </w:rPr>
      </w:r>
      <w:r>
        <w:rPr>
          <w:rtl/>
          <w:cs/>
          <w:lang w:val="ar_AE" w:bidi="ar_AE"/>
        </w:rPr>
        <w:t>تكوين 42: 37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H7205، H7206، G45020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"رؤيا" إلى شيء ما يراه الشخص. وهو يشير بشكل خاص إلى شيء غير عادي أو خارق يظهره الله للناس من أجل إعطائهم رسالة.</w:t>
      </w:r>
    </w:p>
    <w:p>
      <w:pPr>
        <w:pStyle w:val="ListBullet"/>
        <w:bidi/>
        <w:spacing w:line="240" w:lineRule="auto"/>
        <w:ind w:left="720"/>
      </w:pPr>
      <w:r>
        <w:rPr>
          <w:rtl/>
          <w:cs/>
          <w:lang w:val="ar_AE" w:bidi="ar_AE"/>
        </w:rPr>
      </w:r>
      <w:r>
        <w:rPr>
          <w:rtl/>
          <w:cs/>
          <w:lang w:val="ar_AE" w:bidi="ar_AE"/>
        </w:rPr>
        <w:t>عادةً ما تُرى الرؤى بينما يكون الشخص مستيقظًا. ومع ذلك، في بعض الأحيان تكون الرؤيا شيئًا يراه الشخص في حلم أثناء النوم.</w:t>
      </w:r>
    </w:p>
    <w:p>
      <w:pPr>
        <w:pStyle w:val="ListBullet"/>
        <w:bidi/>
        <w:spacing w:line="240" w:lineRule="auto"/>
        <w:ind w:left="720"/>
      </w:pPr>
      <w:r>
        <w:rPr>
          <w:rtl/>
          <w:cs/>
          <w:lang w:val="ar_AE" w:bidi="ar_AE"/>
        </w:rPr>
      </w:r>
      <w:r>
        <w:rPr>
          <w:rtl/>
          <w:cs/>
          <w:lang w:val="ar_AE" w:bidi="ar_AE"/>
        </w:rPr>
        <w:t>يرسل الله الرؤى ليخبر الناس بأمرٍ مهم جدًا. على سبيل المثال، أظهر الله لبطرس رؤيا ليخبره بأنه يريد منه أن يقبل ويرحب بالأمم.</w:t>
      </w:r>
    </w:p>
    <w:p>
      <w:pPr>
        <w:pStyle w:val="Heading3"/>
        <w:bidi/>
      </w:pPr>
      <w:r>
        <w:rPr>
          <w:rtl/>
          <w:cs/>
          <w:lang w:val="ar_AE" w:bidi="ar_AE"/>
        </w:rPr>
        <w:t>اقتراح الترجمة</w:t>
      </w:r>
    </w:p>
    <w:p>
      <w:pPr>
        <w:pStyle w:val="ListBullet"/>
        <w:bidi/>
        <w:spacing w:line="240" w:lineRule="auto"/>
        <w:ind w:left="720"/>
      </w:pPr>
      <w:r>
        <w:rPr>
          <w:rtl/>
          <w:cs/>
          <w:lang w:val="ar_AE" w:bidi="ar_AE"/>
        </w:rPr>
      </w:r>
      <w:r>
        <w:rPr>
          <w:rtl/>
          <w:cs/>
          <w:lang w:val="ar_AE" w:bidi="ar_AE"/>
        </w:rPr>
        <w:t>يمكن ترجمة عبارة "رأى رؤيا" إلى "رأى شيئًا غير عادي من الله" أو "أظهر له الله شيئًا خاصًا."</w:t>
      </w:r>
    </w:p>
    <w:p>
      <w:pPr>
        <w:pStyle w:val="ListBullet"/>
        <w:bidi/>
        <w:spacing w:line="240" w:lineRule="auto"/>
        <w:ind w:left="720"/>
      </w:pPr>
      <w:r>
        <w:rPr>
          <w:rtl/>
          <w:cs/>
          <w:lang w:val="ar_AE" w:bidi="ar_AE"/>
        </w:rPr>
      </w:r>
      <w:r>
        <w:rPr>
          <w:rtl/>
          <w:cs/>
          <w:lang w:val="ar_AE" w:bidi="ar_AE"/>
        </w:rPr>
        <w:t>قد لا تحتوي بعض اللغات على كلمات منفصلة لـ "رؤيا" و "حلم". لذا يمكن ترجمة جملة مثل "كان لدانيال أحلام ورؤى في عقله" إلى شيء مثل "كان دانيال يحلم أثناء النوم وجعله الله يرى أمور غير إعتيادية."</w:t>
      </w:r>
    </w:p>
    <w:p>
      <w:pPr>
        <w:bidi/>
      </w:pPr>
      <w:r>
        <w:rPr>
          <w:rtl/>
          <w:cs/>
          <w:lang w:val="ar_AE" w:bidi="ar_AE"/>
        </w:rPr>
      </w:r>
      <w:r>
        <w:rPr>
          <w:rtl/>
          <w:cs/>
          <w:lang w:val="ar_AE" w:bidi="ar_AE"/>
        </w:rPr>
        <w:t xml:space="preserve">(انظر أيضًا: </w:t>
      </w:r>
      <w:r>
        <w:rPr>
          <w:rtl/>
          <w:cs/>
          <w:lang w:val="ar_AE" w:bidi="ar_AE"/>
        </w:rPr>
        <w:t>حلم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9: 10–12</w:t>
      </w:r>
    </w:p>
    <w:p>
      <w:pPr>
        <w:pStyle w:val="ListBullet"/>
        <w:bidi/>
        <w:spacing w:line="240" w:lineRule="auto"/>
        <w:ind w:left="720"/>
      </w:pPr>
      <w:r>
        <w:rPr>
          <w:rtl/>
          <w:cs/>
          <w:lang w:val="ar_AE" w:bidi="ar_AE"/>
        </w:rPr>
      </w:r>
      <w:r>
        <w:rPr>
          <w:rtl/>
          <w:cs/>
          <w:lang w:val="ar_AE" w:bidi="ar_AE"/>
        </w:rPr>
        <w:t>أعمال 10: 3–6</w:t>
      </w:r>
    </w:p>
    <w:p>
      <w:pPr>
        <w:pStyle w:val="ListBullet"/>
        <w:bidi/>
        <w:spacing w:line="240" w:lineRule="auto"/>
        <w:ind w:left="720"/>
      </w:pPr>
      <w:r>
        <w:rPr>
          <w:rtl/>
          <w:cs/>
          <w:lang w:val="ar_AE" w:bidi="ar_AE"/>
        </w:rPr>
      </w:r>
      <w:r>
        <w:rPr>
          <w:rtl/>
          <w:cs/>
          <w:lang w:val="ar_AE" w:bidi="ar_AE"/>
        </w:rPr>
        <w:t>أعمال 10: 11</w:t>
      </w:r>
    </w:p>
    <w:p>
      <w:pPr>
        <w:pStyle w:val="ListBullet"/>
        <w:bidi/>
        <w:spacing w:line="240" w:lineRule="auto"/>
        <w:ind w:left="720"/>
      </w:pPr>
      <w:r>
        <w:rPr>
          <w:rtl/>
          <w:cs/>
          <w:lang w:val="ar_AE" w:bidi="ar_AE"/>
        </w:rPr>
      </w:r>
      <w:r>
        <w:rPr>
          <w:rtl/>
          <w:cs/>
          <w:lang w:val="ar_AE" w:bidi="ar_AE"/>
        </w:rPr>
        <w:t>أعمال 12: 9–10</w:t>
      </w:r>
    </w:p>
    <w:p>
      <w:pPr>
        <w:pStyle w:val="ListBullet"/>
        <w:bidi/>
        <w:spacing w:line="240" w:lineRule="auto"/>
        <w:ind w:left="720"/>
      </w:pPr>
      <w:r>
        <w:rPr>
          <w:rtl/>
          <w:cs/>
          <w:lang w:val="ar_AE" w:bidi="ar_AE"/>
        </w:rPr>
      </w:r>
      <w:r>
        <w:rPr>
          <w:rtl/>
          <w:cs/>
          <w:lang w:val="ar_AE" w:bidi="ar_AE"/>
        </w:rPr>
        <w:t>لوقا 1: 22</w:t>
      </w:r>
    </w:p>
    <w:p>
      <w:pPr>
        <w:pStyle w:val="ListBullet"/>
        <w:bidi/>
        <w:spacing w:line="240" w:lineRule="auto"/>
        <w:ind w:left="720"/>
      </w:pPr>
      <w:r>
        <w:rPr>
          <w:rtl/>
          <w:cs/>
          <w:lang w:val="ar_AE" w:bidi="ar_AE"/>
        </w:rPr>
      </w:r>
      <w:r>
        <w:rPr>
          <w:rtl/>
          <w:cs/>
          <w:lang w:val="ar_AE" w:bidi="ar_AE"/>
        </w:rPr>
        <w:t>لوقا 24: 23</w:t>
      </w:r>
    </w:p>
    <w:p>
      <w:pPr>
        <w:pStyle w:val="ListBullet"/>
        <w:bidi/>
        <w:spacing w:line="240" w:lineRule="auto"/>
        <w:ind w:left="720"/>
      </w:pPr>
      <w:r>
        <w:rPr>
          <w:rtl/>
          <w:cs/>
          <w:lang w:val="ar_AE" w:bidi="ar_AE"/>
        </w:rPr>
      </w:r>
      <w:r>
        <w:rPr>
          <w:rtl/>
          <w:cs/>
          <w:lang w:val="ar_AE" w:bidi="ar_AE"/>
        </w:rPr>
        <w:t>متى 17: 9–10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H2376, H2377, H2378, H2380, H2384, H4236, H4758, H4759, H7203, H7723, H8602, G37010, G37050, G37060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رئيس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"الرئيس" بشكل عام إلى الشخص الذي لديه سلطة على الآخرين، مثل رئيس دولة، أو مملكة، أو مجموعة دينية. فإن الرئيس هو الشخص الذي "يحكم"، وسلطته هي "قانونه".</w:t>
      </w:r>
    </w:p>
    <w:p>
      <w:pPr>
        <w:pStyle w:val="ListBullet"/>
        <w:bidi/>
        <w:spacing w:line="240" w:lineRule="auto"/>
        <w:ind w:left="720"/>
      </w:pPr>
      <w:r>
        <w:rPr>
          <w:rtl/>
          <w:cs/>
          <w:lang w:val="ar_AE" w:bidi="ar_AE"/>
        </w:rPr>
      </w:r>
      <w:r>
        <w:rPr>
          <w:rtl/>
          <w:cs/>
          <w:lang w:val="ar_AE" w:bidi="ar_AE"/>
        </w:rPr>
        <w:t xml:space="preserve">في العهد القديم، كان يُشار أحيانًا إلى الملك بشكل عام على أنه "رئيس"، كما في العبارة "عينه ليكون </w:t>
      </w:r>
      <w:r>
        <w:rPr>
          <w:rtl/>
          <w:cs/>
          <w:lang w:val="ar_AE" w:bidi="ar_AE"/>
        </w:rPr>
        <w:t>رَئِيسًا عَلَى إِسْرَائِيلَ</w:t>
      </w:r>
      <w:r>
        <w:rPr>
          <w:rtl/>
          <w:cs/>
          <w:lang w:val="ar_AE" w:bidi="ar_AE"/>
        </w:rPr>
        <w:t>".</w:t>
      </w:r>
    </w:p>
    <w:p>
      <w:pPr>
        <w:pStyle w:val="ListBullet"/>
        <w:bidi/>
        <w:spacing w:line="240" w:lineRule="auto"/>
        <w:ind w:left="720"/>
      </w:pPr>
      <w:r>
        <w:rPr>
          <w:rtl/>
          <w:cs/>
          <w:lang w:val="ar_AE" w:bidi="ar_AE"/>
        </w:rPr>
      </w:r>
      <w:r>
        <w:rPr>
          <w:rtl/>
          <w:cs/>
          <w:lang w:val="ar_AE" w:bidi="ar_AE"/>
        </w:rPr>
        <w:t>تم الإشارة إلى الله على أنه الحاكم الأعلى، الذي يسود على جميع الحكام الآخرين.</w:t>
      </w:r>
    </w:p>
    <w:p>
      <w:pPr>
        <w:pStyle w:val="ListBullet"/>
        <w:bidi/>
        <w:spacing w:line="240" w:lineRule="auto"/>
        <w:ind w:left="720"/>
      </w:pPr>
      <w:r>
        <w:rPr>
          <w:rtl/>
          <w:cs/>
          <w:lang w:val="ar_AE" w:bidi="ar_AE"/>
        </w:rPr>
      </w:r>
      <w:r>
        <w:rPr>
          <w:rtl/>
          <w:cs/>
          <w:lang w:val="ar_AE" w:bidi="ar_AE"/>
        </w:rPr>
        <w:t>في العهد الجديد، كان يُطلق على قائد المجمع اسم "رئيس المجمع".</w:t>
      </w:r>
    </w:p>
    <w:p>
      <w:pPr>
        <w:pStyle w:val="ListBullet"/>
        <w:bidi/>
        <w:spacing w:line="240" w:lineRule="auto"/>
        <w:ind w:left="720"/>
      </w:pPr>
      <w:r>
        <w:rPr>
          <w:rtl/>
          <w:cs/>
          <w:lang w:val="ar_AE" w:bidi="ar_AE"/>
        </w:rPr>
      </w:r>
      <w:r>
        <w:rPr>
          <w:rtl/>
          <w:cs/>
          <w:lang w:val="ar_AE" w:bidi="ar_AE"/>
        </w:rPr>
        <w:t>هناك نوع آخر من الرؤساء في العهد الجديد، و هو "الوالي".</w:t>
      </w:r>
    </w:p>
    <w:p>
      <w:pPr>
        <w:pStyle w:val="ListBullet"/>
        <w:bidi/>
        <w:spacing w:line="240" w:lineRule="auto"/>
        <w:ind w:left="720"/>
      </w:pPr>
      <w:r>
        <w:rPr>
          <w:rtl/>
          <w:cs/>
          <w:lang w:val="ar_AE" w:bidi="ar_AE"/>
        </w:rPr>
      </w:r>
      <w:r>
        <w:rPr>
          <w:rtl/>
          <w:cs/>
          <w:lang w:val="ar_AE" w:bidi="ar_AE"/>
        </w:rPr>
        <w:t>يمكن ترجمة مصطلح "رئيس"، حسب السياق، إلى "قائد" أو "شخص لديه سلطان."</w:t>
      </w:r>
    </w:p>
    <w:p>
      <w:pPr>
        <w:pStyle w:val="ListBullet"/>
        <w:bidi/>
        <w:spacing w:line="240" w:lineRule="auto"/>
        <w:ind w:left="720"/>
      </w:pPr>
      <w:r>
        <w:rPr>
          <w:rtl/>
          <w:cs/>
          <w:lang w:val="ar_AE" w:bidi="ar_AE"/>
        </w:rPr>
      </w:r>
      <w:r>
        <w:rPr>
          <w:rtl/>
          <w:cs/>
          <w:lang w:val="ar_AE" w:bidi="ar_AE"/>
        </w:rPr>
        <w:t>إن فعل "الحُكم" يعني "القيادة" و "التمتع بالسلطة ". و هو يفيد نفس المعنى لكلمة "المُلك" عندما يشير إلى حكم الملك.</w:t>
      </w:r>
    </w:p>
    <w:p>
      <w:pPr>
        <w:bidi/>
      </w:pPr>
      <w:r>
        <w:rPr>
          <w:rtl/>
          <w:cs/>
          <w:lang w:val="ar_AE" w:bidi="ar_AE"/>
        </w:rPr>
      </w:r>
      <w:r>
        <w:rPr>
          <w:rtl/>
          <w:cs/>
          <w:lang w:val="ar_AE" w:bidi="ar_AE"/>
        </w:rPr>
        <w:t xml:space="preserve">(انظر أيضًا: </w:t>
      </w:r>
      <w:r>
        <w:rPr>
          <w:rtl/>
          <w:cs/>
          <w:lang w:val="ar_AE" w:bidi="ar_AE"/>
        </w:rPr>
        <w:t>السلطة</w:t>
      </w:r>
      <w:r>
        <w:rPr>
          <w:rtl/>
          <w:cs/>
          <w:lang w:val="ar_AE" w:bidi="ar_AE"/>
        </w:rPr>
        <w:t xml:space="preserve">, </w:t>
      </w:r>
      <w:r>
        <w:rPr>
          <w:rtl/>
          <w:cs/>
          <w:lang w:val="ar_AE" w:bidi="ar_AE"/>
        </w:rPr>
        <w:t>الوالي</w:t>
      </w:r>
      <w:r>
        <w:rPr>
          <w:rtl/>
          <w:cs/>
          <w:lang w:val="ar_AE" w:bidi="ar_AE"/>
        </w:rPr>
        <w:t xml:space="preserve">, </w:t>
      </w:r>
      <w:r>
        <w:rPr>
          <w:rtl/>
          <w:cs/>
          <w:lang w:val="ar_AE" w:bidi="ar_AE"/>
        </w:rPr>
        <w:t>الملك</w:t>
      </w:r>
      <w:r>
        <w:rPr>
          <w:rtl/>
          <w:cs/>
          <w:lang w:val="ar_AE" w:bidi="ar_AE"/>
        </w:rPr>
        <w:t xml:space="preserve">, </w:t>
      </w:r>
      <w:r>
        <w:rPr>
          <w:rtl/>
          <w:cs/>
          <w:lang w:val="ar_AE" w:bidi="ar_AE"/>
        </w:rPr>
        <w:t>المجمع</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الرسل3 :17–18</w:t>
      </w:r>
    </w:p>
    <w:p>
      <w:pPr>
        <w:pStyle w:val="ListBullet"/>
        <w:bidi/>
        <w:spacing w:line="240" w:lineRule="auto"/>
        <w:ind w:left="720"/>
      </w:pPr>
      <w:r>
        <w:rPr>
          <w:rtl/>
          <w:cs/>
          <w:lang w:val="ar_AE" w:bidi="ar_AE"/>
        </w:rPr>
      </w:r>
      <w:r>
        <w:rPr>
          <w:rtl/>
          <w:cs/>
          <w:lang w:val="ar_AE" w:bidi="ar_AE"/>
        </w:rPr>
        <w:t>أعمال الرسل7 :35–37</w:t>
      </w:r>
    </w:p>
    <w:p>
      <w:pPr>
        <w:pStyle w:val="ListBullet"/>
        <w:bidi/>
        <w:spacing w:line="240" w:lineRule="auto"/>
        <w:ind w:left="720"/>
      </w:pPr>
      <w:r>
        <w:rPr>
          <w:rtl/>
          <w:cs/>
          <w:lang w:val="ar_AE" w:bidi="ar_AE"/>
        </w:rPr>
      </w:r>
      <w:r>
        <w:rPr>
          <w:rtl/>
          <w:cs/>
          <w:lang w:val="ar_AE" w:bidi="ar_AE"/>
        </w:rPr>
        <w:t>لوقا12 :11</w:t>
      </w:r>
    </w:p>
    <w:p>
      <w:pPr>
        <w:pStyle w:val="ListBullet"/>
        <w:bidi/>
        <w:spacing w:line="240" w:lineRule="auto"/>
        <w:ind w:left="720"/>
      </w:pPr>
      <w:r>
        <w:rPr>
          <w:rtl/>
          <w:cs/>
          <w:lang w:val="ar_AE" w:bidi="ar_AE"/>
        </w:rPr>
      </w:r>
      <w:r>
        <w:rPr>
          <w:rtl/>
          <w:cs/>
          <w:lang w:val="ar_AE" w:bidi="ar_AE"/>
        </w:rPr>
        <w:t>لوقا23 :35</w:t>
      </w:r>
    </w:p>
    <w:p>
      <w:pPr>
        <w:pStyle w:val="ListBullet"/>
        <w:bidi/>
        <w:spacing w:line="240" w:lineRule="auto"/>
        <w:ind w:left="720"/>
      </w:pPr>
      <w:r>
        <w:rPr>
          <w:rtl/>
          <w:cs/>
          <w:lang w:val="ar_AE" w:bidi="ar_AE"/>
        </w:rPr>
      </w:r>
      <w:r>
        <w:rPr>
          <w:rtl/>
          <w:cs/>
          <w:lang w:val="ar_AE" w:bidi="ar_AE"/>
        </w:rPr>
        <w:t>مرقس10 :42</w:t>
      </w:r>
    </w:p>
    <w:p>
      <w:pPr>
        <w:pStyle w:val="ListBullet"/>
        <w:bidi/>
        <w:spacing w:line="240" w:lineRule="auto"/>
        <w:ind w:left="720"/>
      </w:pPr>
      <w:r>
        <w:rPr>
          <w:rtl/>
          <w:cs/>
          <w:lang w:val="ar_AE" w:bidi="ar_AE"/>
        </w:rPr>
      </w:r>
      <w:r>
        <w:rPr>
          <w:rtl/>
          <w:cs/>
          <w:lang w:val="ar_AE" w:bidi="ar_AE"/>
        </w:rPr>
        <w:t>متى9 :32–34</w:t>
      </w:r>
    </w:p>
    <w:p>
      <w:pPr>
        <w:pStyle w:val="ListBullet"/>
        <w:bidi/>
        <w:spacing w:line="240" w:lineRule="auto"/>
        <w:ind w:left="720"/>
      </w:pPr>
      <w:r>
        <w:rPr>
          <w:rtl/>
          <w:cs/>
          <w:lang w:val="ar_AE" w:bidi="ar_AE"/>
        </w:rPr>
      </w:r>
      <w:r>
        <w:rPr>
          <w:rtl/>
          <w:cs/>
          <w:lang w:val="ar_AE" w:bidi="ar_AE"/>
        </w:rPr>
        <w:t>متى20 :25</w:t>
      </w:r>
    </w:p>
    <w:p>
      <w:pPr>
        <w:pStyle w:val="ListBullet"/>
        <w:bidi/>
        <w:spacing w:line="240" w:lineRule="auto"/>
        <w:ind w:left="720"/>
      </w:pPr>
      <w:r>
        <w:rPr>
          <w:rtl/>
          <w:cs/>
          <w:lang w:val="ar_AE" w:bidi="ar_AE"/>
        </w:rPr>
      </w:r>
      <w:r>
        <w:rPr>
          <w:rtl/>
          <w:cs/>
          <w:lang w:val="ar_AE" w:bidi="ar_AE"/>
        </w:rPr>
        <w:t>تيطس3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H0995, H1166, H1167, H1404, H2708, H2710, H3027, H3548, H3920, H4043, H4410, H4427, H4428, H4438, H4467, H4474, H4475, H4623, H4910, H4941, H5057, H5065, H5387, H5401, H5461, H5715, H6113, H6213, H6485, H6957, H7101, H7218, H7287, H7300, H7336, H7786, H7860, H7980, H7981, H7985, H7989, H7990, H8199, H8269, H8323, H8451, G07460, G07520, G07550, G07570, G07580, G09320, G09360, G10180, G12030, G12990, G17780, G17850, G18490, G22320, G22330, G25250, G25830, G28880, G29610, G35450, G38410, G41650, G41730, G42910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رئيس الربع</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"رئيس الربع" إلى مسؤول حكومي كان يحكم جزءًا من الإمبراطورية الرومانية. وكان كل رئيس ربع خاضعًا لسلطة الإمبراطور الروماني.</w:t>
      </w:r>
    </w:p>
    <w:p>
      <w:pPr>
        <w:pStyle w:val="ListBullet"/>
        <w:bidi/>
        <w:spacing w:line="240" w:lineRule="auto"/>
        <w:ind w:left="720"/>
      </w:pPr>
      <w:r>
        <w:rPr>
          <w:rtl/>
          <w:cs/>
          <w:lang w:val="ar_AE" w:bidi="ar_AE"/>
        </w:rPr>
      </w:r>
      <w:r>
        <w:rPr>
          <w:rtl/>
          <w:cs/>
          <w:lang w:val="ar_AE" w:bidi="ar_AE"/>
        </w:rPr>
        <w:t>لقب "رئيس الربع" يعني "واحد من أربعة حكام مشتركين".</w:t>
      </w:r>
    </w:p>
    <w:p>
      <w:pPr>
        <w:pStyle w:val="ListBullet"/>
        <w:bidi/>
        <w:spacing w:line="240" w:lineRule="auto"/>
        <w:ind w:left="720"/>
      </w:pPr>
      <w:r>
        <w:rPr>
          <w:rtl/>
          <w:cs/>
          <w:lang w:val="ar_AE" w:bidi="ar_AE"/>
        </w:rPr>
      </w:r>
      <w:r>
        <w:rPr>
          <w:rtl/>
          <w:cs/>
          <w:lang w:val="ar_AE" w:bidi="ar_AE"/>
        </w:rPr>
        <w:t>ابتداء من عهد الإمبراطور دقلديانوس، كانت الإمبراطورية الرومانية مقسمة إلى أربعة أقسام رئيسية، وكان كل قسم منها يحكمه رئيس ربع.</w:t>
      </w:r>
    </w:p>
    <w:p>
      <w:pPr>
        <w:pStyle w:val="ListBullet"/>
        <w:bidi/>
        <w:spacing w:line="240" w:lineRule="auto"/>
        <w:ind w:left="720"/>
      </w:pPr>
      <w:r>
        <w:rPr>
          <w:rtl/>
          <w:cs/>
          <w:lang w:val="ar_AE" w:bidi="ar_AE"/>
        </w:rPr>
      </w:r>
      <w:r>
        <w:rPr>
          <w:rtl/>
          <w:cs/>
          <w:lang w:val="ar_AE" w:bidi="ar_AE"/>
        </w:rPr>
        <w:t>بعد وفاة الملك هيرودس "الكبير"، الذي كان يحكم في زمن ولادة يسوع، تم تقسيم ممكلته إلى أربعة أقسام ، وحكمها أبناؤه كـ "رؤساء ربع" أو "حكام ربع".</w:t>
      </w:r>
    </w:p>
    <w:p>
      <w:pPr>
        <w:pStyle w:val="ListBullet"/>
        <w:bidi/>
        <w:spacing w:line="240" w:lineRule="auto"/>
        <w:ind w:left="720"/>
      </w:pPr>
      <w:r>
        <w:rPr>
          <w:rtl/>
          <w:cs/>
          <w:lang w:val="ar_AE" w:bidi="ar_AE"/>
        </w:rPr>
      </w:r>
      <w:r>
        <w:rPr>
          <w:rtl/>
          <w:cs/>
          <w:lang w:val="ar_AE" w:bidi="ar_AE"/>
        </w:rPr>
        <w:t>كان كل قسم يحتوي على جزء أو أكثر أصغر منه يسمى "مقاطعة"، مثل مقاطعة الجليل أو مقاطعة السامرة.</w:t>
      </w:r>
    </w:p>
    <w:p>
      <w:pPr>
        <w:pStyle w:val="ListBullet"/>
        <w:bidi/>
        <w:spacing w:line="240" w:lineRule="auto"/>
        <w:ind w:left="720"/>
      </w:pPr>
      <w:r>
        <w:rPr>
          <w:rtl/>
          <w:cs/>
          <w:lang w:val="ar_AE" w:bidi="ar_AE"/>
        </w:rPr>
      </w:r>
      <w:r>
        <w:rPr>
          <w:rtl/>
          <w:cs/>
          <w:lang w:val="ar_AE" w:bidi="ar_AE"/>
        </w:rPr>
        <w:t>ذُكر "هيرودس رئيس الربع" عدة مرات في العهد الجديد. كما سُمي أيضًا باسم "هيرودس أنتيباس".</w:t>
      </w:r>
    </w:p>
    <w:p>
      <w:pPr>
        <w:pStyle w:val="ListBullet"/>
        <w:bidi/>
        <w:spacing w:line="240" w:lineRule="auto"/>
        <w:ind w:left="720"/>
      </w:pPr>
      <w:r>
        <w:rPr>
          <w:rtl/>
          <w:cs/>
          <w:lang w:val="ar_AE" w:bidi="ar_AE"/>
        </w:rPr>
      </w:r>
      <w:r>
        <w:rPr>
          <w:rtl/>
          <w:cs/>
          <w:lang w:val="ar_AE" w:bidi="ar_AE"/>
        </w:rPr>
        <w:t>يمكن أيضًا ترجمة مصطلح "رئيس الربع" إلى "حاكم إقليم" أو "رئيس مقاطعة" أو "حاكم" أو "والي".</w:t>
      </w:r>
    </w:p>
    <w:p>
      <w:pPr>
        <w:bidi/>
      </w:pPr>
      <w:r>
        <w:rPr>
          <w:rtl/>
          <w:cs/>
          <w:lang w:val="ar_AE" w:bidi="ar_AE"/>
        </w:rPr>
      </w:r>
      <w:r>
        <w:rPr>
          <w:rtl/>
          <w:cs/>
          <w:lang w:val="ar_AE" w:bidi="ar_AE"/>
        </w:rPr>
        <w:t xml:space="preserve">(انظر أيضًا: </w:t>
      </w:r>
      <w:r>
        <w:rPr>
          <w:rtl/>
          <w:cs/>
          <w:lang w:val="ar_AE" w:bidi="ar_AE"/>
        </w:rPr>
        <w:t>والي</w:t>
      </w:r>
      <w:r>
        <w:rPr>
          <w:rtl/>
          <w:cs/>
          <w:lang w:val="ar_AE" w:bidi="ar_AE"/>
        </w:rPr>
        <w:t xml:space="preserve">، </w:t>
      </w:r>
      <w:r>
        <w:rPr>
          <w:rtl/>
          <w:cs/>
          <w:lang w:val="ar_AE" w:bidi="ar_AE"/>
        </w:rPr>
        <w:t>هيرودس أنتيباس</w:t>
      </w:r>
      <w:r>
        <w:rPr>
          <w:rtl/>
          <w:cs/>
          <w:lang w:val="ar_AE" w:bidi="ar_AE"/>
        </w:rPr>
        <w:t xml:space="preserve">، </w:t>
      </w:r>
      <w:r>
        <w:rPr>
          <w:rtl/>
          <w:cs/>
          <w:lang w:val="ar_AE" w:bidi="ar_AE"/>
        </w:rPr>
        <w:t>مقاطعة</w:t>
      </w:r>
      <w:r>
        <w:rPr>
          <w:rtl/>
          <w:cs/>
          <w:lang w:val="ar_AE" w:bidi="ar_AE"/>
        </w:rPr>
        <w:t xml:space="preserve">، </w:t>
      </w:r>
      <w:r>
        <w:rPr>
          <w:rtl/>
          <w:cs/>
          <w:lang w:val="ar_AE" w:bidi="ar_AE"/>
        </w:rPr>
        <w:t>روما</w:t>
      </w:r>
      <w:r>
        <w:rPr>
          <w:rtl/>
          <w:cs/>
          <w:lang w:val="ar_AE" w:bidi="ar_AE"/>
        </w:rPr>
        <w:t xml:space="preserve">، </w:t>
      </w:r>
      <w:r>
        <w:rPr>
          <w:rtl/>
          <w:cs/>
          <w:lang w:val="ar_AE" w:bidi="ar_AE"/>
        </w:rPr>
        <w:t>حاكم</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لوقا 3:1–2</w:t>
      </w:r>
    </w:p>
    <w:p>
      <w:pPr>
        <w:pStyle w:val="ListBullet"/>
        <w:bidi/>
        <w:spacing w:line="240" w:lineRule="auto"/>
        <w:ind w:left="720"/>
      </w:pPr>
      <w:r>
        <w:rPr>
          <w:rtl/>
          <w:cs/>
          <w:lang w:val="ar_AE" w:bidi="ar_AE"/>
        </w:rPr>
      </w:r>
      <w:r>
        <w:rPr>
          <w:rtl/>
          <w:cs/>
          <w:lang w:val="ar_AE" w:bidi="ar_AE"/>
        </w:rPr>
        <w:t>لوقا 9:7</w:t>
      </w:r>
    </w:p>
    <w:p>
      <w:pPr>
        <w:pStyle w:val="ListBullet"/>
        <w:bidi/>
        <w:spacing w:line="240" w:lineRule="auto"/>
        <w:ind w:left="720"/>
      </w:pPr>
      <w:r>
        <w:rPr>
          <w:rtl/>
          <w:cs/>
          <w:lang w:val="ar_AE" w:bidi="ar_AE"/>
        </w:rPr>
      </w:r>
      <w:r>
        <w:rPr>
          <w:rtl/>
          <w:cs/>
          <w:lang w:val="ar_AE" w:bidi="ar_AE"/>
        </w:rPr>
        <w:t>متى 14:1–2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G50750, G50760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رَئِيسِ ٱلْآبَاءِ</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”رَئِيسِ ٱلْآبَاءِ“ في الكتاب المقدس إلى شخص كان أحد الأجداد المؤسسين للشعب اليهودي، وخاصةً إبراهيم وإسحق ويعقوب.</w:t>
      </w:r>
    </w:p>
    <w:p>
      <w:pPr>
        <w:pStyle w:val="ListBullet"/>
        <w:bidi/>
        <w:spacing w:line="240" w:lineRule="auto"/>
        <w:ind w:left="720"/>
      </w:pPr>
      <w:r>
        <w:rPr>
          <w:rtl/>
          <w:cs/>
          <w:lang w:val="ar_AE" w:bidi="ar_AE"/>
        </w:rPr>
      </w:r>
      <w:r>
        <w:rPr>
          <w:rtl/>
          <w:cs/>
          <w:lang w:val="ar_AE" w:bidi="ar_AE"/>
        </w:rPr>
        <w:t>كما يمكن أن تشير أيضًا إلى أبناء يعقوب الاثني عشر الذين أصبحوا ٱلْآبَاءِ الاثني عشر لأسباط إسرائيل الاثني عشر.</w:t>
      </w:r>
    </w:p>
    <w:p>
      <w:pPr>
        <w:pStyle w:val="ListBullet"/>
        <w:bidi/>
        <w:spacing w:line="240" w:lineRule="auto"/>
        <w:ind w:left="720"/>
      </w:pPr>
      <w:r>
        <w:rPr>
          <w:rtl/>
          <w:cs/>
          <w:lang w:val="ar_AE" w:bidi="ar_AE"/>
        </w:rPr>
      </w:r>
      <w:r>
        <w:rPr>
          <w:rtl/>
          <w:cs/>
          <w:lang w:val="ar_AE" w:bidi="ar_AE"/>
        </w:rPr>
        <w:t>مصطلح ”رَئِيسِ ٱلْآبَاءِ“ له معنى مماثل لكلمة ”الأب“، ولكنه يشير بشكل أكثر تحديدًا إلى أشهر القادة الذكور من أجداد مجموعة من الناس.</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2: 29–31</w:t>
      </w:r>
    </w:p>
    <w:p>
      <w:pPr>
        <w:pStyle w:val="ListBullet"/>
        <w:bidi/>
        <w:spacing w:line="240" w:lineRule="auto"/>
        <w:ind w:left="720"/>
      </w:pPr>
      <w:r>
        <w:rPr>
          <w:rtl/>
          <w:cs/>
          <w:lang w:val="ar_AE" w:bidi="ar_AE"/>
        </w:rPr>
      </w:r>
      <w:r>
        <w:rPr>
          <w:rtl/>
          <w:cs/>
          <w:lang w:val="ar_AE" w:bidi="ar_AE"/>
        </w:rPr>
        <w:t>أعمال الرسل 7: 6–8</w:t>
      </w:r>
    </w:p>
    <w:p>
      <w:pPr>
        <w:pStyle w:val="ListBullet"/>
        <w:bidi/>
        <w:spacing w:line="240" w:lineRule="auto"/>
        <w:ind w:left="720"/>
      </w:pPr>
      <w:r>
        <w:rPr>
          <w:rtl/>
          <w:cs/>
          <w:lang w:val="ar_AE" w:bidi="ar_AE"/>
        </w:rPr>
      </w:r>
      <w:r>
        <w:rPr>
          <w:rtl/>
          <w:cs/>
          <w:lang w:val="ar_AE" w:bidi="ar_AE"/>
        </w:rPr>
        <w:t>أعمال الرسل 7: 9</w:t>
      </w:r>
    </w:p>
    <w:p>
      <w:pPr>
        <w:pStyle w:val="ListBullet"/>
        <w:bidi/>
        <w:spacing w:line="240" w:lineRule="auto"/>
        <w:ind w:left="720"/>
      </w:pPr>
      <w:r>
        <w:rPr>
          <w:rtl/>
          <w:cs/>
          <w:lang w:val="ar_AE" w:bidi="ar_AE"/>
        </w:rPr>
      </w:r>
      <w:r>
        <w:rPr>
          <w:rtl/>
          <w:cs/>
          <w:lang w:val="ar_AE" w:bidi="ar_AE"/>
        </w:rPr>
        <w:t>عزرا 3: 12–13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H0001, H7218, G39660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رَبَّةَ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كانت رَبَّةَ أهم مدن الشعب العموني.</w:t>
      </w:r>
    </w:p>
    <w:p>
      <w:pPr>
        <w:pStyle w:val="ListBullet"/>
        <w:bidi/>
        <w:spacing w:line="240" w:lineRule="auto"/>
        <w:ind w:left="720"/>
      </w:pPr>
      <w:r>
        <w:rPr>
          <w:rtl/>
          <w:cs/>
          <w:lang w:val="ar_AE" w:bidi="ar_AE"/>
        </w:rPr>
      </w:r>
      <w:r>
        <w:rPr>
          <w:rtl/>
          <w:cs/>
          <w:lang w:val="ar_AE" w:bidi="ar_AE"/>
        </w:rPr>
        <w:t>غالبًا ما هاجم بنو إسرائيل رَبَّةَ في المعارك ضد العمونيين.</w:t>
      </w:r>
    </w:p>
    <w:p>
      <w:pPr>
        <w:pStyle w:val="ListBullet"/>
        <w:bidi/>
        <w:spacing w:line="240" w:lineRule="auto"/>
        <w:ind w:left="720"/>
      </w:pPr>
      <w:r>
        <w:rPr>
          <w:rtl/>
          <w:cs/>
          <w:lang w:val="ar_AE" w:bidi="ar_AE"/>
        </w:rPr>
      </w:r>
      <w:r>
        <w:rPr>
          <w:rtl/>
          <w:cs/>
          <w:lang w:val="ar_AE" w:bidi="ar_AE"/>
        </w:rPr>
        <w:t>استولى ملك إسرائيل داود على رَبَّةَ كواحدة من آخر غزواته.</w:t>
      </w:r>
    </w:p>
    <w:p>
      <w:pPr>
        <w:pStyle w:val="ListBullet"/>
        <w:bidi/>
        <w:spacing w:line="240" w:lineRule="auto"/>
        <w:ind w:left="720"/>
      </w:pPr>
      <w:r>
        <w:rPr>
          <w:rtl/>
          <w:cs/>
          <w:lang w:val="ar_AE" w:bidi="ar_AE"/>
        </w:rPr>
      </w:r>
      <w:r>
        <w:rPr>
          <w:rtl/>
          <w:cs/>
          <w:lang w:val="ar_AE" w:bidi="ar_AE"/>
        </w:rPr>
        <w:t>تقع مدينة عمّان الأردنية الحديثة في الوقت الحاضر في المكان الذي كانت تقع فيه مدينة رَبَّةَ.</w:t>
      </w:r>
    </w:p>
    <w:p>
      <w:pPr>
        <w:bidi/>
      </w:pPr>
      <w:r>
        <w:rPr>
          <w:rtl/>
          <w:cs/>
          <w:lang w:val="ar_AE" w:bidi="ar_AE"/>
        </w:rPr>
      </w:r>
      <w:r>
        <w:rPr>
          <w:rtl/>
          <w:cs/>
          <w:lang w:val="ar_AE" w:bidi="ar_AE"/>
        </w:rPr>
        <w:t xml:space="preserve">(انظر أيضًا: </w:t>
      </w:r>
      <w:r>
        <w:rPr>
          <w:rtl/>
          <w:cs/>
          <w:lang w:val="ar_AE" w:bidi="ar_AE"/>
        </w:rPr>
        <w:t>عمون</w:t>
      </w:r>
      <w:r>
        <w:rPr>
          <w:rtl/>
          <w:cs/>
          <w:lang w:val="ar_AE" w:bidi="ar_AE"/>
        </w:rPr>
        <w:t xml:space="preserve">، </w:t>
      </w:r>
      <w:r>
        <w:rPr>
          <w:rtl/>
          <w:cs/>
          <w:lang w:val="ar_AE" w:bidi="ar_AE"/>
        </w:rPr>
        <w:t>داود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20: 1</w:t>
      </w:r>
    </w:p>
    <w:p>
      <w:pPr>
        <w:pStyle w:val="ListBullet"/>
        <w:bidi/>
        <w:spacing w:line="240" w:lineRule="auto"/>
        <w:ind w:left="720"/>
      </w:pPr>
      <w:r>
        <w:rPr>
          <w:rtl/>
          <w:cs/>
          <w:lang w:val="ar_AE" w:bidi="ar_AE"/>
        </w:rPr>
      </w:r>
      <w:r>
        <w:rPr>
          <w:rtl/>
          <w:cs/>
          <w:lang w:val="ar_AE" w:bidi="ar_AE"/>
        </w:rPr>
        <w:t>2 صموئيل 12: 26</w:t>
      </w:r>
    </w:p>
    <w:p>
      <w:pPr>
        <w:pStyle w:val="ListBullet"/>
        <w:bidi/>
        <w:spacing w:line="240" w:lineRule="auto"/>
        <w:ind w:left="720"/>
      </w:pPr>
      <w:r>
        <w:rPr>
          <w:rtl/>
          <w:cs/>
          <w:lang w:val="ar_AE" w:bidi="ar_AE"/>
        </w:rPr>
      </w:r>
      <w:r>
        <w:rPr>
          <w:rtl/>
          <w:cs/>
          <w:lang w:val="ar_AE" w:bidi="ar_AE"/>
        </w:rPr>
        <w:t>تثنية 3: 11</w:t>
      </w:r>
    </w:p>
    <w:p>
      <w:pPr>
        <w:pStyle w:val="ListBullet"/>
        <w:bidi/>
        <w:spacing w:line="240" w:lineRule="auto"/>
        <w:ind w:left="720"/>
      </w:pPr>
      <w:r>
        <w:rPr>
          <w:rtl/>
          <w:cs/>
          <w:lang w:val="ar_AE" w:bidi="ar_AE"/>
        </w:rPr>
      </w:r>
      <w:r>
        <w:rPr>
          <w:rtl/>
          <w:cs/>
          <w:lang w:val="ar_AE" w:bidi="ar_AE"/>
        </w:rPr>
        <w:t>حزقيال 25: 3–5</w:t>
      </w:r>
    </w:p>
    <w:p>
      <w:pPr>
        <w:pStyle w:val="ListBullet"/>
        <w:bidi/>
        <w:spacing w:line="240" w:lineRule="auto"/>
        <w:ind w:left="720"/>
      </w:pPr>
      <w:r>
        <w:rPr>
          <w:rtl/>
          <w:cs/>
          <w:lang w:val="ar_AE" w:bidi="ar_AE"/>
        </w:rPr>
      </w:r>
      <w:r>
        <w:rPr>
          <w:rtl/>
          <w:cs/>
          <w:lang w:val="ar_AE" w:bidi="ar_AE"/>
        </w:rPr>
        <w:t>إرميا 49: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H7237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رِبح (مَكسب)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عند استخدامها بهذه الكيفية، تشير مصطلحات "الربح" و"مُربح"إلى الحصول على شيء مادي بواسطة القيام بأفعال أو سلوكيات معينة. ويكون شيئًا ما "مُربِحًا" لشخص إذا كان يعطيه الإمكانية كي ينال مكسبًا أو يحصل على أشياء مادية جيدة.</w:t>
      </w:r>
    </w:p>
    <w:p>
      <w:pPr>
        <w:pStyle w:val="ListBullet"/>
        <w:bidi/>
        <w:spacing w:line="240" w:lineRule="auto"/>
        <w:ind w:left="720"/>
      </w:pPr>
      <w:r>
        <w:rPr>
          <w:rtl/>
          <w:cs/>
          <w:lang w:val="ar_AE" w:bidi="ar_AE"/>
        </w:rPr>
      </w:r>
      <w:r>
        <w:rPr>
          <w:rtl/>
          <w:cs/>
          <w:lang w:val="ar_AE" w:bidi="ar_AE"/>
        </w:rPr>
        <w:t>بشكل أكثر تحديدًا، يشير مصطلح "الربح" غالبًا إلى المال الذي يتم كسبه من القيام بأعمال تجارية. ويكون العمل "مربحًا" إذا كان يكسب مالًا أكثر مما ينفق.</w:t>
      </w:r>
    </w:p>
    <w:p>
      <w:pPr>
        <w:pStyle w:val="ListBullet"/>
        <w:bidi/>
        <w:spacing w:line="240" w:lineRule="auto"/>
        <w:ind w:left="720"/>
      </w:pPr>
      <w:r>
        <w:rPr>
          <w:rtl/>
          <w:cs/>
          <w:lang w:val="ar_AE" w:bidi="ar_AE"/>
        </w:rPr>
      </w:r>
      <w:r>
        <w:rPr>
          <w:rtl/>
          <w:cs/>
          <w:lang w:val="ar_AE" w:bidi="ar_AE"/>
        </w:rPr>
        <w:t>كما أن الأفعال تكون مربحة إذا تسببت في الحصول على أشياء مادية للأشخاص.</w:t>
      </w:r>
    </w:p>
    <w:p>
      <w:pPr>
        <w:bidi/>
      </w:pPr>
      <w:r>
        <w:rPr>
          <w:rtl/>
          <w:cs/>
          <w:lang w:val="ar_AE" w:bidi="ar_AE"/>
        </w:rPr>
      </w:r>
      <w:r>
        <w:rPr>
          <w:rtl/>
          <w:cs/>
          <w:lang w:val="ar_AE" w:bidi="ar_AE"/>
        </w:rPr>
        <w:t xml:space="preserve">(انظر أيضًا: جدير (مُستحق), </w:t>
      </w:r>
      <w:r>
        <w:rPr>
          <w:rtl/>
          <w:cs/>
          <w:lang w:val="ar_AE" w:bidi="ar_AE"/>
        </w:rPr>
        <w:t>رِبح-روحيًا</w:t>
      </w:r>
      <w:r>
        <w:rPr>
          <w:rtl/>
          <w:cs/>
          <w:lang w:val="ar_AE" w:bidi="ar_AE"/>
        </w:rPr>
        <w:t>)</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أيضًا تَرْجَمَة مصطلح "الربح" إلى "فائدة" أو "مساعدة" أو "مكسب".</w:t>
      </w:r>
    </w:p>
    <w:p>
      <w:pPr>
        <w:pStyle w:val="ListBullet"/>
        <w:bidi/>
        <w:spacing w:line="240" w:lineRule="auto"/>
        <w:ind w:left="720"/>
      </w:pPr>
      <w:r>
        <w:rPr>
          <w:rtl/>
          <w:cs/>
          <w:lang w:val="ar_AE" w:bidi="ar_AE"/>
        </w:rPr>
      </w:r>
      <w:r>
        <w:rPr>
          <w:rtl/>
          <w:cs/>
          <w:lang w:val="ar_AE" w:bidi="ar_AE"/>
        </w:rPr>
        <w:t>اعتمادًا على السياق، يمكن تَرْجَمَة مصطلح "الأرباح" إلى "المكاسب" عند الإشارة إلى الأجور المكتسبة من العمل.</w:t>
      </w:r>
    </w:p>
    <w:p>
      <w:pPr>
        <w:pStyle w:val="ListBullet"/>
        <w:bidi/>
        <w:spacing w:line="240" w:lineRule="auto"/>
        <w:ind w:left="720"/>
      </w:pPr>
      <w:r>
        <w:rPr>
          <w:rtl/>
          <w:cs/>
          <w:lang w:val="ar_AE" w:bidi="ar_AE"/>
        </w:rPr>
      </w:r>
      <w:r>
        <w:rPr>
          <w:rtl/>
          <w:cs/>
          <w:lang w:val="ar_AE" w:bidi="ar_AE"/>
        </w:rPr>
        <w:t>كما يمكن تَرْجَمَة مصطلح "مُربح" إلى "مفيد" أو "نافع" أو "مساعد".</w:t>
      </w:r>
    </w:p>
    <w:p>
      <w:pPr>
        <w:pStyle w:val="ListBullet"/>
        <w:bidi/>
        <w:spacing w:line="240" w:lineRule="auto"/>
        <w:ind w:left="720"/>
      </w:pPr>
      <w:r>
        <w:rPr>
          <w:rtl/>
          <w:cs/>
          <w:lang w:val="ar_AE" w:bidi="ar_AE"/>
        </w:rPr>
      </w:r>
      <w:r>
        <w:rPr>
          <w:rtl/>
          <w:cs/>
          <w:lang w:val="ar_AE" w:bidi="ar_AE"/>
        </w:rPr>
        <w:t>ويمكن تَرْجَمَة مصطلح "تم ربح" إلى "تم كسب".</w:t>
      </w:r>
    </w:p>
    <w:p>
      <w:pPr>
        <w:pStyle w:val="ListBullet"/>
        <w:bidi/>
        <w:spacing w:line="240" w:lineRule="auto"/>
        <w:ind w:left="720"/>
      </w:pPr>
      <w:r>
        <w:rPr>
          <w:rtl/>
          <w:cs/>
          <w:lang w:val="ar_AE" w:bidi="ar_AE"/>
        </w:rPr>
      </w:r>
      <w:r>
        <w:rPr>
          <w:rtl/>
          <w:cs/>
          <w:lang w:val="ar_AE" w:bidi="ar_AE"/>
        </w:rPr>
        <w:t>يمكن تَرْجَمَة الفعل "يربح من" شيء ما إلى "يستفيد من" أو "يكسب المال من".</w:t>
      </w:r>
    </w:p>
    <w:p>
      <w:pPr>
        <w:pStyle w:val="ListBullet"/>
        <w:bidi/>
        <w:spacing w:line="240" w:lineRule="auto"/>
        <w:ind w:left="720"/>
      </w:pPr>
      <w:r>
        <w:rPr>
          <w:rtl/>
          <w:cs/>
          <w:lang w:val="ar_AE" w:bidi="ar_AE"/>
        </w:rPr>
      </w:r>
      <w:r>
        <w:rPr>
          <w:rtl/>
          <w:cs/>
          <w:lang w:val="ar_AE" w:bidi="ar_AE"/>
        </w:rPr>
        <w:t>وفي سياق الأعمال التجارية، يمكن تَرْجَمَة "الربح" بكلمة أو عبارة تعني "المال المكتسب" أو "الفائض من المال" أو "مال إضافي".</w:t>
      </w:r>
    </w:p>
    <w:p>
      <w:pPr>
        <w:pStyle w:val="Heading3"/>
        <w:bidi/>
      </w:pPr>
      <w:r>
        <w:rPr>
          <w:rtl/>
          <w:cs/>
          <w:lang w:val="ar_AE" w:bidi="ar_AE"/>
        </w:rPr>
        <w:t>مراجع الكتاب المقدس:</w:t>
      </w:r>
    </w:p>
    <w:p>
      <w:pPr>
        <w:pStyle w:val="Heading3"/>
        <w:bidi/>
      </w:pPr>
      <w:r>
        <w:rPr>
          <w:rtl/>
          <w:cs/>
          <w:lang w:val="ar_AE" w:bidi="ar_AE"/>
        </w:rPr>
        <w:t>بيانات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رِبح-روحيًا</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عند استخدامه في المعنى الروحي، فإن مصطلحات "ربح" و"مربح"تشير إلى اكتساب شيء مفيد روحيًا بواسطة القيام (أو قيام شخص آخر) بأفعال أو سلوكيات معينة.</w:t>
      </w:r>
    </w:p>
    <w:p>
      <w:pPr>
        <w:bidi/>
      </w:pPr>
      <w:r>
        <w:rPr>
          <w:rtl/>
          <w:cs/>
          <w:lang w:val="ar_AE" w:bidi="ar_AE"/>
        </w:rPr>
      </w:r>
      <w:r>
        <w:rPr>
          <w:rtl/>
          <w:cs/>
          <w:lang w:val="ar_AE" w:bidi="ar_AE"/>
        </w:rPr>
        <w:t>يكون شيء ما "مربحًا" أو "نافعًا" من الناحية الروحية لشخص ما إذا كان يجلب له فوائد روحية.</w:t>
      </w:r>
    </w:p>
    <w:p>
      <w:pPr>
        <w:pStyle w:val="ListBullet"/>
        <w:bidi/>
        <w:spacing w:line="240" w:lineRule="auto"/>
        <w:ind w:left="720"/>
      </w:pPr>
      <w:r>
        <w:rPr>
          <w:rtl/>
          <w:cs/>
          <w:lang w:val="ar_AE" w:bidi="ar_AE"/>
        </w:rPr>
      </w:r>
      <w:r>
        <w:rPr>
          <w:rtl/>
          <w:cs/>
          <w:lang w:val="ar_AE" w:bidi="ar_AE"/>
        </w:rPr>
        <w:t>الأفعال تكون مربحة روحيًا إذا أرضت الله وتسببت في أن يحصل هذا الشخص و/أو الآخرين على فائدة روحية.</w:t>
      </w:r>
    </w:p>
    <w:p>
      <w:pPr>
        <w:pStyle w:val="ListBullet"/>
        <w:bidi/>
        <w:spacing w:line="240" w:lineRule="auto"/>
        <w:ind w:left="720"/>
      </w:pPr>
      <w:r>
        <w:rPr>
          <w:rtl/>
          <w:cs/>
          <w:lang w:val="ar_AE" w:bidi="ar_AE"/>
        </w:rPr>
      </w:r>
      <w:r>
        <w:rPr>
          <w:rtl/>
          <w:cs/>
          <w:lang w:val="ar_AE" w:bidi="ar_AE"/>
        </w:rPr>
        <w:t>تقول تيموثاوس الثانية 3:16 أن كل الكتاب المقدس "نافع" لتصحيح وتدريب الناس في البر. هذا يعني أن تعاليم الكتاب المقدس مفيدة ومساعدة لتعليم الناس العيش وفقًا لإرادة الله.</w:t>
      </w:r>
    </w:p>
    <w:p>
      <w:pPr>
        <w:bidi/>
      </w:pPr>
      <w:r>
        <w:rPr>
          <w:rtl/>
          <w:cs/>
          <w:lang w:val="ar_AE" w:bidi="ar_AE"/>
        </w:rPr>
      </w:r>
      <w:r>
        <w:rPr>
          <w:rtl/>
          <w:cs/>
          <w:lang w:val="ar_AE" w:bidi="ar_AE"/>
        </w:rPr>
        <w:t>مصطلح "غير مربح" في هذا السياق يعني عدم كونه مفيدًا أو مساعدًا.</w:t>
      </w:r>
    </w:p>
    <w:p>
      <w:pPr>
        <w:pStyle w:val="ListBullet"/>
        <w:bidi/>
        <w:spacing w:line="240" w:lineRule="auto"/>
        <w:ind w:left="720"/>
      </w:pPr>
      <w:r>
        <w:rPr>
          <w:rtl/>
          <w:cs/>
          <w:lang w:val="ar_AE" w:bidi="ar_AE"/>
        </w:rPr>
      </w:r>
      <w:r>
        <w:rPr>
          <w:rtl/>
          <w:cs/>
          <w:lang w:val="ar_AE" w:bidi="ar_AE"/>
        </w:rPr>
        <w:t>إنه يعني حرفيًا عدم النفع بأي شيء أو عدم مساعدة شخص ما في اكتساب أي شيء مفيد.</w:t>
      </w:r>
    </w:p>
    <w:p>
      <w:pPr>
        <w:pStyle w:val="ListBullet"/>
        <w:bidi/>
        <w:spacing w:line="240" w:lineRule="auto"/>
        <w:ind w:left="720"/>
      </w:pPr>
      <w:r>
        <w:rPr>
          <w:rtl/>
          <w:cs/>
          <w:lang w:val="ar_AE" w:bidi="ar_AE"/>
        </w:rPr>
      </w:r>
      <w:r>
        <w:rPr>
          <w:rtl/>
          <w:cs/>
          <w:lang w:val="ar_AE" w:bidi="ar_AE"/>
        </w:rPr>
        <w:t>شيء ما غير مربح (غير نافع) روحيًا لا يستحق القيام به لأنه لا يرضي الله ولا يعطي أي فائدة أو مكافأة روحية.</w:t>
      </w:r>
    </w:p>
    <w:p>
      <w:pPr>
        <w:pStyle w:val="ListBullet"/>
        <w:bidi/>
        <w:spacing w:line="240" w:lineRule="auto"/>
        <w:ind w:left="720"/>
      </w:pPr>
      <w:r>
        <w:rPr>
          <w:rtl/>
          <w:cs/>
          <w:lang w:val="ar_AE" w:bidi="ar_AE"/>
        </w:rPr>
      </w:r>
      <w:r>
        <w:rPr>
          <w:rtl/>
          <w:cs/>
          <w:lang w:val="ar_AE" w:bidi="ar_AE"/>
        </w:rPr>
        <w:t>يمكن تَرْجَمَة هذا على أنه "غير مفيد" أو "ليس مفيدًا" أو "عديم القيمة" أو "غير نافع" أو "لا يعطي أي فائدة."</w:t>
      </w:r>
    </w:p>
    <w:p>
      <w:pPr>
        <w:bidi/>
      </w:pPr>
      <w:r>
        <w:rPr>
          <w:rtl/>
          <w:cs/>
          <w:lang w:val="ar_AE" w:bidi="ar_AE"/>
        </w:rPr>
      </w:r>
      <w:r>
        <w:rPr>
          <w:rtl/>
          <w:cs/>
          <w:lang w:val="ar_AE" w:bidi="ar_AE"/>
        </w:rPr>
        <w:t xml:space="preserve">(انظر أيضًا: جدير (مُستحِقّ), </w:t>
      </w:r>
      <w:r>
        <w:rPr>
          <w:rtl/>
          <w:cs/>
          <w:lang w:val="ar_AE" w:bidi="ar_AE"/>
        </w:rPr>
        <w:t>الربح-الأرضي</w:t>
      </w:r>
      <w:r>
        <w:rPr>
          <w:rtl/>
          <w:cs/>
          <w:lang w:val="ar_AE" w:bidi="ar_AE"/>
        </w:rPr>
        <w:t>)</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أيضًا تَرْجَمَة مصطلح "الربح" على أنه "فائدة" أو "مساعدة."</w:t>
      </w:r>
    </w:p>
    <w:p>
      <w:pPr>
        <w:pStyle w:val="ListBullet"/>
        <w:bidi/>
        <w:spacing w:line="240" w:lineRule="auto"/>
        <w:ind w:left="720"/>
      </w:pPr>
      <w:r>
        <w:rPr>
          <w:rtl/>
          <w:cs/>
          <w:lang w:val="ar_AE" w:bidi="ar_AE"/>
        </w:rPr>
      </w:r>
      <w:r>
        <w:rPr>
          <w:rtl/>
          <w:cs/>
          <w:lang w:val="ar_AE" w:bidi="ar_AE"/>
        </w:rPr>
        <w:t>كذلك فحسب السياق، يمكن تَرْجَمَة مصطلح "مربح" على أنه "مفيد" أو "نافع" أو "مساعد."</w:t>
      </w:r>
    </w:p>
    <w:p>
      <w:pPr>
        <w:pStyle w:val="ListBullet"/>
        <w:bidi/>
        <w:spacing w:line="240" w:lineRule="auto"/>
        <w:ind w:left="720"/>
      </w:pPr>
      <w:r>
        <w:rPr>
          <w:rtl/>
          <w:cs/>
          <w:lang w:val="ar_AE" w:bidi="ar_AE"/>
        </w:rPr>
      </w:r>
      <w:r>
        <w:rPr>
          <w:rtl/>
          <w:cs/>
          <w:lang w:val="ar_AE" w:bidi="ar_AE"/>
        </w:rPr>
        <w:t>كما يمكن تَرْجَمَة "الربح من" شيء ما على أنه "الاستفادة من" أو "تلقي المساعدة من."</w:t>
      </w:r>
    </w:p>
    <w:p>
      <w:pPr>
        <w:pStyle w:val="Heading3"/>
        <w:bidi/>
      </w:pPr>
      <w:r>
        <w:rPr>
          <w:rtl/>
          <w:cs/>
          <w:lang w:val="ar_AE" w:bidi="ar_AE"/>
        </w:rPr>
        <w:t>مراجع الكتاب المقدس:</w:t>
      </w:r>
    </w:p>
    <w:p>
      <w:pPr>
        <w:pStyle w:val="Heading3"/>
        <w:bidi/>
      </w:pPr>
      <w:r>
        <w:rPr>
          <w:rtl/>
          <w:cs/>
          <w:lang w:val="ar_AE" w:bidi="ar_AE"/>
        </w:rPr>
        <w:t>بيانات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ربِّي (راباي)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"ربِّي" يعني حرفياً "سيدي" أو "معلمي".</w:t>
      </w:r>
    </w:p>
    <w:p>
      <w:pPr>
        <w:pStyle w:val="ListBullet"/>
        <w:bidi/>
        <w:spacing w:line="240" w:lineRule="auto"/>
        <w:ind w:left="720"/>
      </w:pPr>
      <w:r>
        <w:rPr>
          <w:rtl/>
          <w:cs/>
          <w:lang w:val="ar_AE" w:bidi="ar_AE"/>
        </w:rPr>
      </w:r>
      <w:r>
        <w:rPr>
          <w:rtl/>
          <w:cs/>
          <w:lang w:val="ar_AE" w:bidi="ar_AE"/>
        </w:rPr>
        <w:t>يعتبر هذا لقب يدل على الإحترام، و كان يُستخدم لمخاطبة معلمًا يهوديًا، خاصة معلم شرائع الله.</w:t>
      </w:r>
    </w:p>
    <w:p>
      <w:pPr>
        <w:pStyle w:val="ListBullet"/>
        <w:bidi/>
        <w:spacing w:line="240" w:lineRule="auto"/>
        <w:ind w:left="720"/>
      </w:pPr>
      <w:r>
        <w:rPr>
          <w:rtl/>
          <w:cs/>
          <w:lang w:val="ar_AE" w:bidi="ar_AE"/>
        </w:rPr>
      </w:r>
      <w:r>
        <w:rPr>
          <w:rtl/>
          <w:cs/>
          <w:lang w:val="ar_AE" w:bidi="ar_AE"/>
        </w:rPr>
        <w:t>كان يُطلق أحيانًا على يوحنا المعمدان وعلى يسوع لقب "ربي" من قبل تلاميذهم.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أن تشمل طرق ترجمة هذا المصطلح: "سيدي" أو "معلمي" أو "المعلم الفاضل" أو "المعلم الديني". و قد تقوم بعض اللغات بكتابة تحية كهذه بأحرف كبيرة، بينما قد لا تفعل اللغات الأخرى ذلك.</w:t>
      </w:r>
    </w:p>
    <w:p>
      <w:pPr>
        <w:pStyle w:val="ListBullet"/>
        <w:bidi/>
        <w:spacing w:line="240" w:lineRule="auto"/>
        <w:ind w:left="720"/>
      </w:pPr>
      <w:r>
        <w:rPr>
          <w:rtl/>
          <w:cs/>
          <w:lang w:val="ar_AE" w:bidi="ar_AE"/>
        </w:rPr>
      </w:r>
      <w:r>
        <w:rPr>
          <w:rtl/>
          <w:cs/>
          <w:lang w:val="ar_AE" w:bidi="ar_AE"/>
        </w:rPr>
        <w:t>قد تكون لدى اللغة المستهدفة أيضًا طريقة خاصة لمخاطبة المعلمين.</w:t>
      </w:r>
    </w:p>
    <w:p>
      <w:pPr>
        <w:pStyle w:val="ListBullet"/>
        <w:bidi/>
        <w:spacing w:line="240" w:lineRule="auto"/>
        <w:ind w:left="720"/>
      </w:pPr>
      <w:r>
        <w:rPr>
          <w:rtl/>
          <w:cs/>
          <w:lang w:val="ar_AE" w:bidi="ar_AE"/>
        </w:rPr>
      </w:r>
      <w:r>
        <w:rPr>
          <w:rtl/>
          <w:cs/>
          <w:lang w:val="ar_AE" w:bidi="ar_AE"/>
        </w:rPr>
        <w:t>إحرص على ألا تشير ترجمة هذا المصطلح إلى أن المسيح كان معلمًا مدرسيًا.</w:t>
      </w:r>
    </w:p>
    <w:p>
      <w:pPr>
        <w:pStyle w:val="ListBullet"/>
        <w:bidi/>
        <w:spacing w:line="240" w:lineRule="auto"/>
        <w:ind w:left="720"/>
      </w:pPr>
      <w:r>
        <w:rPr>
          <w:rtl/>
          <w:cs/>
          <w:lang w:val="ar_AE" w:bidi="ar_AE"/>
        </w:rPr>
      </w:r>
      <w:r>
        <w:rPr>
          <w:rtl/>
          <w:cs/>
          <w:lang w:val="ar_AE" w:bidi="ar_AE"/>
        </w:rPr>
        <w:t>ضع في اعتبارك أيضًا كيف تُترجم كلمة "ربِّي" في ترجمات الكتاب المقدس إلى لغة ذات صلة أو لغة وطنية.</w:t>
      </w:r>
    </w:p>
    <w:p>
      <w:pPr>
        <w:bidi/>
      </w:pPr>
      <w:r>
        <w:rPr>
          <w:rtl/>
          <w:cs/>
          <w:lang w:val="ar_AE" w:bidi="ar_AE"/>
        </w:rPr>
      </w:r>
      <w:r>
        <w:rPr>
          <w:rtl/>
          <w:cs/>
          <w:lang w:val="ar_AE" w:bidi="ar_AE"/>
        </w:rPr>
        <w:t>(انظر: كيفية ترجمة المجهولين)</w:t>
      </w:r>
    </w:p>
    <w:p>
      <w:pPr>
        <w:bidi/>
      </w:pPr>
      <w:r>
        <w:rPr>
          <w:rtl/>
          <w:cs/>
          <w:lang w:val="ar_AE" w:bidi="ar_AE"/>
        </w:rPr>
      </w:r>
      <w:r>
        <w:rPr>
          <w:rtl/>
          <w:cs/>
          <w:lang w:val="ar_AE" w:bidi="ar_AE"/>
        </w:rPr>
        <w:t xml:space="preserve">(انظر أيضًا: </w:t>
      </w:r>
      <w:r>
        <w:rPr>
          <w:rtl/>
          <w:cs/>
          <w:lang w:val="ar_AE" w:bidi="ar_AE"/>
        </w:rPr>
        <w:t>معلم</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يوحنا1 :49–51</w:t>
      </w:r>
    </w:p>
    <w:p>
      <w:pPr>
        <w:pStyle w:val="ListBullet"/>
        <w:bidi/>
        <w:spacing w:line="240" w:lineRule="auto"/>
        <w:ind w:left="720"/>
      </w:pPr>
      <w:r>
        <w:rPr>
          <w:rtl/>
          <w:cs/>
          <w:lang w:val="ar_AE" w:bidi="ar_AE"/>
        </w:rPr>
      </w:r>
      <w:r>
        <w:rPr>
          <w:rtl/>
          <w:cs/>
          <w:lang w:val="ar_AE" w:bidi="ar_AE"/>
        </w:rPr>
        <w:t>يوحنا6 :24–25</w:t>
      </w:r>
    </w:p>
    <w:p>
      <w:pPr>
        <w:pStyle w:val="ListBullet"/>
        <w:bidi/>
        <w:spacing w:line="240" w:lineRule="auto"/>
        <w:ind w:left="720"/>
      </w:pPr>
      <w:r>
        <w:rPr>
          <w:rtl/>
          <w:cs/>
          <w:lang w:val="ar_AE" w:bidi="ar_AE"/>
        </w:rPr>
      </w:r>
      <w:r>
        <w:rPr>
          <w:rtl/>
          <w:cs/>
          <w:lang w:val="ar_AE" w:bidi="ar_AE"/>
        </w:rPr>
        <w:t>مرقس14 :43–46</w:t>
      </w:r>
    </w:p>
    <w:p>
      <w:pPr>
        <w:pStyle w:val="ListBullet"/>
        <w:bidi/>
        <w:spacing w:line="240" w:lineRule="auto"/>
        <w:ind w:left="720"/>
      </w:pPr>
      <w:r>
        <w:rPr>
          <w:rtl/>
          <w:cs/>
          <w:lang w:val="ar_AE" w:bidi="ar_AE"/>
        </w:rPr>
      </w:r>
      <w:r>
        <w:rPr>
          <w:rtl/>
          <w:cs/>
          <w:lang w:val="ar_AE" w:bidi="ar_AE"/>
        </w:rPr>
        <w:t>متى23 :8–10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G44610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رَثاء</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مصطلحا "رثاء" و"نُوَاح" إلى تعبير قوي عن الحَداد أو الحُزن أو الأسَى.</w:t>
      </w:r>
    </w:p>
    <w:p>
      <w:pPr>
        <w:pStyle w:val="ListBullet"/>
        <w:bidi/>
        <w:spacing w:line="240" w:lineRule="auto"/>
        <w:ind w:left="720"/>
      </w:pPr>
      <w:r>
        <w:rPr>
          <w:rtl/>
          <w:cs/>
          <w:lang w:val="ar_AE" w:bidi="ar_AE"/>
        </w:rPr>
      </w:r>
      <w:r>
        <w:rPr>
          <w:rtl/>
          <w:cs/>
          <w:lang w:val="ar_AE" w:bidi="ar_AE"/>
        </w:rPr>
        <w:t>أحيانًا يشمل هذا الندم العميق على الخطيئة أو التعاطف مع الأشخاص الذين تعرَّضوا لكارثة.</w:t>
      </w:r>
    </w:p>
    <w:p>
      <w:pPr>
        <w:pStyle w:val="ListBullet"/>
        <w:bidi/>
        <w:spacing w:line="240" w:lineRule="auto"/>
        <w:ind w:left="720"/>
      </w:pPr>
      <w:r>
        <w:rPr>
          <w:rtl/>
          <w:cs/>
          <w:lang w:val="ar_AE" w:bidi="ar_AE"/>
        </w:rPr>
      </w:r>
      <w:r>
        <w:rPr>
          <w:rtl/>
          <w:cs/>
          <w:lang w:val="ar_AE" w:bidi="ar_AE"/>
        </w:rPr>
        <w:t>قد يشمل النواح الأنين أو البكاء أو العويل.</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"الرثاء" إلى "التفجُّع العميق" أو "العويل بأسَى" أو "الشعور بالحزن."</w:t>
      </w:r>
    </w:p>
    <w:p>
      <w:pPr>
        <w:pStyle w:val="ListBullet"/>
        <w:bidi/>
        <w:spacing w:line="240" w:lineRule="auto"/>
        <w:ind w:left="720"/>
      </w:pPr>
      <w:r>
        <w:rPr>
          <w:rtl/>
          <w:cs/>
          <w:lang w:val="ar_AE" w:bidi="ar_AE"/>
        </w:rPr>
      </w:r>
      <w:r>
        <w:rPr>
          <w:rtl/>
          <w:cs/>
          <w:lang w:val="ar_AE" w:bidi="ar_AE"/>
        </w:rPr>
        <w:t>يمكن تَرْجَمَة "النواح" (أو "الرثاء") إلى "العويل والبكاء بصوت عالٍ" أو "الحزن العميق" أو "البكاء الحزين" أو "الأنين الحزين."</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عاموس 8:9–10</w:t>
      </w:r>
    </w:p>
    <w:p>
      <w:pPr>
        <w:pStyle w:val="ListBullet"/>
        <w:bidi/>
        <w:spacing w:line="240" w:lineRule="auto"/>
        <w:ind w:left="720"/>
      </w:pPr>
      <w:r>
        <w:rPr>
          <w:rtl/>
          <w:cs/>
          <w:lang w:val="ar_AE" w:bidi="ar_AE"/>
        </w:rPr>
      </w:r>
      <w:r>
        <w:rPr>
          <w:rtl/>
          <w:cs/>
          <w:lang w:val="ar_AE" w:bidi="ar_AE"/>
        </w:rPr>
        <w:t>حزقيال 32:1–2</w:t>
      </w:r>
    </w:p>
    <w:p>
      <w:pPr>
        <w:pStyle w:val="ListBullet"/>
        <w:bidi/>
        <w:spacing w:line="240" w:lineRule="auto"/>
        <w:ind w:left="720"/>
      </w:pPr>
      <w:r>
        <w:rPr>
          <w:rtl/>
          <w:cs/>
          <w:lang w:val="ar_AE" w:bidi="ar_AE"/>
        </w:rPr>
      </w:r>
      <w:r>
        <w:rPr>
          <w:rtl/>
          <w:cs/>
          <w:lang w:val="ar_AE" w:bidi="ar_AE"/>
        </w:rPr>
        <w:t>إرميا 22:18</w:t>
      </w:r>
    </w:p>
    <w:p>
      <w:pPr>
        <w:pStyle w:val="ListBullet"/>
        <w:bidi/>
        <w:spacing w:line="240" w:lineRule="auto"/>
        <w:ind w:left="720"/>
      </w:pPr>
      <w:r>
        <w:rPr>
          <w:rtl/>
          <w:cs/>
          <w:lang w:val="ar_AE" w:bidi="ar_AE"/>
        </w:rPr>
      </w:r>
      <w:r>
        <w:rPr>
          <w:rtl/>
          <w:cs/>
          <w:lang w:val="ar_AE" w:bidi="ar_AE"/>
        </w:rPr>
        <w:t>أيوب 27:15–17</w:t>
      </w:r>
    </w:p>
    <w:p>
      <w:pPr>
        <w:pStyle w:val="ListBullet"/>
        <w:bidi/>
        <w:spacing w:line="240" w:lineRule="auto"/>
        <w:ind w:left="720"/>
      </w:pPr>
      <w:r>
        <w:rPr>
          <w:rtl/>
          <w:cs/>
          <w:lang w:val="ar_AE" w:bidi="ar_AE"/>
        </w:rPr>
      </w:r>
      <w:r>
        <w:rPr>
          <w:rtl/>
          <w:cs/>
          <w:lang w:val="ar_AE" w:bidi="ar_AE"/>
        </w:rPr>
        <w:t>مراثي 2:5</w:t>
      </w:r>
    </w:p>
    <w:p>
      <w:pPr>
        <w:pStyle w:val="ListBullet"/>
        <w:bidi/>
        <w:spacing w:line="240" w:lineRule="auto"/>
        <w:ind w:left="720"/>
      </w:pPr>
      <w:r>
        <w:rPr>
          <w:rtl/>
          <w:cs/>
          <w:lang w:val="ar_AE" w:bidi="ar_AE"/>
        </w:rPr>
      </w:r>
      <w:r>
        <w:rPr>
          <w:rtl/>
          <w:cs/>
          <w:lang w:val="ar_AE" w:bidi="ar_AE"/>
        </w:rPr>
        <w:t>مراثي 2:8</w:t>
      </w:r>
    </w:p>
    <w:p>
      <w:pPr>
        <w:pStyle w:val="ListBullet"/>
        <w:bidi/>
        <w:spacing w:line="240" w:lineRule="auto"/>
        <w:ind w:left="720"/>
      </w:pPr>
      <w:r>
        <w:rPr>
          <w:rtl/>
          <w:cs/>
          <w:lang w:val="ar_AE" w:bidi="ar_AE"/>
        </w:rPr>
      </w:r>
      <w:r>
        <w:rPr>
          <w:rtl/>
          <w:cs/>
          <w:lang w:val="ar_AE" w:bidi="ar_AE"/>
        </w:rPr>
        <w:t>ميخا 2:4</w:t>
      </w:r>
    </w:p>
    <w:p>
      <w:pPr>
        <w:pStyle w:val="ListBullet"/>
        <w:bidi/>
        <w:spacing w:line="240" w:lineRule="auto"/>
        <w:ind w:left="720"/>
      </w:pPr>
      <w:r>
        <w:rPr>
          <w:rtl/>
          <w:cs/>
          <w:lang w:val="ar_AE" w:bidi="ar_AE"/>
        </w:rPr>
      </w:r>
      <w:r>
        <w:rPr>
          <w:rtl/>
          <w:cs/>
          <w:lang w:val="ar_AE" w:bidi="ar_AE"/>
        </w:rPr>
        <w:t>مزمور 102:1–2</w:t>
      </w:r>
    </w:p>
    <w:p>
      <w:pPr>
        <w:pStyle w:val="ListBullet"/>
        <w:bidi/>
        <w:spacing w:line="240" w:lineRule="auto"/>
        <w:ind w:left="720"/>
      </w:pPr>
      <w:r>
        <w:rPr>
          <w:rtl/>
          <w:cs/>
          <w:lang w:val="ar_AE" w:bidi="ar_AE"/>
        </w:rPr>
      </w:r>
      <w:r>
        <w:rPr>
          <w:rtl/>
          <w:cs/>
          <w:lang w:val="ar_AE" w:bidi="ar_AE"/>
        </w:rPr>
        <w:t>زكريا 11:2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H0056, H0421, H0578, H0592, H1058, H4553, H5091, H5092, H5594, H6088, H6969, H7015, H8567, G23540, G23550, G28700, G28750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رجس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"رِجْس" يُستخدم للإشارة إلى شيء يسبب الاشمئزاز أو الكراهية الشديدة.</w:t>
      </w:r>
    </w:p>
    <w:p>
      <w:pPr>
        <w:pStyle w:val="ListBullet"/>
        <w:bidi/>
        <w:spacing w:line="240" w:lineRule="auto"/>
        <w:ind w:left="720"/>
      </w:pPr>
      <w:r>
        <w:rPr>
          <w:rtl/>
          <w:cs/>
          <w:lang w:val="ar_AE" w:bidi="ar_AE"/>
        </w:rPr>
      </w:r>
      <w:r>
        <w:rPr>
          <w:rtl/>
          <w:cs/>
          <w:lang w:val="ar_AE" w:bidi="ar_AE"/>
        </w:rPr>
        <w:t>لقد اعتبر المصريون الشعب العبراني "رجسًا". هذا يعني أن المصريين كانوا يكرهون العبرانيين ولم يرغبوا في الارتباط بهم أو الاقتراب منهم.</w:t>
      </w:r>
    </w:p>
    <w:p>
      <w:pPr>
        <w:pStyle w:val="ListBullet"/>
        <w:bidi/>
        <w:spacing w:line="240" w:lineRule="auto"/>
        <w:ind w:left="720"/>
      </w:pPr>
      <w:r>
        <w:rPr>
          <w:rtl/>
          <w:cs/>
          <w:lang w:val="ar_AE" w:bidi="ar_AE"/>
        </w:rPr>
      </w:r>
      <w:r>
        <w:rPr>
          <w:rtl/>
          <w:cs/>
          <w:lang w:val="ar_AE" w:bidi="ar_AE"/>
        </w:rPr>
        <w:t>بعض الأشياء التي يسميها الكتاب المقدس "رِجْسًا لدي يهوه (الرب)" تشمل الكذب، الكبرياء، تقديم ذبائح بشرية، عبادة الأوثان، القتل، والخطايا الجنسية مثل الزنا والأفعال المثلية.</w:t>
      </w:r>
    </w:p>
    <w:p>
      <w:pPr>
        <w:pStyle w:val="ListBullet"/>
        <w:bidi/>
        <w:spacing w:line="240" w:lineRule="auto"/>
        <w:ind w:left="720"/>
      </w:pPr>
      <w:r>
        <w:rPr>
          <w:rtl/>
          <w:cs/>
          <w:lang w:val="ar_AE" w:bidi="ar_AE"/>
        </w:rPr>
      </w:r>
      <w:r>
        <w:rPr>
          <w:rtl/>
          <w:cs/>
          <w:lang w:val="ar_AE" w:bidi="ar_AE"/>
        </w:rPr>
        <w:t>في أثناء تعليمه عن نهاية الزمان لتلاميذه، أشار يسوع إلى نبوة النبي دانيآل عن "رجسة الخراب" والتي كانت ستُقام كنوع من التحدي لله، مما يؤدي لتدنيس مكان عبادته.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"رجس" بـ "شيء يكرهه الله/مكرهة للرب" أو "شيء مقزز" أو "ممارسة مقززة" أو "فعل شرير جدًا".</w:t>
      </w:r>
    </w:p>
    <w:p>
      <w:pPr>
        <w:pStyle w:val="ListBullet"/>
        <w:bidi/>
        <w:spacing w:line="240" w:lineRule="auto"/>
        <w:ind w:left="720"/>
      </w:pPr>
      <w:r>
        <w:rPr>
          <w:rtl/>
          <w:cs/>
          <w:lang w:val="ar_AE" w:bidi="ar_AE"/>
        </w:rPr>
      </w:r>
      <w:r>
        <w:rPr>
          <w:rtl/>
          <w:cs/>
          <w:lang w:val="ar_AE" w:bidi="ar_AE"/>
        </w:rPr>
        <w:t>اعتمادًا على السياق، يمكن ترجمة عبارة "هو رجس لـ" بـ "مكروه بشدة" أو "مقزز لـ" أو "غير مقبول تمامًا لـ" أو "يسبب اشمئزازًا عميقًا".</w:t>
      </w:r>
    </w:p>
    <w:p>
      <w:pPr>
        <w:pStyle w:val="ListBullet"/>
        <w:bidi/>
        <w:spacing w:line="240" w:lineRule="auto"/>
        <w:ind w:left="720"/>
      </w:pPr>
      <w:r>
        <w:rPr>
          <w:rtl/>
          <w:cs/>
          <w:lang w:val="ar_AE" w:bidi="ar_AE"/>
        </w:rPr>
      </w:r>
      <w:r>
        <w:rPr>
          <w:rtl/>
          <w:cs/>
          <w:lang w:val="ar_AE" w:bidi="ar_AE"/>
        </w:rPr>
        <w:t>يمكن ترجمة عبارة "رجسة الخراب" بـ "شيء مُدَنِّس يسبب ضررًا كبيرًا للناس" أو "شيء مقزز يسبب حزنًا كبيرًا".</w:t>
      </w:r>
    </w:p>
    <w:p>
      <w:pPr>
        <w:bidi/>
      </w:pPr>
      <w:r>
        <w:rPr>
          <w:rtl/>
          <w:cs/>
          <w:lang w:val="ar_AE" w:bidi="ar_AE"/>
        </w:rPr>
      </w:r>
      <w:r>
        <w:rPr>
          <w:rtl/>
          <w:cs/>
          <w:lang w:val="ar_AE" w:bidi="ar_AE"/>
        </w:rPr>
        <w:t xml:space="preserve">(انظر أيضًا: </w:t>
      </w:r>
      <w:r>
        <w:rPr>
          <w:rtl/>
          <w:cs/>
          <w:lang w:val="ar_AE" w:bidi="ar_AE"/>
        </w:rPr>
        <w:t>الزنا</w:t>
      </w:r>
      <w:r>
        <w:rPr>
          <w:rtl/>
          <w:cs/>
          <w:lang w:val="ar_AE" w:bidi="ar_AE"/>
        </w:rPr>
        <w:t xml:space="preserve">, </w:t>
      </w:r>
      <w:r>
        <w:rPr>
          <w:rtl/>
          <w:cs/>
          <w:lang w:val="ar_AE" w:bidi="ar_AE"/>
        </w:rPr>
        <w:t>تدنيس</w:t>
      </w:r>
      <w:r>
        <w:rPr>
          <w:rtl/>
          <w:cs/>
          <w:lang w:val="ar_AE" w:bidi="ar_AE"/>
        </w:rPr>
        <w:t xml:space="preserve">, </w:t>
      </w:r>
      <w:r>
        <w:rPr>
          <w:rtl/>
          <w:cs/>
          <w:lang w:val="ar_AE" w:bidi="ar_AE"/>
        </w:rPr>
        <w:t>خراب</w:t>
      </w:r>
      <w:r>
        <w:rPr>
          <w:rtl/>
          <w:cs/>
          <w:lang w:val="ar_AE" w:bidi="ar_AE"/>
        </w:rPr>
        <w:t xml:space="preserve">, </w:t>
      </w:r>
      <w:r>
        <w:rPr>
          <w:rtl/>
          <w:cs/>
          <w:lang w:val="ar_AE" w:bidi="ar_AE"/>
        </w:rPr>
        <w:t>إله كاذب</w:t>
      </w:r>
      <w:r>
        <w:rPr>
          <w:rtl/>
          <w:cs/>
          <w:lang w:val="ar_AE" w:bidi="ar_AE"/>
        </w:rPr>
        <w:t xml:space="preserve">, </w:t>
      </w:r>
      <w:r>
        <w:rPr>
          <w:rtl/>
          <w:cs/>
          <w:lang w:val="ar_AE" w:bidi="ar_AE"/>
        </w:rPr>
        <w:t>ذبيحة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عزرا 9: 1–2</w:t>
      </w:r>
    </w:p>
    <w:p>
      <w:pPr>
        <w:pStyle w:val="ListBullet"/>
        <w:bidi/>
        <w:spacing w:line="240" w:lineRule="auto"/>
        <w:ind w:left="720"/>
      </w:pPr>
      <w:r>
        <w:rPr>
          <w:rtl/>
          <w:cs/>
          <w:lang w:val="ar_AE" w:bidi="ar_AE"/>
        </w:rPr>
      </w:r>
      <w:r>
        <w:rPr>
          <w:rtl/>
          <w:cs/>
          <w:lang w:val="ar_AE" w:bidi="ar_AE"/>
        </w:rPr>
        <w:t>تكوين 46: 34</w:t>
      </w:r>
    </w:p>
    <w:p>
      <w:pPr>
        <w:pStyle w:val="ListBullet"/>
        <w:bidi/>
        <w:spacing w:line="240" w:lineRule="auto"/>
        <w:ind w:left="720"/>
      </w:pPr>
      <w:r>
        <w:rPr>
          <w:rtl/>
          <w:cs/>
          <w:lang w:val="ar_AE" w:bidi="ar_AE"/>
        </w:rPr>
      </w:r>
      <w:r>
        <w:rPr>
          <w:rtl/>
          <w:cs/>
          <w:lang w:val="ar_AE" w:bidi="ar_AE"/>
        </w:rPr>
        <w:t>إشعياء 1: 13</w:t>
      </w:r>
    </w:p>
    <w:p>
      <w:pPr>
        <w:pStyle w:val="ListBullet"/>
        <w:bidi/>
        <w:spacing w:line="240" w:lineRule="auto"/>
        <w:ind w:left="720"/>
      </w:pPr>
      <w:r>
        <w:rPr>
          <w:rtl/>
          <w:cs/>
          <w:lang w:val="ar_AE" w:bidi="ar_AE"/>
        </w:rPr>
      </w:r>
      <w:r>
        <w:rPr>
          <w:rtl/>
          <w:cs/>
          <w:lang w:val="ar_AE" w:bidi="ar_AE"/>
        </w:rPr>
        <w:t>متى 24: 15</w:t>
      </w:r>
    </w:p>
    <w:p>
      <w:pPr>
        <w:pStyle w:val="ListBullet"/>
        <w:bidi/>
        <w:spacing w:line="240" w:lineRule="auto"/>
        <w:ind w:left="720"/>
      </w:pPr>
      <w:r>
        <w:rPr>
          <w:rtl/>
          <w:cs/>
          <w:lang w:val="ar_AE" w:bidi="ar_AE"/>
        </w:rPr>
      </w:r>
      <w:r>
        <w:rPr>
          <w:rtl/>
          <w:cs/>
          <w:lang w:val="ar_AE" w:bidi="ar_AE"/>
        </w:rPr>
        <w:t>أمثال 26: 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H0887, H6292, H8251, H8262, H8263, H8441, G09460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رَجُلُ ٱلله</w:t>
      </w:r>
      <w:r>
        <w:rPr>
          <w:rtl/>
          <w:cs/>
          <w:lang w:val="ar_AE" w:bidi="ar_AE"/>
        </w:rPr>
      </w:r>
    </w:p>
    <w:p>
      <w:pPr>
        <w:pStyle w:val="Heading2"/>
        <w:bidi/>
      </w:pPr>
      <w:r>
        <w:rPr>
          <w:rtl/>
          <w:cs/>
          <w:lang w:val="ar_AE" w:bidi="ar_AE"/>
        </w:rPr>
        <w:t>رَجُلُ ٱلله</w:t>
      </w:r>
    </w:p>
    <w:p>
      <w:pPr>
        <w:pStyle w:val="Heading3"/>
        <w:bidi/>
      </w:pPr>
      <w:r>
        <w:rPr>
          <w:rtl/>
          <w:cs/>
          <w:lang w:val="ar_AE" w:bidi="ar_AE"/>
        </w:rPr>
        <w:t>حقائق:</w:t>
      </w:r>
    </w:p>
    <w:p>
      <w:pPr>
        <w:bidi/>
      </w:pPr>
      <w:r>
        <w:rPr>
          <w:rtl/>
          <w:cs/>
          <w:lang w:val="ar_AE" w:bidi="ar_AE"/>
        </w:rPr>
      </w:r>
      <w:r>
        <w:rPr>
          <w:rtl/>
          <w:cs/>
          <w:lang w:val="ar_AE" w:bidi="ar_AE"/>
        </w:rPr>
        <w:t>تعبير "</w:t>
      </w:r>
      <w:r>
        <w:rPr>
          <w:rtl/>
          <w:cs/>
          <w:lang w:val="ar_AE" w:bidi="ar_AE"/>
        </w:rPr>
        <w:t>رَجُلُ ٱللهِ</w:t>
      </w:r>
      <w:r>
        <w:rPr>
          <w:rtl/>
          <w:cs/>
          <w:lang w:val="ar_AE" w:bidi="ar_AE"/>
        </w:rPr>
        <w:t>" كان الأسلوب الأكثر وقارًا للإشارة إلى نبي من أنبياء يهوه. كما يُستخدم للإشارة إلى ملاك يهوه.</w:t>
      </w:r>
    </w:p>
    <w:p>
      <w:pPr>
        <w:pStyle w:val="ListBullet"/>
        <w:bidi/>
        <w:spacing w:line="240" w:lineRule="auto"/>
        <w:ind w:left="720"/>
      </w:pPr>
      <w:r>
        <w:rPr>
          <w:rtl/>
          <w:cs/>
          <w:lang w:val="ar_AE" w:bidi="ar_AE"/>
        </w:rPr>
      </w:r>
      <w:r>
        <w:rPr>
          <w:rtl/>
          <w:cs/>
          <w:lang w:val="ar_AE" w:bidi="ar_AE"/>
        </w:rPr>
        <w:t>حينما تحمل الكملة معنى "نبي"، يمكن ترجمتها أيضًا إلى "رَجُل ملك لله" أو "رَجُلٍ اختاره الله" أو "رَجُلٍ يخدم الله".</w:t>
      </w:r>
    </w:p>
    <w:p>
      <w:pPr>
        <w:pStyle w:val="ListBullet"/>
        <w:bidi/>
        <w:spacing w:line="240" w:lineRule="auto"/>
        <w:ind w:left="720"/>
      </w:pPr>
      <w:r>
        <w:rPr>
          <w:rtl/>
          <w:cs/>
          <w:lang w:val="ar_AE" w:bidi="ar_AE"/>
        </w:rPr>
      </w:r>
      <w:r>
        <w:rPr>
          <w:rtl/>
          <w:cs/>
          <w:lang w:val="ar_AE" w:bidi="ar_AE"/>
        </w:rPr>
        <w:t>حينما تشير الكلمة إلى "ملاك"، يمكن ترجمتها أيضًا إلى "رسول من الله" أو "ملاكك" أو "كائن سماوي من الله يشبه الرَجُل".</w:t>
      </w:r>
    </w:p>
    <w:p>
      <w:pPr>
        <w:bidi/>
      </w:pPr>
      <w:r>
        <w:rPr>
          <w:rtl/>
          <w:cs/>
          <w:lang w:val="ar_AE" w:bidi="ar_AE"/>
        </w:rPr>
      </w:r>
      <w:r>
        <w:rPr>
          <w:rtl/>
          <w:cs/>
          <w:lang w:val="ar_AE" w:bidi="ar_AE"/>
        </w:rPr>
        <w:t xml:space="preserve">(انظر أيضًا: </w:t>
      </w:r>
      <w:r>
        <w:rPr>
          <w:rtl/>
          <w:cs/>
          <w:lang w:val="ar_AE" w:bidi="ar_AE"/>
        </w:rPr>
        <w:t>ملاك</w:t>
      </w:r>
      <w:r>
        <w:rPr>
          <w:rtl/>
          <w:cs/>
          <w:lang w:val="ar_AE" w:bidi="ar_AE"/>
        </w:rPr>
        <w:t xml:space="preserve">، </w:t>
      </w:r>
      <w:r>
        <w:rPr>
          <w:rtl/>
          <w:cs/>
          <w:lang w:val="ar_AE" w:bidi="ar_AE"/>
        </w:rPr>
        <w:t>كرامة</w:t>
      </w:r>
      <w:r>
        <w:rPr>
          <w:rtl/>
          <w:cs/>
          <w:lang w:val="ar_AE" w:bidi="ar_AE"/>
        </w:rPr>
        <w:t xml:space="preserve">، </w:t>
      </w:r>
      <w:r>
        <w:rPr>
          <w:rtl/>
          <w:cs/>
          <w:lang w:val="ar_AE" w:bidi="ar_AE"/>
        </w:rPr>
        <w:t>نبي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23: 12–14</w:t>
      </w:r>
    </w:p>
    <w:p>
      <w:pPr>
        <w:pStyle w:val="ListBullet"/>
        <w:bidi/>
        <w:spacing w:line="240" w:lineRule="auto"/>
        <w:ind w:left="720"/>
      </w:pPr>
      <w:r>
        <w:rPr>
          <w:rtl/>
          <w:cs/>
          <w:lang w:val="ar_AE" w:bidi="ar_AE"/>
        </w:rPr>
      </w:r>
      <w:r>
        <w:rPr>
          <w:rtl/>
          <w:cs/>
          <w:lang w:val="ar_AE" w:bidi="ar_AE"/>
        </w:rPr>
        <w:t>1 ملوك 12: 22</w:t>
      </w:r>
    </w:p>
    <w:p>
      <w:pPr>
        <w:pStyle w:val="ListBullet"/>
        <w:bidi/>
        <w:spacing w:line="240" w:lineRule="auto"/>
        <w:ind w:left="720"/>
      </w:pPr>
      <w:r>
        <w:rPr>
          <w:rtl/>
          <w:cs/>
          <w:lang w:val="ar_AE" w:bidi="ar_AE"/>
        </w:rPr>
      </w:r>
      <w:r>
        <w:rPr>
          <w:rtl/>
          <w:cs/>
          <w:lang w:val="ar_AE" w:bidi="ar_AE"/>
        </w:rPr>
        <w:t>1 صموئيل 9: 9–11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H0376، H0430، G04440، G23160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رحبعام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رحبعام هو أحد أبناء الملك سليمان، ولقد أصبح ملكًا على شعب إسرائيل بعد وفاة سليمان.</w:t>
      </w:r>
    </w:p>
    <w:p>
      <w:pPr>
        <w:pStyle w:val="ListBullet"/>
        <w:bidi/>
        <w:spacing w:line="240" w:lineRule="auto"/>
        <w:ind w:left="720"/>
      </w:pPr>
      <w:r>
        <w:rPr>
          <w:rtl/>
          <w:cs/>
          <w:lang w:val="ar_AE" w:bidi="ar_AE"/>
        </w:rPr>
      </w:r>
      <w:r>
        <w:rPr>
          <w:rtl/>
          <w:cs/>
          <w:lang w:val="ar_AE" w:bidi="ar_AE"/>
        </w:rPr>
        <w:t>في بداية حكمه، كان رحبعام قاسيًا مع شعبه، لذلك فقد عصت عليه عشر أسباط من إسرائيل وشكلت "مملكة إسرائيل" في الشمال.</w:t>
      </w:r>
    </w:p>
    <w:p>
      <w:pPr>
        <w:pStyle w:val="ListBullet"/>
        <w:bidi/>
        <w:spacing w:line="240" w:lineRule="auto"/>
        <w:ind w:left="720"/>
      </w:pPr>
      <w:r>
        <w:rPr>
          <w:rtl/>
          <w:cs/>
          <w:lang w:val="ar_AE" w:bidi="ar_AE"/>
        </w:rPr>
      </w:r>
      <w:r>
        <w:rPr>
          <w:rtl/>
          <w:cs/>
          <w:lang w:val="ar_AE" w:bidi="ar_AE"/>
        </w:rPr>
        <w:t>استمر رحبعام كملك على مملكة يهوذا الجنوبية، والتي كانت تتألف من السبطين المتبقين، يهوذا وبنيامين.</w:t>
      </w:r>
    </w:p>
    <w:p>
      <w:pPr>
        <w:pStyle w:val="ListBullet"/>
        <w:bidi/>
        <w:spacing w:line="240" w:lineRule="auto"/>
        <w:ind w:left="720"/>
      </w:pPr>
      <w:r>
        <w:rPr>
          <w:rtl/>
          <w:cs/>
          <w:lang w:val="ar_AE" w:bidi="ar_AE"/>
        </w:rPr>
      </w:r>
      <w:r>
        <w:rPr>
          <w:rtl/>
          <w:cs/>
          <w:lang w:val="ar_AE" w:bidi="ar_AE"/>
        </w:rPr>
        <w:t>كان رحبعام ملكًا شريرًا لم يطع الرب، بل عبد الآلهة الباطلة.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مملكة إسرائيل</w:t>
      </w:r>
      <w:r>
        <w:rPr>
          <w:rtl/>
          <w:cs/>
          <w:lang w:val="ar_AE" w:bidi="ar_AE"/>
        </w:rPr>
        <w:t xml:space="preserve">، </w:t>
      </w:r>
      <w:r>
        <w:rPr>
          <w:rtl/>
          <w:cs/>
          <w:lang w:val="ar_AE" w:bidi="ar_AE"/>
        </w:rPr>
        <w:t>يهوذا</w:t>
      </w:r>
      <w:r>
        <w:rPr>
          <w:rtl/>
          <w:cs/>
          <w:lang w:val="ar_AE" w:bidi="ar_AE"/>
        </w:rPr>
        <w:t xml:space="preserve">، </w:t>
      </w:r>
      <w:r>
        <w:rPr>
          <w:rtl/>
          <w:cs/>
          <w:lang w:val="ar_AE" w:bidi="ar_AE"/>
        </w:rPr>
        <w:t>سليمان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3: 10</w:t>
      </w:r>
    </w:p>
    <w:p>
      <w:pPr>
        <w:pStyle w:val="ListBullet"/>
        <w:bidi/>
        <w:spacing w:line="240" w:lineRule="auto"/>
        <w:ind w:left="720"/>
      </w:pPr>
      <w:r>
        <w:rPr>
          <w:rtl/>
          <w:cs/>
          <w:lang w:val="ar_AE" w:bidi="ar_AE"/>
        </w:rPr>
      </w:r>
      <w:r>
        <w:rPr>
          <w:rtl/>
          <w:cs/>
          <w:lang w:val="ar_AE" w:bidi="ar_AE"/>
        </w:rPr>
        <w:t>1 ملوك 11: 41–43</w:t>
      </w:r>
    </w:p>
    <w:p>
      <w:pPr>
        <w:pStyle w:val="ListBullet"/>
        <w:bidi/>
        <w:spacing w:line="240" w:lineRule="auto"/>
        <w:ind w:left="720"/>
      </w:pPr>
      <w:r>
        <w:rPr>
          <w:rtl/>
          <w:cs/>
          <w:lang w:val="ar_AE" w:bidi="ar_AE"/>
        </w:rPr>
      </w:r>
      <w:r>
        <w:rPr>
          <w:rtl/>
          <w:cs/>
          <w:lang w:val="ar_AE" w:bidi="ar_AE"/>
        </w:rPr>
        <w:t>1 ملوك 14: 21</w:t>
      </w:r>
    </w:p>
    <w:p>
      <w:pPr>
        <w:pStyle w:val="ListBullet"/>
        <w:bidi/>
        <w:spacing w:line="240" w:lineRule="auto"/>
        <w:ind w:left="720"/>
      </w:pPr>
      <w:r>
        <w:rPr>
          <w:rtl/>
          <w:cs/>
          <w:lang w:val="ar_AE" w:bidi="ar_AE"/>
        </w:rPr>
      </w:r>
      <w:r>
        <w:rPr>
          <w:rtl/>
          <w:cs/>
          <w:lang w:val="ar_AE" w:bidi="ar_AE"/>
        </w:rPr>
        <w:t>متى 1: 7</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18: 5</w:t>
      </w:r>
      <w:r>
        <w:rPr>
          <w:rtl/>
          <w:cs/>
          <w:lang w:val="ar_AE" w:bidi="ar_AE"/>
        </w:rPr>
        <w:t xml:space="preserve"> بعد وفاة سليمان، أصبح ابنه، </w:t>
      </w:r>
      <w:r>
        <w:rPr>
          <w:b/>
          <w:rtl/>
          <w:cs/>
          <w:lang w:val="ar_AE" w:bidi="ar_AE"/>
        </w:rPr>
        <w:t>رحبعام</w:t>
      </w:r>
      <w:r>
        <w:rPr>
          <w:rtl/>
          <w:cs/>
          <w:lang w:val="ar_AE" w:bidi="ar_AE"/>
        </w:rPr>
        <w:t xml:space="preserve">، ملكًا. وقد كان </w:t>
      </w:r>
      <w:r>
        <w:rPr>
          <w:b/>
          <w:rtl/>
          <w:cs/>
          <w:lang w:val="ar_AE" w:bidi="ar_AE"/>
        </w:rPr>
        <w:t>رحبعام</w:t>
      </w:r>
      <w:r>
        <w:rPr>
          <w:rtl/>
          <w:cs/>
          <w:lang w:val="ar_AE" w:bidi="ar_AE"/>
        </w:rPr>
        <w:t xml:space="preserve"> رجلاً أحمقًا.</w:t>
      </w:r>
    </w:p>
    <w:p>
      <w:pPr>
        <w:pStyle w:val="ListBullet"/>
        <w:bidi/>
        <w:spacing w:line="240" w:lineRule="auto"/>
        <w:ind w:left="720"/>
      </w:pPr>
      <w:r>
        <w:rPr>
          <w:rtl/>
          <w:cs/>
          <w:lang w:val="ar_AE" w:bidi="ar_AE"/>
        </w:rPr>
      </w:r>
      <w:r>
        <w:rPr>
          <w:b/>
          <w:rtl/>
          <w:cs/>
          <w:lang w:val="ar_AE" w:bidi="ar_AE"/>
        </w:rPr>
        <w:t>18: 6</w:t>
      </w:r>
      <w:r>
        <w:rPr>
          <w:rtl/>
          <w:cs/>
          <w:lang w:val="ar_AE" w:bidi="ar_AE"/>
        </w:rPr>
        <w:t xml:space="preserve"> أجاب </w:t>
      </w:r>
      <w:r>
        <w:rPr>
          <w:b/>
          <w:rtl/>
          <w:cs/>
          <w:lang w:val="ar_AE" w:bidi="ar_AE"/>
        </w:rPr>
        <w:t>رحبعام</w:t>
      </w:r>
      <w:r>
        <w:rPr>
          <w:rtl/>
          <w:cs/>
          <w:lang w:val="ar_AE" w:bidi="ar_AE"/>
        </w:rPr>
        <w:t xml:space="preserve"> الشعب بحماقة وكذلك بقساوة وقال لهم، "أبي ثَقَّلَ نيركم وأنا أزيد على نيركم. أبي أَدَّبَكُم بالسياط وأنا أؤدبكم بالعقارب."</w:t>
      </w:r>
    </w:p>
    <w:p>
      <w:pPr>
        <w:pStyle w:val="ListBullet"/>
        <w:bidi/>
        <w:spacing w:line="240" w:lineRule="auto"/>
        <w:ind w:left="720"/>
      </w:pPr>
      <w:r>
        <w:rPr>
          <w:rtl/>
          <w:cs/>
          <w:lang w:val="ar_AE" w:bidi="ar_AE"/>
        </w:rPr>
      </w:r>
      <w:r>
        <w:rPr>
          <w:b/>
          <w:rtl/>
          <w:cs/>
          <w:lang w:val="ar_AE" w:bidi="ar_AE"/>
        </w:rPr>
        <w:t>18: 7</w:t>
      </w:r>
      <w:r>
        <w:rPr>
          <w:rtl/>
          <w:cs/>
          <w:lang w:val="ar_AE" w:bidi="ar_AE"/>
        </w:rPr>
        <w:t xml:space="preserve"> عصت عشر أسباط من أمة إسرائيل </w:t>
      </w:r>
      <w:r>
        <w:rPr>
          <w:b/>
          <w:rtl/>
          <w:cs/>
          <w:lang w:val="ar_AE" w:bidi="ar_AE"/>
        </w:rPr>
        <w:t>رحبعام</w:t>
      </w:r>
      <w:r>
        <w:rPr>
          <w:rtl/>
          <w:cs/>
          <w:lang w:val="ar_AE" w:bidi="ar_AE"/>
        </w:rPr>
        <w:t>. وبقي سبطان فقط تابعين 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H7346, G44970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رَحْمَة</w:t>
      </w:r>
      <w:r>
        <w:rPr>
          <w:rtl/>
          <w:cs/>
          <w:lang w:val="ar_AE" w:bidi="ar_AE"/>
        </w:rPr>
      </w:r>
    </w:p>
    <w:p>
      <w:pPr>
        <w:pStyle w:val="Heading2"/>
        <w:bidi/>
      </w:pPr>
      <w:r>
        <w:rPr>
          <w:rtl/>
          <w:cs/>
          <w:lang w:val="ar_AE" w:bidi="ar_AE"/>
        </w:rPr>
        <w:t>رَحْمَة</w:t>
      </w:r>
      <w:r>
        <w:rPr>
          <w:rtl/>
          <w:cs/>
          <w:lang w:val="ar_AE" w:bidi="ar_AE"/>
        </w:rPr>
        <w:t xml:space="preserve">، </w:t>
      </w:r>
      <w:r>
        <w:rPr>
          <w:rtl/>
          <w:cs/>
          <w:lang w:val="ar_AE" w:bidi="ar_AE"/>
        </w:rPr>
        <w:t>رَحِيم</w:t>
      </w:r>
    </w:p>
    <w:p>
      <w:pPr>
        <w:pStyle w:val="Heading3"/>
        <w:bidi/>
      </w:pPr>
      <w:r>
        <w:rPr>
          <w:rtl/>
          <w:cs/>
          <w:lang w:val="ar_AE" w:bidi="ar_AE"/>
        </w:rPr>
        <w:t>التعريف:</w:t>
      </w:r>
    </w:p>
    <w:p>
      <w:pPr>
        <w:bidi/>
      </w:pPr>
      <w:r>
        <w:rPr>
          <w:rtl/>
          <w:cs/>
          <w:lang w:val="ar_AE" w:bidi="ar_AE"/>
        </w:rPr>
      </w:r>
      <w:r>
        <w:rPr>
          <w:rtl/>
          <w:cs/>
          <w:lang w:val="ar_AE" w:bidi="ar_AE"/>
        </w:rPr>
        <w:t>يشير مصطلح "رَحْمَة" إلى شعور بالتحنن تجاه الناس، وخاصة أولئك الذين يعانون. الشخص "الرحيم" هو الذي يتحنن على الآخرين ويساعدهم.</w:t>
      </w:r>
    </w:p>
    <w:p>
      <w:pPr>
        <w:pStyle w:val="ListBullet"/>
        <w:bidi/>
        <w:spacing w:line="240" w:lineRule="auto"/>
        <w:ind w:left="720"/>
      </w:pPr>
      <w:r>
        <w:rPr>
          <w:rtl/>
          <w:cs/>
          <w:lang w:val="ar_AE" w:bidi="ar_AE"/>
        </w:rPr>
      </w:r>
      <w:r>
        <w:rPr>
          <w:rtl/>
          <w:cs/>
          <w:lang w:val="ar_AE" w:bidi="ar_AE"/>
        </w:rPr>
        <w:t>تشير كلمة "الرحمة" إلى التحنن تجاه الأشخاص المحتاجين، وكذلك التحرك لمساعدتهم</w:t>
      </w:r>
    </w:p>
    <w:p>
      <w:pPr>
        <w:pStyle w:val="ListBullet"/>
        <w:bidi/>
        <w:spacing w:line="240" w:lineRule="auto"/>
        <w:ind w:left="720"/>
      </w:pPr>
      <w:r>
        <w:rPr>
          <w:rtl/>
          <w:cs/>
          <w:lang w:val="ar_AE" w:bidi="ar_AE"/>
        </w:rPr>
      </w:r>
      <w:r>
        <w:rPr>
          <w:rtl/>
          <w:cs/>
          <w:lang w:val="ar_AE" w:bidi="ar_AE"/>
        </w:rPr>
        <w:t>يقول الكتاب المقدس أن الله رحيم، أي أنه مملوء محبة و رأفة.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هناك طرق أخرى لترجمة مصطلح "رحمة"، و التي قد تشمل: الحنان الشديد" أو "الشفقة" أو "الشفقة المعينة</w:t>
      </w:r>
    </w:p>
    <w:p>
      <w:pPr>
        <w:pStyle w:val="ListBullet"/>
        <w:bidi/>
        <w:spacing w:line="240" w:lineRule="auto"/>
        <w:ind w:left="720"/>
      </w:pPr>
      <w:r>
        <w:rPr>
          <w:rtl/>
          <w:cs/>
          <w:lang w:val="ar_AE" w:bidi="ar_AE"/>
        </w:rPr>
      </w:r>
      <w:r>
        <w:rPr>
          <w:rtl/>
          <w:cs/>
          <w:lang w:val="ar_AE" w:bidi="ar_AE"/>
        </w:rPr>
        <w:t>يمكن أيضًا ترجمة مصطلح "الرحيم" إلى "الحنون و المعين" أو "المحب و الرؤوف بشدة</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دانيال1 :8–10</w:t>
      </w:r>
    </w:p>
    <w:p>
      <w:pPr>
        <w:pStyle w:val="ListBullet"/>
        <w:bidi/>
        <w:spacing w:line="240" w:lineRule="auto"/>
        <w:ind w:left="720"/>
      </w:pPr>
      <w:r>
        <w:rPr>
          <w:rtl/>
          <w:cs/>
          <w:lang w:val="ar_AE" w:bidi="ar_AE"/>
        </w:rPr>
      </w:r>
      <w:r>
        <w:rPr>
          <w:rtl/>
          <w:cs/>
          <w:lang w:val="ar_AE" w:bidi="ar_AE"/>
        </w:rPr>
        <w:t>هوشع13 :14</w:t>
      </w:r>
    </w:p>
    <w:p>
      <w:pPr>
        <w:pStyle w:val="ListBullet"/>
        <w:bidi/>
        <w:spacing w:line="240" w:lineRule="auto"/>
        <w:ind w:left="720"/>
      </w:pPr>
      <w:r>
        <w:rPr>
          <w:rtl/>
          <w:cs/>
          <w:lang w:val="ar_AE" w:bidi="ar_AE"/>
        </w:rPr>
      </w:r>
      <w:r>
        <w:rPr>
          <w:rtl/>
          <w:cs/>
          <w:lang w:val="ar_AE" w:bidi="ar_AE"/>
        </w:rPr>
        <w:t>يعقوب5 :9–11</w:t>
      </w:r>
    </w:p>
    <w:p>
      <w:pPr>
        <w:pStyle w:val="ListBullet"/>
        <w:bidi/>
        <w:spacing w:line="240" w:lineRule="auto"/>
        <w:ind w:left="720"/>
      </w:pPr>
      <w:r>
        <w:rPr>
          <w:rtl/>
          <w:cs/>
          <w:lang w:val="ar_AE" w:bidi="ar_AE"/>
        </w:rPr>
      </w:r>
      <w:r>
        <w:rPr>
          <w:rtl/>
          <w:cs/>
          <w:lang w:val="ar_AE" w:bidi="ar_AE"/>
        </w:rPr>
        <w:t>يونان4 :1–3</w:t>
      </w:r>
    </w:p>
    <w:p>
      <w:pPr>
        <w:pStyle w:val="ListBullet"/>
        <w:bidi/>
        <w:spacing w:line="240" w:lineRule="auto"/>
        <w:ind w:left="720"/>
      </w:pPr>
      <w:r>
        <w:rPr>
          <w:rtl/>
          <w:cs/>
          <w:lang w:val="ar_AE" w:bidi="ar_AE"/>
        </w:rPr>
      </w:r>
      <w:r>
        <w:rPr>
          <w:rtl/>
          <w:cs/>
          <w:lang w:val="ar_AE" w:bidi="ar_AE"/>
        </w:rPr>
        <w:t>مرقس1 :41</w:t>
      </w:r>
    </w:p>
    <w:p>
      <w:pPr>
        <w:pStyle w:val="ListBullet"/>
        <w:bidi/>
        <w:spacing w:line="240" w:lineRule="auto"/>
        <w:ind w:left="720"/>
      </w:pPr>
      <w:r>
        <w:rPr>
          <w:rtl/>
          <w:cs/>
          <w:lang w:val="ar_AE" w:bidi="ar_AE"/>
        </w:rPr>
      </w:r>
      <w:r>
        <w:rPr>
          <w:rtl/>
          <w:cs/>
          <w:lang w:val="ar_AE" w:bidi="ar_AE"/>
        </w:rPr>
        <w:t>رومية9 :14–16</w:t>
      </w:r>
    </w:p>
    <w:p>
      <w:pPr>
        <w:pStyle w:val="Heading3"/>
        <w:bidi/>
      </w:pPr>
      <w:r>
        <w:rPr>
          <w:rtl/>
          <w:cs/>
          <w:lang w:val="ar_AE" w:bidi="ar_AE"/>
        </w:rPr>
        <w:t>بيانات الكلمة:</w:t>
      </w:r>
    </w:p>
    <w:p>
      <w:pPr>
        <w:bidi/>
      </w:pPr>
      <w:r>
        <w:rPr>
          <w:rtl/>
          <w:cs/>
          <w:lang w:val="ar_AE" w:bidi="ar_AE"/>
        </w:rPr>
      </w:r>
      <w:r>
        <w:rPr>
          <w:rtl/>
          <w:cs/>
          <w:lang w:val="ar_AE" w:bidi="ar_AE"/>
        </w:rPr>
        <w:t>سترونج: H2550, H7349, H7355, H7356, G16530, G33560, G36270, G46970, G48340, G48350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رِدَاء</w:t>
      </w:r>
      <w:r>
        <w:rPr>
          <w:rtl/>
          <w:cs/>
          <w:lang w:val="ar_AE" w:bidi="ar_AE"/>
        </w:rPr>
      </w:r>
    </w:p>
    <w:p>
      <w:pPr>
        <w:pStyle w:val="Heading2"/>
        <w:bidi/>
      </w:pPr>
      <w:r>
        <w:rPr>
          <w:rtl/>
          <w:cs/>
          <w:lang w:val="ar_AE" w:bidi="ar_AE"/>
        </w:rPr>
        <w:t xml:space="preserve">رِدَاء-عباءة، </w:t>
      </w:r>
      <w:r>
        <w:rPr>
          <w:rtl/>
          <w:cs/>
          <w:lang w:val="ar_AE" w:bidi="ar_AE"/>
        </w:rPr>
        <w:t>أَلْبَس</w:t>
      </w:r>
    </w:p>
    <w:p>
      <w:pPr>
        <w:pStyle w:val="Heading3"/>
        <w:bidi/>
      </w:pPr>
      <w:r>
        <w:rPr>
          <w:rtl/>
          <w:cs/>
          <w:lang w:val="ar_AE" w:bidi="ar_AE"/>
        </w:rPr>
        <w:t>التعريف:</w:t>
      </w:r>
    </w:p>
    <w:p>
      <w:pPr>
        <w:bidi/>
      </w:pPr>
      <w:r>
        <w:rPr>
          <w:rtl/>
          <w:cs/>
          <w:lang w:val="ar_AE" w:bidi="ar_AE"/>
        </w:rPr>
      </w:r>
      <w:r>
        <w:rPr>
          <w:rtl/>
          <w:cs/>
          <w:lang w:val="ar_AE" w:bidi="ar_AE"/>
        </w:rPr>
        <w:t>الرِدَاء هو ثوب خارجي بأكمام طويلة يرتديه الرجل أو المرأة. إنه مشابه للمعطف.</w:t>
      </w:r>
    </w:p>
    <w:p>
      <w:pPr>
        <w:pStyle w:val="ListBullet"/>
        <w:bidi/>
        <w:spacing w:line="240" w:lineRule="auto"/>
        <w:ind w:left="720"/>
      </w:pPr>
      <w:r>
        <w:rPr>
          <w:rtl/>
          <w:cs/>
          <w:lang w:val="ar_AE" w:bidi="ar_AE"/>
        </w:rPr>
      </w:r>
      <w:r>
        <w:rPr>
          <w:rtl/>
          <w:cs/>
          <w:lang w:val="ar_AE" w:bidi="ar_AE"/>
        </w:rPr>
        <w:t>العباءات (الرداء) مفتوحة من الأمام وتُربط بحزام أو شريط.</w:t>
      </w:r>
    </w:p>
    <w:p>
      <w:pPr>
        <w:pStyle w:val="ListBullet"/>
        <w:bidi/>
        <w:spacing w:line="240" w:lineRule="auto"/>
        <w:ind w:left="720"/>
      </w:pPr>
      <w:r>
        <w:rPr>
          <w:rtl/>
          <w:cs/>
          <w:lang w:val="ar_AE" w:bidi="ar_AE"/>
        </w:rPr>
      </w:r>
      <w:r>
        <w:rPr>
          <w:rtl/>
          <w:cs/>
          <w:lang w:val="ar_AE" w:bidi="ar_AE"/>
        </w:rPr>
        <w:t>يمكن أن تكون طويلة أو قصيرة.</w:t>
      </w:r>
    </w:p>
    <w:p>
      <w:pPr>
        <w:pStyle w:val="ListBullet"/>
        <w:bidi/>
        <w:spacing w:line="240" w:lineRule="auto"/>
        <w:ind w:left="720"/>
      </w:pPr>
      <w:r>
        <w:rPr>
          <w:rtl/>
          <w:cs/>
          <w:lang w:val="ar_AE" w:bidi="ar_AE"/>
        </w:rPr>
      </w:r>
      <w:r>
        <w:rPr>
          <w:rtl/>
          <w:cs/>
          <w:lang w:val="ar_AE" w:bidi="ar_AE"/>
        </w:rPr>
        <w:t>كان الملوك يرتدون الرِدَاءات (العباءات) الأرجوانيّة كعلامة على الملوكية، والثروة، والمكانة.</w:t>
      </w:r>
    </w:p>
    <w:p>
      <w:pPr>
        <w:bidi/>
      </w:pPr>
      <w:r>
        <w:rPr>
          <w:rtl/>
          <w:cs/>
          <w:lang w:val="ar_AE" w:bidi="ar_AE"/>
        </w:rPr>
      </w:r>
      <w:r>
        <w:rPr>
          <w:rtl/>
          <w:cs/>
          <w:lang w:val="ar_AE" w:bidi="ar_AE"/>
        </w:rPr>
        <w:t xml:space="preserve">(انظر أيضًا: </w:t>
      </w:r>
      <w:r>
        <w:rPr>
          <w:rtl/>
          <w:cs/>
          <w:lang w:val="ar_AE" w:bidi="ar_AE"/>
        </w:rPr>
        <w:t>ملكي،</w:t>
      </w:r>
      <w:r>
        <w:rPr>
          <w:rtl/>
          <w:cs/>
          <w:lang w:val="ar_AE" w:bidi="ar_AE"/>
        </w:rPr>
        <w:t xml:space="preserve"> </w:t>
      </w:r>
      <w:r>
        <w:rPr>
          <w:rtl/>
          <w:cs/>
          <w:lang w:val="ar_AE" w:bidi="ar_AE"/>
        </w:rPr>
        <w:t>سُترة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خروج 28: 4–5</w:t>
      </w:r>
    </w:p>
    <w:p>
      <w:pPr>
        <w:pStyle w:val="ListBullet"/>
        <w:bidi/>
        <w:spacing w:line="240" w:lineRule="auto"/>
        <w:ind w:left="720"/>
      </w:pPr>
      <w:r>
        <w:rPr>
          <w:rtl/>
          <w:cs/>
          <w:lang w:val="ar_AE" w:bidi="ar_AE"/>
        </w:rPr>
      </w:r>
      <w:r>
        <w:rPr>
          <w:rtl/>
          <w:cs/>
          <w:lang w:val="ar_AE" w:bidi="ar_AE"/>
        </w:rPr>
        <w:t>تكوين 49: 11–12</w:t>
      </w:r>
    </w:p>
    <w:p>
      <w:pPr>
        <w:pStyle w:val="ListBullet"/>
        <w:bidi/>
        <w:spacing w:line="240" w:lineRule="auto"/>
        <w:ind w:left="720"/>
      </w:pPr>
      <w:r>
        <w:rPr>
          <w:rtl/>
          <w:cs/>
          <w:lang w:val="ar_AE" w:bidi="ar_AE"/>
        </w:rPr>
      </w:r>
      <w:r>
        <w:rPr>
          <w:rtl/>
          <w:cs/>
          <w:lang w:val="ar_AE" w:bidi="ar_AE"/>
        </w:rPr>
        <w:t>لوقا 15: 22</w:t>
      </w:r>
    </w:p>
    <w:p>
      <w:pPr>
        <w:pStyle w:val="ListBullet"/>
        <w:bidi/>
        <w:spacing w:line="240" w:lineRule="auto"/>
        <w:ind w:left="720"/>
      </w:pPr>
      <w:r>
        <w:rPr>
          <w:rtl/>
          <w:cs/>
          <w:lang w:val="ar_AE" w:bidi="ar_AE"/>
        </w:rPr>
      </w:r>
      <w:r>
        <w:rPr>
          <w:rtl/>
          <w:cs/>
          <w:lang w:val="ar_AE" w:bidi="ar_AE"/>
        </w:rPr>
        <w:t>لوقا 20: 46</w:t>
      </w:r>
    </w:p>
    <w:p>
      <w:pPr>
        <w:pStyle w:val="ListBullet"/>
        <w:bidi/>
        <w:spacing w:line="240" w:lineRule="auto"/>
        <w:ind w:left="720"/>
      </w:pPr>
      <w:r>
        <w:rPr>
          <w:rtl/>
          <w:cs/>
          <w:lang w:val="ar_AE" w:bidi="ar_AE"/>
        </w:rPr>
      </w:r>
      <w:r>
        <w:rPr>
          <w:rtl/>
          <w:cs/>
          <w:lang w:val="ar_AE" w:bidi="ar_AE"/>
        </w:rPr>
        <w:t>متى 27: 27–29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H0145, H0155, H0899, H1545, H2436, H2684, H3671, H3801, H3830, H3847, H4060, H4254, H4598, H5497, H5622, H6614, H7640, H7757, H7897, H8071, G17460, G20670, G24400, G47490, G40160, G55110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رسول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لقد كان "الرسل" رجالًا أرسلهم يسوع ليكرزوا عن الله وملكوته. ويشير مصطلح "الرسولية" إلى المنصب والسلطان الذي كان لأولئك الذين تم اختيارهم كرسل.</w:t>
      </w:r>
    </w:p>
    <w:p>
      <w:pPr>
        <w:pStyle w:val="ListBullet"/>
        <w:bidi/>
        <w:spacing w:line="240" w:lineRule="auto"/>
        <w:ind w:left="720"/>
      </w:pPr>
      <w:r>
        <w:rPr>
          <w:rtl/>
          <w:cs/>
          <w:lang w:val="ar_AE" w:bidi="ar_AE"/>
        </w:rPr>
      </w:r>
      <w:r>
        <w:rPr>
          <w:rtl/>
          <w:cs/>
          <w:lang w:val="ar_AE" w:bidi="ar_AE"/>
        </w:rPr>
        <w:t>إن كلمة "رسول" "تعني شخصًا يتم إرساله لغرض خاص". كما يحمل الرسول نفس سلطان الشخص الذي قد أرسله.</w:t>
      </w:r>
    </w:p>
    <w:p>
      <w:pPr>
        <w:pStyle w:val="ListBullet"/>
        <w:bidi/>
        <w:spacing w:line="240" w:lineRule="auto"/>
        <w:ind w:left="720"/>
      </w:pPr>
      <w:r>
        <w:rPr>
          <w:rtl/>
          <w:cs/>
          <w:lang w:val="ar_AE" w:bidi="ar_AE"/>
        </w:rPr>
      </w:r>
      <w:r>
        <w:rPr>
          <w:rtl/>
          <w:cs/>
          <w:lang w:val="ar_AE" w:bidi="ar_AE"/>
        </w:rPr>
        <w:t>أصبح تلاميذ يسوع الاثني عشر الأقرب إليه أول الرسل. كما أصبح رجال آخرون، مثل بولس ويعقوب، رسلًا أيضًا.</w:t>
      </w:r>
    </w:p>
    <w:p>
      <w:pPr>
        <w:pStyle w:val="ListBullet"/>
        <w:bidi/>
        <w:spacing w:line="240" w:lineRule="auto"/>
        <w:ind w:left="720"/>
      </w:pPr>
      <w:r>
        <w:rPr>
          <w:rtl/>
          <w:cs/>
          <w:lang w:val="ar_AE" w:bidi="ar_AE"/>
        </w:rPr>
      </w:r>
      <w:r>
        <w:rPr>
          <w:rtl/>
          <w:cs/>
          <w:lang w:val="ar_AE" w:bidi="ar_AE"/>
        </w:rPr>
        <w:t>بقوة الله، كان الرسل قادرين على الكرازة بالإنجيل بشجاعة وعلى شفاء المرضى، كما كانوا قادرين على إخراج الشياطين من الناس.</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كلمة "رسول" بكلمة أو عبارة تعني "شخص يتم إرساله" أو "الشخص المُرْسَل" أو "الشخص الذي يُدعى للخروج والكرازة برسالة الله للناس".</w:t>
      </w:r>
    </w:p>
    <w:p>
      <w:pPr>
        <w:pStyle w:val="ListBullet"/>
        <w:bidi/>
        <w:spacing w:line="240" w:lineRule="auto"/>
        <w:ind w:left="720"/>
      </w:pPr>
      <w:r>
        <w:rPr>
          <w:rtl/>
          <w:cs/>
          <w:lang w:val="ar_AE" w:bidi="ar_AE"/>
        </w:rPr>
      </w:r>
      <w:r>
        <w:rPr>
          <w:rtl/>
          <w:cs/>
          <w:lang w:val="ar_AE" w:bidi="ar_AE"/>
        </w:rPr>
        <w:t>من المهم ترجمة مصطلحي "رسول" و"تلميذ" بطرق مختلفة.</w:t>
      </w:r>
    </w:p>
    <w:p>
      <w:pPr>
        <w:pStyle w:val="ListBullet"/>
        <w:bidi/>
        <w:spacing w:line="240" w:lineRule="auto"/>
        <w:ind w:left="720"/>
      </w:pPr>
      <w:r>
        <w:rPr>
          <w:rtl/>
          <w:cs/>
          <w:lang w:val="ar_AE" w:bidi="ar_AE"/>
        </w:rPr>
      </w:r>
      <w:r>
        <w:rPr>
          <w:rtl/>
          <w:cs/>
          <w:lang w:val="ar_AE" w:bidi="ar_AE"/>
        </w:rPr>
        <w:t>كما يجب النظر في كيفية ترجمة هذا المصطلح في ترجمة الكتاب المقدس بلغة محلية أو وطنية. (انظر كيفية ترجمة الكلمات المجهولة أو غير المعروفة)</w:t>
      </w:r>
    </w:p>
    <w:p>
      <w:pPr>
        <w:bidi/>
      </w:pPr>
      <w:r>
        <w:rPr>
          <w:rtl/>
          <w:cs/>
          <w:lang w:val="ar_AE" w:bidi="ar_AE"/>
        </w:rPr>
      </w:r>
      <w:r>
        <w:rPr>
          <w:rtl/>
          <w:cs/>
          <w:lang w:val="ar_AE" w:bidi="ar_AE"/>
        </w:rPr>
        <w:t xml:space="preserve">(انظر أيضًا: </w:t>
      </w:r>
      <w:r>
        <w:rPr>
          <w:rtl/>
          <w:cs/>
          <w:lang w:val="ar_AE" w:bidi="ar_AE"/>
        </w:rPr>
        <w:t>سلطان</w:t>
      </w:r>
      <w:r>
        <w:rPr>
          <w:rtl/>
          <w:cs/>
          <w:lang w:val="ar_AE" w:bidi="ar_AE"/>
        </w:rPr>
        <w:t xml:space="preserve">، </w:t>
      </w:r>
      <w:r>
        <w:rPr>
          <w:rtl/>
          <w:cs/>
          <w:lang w:val="ar_AE" w:bidi="ar_AE"/>
        </w:rPr>
        <w:t>تلميذ</w:t>
      </w:r>
      <w:r>
        <w:rPr>
          <w:rtl/>
          <w:cs/>
          <w:lang w:val="ar_AE" w:bidi="ar_AE"/>
        </w:rPr>
        <w:t xml:space="preserve">، </w:t>
      </w:r>
      <w:r>
        <w:rPr>
          <w:rtl/>
          <w:cs/>
          <w:lang w:val="ar_AE" w:bidi="ar_AE"/>
        </w:rPr>
        <w:t>يعقوب (ابن زبدي)</w:t>
      </w:r>
      <w:r>
        <w:rPr>
          <w:rtl/>
          <w:cs/>
          <w:lang w:val="ar_AE" w:bidi="ar_AE"/>
        </w:rPr>
        <w:t xml:space="preserve">، </w:t>
      </w:r>
      <w:r>
        <w:rPr>
          <w:rtl/>
          <w:cs/>
          <w:lang w:val="ar_AE" w:bidi="ar_AE"/>
        </w:rPr>
        <w:t>بولس</w:t>
      </w:r>
      <w:r>
        <w:rPr>
          <w:rtl/>
          <w:cs/>
          <w:lang w:val="ar_AE" w:bidi="ar_AE"/>
        </w:rPr>
        <w:t xml:space="preserve">، </w:t>
      </w:r>
      <w:r>
        <w:rPr>
          <w:rtl/>
          <w:cs/>
          <w:lang w:val="ar_AE" w:bidi="ar_AE"/>
        </w:rPr>
        <w:t>الاثني عشر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يهوذا 1: 17–19</w:t>
      </w:r>
    </w:p>
    <w:p>
      <w:pPr>
        <w:pStyle w:val="ListBullet"/>
        <w:bidi/>
        <w:spacing w:line="240" w:lineRule="auto"/>
        <w:ind w:left="720"/>
      </w:pPr>
      <w:r>
        <w:rPr>
          <w:rtl/>
          <w:cs/>
          <w:lang w:val="ar_AE" w:bidi="ar_AE"/>
        </w:rPr>
      </w:r>
      <w:r>
        <w:rPr>
          <w:rtl/>
          <w:cs/>
          <w:lang w:val="ar_AE" w:bidi="ar_AE"/>
        </w:rPr>
        <w:t>لوقا 9: 12–14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26 :10</w:t>
      </w:r>
      <w:r>
        <w:rPr>
          <w:rtl/>
          <w:cs/>
          <w:lang w:val="ar_AE" w:bidi="ar_AE"/>
        </w:rPr>
        <w:t xml:space="preserve"> ثم اختار يسوع اثني عشر رجلًا المدعوُّن </w:t>
      </w:r>
      <w:r>
        <w:rPr>
          <w:b/>
          <w:rtl/>
          <w:cs/>
          <w:lang w:val="ar_AE" w:bidi="ar_AE"/>
        </w:rPr>
        <w:t>رسلًا</w:t>
      </w:r>
      <w:r>
        <w:rPr>
          <w:rtl/>
          <w:cs/>
          <w:lang w:val="ar_AE" w:bidi="ar_AE"/>
        </w:rPr>
        <w:t xml:space="preserve">. ولقد سافر </w:t>
      </w:r>
      <w:r>
        <w:rPr>
          <w:b/>
          <w:rtl/>
          <w:cs/>
          <w:lang w:val="ar_AE" w:bidi="ar_AE"/>
        </w:rPr>
        <w:t>الرسل</w:t>
      </w:r>
      <w:r>
        <w:rPr>
          <w:rtl/>
          <w:cs/>
          <w:lang w:val="ar_AE" w:bidi="ar_AE"/>
        </w:rPr>
        <w:t xml:space="preserve"> مع يسوع وتعلموا منه.</w:t>
      </w:r>
    </w:p>
    <w:p>
      <w:pPr>
        <w:pStyle w:val="ListBullet"/>
        <w:bidi/>
        <w:spacing w:line="240" w:lineRule="auto"/>
        <w:ind w:left="720"/>
      </w:pPr>
      <w:r>
        <w:rPr>
          <w:rtl/>
          <w:cs/>
          <w:lang w:val="ar_AE" w:bidi="ar_AE"/>
        </w:rPr>
      </w:r>
      <w:r>
        <w:rPr>
          <w:b/>
          <w:rtl/>
          <w:cs/>
          <w:lang w:val="ar_AE" w:bidi="ar_AE"/>
        </w:rPr>
        <w:t>30 :1</w:t>
      </w:r>
      <w:r>
        <w:rPr>
          <w:rtl/>
          <w:cs/>
          <w:lang w:val="ar_AE" w:bidi="ar_AE"/>
        </w:rPr>
        <w:t xml:space="preserve"> أرسل يسوع </w:t>
      </w:r>
      <w:r>
        <w:rPr>
          <w:b/>
          <w:rtl/>
          <w:cs/>
          <w:lang w:val="ar_AE" w:bidi="ar_AE"/>
        </w:rPr>
        <w:t>الرسل</w:t>
      </w:r>
      <w:r>
        <w:rPr>
          <w:rtl/>
          <w:cs/>
          <w:lang w:val="ar_AE" w:bidi="ar_AE"/>
        </w:rPr>
        <w:t xml:space="preserve"> ليكرزوا ويُعَلِّموا الناس في العديد من القرى المختلفة.</w:t>
      </w:r>
    </w:p>
    <w:p>
      <w:pPr>
        <w:pStyle w:val="ListBullet"/>
        <w:bidi/>
        <w:spacing w:line="240" w:lineRule="auto"/>
        <w:ind w:left="720"/>
      </w:pPr>
      <w:r>
        <w:rPr>
          <w:rtl/>
          <w:cs/>
          <w:lang w:val="ar_AE" w:bidi="ar_AE"/>
        </w:rPr>
      </w:r>
      <w:r>
        <w:rPr>
          <w:b/>
          <w:rtl/>
          <w:cs/>
          <w:lang w:val="ar_AE" w:bidi="ar_AE"/>
        </w:rPr>
        <w:t>38 :2</w:t>
      </w:r>
      <w:r>
        <w:rPr>
          <w:rtl/>
          <w:cs/>
          <w:lang w:val="ar_AE" w:bidi="ar_AE"/>
        </w:rPr>
        <w:t xml:space="preserve"> كان يهوذا أحد </w:t>
      </w:r>
      <w:r>
        <w:rPr>
          <w:b/>
          <w:rtl/>
          <w:cs/>
          <w:lang w:val="ar_AE" w:bidi="ar_AE"/>
        </w:rPr>
        <w:t>رسل</w:t>
      </w:r>
      <w:r>
        <w:rPr>
          <w:rtl/>
          <w:cs/>
          <w:lang w:val="ar_AE" w:bidi="ar_AE"/>
        </w:rPr>
        <w:t xml:space="preserve"> يسوع. وقد كان أمينًا للصندوق الذي يحتوي على أموال </w:t>
      </w:r>
      <w:r>
        <w:rPr>
          <w:b/>
          <w:rtl/>
          <w:cs/>
          <w:lang w:val="ar_AE" w:bidi="ar_AE"/>
        </w:rPr>
        <w:t>الرسل</w:t>
      </w:r>
      <w:r>
        <w:rPr>
          <w:rtl/>
          <w:cs/>
          <w:lang w:val="ar_AE" w:bidi="ar_AE"/>
        </w:rPr>
        <w:t>، لكنه كان يحب المال وغالبًا ما كان يسرق من الصندوق.</w:t>
      </w:r>
    </w:p>
    <w:p>
      <w:pPr>
        <w:pStyle w:val="ListBullet"/>
        <w:bidi/>
        <w:spacing w:line="240" w:lineRule="auto"/>
        <w:ind w:left="720"/>
      </w:pPr>
      <w:r>
        <w:rPr>
          <w:rtl/>
          <w:cs/>
          <w:lang w:val="ar_AE" w:bidi="ar_AE"/>
        </w:rPr>
      </w:r>
      <w:r>
        <w:rPr>
          <w:b/>
          <w:rtl/>
          <w:cs/>
          <w:lang w:val="ar_AE" w:bidi="ar_AE"/>
        </w:rPr>
        <w:t>43 :13</w:t>
      </w:r>
      <w:r>
        <w:rPr>
          <w:rtl/>
          <w:cs/>
          <w:lang w:val="ar_AE" w:bidi="ar_AE"/>
        </w:rPr>
        <w:t xml:space="preserve"> لقد كَرَّسَ التلاميذ أنفسهم لتعليم </w:t>
      </w:r>
      <w:r>
        <w:rPr>
          <w:b/>
          <w:rtl/>
          <w:cs/>
          <w:lang w:val="ar_AE" w:bidi="ar_AE"/>
        </w:rPr>
        <w:t>الرسل</w:t>
      </w:r>
      <w:r>
        <w:rPr>
          <w:rtl/>
          <w:cs/>
          <w:lang w:val="ar_AE" w:bidi="ar_AE"/>
        </w:rPr>
        <w:t>، والشركة، وكسر الخبز معًا، والصلاة.</w:t>
      </w:r>
    </w:p>
    <w:p>
      <w:pPr>
        <w:pStyle w:val="ListBullet"/>
        <w:bidi/>
        <w:spacing w:line="240" w:lineRule="auto"/>
        <w:ind w:left="720"/>
      </w:pPr>
      <w:r>
        <w:rPr>
          <w:rtl/>
          <w:cs/>
          <w:lang w:val="ar_AE" w:bidi="ar_AE"/>
        </w:rPr>
      </w:r>
      <w:r>
        <w:rPr>
          <w:b/>
          <w:rtl/>
          <w:cs/>
          <w:lang w:val="ar_AE" w:bidi="ar_AE"/>
        </w:rPr>
        <w:t>46 :8</w:t>
      </w:r>
      <w:r>
        <w:rPr>
          <w:rtl/>
          <w:cs/>
          <w:lang w:val="ar_AE" w:bidi="ar_AE"/>
        </w:rPr>
        <w:t xml:space="preserve"> ثم أخذ مؤمن يُدعى برنابا شاول إلى </w:t>
      </w:r>
      <w:r>
        <w:rPr>
          <w:b/>
          <w:rtl/>
          <w:cs/>
          <w:lang w:val="ar_AE" w:bidi="ar_AE"/>
        </w:rPr>
        <w:t>الرسل</w:t>
      </w:r>
      <w:r>
        <w:rPr>
          <w:rtl/>
          <w:cs/>
          <w:lang w:val="ar_AE" w:bidi="ar_AE"/>
        </w:rPr>
        <w:t xml:space="preserve"> وأخبرهم كيف كرز شاول بشجاعة في دمشق.</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G06510، G06520، G24910، G53760، G55700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رسول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"رسول" إلى شخص يُعطَى رسالة ليُخبر الآخرين بها.</w:t>
      </w:r>
    </w:p>
    <w:p>
      <w:pPr>
        <w:pStyle w:val="ListBullet"/>
        <w:bidi/>
        <w:spacing w:line="240" w:lineRule="auto"/>
        <w:ind w:left="720"/>
      </w:pPr>
      <w:r>
        <w:rPr>
          <w:rtl/>
          <w:cs/>
          <w:lang w:val="ar_AE" w:bidi="ar_AE"/>
        </w:rPr>
      </w:r>
      <w:r>
        <w:rPr>
          <w:rtl/>
          <w:cs/>
          <w:lang w:val="ar_AE" w:bidi="ar_AE"/>
        </w:rPr>
        <w:t>في العصور القديمة، كان يُرسَل رسولًا من ساحة المعركة كي يخبر الناس في المدينة بما يحدث.</w:t>
      </w:r>
    </w:p>
    <w:p>
      <w:pPr>
        <w:pStyle w:val="ListBullet"/>
        <w:bidi/>
        <w:spacing w:line="240" w:lineRule="auto"/>
        <w:ind w:left="720"/>
      </w:pPr>
      <w:r>
        <w:rPr>
          <w:rtl/>
          <w:cs/>
          <w:lang w:val="ar_AE" w:bidi="ar_AE"/>
        </w:rPr>
      </w:r>
      <w:r>
        <w:rPr>
          <w:rtl/>
          <w:cs/>
          <w:lang w:val="ar_AE" w:bidi="ar_AE"/>
        </w:rPr>
        <w:t>الملاك نوع خاص من الرسل الذين يرسلهم الله لإخبار الناس برسائل. تُترجم بعض الترجمات "ملاك" كـ "رسول".</w:t>
      </w:r>
    </w:p>
    <w:p>
      <w:pPr>
        <w:pStyle w:val="ListBullet"/>
        <w:bidi/>
        <w:spacing w:line="240" w:lineRule="auto"/>
        <w:ind w:left="720"/>
      </w:pPr>
      <w:r>
        <w:rPr>
          <w:rtl/>
          <w:cs/>
          <w:lang w:val="ar_AE" w:bidi="ar_AE"/>
        </w:rPr>
      </w:r>
      <w:r>
        <w:rPr>
          <w:rtl/>
          <w:cs/>
          <w:lang w:val="ar_AE" w:bidi="ar_AE"/>
        </w:rPr>
        <w:t>كان يوحنا المعمدان يُدعى رسولًا وقد جاء قبل يسوع ليُعلن مجيء المسيَّا ويُعد الناس لاستقباله.</w:t>
      </w:r>
    </w:p>
    <w:p>
      <w:pPr>
        <w:pStyle w:val="ListBullet"/>
        <w:bidi/>
        <w:spacing w:line="240" w:lineRule="auto"/>
        <w:ind w:left="720"/>
      </w:pPr>
      <w:r>
        <w:rPr>
          <w:rtl/>
          <w:cs/>
          <w:lang w:val="ar_AE" w:bidi="ar_AE"/>
        </w:rPr>
      </w:r>
      <w:r>
        <w:rPr>
          <w:rtl/>
          <w:cs/>
          <w:lang w:val="ar_AE" w:bidi="ar_AE"/>
        </w:rPr>
        <w:t>كان رسل يسوع هم رسله المُكلَّفين بالذهاب إلى الآخرين ومشاركة الخبر السار عن ملكوت الله.</w:t>
      </w:r>
    </w:p>
    <w:p>
      <w:pPr>
        <w:bidi/>
      </w:pPr>
      <w:r>
        <w:rPr>
          <w:rtl/>
          <w:cs/>
          <w:lang w:val="ar_AE" w:bidi="ar_AE"/>
        </w:rPr>
      </w:r>
      <w:r>
        <w:rPr>
          <w:rtl/>
          <w:cs/>
          <w:lang w:val="ar_AE" w:bidi="ar_AE"/>
        </w:rPr>
        <w:t xml:space="preserve">(انظر أيضًا: </w:t>
      </w:r>
      <w:r>
        <w:rPr>
          <w:rtl/>
          <w:cs/>
          <w:lang w:val="ar_AE" w:bidi="ar_AE"/>
        </w:rPr>
        <w:t>ملاك</w:t>
      </w:r>
      <w:r>
        <w:rPr>
          <w:rtl/>
          <w:cs/>
          <w:lang w:val="ar_AE" w:bidi="ar_AE"/>
        </w:rPr>
        <w:t xml:space="preserve">, </w:t>
      </w:r>
      <w:r>
        <w:rPr>
          <w:rtl/>
          <w:cs/>
          <w:lang w:val="ar_AE" w:bidi="ar_AE"/>
        </w:rPr>
        <w:t>رسول</w:t>
      </w:r>
      <w:r>
        <w:rPr>
          <w:rtl/>
          <w:cs/>
          <w:lang w:val="ar_AE" w:bidi="ar_AE"/>
        </w:rPr>
        <w:t xml:space="preserve">, </w:t>
      </w:r>
      <w:r>
        <w:rPr>
          <w:rtl/>
          <w:cs/>
          <w:lang w:val="ar_AE" w:bidi="ar_AE"/>
        </w:rPr>
        <w:t>يوحنا (المعمدان)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19:1–3</w:t>
      </w:r>
    </w:p>
    <w:p>
      <w:pPr>
        <w:pStyle w:val="ListBullet"/>
        <w:bidi/>
        <w:spacing w:line="240" w:lineRule="auto"/>
        <w:ind w:left="720"/>
      </w:pPr>
      <w:r>
        <w:rPr>
          <w:rtl/>
          <w:cs/>
          <w:lang w:val="ar_AE" w:bidi="ar_AE"/>
        </w:rPr>
      </w:r>
      <w:r>
        <w:rPr>
          <w:rtl/>
          <w:cs/>
          <w:lang w:val="ar_AE" w:bidi="ar_AE"/>
        </w:rPr>
        <w:t>1 صموئيل 6:21</w:t>
      </w:r>
    </w:p>
    <w:p>
      <w:pPr>
        <w:pStyle w:val="ListBullet"/>
        <w:bidi/>
        <w:spacing w:line="240" w:lineRule="auto"/>
        <w:ind w:left="720"/>
      </w:pPr>
      <w:r>
        <w:rPr>
          <w:rtl/>
          <w:cs/>
          <w:lang w:val="ar_AE" w:bidi="ar_AE"/>
        </w:rPr>
      </w:r>
      <w:r>
        <w:rPr>
          <w:rtl/>
          <w:cs/>
          <w:lang w:val="ar_AE" w:bidi="ar_AE"/>
        </w:rPr>
        <w:t>2 ملوك 1:1–2</w:t>
      </w:r>
    </w:p>
    <w:p>
      <w:pPr>
        <w:pStyle w:val="ListBullet"/>
        <w:bidi/>
        <w:spacing w:line="240" w:lineRule="auto"/>
        <w:ind w:left="720"/>
      </w:pPr>
      <w:r>
        <w:rPr>
          <w:rtl/>
          <w:cs/>
          <w:lang w:val="ar_AE" w:bidi="ar_AE"/>
        </w:rPr>
      </w:r>
      <w:r>
        <w:rPr>
          <w:rtl/>
          <w:cs/>
          <w:lang w:val="ar_AE" w:bidi="ar_AE"/>
        </w:rPr>
        <w:t>لوقا 7:27</w:t>
      </w:r>
    </w:p>
    <w:p>
      <w:pPr>
        <w:pStyle w:val="ListBullet"/>
        <w:bidi/>
        <w:spacing w:line="240" w:lineRule="auto"/>
        <w:ind w:left="720"/>
      </w:pPr>
      <w:r>
        <w:rPr>
          <w:rtl/>
          <w:cs/>
          <w:lang w:val="ar_AE" w:bidi="ar_AE"/>
        </w:rPr>
      </w:r>
      <w:r>
        <w:rPr>
          <w:rtl/>
          <w:cs/>
          <w:lang w:val="ar_AE" w:bidi="ar_AE"/>
        </w:rPr>
        <w:t>متى 11:10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H1319, H4397, H4398, H5046, H5894, H6735, H6737, H7323, H7971, G00320, G06520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رشوة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تعني كلمة "رشوة" إعطاء شخص ما شيئًا ذا قيمة، مثل المال، للتأثير على ذلك الشخص، للقيام بشيء غير نزيه.</w:t>
      </w:r>
    </w:p>
    <w:p>
      <w:pPr>
        <w:pStyle w:val="ListBullet"/>
        <w:bidi/>
        <w:spacing w:line="240" w:lineRule="auto"/>
        <w:ind w:left="720"/>
      </w:pPr>
      <w:r>
        <w:rPr>
          <w:rtl/>
          <w:cs/>
          <w:lang w:val="ar_AE" w:bidi="ar_AE"/>
        </w:rPr>
      </w:r>
      <w:r>
        <w:rPr>
          <w:rtl/>
          <w:cs/>
          <w:lang w:val="ar_AE" w:bidi="ar_AE"/>
        </w:rPr>
        <w:t>تم رشوة الجنود الذين حرسوا قبر الرب يسوع الفارغ بالمال؛ ليكذبوا بشأن ما حدث.</w:t>
      </w:r>
    </w:p>
    <w:p>
      <w:pPr>
        <w:pStyle w:val="ListBullet"/>
        <w:bidi/>
        <w:spacing w:line="240" w:lineRule="auto"/>
        <w:ind w:left="720"/>
      </w:pPr>
      <w:r>
        <w:rPr>
          <w:rtl/>
          <w:cs/>
          <w:lang w:val="ar_AE" w:bidi="ar_AE"/>
        </w:rPr>
      </w:r>
      <w:r>
        <w:rPr>
          <w:rtl/>
          <w:cs/>
          <w:lang w:val="ar_AE" w:bidi="ar_AE"/>
        </w:rPr>
        <w:t>أحيانًا يتم رشوة مسؤول حكومي لتجاهل جريمة أو للتصويت بطريقة معينة.</w:t>
      </w:r>
    </w:p>
    <w:p>
      <w:pPr>
        <w:pStyle w:val="ListBullet"/>
        <w:bidi/>
        <w:spacing w:line="240" w:lineRule="auto"/>
        <w:ind w:left="720"/>
      </w:pPr>
      <w:r>
        <w:rPr>
          <w:rtl/>
          <w:cs/>
          <w:lang w:val="ar_AE" w:bidi="ar_AE"/>
        </w:rPr>
      </w:r>
      <w:r>
        <w:rPr>
          <w:rtl/>
          <w:cs/>
          <w:lang w:val="ar_AE" w:bidi="ar_AE"/>
        </w:rPr>
        <w:t>الكتاب المقدس يحرم إعطاء الرشاوى أو أخذها.</w:t>
      </w:r>
    </w:p>
    <w:p>
      <w:pPr>
        <w:pStyle w:val="ListBullet"/>
        <w:bidi/>
        <w:spacing w:line="240" w:lineRule="auto"/>
        <w:ind w:left="720"/>
      </w:pPr>
      <w:r>
        <w:rPr>
          <w:rtl/>
          <w:cs/>
          <w:lang w:val="ar_AE" w:bidi="ar_AE"/>
        </w:rPr>
      </w:r>
      <w:r>
        <w:rPr>
          <w:rtl/>
          <w:cs/>
          <w:lang w:val="ar_AE" w:bidi="ar_AE"/>
        </w:rPr>
        <w:t>يمكن ترجمة مصطلح "رشوة" على أنه "دفع مال غير نزيه" أو "الدفع مقابل الكذب" أو "ثمن كسر القواعد".</w:t>
      </w:r>
    </w:p>
    <w:p>
      <w:pPr>
        <w:pStyle w:val="ListBullet"/>
        <w:bidi/>
        <w:spacing w:line="240" w:lineRule="auto"/>
        <w:ind w:left="720"/>
      </w:pPr>
      <w:r>
        <w:rPr>
          <w:rtl/>
          <w:cs/>
          <w:lang w:val="ar_AE" w:bidi="ar_AE"/>
        </w:rPr>
      </w:r>
      <w:r>
        <w:rPr>
          <w:rtl/>
          <w:cs/>
          <w:lang w:val="ar_AE" w:bidi="ar_AE"/>
        </w:rPr>
        <w:t>يمكن ترجمة كلمة "رشوة" بكلمة أو عبارة تعني "الدفع للتأثير على (شخص ما)" أو "الدفع للحصول على خدمة غير نزيهة" أو "الدفع للحصول على خدمة".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الأول 8: 1–3</w:t>
      </w:r>
    </w:p>
    <w:p>
      <w:pPr>
        <w:pStyle w:val="ListBullet"/>
        <w:bidi/>
        <w:spacing w:line="240" w:lineRule="auto"/>
        <w:ind w:left="720"/>
      </w:pPr>
      <w:r>
        <w:rPr>
          <w:rtl/>
          <w:cs/>
          <w:lang w:val="ar_AE" w:bidi="ar_AE"/>
        </w:rPr>
      </w:r>
      <w:r>
        <w:rPr>
          <w:rtl/>
          <w:cs/>
          <w:lang w:val="ar_AE" w:bidi="ar_AE"/>
        </w:rPr>
        <w:t>الجامعة 7: 7</w:t>
      </w:r>
    </w:p>
    <w:p>
      <w:pPr>
        <w:pStyle w:val="ListBullet"/>
        <w:bidi/>
        <w:spacing w:line="240" w:lineRule="auto"/>
        <w:ind w:left="720"/>
      </w:pPr>
      <w:r>
        <w:rPr>
          <w:rtl/>
          <w:cs/>
          <w:lang w:val="ar_AE" w:bidi="ar_AE"/>
        </w:rPr>
      </w:r>
      <w:r>
        <w:rPr>
          <w:rtl/>
          <w:cs/>
          <w:lang w:val="ar_AE" w:bidi="ar_AE"/>
        </w:rPr>
        <w:t>إشعياء 1: 23</w:t>
      </w:r>
    </w:p>
    <w:p>
      <w:pPr>
        <w:pStyle w:val="ListBullet"/>
        <w:bidi/>
        <w:spacing w:line="240" w:lineRule="auto"/>
        <w:ind w:left="720"/>
      </w:pPr>
      <w:r>
        <w:rPr>
          <w:rtl/>
          <w:cs/>
          <w:lang w:val="ar_AE" w:bidi="ar_AE"/>
        </w:rPr>
      </w:r>
      <w:r>
        <w:rPr>
          <w:rtl/>
          <w:cs/>
          <w:lang w:val="ar_AE" w:bidi="ar_AE"/>
        </w:rPr>
        <w:t>ميخا 3: 9–11</w:t>
      </w:r>
    </w:p>
    <w:p>
      <w:pPr>
        <w:pStyle w:val="ListBullet"/>
        <w:bidi/>
        <w:spacing w:line="240" w:lineRule="auto"/>
        <w:ind w:left="720"/>
      </w:pPr>
      <w:r>
        <w:rPr>
          <w:rtl/>
          <w:cs/>
          <w:lang w:val="ar_AE" w:bidi="ar_AE"/>
        </w:rPr>
      </w:r>
      <w:r>
        <w:rPr>
          <w:rtl/>
          <w:cs/>
          <w:lang w:val="ar_AE" w:bidi="ar_AE"/>
        </w:rPr>
        <w:t>أمثال 15: 27–28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H3724, H4979, H7809, H7810, H7936, H7966, H8021, H8641, G52600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رعب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”الرعب“ إلى الشعور الشديد بالخوف أو الذعر. ويقال للشخص الذي يشعر بالرعب ” مَرعُوب“.</w:t>
      </w:r>
    </w:p>
    <w:p>
      <w:pPr>
        <w:pStyle w:val="ListBullet"/>
        <w:bidi/>
        <w:spacing w:line="240" w:lineRule="auto"/>
        <w:ind w:left="720"/>
      </w:pPr>
      <w:r>
        <w:rPr>
          <w:rtl/>
          <w:cs/>
          <w:lang w:val="ar_AE" w:bidi="ar_AE"/>
        </w:rPr>
      </w:r>
      <w:r>
        <w:rPr>
          <w:rtl/>
          <w:cs/>
          <w:lang w:val="ar_AE" w:bidi="ar_AE"/>
        </w:rPr>
        <w:t>الرعب أكثر دراماتيكية وشدة من الخوف العادي.</w:t>
      </w:r>
    </w:p>
    <w:p>
      <w:pPr>
        <w:pStyle w:val="ListBullet"/>
        <w:bidi/>
        <w:spacing w:line="240" w:lineRule="auto"/>
        <w:ind w:left="720"/>
      </w:pPr>
      <w:r>
        <w:rPr>
          <w:rtl/>
          <w:cs/>
          <w:lang w:val="ar_AE" w:bidi="ar_AE"/>
        </w:rPr>
      </w:r>
      <w:r>
        <w:rPr>
          <w:rtl/>
          <w:cs/>
          <w:lang w:val="ar_AE" w:bidi="ar_AE"/>
        </w:rPr>
        <w:t>عادة عندما يشعر الشخص بالرعب عادة ما يكون في حالة صدمة أو ذهول.</w:t>
      </w:r>
    </w:p>
    <w:p>
      <w:pPr>
        <w:bidi/>
      </w:pPr>
      <w:r>
        <w:rPr>
          <w:rtl/>
          <w:cs/>
          <w:lang w:val="ar_AE" w:bidi="ar_AE"/>
        </w:rPr>
      </w:r>
      <w:r>
        <w:rPr>
          <w:rtl/>
          <w:cs/>
          <w:lang w:val="ar_AE" w:bidi="ar_AE"/>
        </w:rPr>
        <w:t xml:space="preserve">(انظر أيضًا: </w:t>
      </w:r>
      <w:r>
        <w:rPr>
          <w:rtl/>
          <w:cs/>
          <w:lang w:val="ar_AE" w:bidi="ar_AE"/>
        </w:rPr>
        <w:t>الخوف</w:t>
      </w:r>
      <w:r>
        <w:rPr>
          <w:rtl/>
          <w:cs/>
          <w:lang w:val="ar_AE" w:bidi="ar_AE"/>
        </w:rPr>
        <w:t xml:space="preserve">، </w:t>
      </w:r>
      <w:r>
        <w:rPr>
          <w:rtl/>
          <w:cs/>
          <w:lang w:val="ar_AE" w:bidi="ar_AE"/>
        </w:rPr>
        <w:t>الذعر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تثنية 28: 37</w:t>
      </w:r>
    </w:p>
    <w:p>
      <w:pPr>
        <w:pStyle w:val="ListBullet"/>
        <w:bidi/>
        <w:spacing w:line="240" w:lineRule="auto"/>
        <w:ind w:left="720"/>
      </w:pPr>
      <w:r>
        <w:rPr>
          <w:rtl/>
          <w:cs/>
          <w:lang w:val="ar_AE" w:bidi="ar_AE"/>
        </w:rPr>
      </w:r>
      <w:r>
        <w:rPr>
          <w:rtl/>
          <w:cs/>
          <w:lang w:val="ar_AE" w:bidi="ar_AE"/>
        </w:rPr>
        <w:t>حزقيال 23: 33</w:t>
      </w:r>
    </w:p>
    <w:p>
      <w:pPr>
        <w:pStyle w:val="ListBullet"/>
        <w:bidi/>
        <w:spacing w:line="240" w:lineRule="auto"/>
        <w:ind w:left="720"/>
      </w:pPr>
      <w:r>
        <w:rPr>
          <w:rtl/>
          <w:cs/>
          <w:lang w:val="ar_AE" w:bidi="ar_AE"/>
        </w:rPr>
      </w:r>
      <w:r>
        <w:rPr>
          <w:rtl/>
          <w:cs/>
          <w:lang w:val="ar_AE" w:bidi="ar_AE"/>
        </w:rPr>
        <w:t>إرميا 2: 12–13</w:t>
      </w:r>
    </w:p>
    <w:p>
      <w:pPr>
        <w:pStyle w:val="ListBullet"/>
        <w:bidi/>
        <w:spacing w:line="240" w:lineRule="auto"/>
        <w:ind w:left="720"/>
      </w:pPr>
      <w:r>
        <w:rPr>
          <w:rtl/>
          <w:cs/>
          <w:lang w:val="ar_AE" w:bidi="ar_AE"/>
        </w:rPr>
      </w:r>
      <w:r>
        <w:rPr>
          <w:rtl/>
          <w:cs/>
          <w:lang w:val="ar_AE" w:bidi="ar_AE"/>
        </w:rPr>
        <w:t>أيوب 21: 4–6</w:t>
      </w:r>
    </w:p>
    <w:p>
      <w:pPr>
        <w:pStyle w:val="ListBullet"/>
        <w:bidi/>
        <w:spacing w:line="240" w:lineRule="auto"/>
        <w:ind w:left="720"/>
      </w:pPr>
      <w:r>
        <w:rPr>
          <w:rtl/>
          <w:cs/>
          <w:lang w:val="ar_AE" w:bidi="ar_AE"/>
        </w:rPr>
      </w:r>
      <w:r>
        <w:rPr>
          <w:rtl/>
          <w:cs/>
          <w:lang w:val="ar_AE" w:bidi="ar_AE"/>
        </w:rPr>
        <w:t>مزامير 55: 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H1091، H1763، H2189، H4032، H4923، H5892، H6343، H6427، H7588، H8047، H8074، H8175، H8178، H8186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رِفقَة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إن رفقة هي حفيدة ناحور أخي إبراهيم.</w:t>
      </w:r>
    </w:p>
    <w:p>
      <w:pPr>
        <w:pStyle w:val="ListBullet"/>
        <w:bidi/>
        <w:spacing w:line="240" w:lineRule="auto"/>
        <w:ind w:left="720"/>
      </w:pPr>
      <w:r>
        <w:rPr>
          <w:rtl/>
          <w:cs/>
          <w:lang w:val="ar_AE" w:bidi="ar_AE"/>
        </w:rPr>
      </w:r>
      <w:r>
        <w:rPr>
          <w:rtl/>
          <w:cs/>
          <w:lang w:val="ar_AE" w:bidi="ar_AE"/>
        </w:rPr>
        <w:t>اختار الله رفقة لتكون زوجة إسحاق ابن إبراهيم.</w:t>
      </w:r>
    </w:p>
    <w:p>
      <w:pPr>
        <w:pStyle w:val="ListBullet"/>
        <w:bidi/>
        <w:spacing w:line="240" w:lineRule="auto"/>
        <w:ind w:left="720"/>
      </w:pPr>
      <w:r>
        <w:rPr>
          <w:rtl/>
          <w:cs/>
          <w:lang w:val="ar_AE" w:bidi="ar_AE"/>
        </w:rPr>
      </w:r>
      <w:r>
        <w:rPr>
          <w:rtl/>
          <w:cs/>
          <w:lang w:val="ar_AE" w:bidi="ar_AE"/>
        </w:rPr>
        <w:t>تركت رفقة منطقة آرام النهرين حيث كانت تعيش وذهبت مع عبد إبراهيم إلى منطقة النقب "أرض الجنوب" حيث كان إسحاق يعيش.</w:t>
      </w:r>
    </w:p>
    <w:p>
      <w:pPr>
        <w:pStyle w:val="ListBullet"/>
        <w:bidi/>
        <w:spacing w:line="240" w:lineRule="auto"/>
        <w:ind w:left="720"/>
      </w:pPr>
      <w:r>
        <w:rPr>
          <w:rtl/>
          <w:cs/>
          <w:lang w:val="ar_AE" w:bidi="ar_AE"/>
        </w:rPr>
      </w:r>
      <w:r>
        <w:rPr>
          <w:rtl/>
          <w:cs/>
          <w:lang w:val="ar_AE" w:bidi="ar_AE"/>
        </w:rPr>
        <w:t>لم يكن لدى رفقة أطفال لفترة طويلة، لكن في النهاية باركها الله وأعطاها ولدين توأم، عيسو ويعقوب.</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آرام</w:t>
      </w:r>
      <w:r>
        <w:rPr>
          <w:rtl/>
          <w:cs/>
          <w:lang w:val="ar_AE" w:bidi="ar_AE"/>
        </w:rPr>
        <w:t xml:space="preserve">, </w:t>
      </w:r>
      <w:r>
        <w:rPr>
          <w:rtl/>
          <w:cs/>
          <w:lang w:val="ar_AE" w:bidi="ar_AE"/>
        </w:rPr>
        <w:t>عيسو</w:t>
      </w:r>
      <w:r>
        <w:rPr>
          <w:rtl/>
          <w:cs/>
          <w:lang w:val="ar_AE" w:bidi="ar_AE"/>
        </w:rPr>
        <w:t xml:space="preserve">, </w:t>
      </w:r>
      <w:r>
        <w:rPr>
          <w:rtl/>
          <w:cs/>
          <w:lang w:val="ar_AE" w:bidi="ar_AE"/>
        </w:rPr>
        <w:t>إسحاق</w:t>
      </w:r>
      <w:r>
        <w:rPr>
          <w:rtl/>
          <w:cs/>
          <w:lang w:val="ar_AE" w:bidi="ar_AE"/>
        </w:rPr>
        <w:t xml:space="preserve">, </w:t>
      </w:r>
      <w:r>
        <w:rPr>
          <w:rtl/>
          <w:cs/>
          <w:lang w:val="ar_AE" w:bidi="ar_AE"/>
        </w:rPr>
        <w:t>يعقوب</w:t>
      </w:r>
      <w:r>
        <w:rPr>
          <w:rtl/>
          <w:cs/>
          <w:lang w:val="ar_AE" w:bidi="ar_AE"/>
        </w:rPr>
        <w:t xml:space="preserve">, </w:t>
      </w:r>
      <w:r>
        <w:rPr>
          <w:rtl/>
          <w:cs/>
          <w:lang w:val="ar_AE" w:bidi="ar_AE"/>
        </w:rPr>
        <w:t>ناحور</w:t>
      </w:r>
      <w:r>
        <w:rPr>
          <w:rtl/>
          <w:cs/>
          <w:lang w:val="ar_AE" w:bidi="ar_AE"/>
        </w:rPr>
        <w:t xml:space="preserve">, </w:t>
      </w:r>
      <w:r>
        <w:rPr>
          <w:rtl/>
          <w:cs/>
          <w:lang w:val="ar_AE" w:bidi="ar_AE"/>
        </w:rPr>
        <w:t>النقب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24: 15</w:t>
      </w:r>
    </w:p>
    <w:p>
      <w:pPr>
        <w:pStyle w:val="ListBullet"/>
        <w:bidi/>
        <w:spacing w:line="240" w:lineRule="auto"/>
        <w:ind w:left="720"/>
      </w:pPr>
      <w:r>
        <w:rPr>
          <w:rtl/>
          <w:cs/>
          <w:lang w:val="ar_AE" w:bidi="ar_AE"/>
        </w:rPr>
      </w:r>
      <w:r>
        <w:rPr>
          <w:rtl/>
          <w:cs/>
          <w:lang w:val="ar_AE" w:bidi="ar_AE"/>
        </w:rPr>
        <w:t>تكوين 24: 45</w:t>
      </w:r>
    </w:p>
    <w:p>
      <w:pPr>
        <w:pStyle w:val="ListBullet"/>
        <w:bidi/>
        <w:spacing w:line="240" w:lineRule="auto"/>
        <w:ind w:left="720"/>
      </w:pPr>
      <w:r>
        <w:rPr>
          <w:rtl/>
          <w:cs/>
          <w:lang w:val="ar_AE" w:bidi="ar_AE"/>
        </w:rPr>
      </w:r>
      <w:r>
        <w:rPr>
          <w:rtl/>
          <w:cs/>
          <w:lang w:val="ar_AE" w:bidi="ar_AE"/>
        </w:rPr>
        <w:t>تكوين 24: 56</w:t>
      </w:r>
    </w:p>
    <w:p>
      <w:pPr>
        <w:pStyle w:val="ListBullet"/>
        <w:bidi/>
        <w:spacing w:line="240" w:lineRule="auto"/>
        <w:ind w:left="720"/>
      </w:pPr>
      <w:r>
        <w:rPr>
          <w:rtl/>
          <w:cs/>
          <w:lang w:val="ar_AE" w:bidi="ar_AE"/>
        </w:rPr>
      </w:r>
      <w:r>
        <w:rPr>
          <w:rtl/>
          <w:cs/>
          <w:lang w:val="ar_AE" w:bidi="ar_AE"/>
        </w:rPr>
        <w:t>تكوين 24: 64</w:t>
      </w:r>
    </w:p>
    <w:p>
      <w:pPr>
        <w:pStyle w:val="ListBullet"/>
        <w:bidi/>
        <w:spacing w:line="240" w:lineRule="auto"/>
        <w:ind w:left="720"/>
      </w:pPr>
      <w:r>
        <w:rPr>
          <w:rtl/>
          <w:cs/>
          <w:lang w:val="ar_AE" w:bidi="ar_AE"/>
        </w:rPr>
      </w:r>
      <w:r>
        <w:rPr>
          <w:rtl/>
          <w:cs/>
          <w:lang w:val="ar_AE" w:bidi="ar_AE"/>
        </w:rPr>
        <w:t>تكوين 25: 28</w:t>
      </w:r>
    </w:p>
    <w:p>
      <w:pPr>
        <w:pStyle w:val="ListBullet"/>
        <w:bidi/>
        <w:spacing w:line="240" w:lineRule="auto"/>
        <w:ind w:left="720"/>
      </w:pPr>
      <w:r>
        <w:rPr>
          <w:rtl/>
          <w:cs/>
          <w:lang w:val="ar_AE" w:bidi="ar_AE"/>
        </w:rPr>
      </w:r>
      <w:r>
        <w:rPr>
          <w:rtl/>
          <w:cs/>
          <w:lang w:val="ar_AE" w:bidi="ar_AE"/>
        </w:rPr>
        <w:t>تكوين 26: 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6: 2</w:t>
      </w:r>
      <w:r>
        <w:rPr>
          <w:rtl/>
          <w:cs/>
          <w:lang w:val="ar_AE" w:bidi="ar_AE"/>
        </w:rPr>
        <w:t xml:space="preserve"> بعد رحلة طويلة جدًا إلى الأرض التي كان يعيش فيها أقارب إبراهيم، قاد الله العبد إلى </w:t>
      </w:r>
      <w:r>
        <w:rPr>
          <w:b/>
          <w:rtl/>
          <w:cs/>
          <w:lang w:val="ar_AE" w:bidi="ar_AE"/>
        </w:rPr>
        <w:t>رفقة</w:t>
      </w:r>
      <w:r>
        <w:rPr>
          <w:rtl/>
          <w:cs/>
          <w:lang w:val="ar_AE" w:bidi="ar_AE"/>
        </w:rPr>
        <w:t>. والتي كانت حفيدة أخي إبراهيم.</w:t>
      </w:r>
    </w:p>
    <w:p>
      <w:pPr>
        <w:pStyle w:val="ListBullet"/>
        <w:bidi/>
        <w:spacing w:line="240" w:lineRule="auto"/>
        <w:ind w:left="720"/>
      </w:pPr>
      <w:r>
        <w:rPr>
          <w:rtl/>
          <w:cs/>
          <w:lang w:val="ar_AE" w:bidi="ar_AE"/>
        </w:rPr>
      </w:r>
      <w:r>
        <w:rPr>
          <w:b/>
          <w:rtl/>
          <w:cs/>
          <w:lang w:val="ar_AE" w:bidi="ar_AE"/>
        </w:rPr>
        <w:t>6: 6</w:t>
      </w:r>
      <w:r>
        <w:rPr>
          <w:rtl/>
          <w:cs/>
          <w:lang w:val="ar_AE" w:bidi="ar_AE"/>
        </w:rPr>
        <w:t xml:space="preserve"> أجاب الله </w:t>
      </w:r>
      <w:r>
        <w:rPr>
          <w:b/>
          <w:rtl/>
          <w:cs/>
          <w:lang w:val="ar_AE" w:bidi="ar_AE"/>
        </w:rPr>
        <w:t>رفقة</w:t>
      </w:r>
      <w:r>
        <w:rPr>
          <w:rtl/>
          <w:cs/>
          <w:lang w:val="ar_AE" w:bidi="ar_AE"/>
        </w:rPr>
        <w:t>، "في بطنك أُمَّتان."</w:t>
      </w:r>
    </w:p>
    <w:p>
      <w:pPr>
        <w:pStyle w:val="ListBullet"/>
        <w:bidi/>
        <w:spacing w:line="240" w:lineRule="auto"/>
        <w:ind w:left="720"/>
      </w:pPr>
      <w:r>
        <w:rPr>
          <w:rtl/>
          <w:cs/>
          <w:lang w:val="ar_AE" w:bidi="ar_AE"/>
        </w:rPr>
      </w:r>
      <w:r>
        <w:rPr>
          <w:b/>
          <w:rtl/>
          <w:cs/>
          <w:lang w:val="ar_AE" w:bidi="ar_AE"/>
        </w:rPr>
        <w:t>7: 1</w:t>
      </w:r>
      <w:r>
        <w:rPr>
          <w:rtl/>
          <w:cs/>
          <w:lang w:val="ar_AE" w:bidi="ar_AE"/>
        </w:rPr>
        <w:t xml:space="preserve"> عندما كبر الأولاد، أحبت </w:t>
      </w:r>
      <w:r>
        <w:rPr>
          <w:b/>
          <w:rtl/>
          <w:cs/>
          <w:lang w:val="ar_AE" w:bidi="ar_AE"/>
        </w:rPr>
        <w:t>رفقة</w:t>
      </w:r>
      <w:r>
        <w:rPr>
          <w:rtl/>
          <w:cs/>
          <w:lang w:val="ar_AE" w:bidi="ar_AE"/>
        </w:rPr>
        <w:t xml:space="preserve"> يعقوب، لكن إسحاق أحب عيسو.</w:t>
      </w:r>
    </w:p>
    <w:p>
      <w:pPr>
        <w:pStyle w:val="ListBullet"/>
        <w:bidi/>
        <w:spacing w:line="240" w:lineRule="auto"/>
        <w:ind w:left="720"/>
      </w:pPr>
      <w:r>
        <w:rPr>
          <w:rtl/>
          <w:cs/>
          <w:lang w:val="ar_AE" w:bidi="ar_AE"/>
        </w:rPr>
      </w:r>
      <w:r>
        <w:rPr>
          <w:b/>
          <w:rtl/>
          <w:cs/>
          <w:lang w:val="ar_AE" w:bidi="ar_AE"/>
        </w:rPr>
        <w:t>7: 3</w:t>
      </w:r>
      <w:r>
        <w:rPr>
          <w:rtl/>
          <w:cs/>
          <w:lang w:val="ar_AE" w:bidi="ar_AE"/>
        </w:rPr>
        <w:t xml:space="preserve"> أراد إسحاق أن يعطي بركته لعيسو. لكن قبل أن يفعل ذلك، خدعته </w:t>
      </w:r>
      <w:r>
        <w:rPr>
          <w:b/>
          <w:rtl/>
          <w:cs/>
          <w:lang w:val="ar_AE" w:bidi="ar_AE"/>
        </w:rPr>
        <w:t>رفقة</w:t>
      </w:r>
      <w:r>
        <w:rPr>
          <w:rtl/>
          <w:cs/>
          <w:lang w:val="ar_AE" w:bidi="ar_AE"/>
        </w:rPr>
        <w:t xml:space="preserve"> ويعقوب بجعل يعقوب يتظاهر بأنه عيسو.</w:t>
      </w:r>
    </w:p>
    <w:p>
      <w:pPr>
        <w:pStyle w:val="ListBullet"/>
        <w:bidi/>
        <w:spacing w:line="240" w:lineRule="auto"/>
        <w:ind w:left="720"/>
      </w:pPr>
      <w:r>
        <w:rPr>
          <w:rtl/>
          <w:cs/>
          <w:lang w:val="ar_AE" w:bidi="ar_AE"/>
        </w:rPr>
      </w:r>
      <w:r>
        <w:rPr>
          <w:b/>
          <w:rtl/>
          <w:cs/>
          <w:lang w:val="ar_AE" w:bidi="ar_AE"/>
        </w:rPr>
        <w:t>7: 6</w:t>
      </w:r>
      <w:r>
        <w:rPr>
          <w:rtl/>
          <w:cs/>
          <w:lang w:val="ar_AE" w:bidi="ar_AE"/>
        </w:rPr>
        <w:t xml:space="preserve"> لكن </w:t>
      </w:r>
      <w:r>
        <w:rPr>
          <w:b/>
          <w:rtl/>
          <w:cs/>
          <w:lang w:val="ar_AE" w:bidi="ar_AE"/>
        </w:rPr>
        <w:t>رفقة</w:t>
      </w:r>
      <w:r>
        <w:rPr>
          <w:rtl/>
          <w:cs/>
          <w:lang w:val="ar_AE" w:bidi="ar_AE"/>
        </w:rPr>
        <w:t xml:space="preserve"> سمعت خطة عيسو. لذلك أرسلت يعقوب بعيدًا ليعيش مع أقاربها.</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H7259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رفيق</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"رفيق" إلى شخصٍ يرافق آخر أو يرتبط بآخر، كما في الصداقة أو الزواج. ويشير مصطلح "زميل العمل" إلى شخصٍ يعمل مع شخصٍ آخر.</w:t>
      </w:r>
    </w:p>
    <w:p>
      <w:pPr>
        <w:pStyle w:val="ListBullet"/>
        <w:bidi/>
        <w:spacing w:line="240" w:lineRule="auto"/>
        <w:ind w:left="720"/>
      </w:pPr>
      <w:r>
        <w:rPr>
          <w:rtl/>
          <w:cs/>
          <w:lang w:val="ar_AE" w:bidi="ar_AE"/>
        </w:rPr>
      </w:r>
      <w:r>
        <w:rPr>
          <w:rtl/>
          <w:cs/>
          <w:lang w:val="ar_AE" w:bidi="ar_AE"/>
        </w:rPr>
        <w:t>الرفقاء يجتازون التجارِب معًا، يتشاركون</w:t>
      </w:r>
      <w:r>
        <w:rPr>
          <w:rtl/>
          <w:cs/>
          <w:lang w:val="ar_AE" w:bidi="ar_AE"/>
        </w:rPr>
        <w:t xml:space="preserve"> معًا في </w:t>
      </w:r>
      <w:r>
        <w:rPr>
          <w:rtl/>
          <w:cs/>
          <w:lang w:val="ar_AE" w:bidi="ar_AE"/>
        </w:rPr>
        <w:t>الطعام، ويدعمون ويشجِّعون بعضهم بعضًا.</w:t>
      </w:r>
    </w:p>
    <w:p>
      <w:pPr>
        <w:pStyle w:val="ListBullet"/>
        <w:bidi/>
        <w:spacing w:line="240" w:lineRule="auto"/>
        <w:ind w:left="720"/>
      </w:pPr>
      <w:r>
        <w:rPr>
          <w:rtl/>
          <w:cs/>
          <w:lang w:val="ar_AE" w:bidi="ar_AE"/>
        </w:rPr>
      </w:r>
      <w:r>
        <w:rPr>
          <w:rtl/>
          <w:cs/>
          <w:lang w:val="ar_AE" w:bidi="ar_AE"/>
        </w:rPr>
        <w:t>اعتمادًا على القرينة، يمكن تَرْجَمَة هذا المصطلح أيضًا إلى كلمة أو عبارة تعني "صديق" أو "رفيق السفر" أو "شخص داعم لك، ومتفق معك" أو "شخص يعمل معك".</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حزقيال 37: 16</w:t>
      </w:r>
    </w:p>
    <w:p>
      <w:pPr>
        <w:pStyle w:val="ListBullet"/>
        <w:bidi/>
        <w:spacing w:line="240" w:lineRule="auto"/>
        <w:ind w:left="720"/>
      </w:pPr>
      <w:r>
        <w:rPr>
          <w:rtl/>
          <w:cs/>
          <w:lang w:val="ar_AE" w:bidi="ar_AE"/>
        </w:rPr>
      </w:r>
      <w:r>
        <w:rPr>
          <w:rtl/>
          <w:cs/>
          <w:lang w:val="ar_AE" w:bidi="ar_AE"/>
        </w:rPr>
        <w:t>عبرانيين 1: 9</w:t>
      </w:r>
    </w:p>
    <w:p>
      <w:pPr>
        <w:pStyle w:val="ListBullet"/>
        <w:bidi/>
        <w:spacing w:line="240" w:lineRule="auto"/>
        <w:ind w:left="720"/>
      </w:pPr>
      <w:r>
        <w:rPr>
          <w:rtl/>
          <w:cs/>
          <w:lang w:val="ar_AE" w:bidi="ar_AE"/>
        </w:rPr>
      </w:r>
      <w:r>
        <w:rPr>
          <w:rtl/>
          <w:cs/>
          <w:lang w:val="ar_AE" w:bidi="ar_AE"/>
        </w:rPr>
        <w:t>أمثال 2: 17</w:t>
      </w:r>
    </w:p>
    <w:p>
      <w:pPr>
        <w:pStyle w:val="ListBullet"/>
        <w:bidi/>
        <w:spacing w:line="240" w:lineRule="auto"/>
        <w:ind w:left="720"/>
      </w:pPr>
      <w:r>
        <w:rPr>
          <w:rtl/>
          <w:cs/>
          <w:lang w:val="ar_AE" w:bidi="ar_AE"/>
        </w:rPr>
      </w:r>
      <w:r>
        <w:rPr>
          <w:rtl/>
          <w:cs/>
          <w:lang w:val="ar_AE" w:bidi="ar_AE"/>
        </w:rPr>
        <w:t>مزامير 38: 11–12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H0251، H0441، H2269، H2270، H2273، H2278، H3674، H3675، H4828، H7453، H7462، H7464، G28440، G33530، G48980، G49040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رُمَّان</w:t>
      </w:r>
      <w:r>
        <w:rPr>
          <w:rtl/>
          <w:cs/>
          <w:lang w:val="ar_AE" w:bidi="ar_AE"/>
        </w:rPr>
      </w:r>
    </w:p>
    <w:p>
      <w:pPr>
        <w:pStyle w:val="Heading2"/>
        <w:bidi/>
      </w:pPr>
      <w:r>
        <w:rPr>
          <w:rtl/>
          <w:cs/>
          <w:lang w:val="ar_AE" w:bidi="ar_AE"/>
        </w:rPr>
        <w:t>رُمَّان</w:t>
      </w:r>
    </w:p>
    <w:p>
      <w:pPr>
        <w:pStyle w:val="Heading3"/>
        <w:bidi/>
      </w:pPr>
      <w:r>
        <w:rPr>
          <w:rtl/>
          <w:cs/>
          <w:lang w:val="ar_AE" w:bidi="ar_AE"/>
        </w:rPr>
        <w:t>حقائق:</w:t>
      </w:r>
    </w:p>
    <w:p>
      <w:pPr>
        <w:bidi/>
      </w:pPr>
      <w:r>
        <w:rPr>
          <w:rtl/>
          <w:cs/>
          <w:lang w:val="ar_AE" w:bidi="ar_AE"/>
        </w:rPr>
      </w:r>
      <w:r>
        <w:rPr>
          <w:rtl/>
          <w:cs/>
          <w:lang w:val="ar_AE" w:bidi="ar_AE"/>
        </w:rPr>
        <w:t>الرُمَّان نوع من الفاكهة التي لها قشرة سميكة وصلبة مليئة بالعديد من البذور المُغطَّاة بلُّبٍ أحمر صالح للأكل.</w:t>
      </w:r>
    </w:p>
    <w:p>
      <w:pPr>
        <w:pStyle w:val="ListBullet"/>
        <w:bidi/>
        <w:spacing w:line="240" w:lineRule="auto"/>
        <w:ind w:left="720"/>
      </w:pPr>
      <w:r>
        <w:rPr>
          <w:rtl/>
          <w:cs/>
          <w:lang w:val="ar_AE" w:bidi="ar_AE"/>
        </w:rPr>
      </w:r>
      <w:r>
        <w:rPr>
          <w:rtl/>
          <w:cs/>
          <w:lang w:val="ar_AE" w:bidi="ar_AE"/>
        </w:rPr>
        <w:t>القشرة الخارجية حمراء اللون واللُّب المحيط بالبذور لامع وأحمر.</w:t>
      </w:r>
    </w:p>
    <w:p>
      <w:pPr>
        <w:pStyle w:val="ListBullet"/>
        <w:bidi/>
        <w:spacing w:line="240" w:lineRule="auto"/>
        <w:ind w:left="720"/>
      </w:pPr>
      <w:r>
        <w:rPr>
          <w:rtl/>
          <w:cs/>
          <w:lang w:val="ar_AE" w:bidi="ar_AE"/>
        </w:rPr>
      </w:r>
      <w:r>
        <w:rPr>
          <w:rtl/>
          <w:cs/>
          <w:lang w:val="ar_AE" w:bidi="ar_AE"/>
        </w:rPr>
        <w:t>تتنشر زراعة الرُمَّان في البلدان ذات المناخ الحار والجاف، مثل مصر وإسرائيل.</w:t>
      </w:r>
    </w:p>
    <w:p>
      <w:pPr>
        <w:pStyle w:val="ListBullet"/>
        <w:bidi/>
        <w:spacing w:line="240" w:lineRule="auto"/>
        <w:ind w:left="720"/>
      </w:pPr>
      <w:r>
        <w:rPr>
          <w:rtl/>
          <w:cs/>
          <w:lang w:val="ar_AE" w:bidi="ar_AE"/>
        </w:rPr>
      </w:r>
      <w:r>
        <w:rPr>
          <w:rtl/>
          <w:cs/>
          <w:lang w:val="ar_AE" w:bidi="ar_AE"/>
        </w:rPr>
        <w:t>وعد يهوه بني إسرائيل بأن كَنْعان كانت أرضًا بها مياه وفيرة وتربة خصبة لذلك كان الطعام هناك وفيرًا، بما في ذلك الرُمَّان.</w:t>
      </w:r>
    </w:p>
    <w:p>
      <w:pPr>
        <w:pStyle w:val="ListBullet"/>
        <w:bidi/>
        <w:spacing w:line="240" w:lineRule="auto"/>
        <w:ind w:left="720"/>
      </w:pPr>
      <w:r>
        <w:rPr>
          <w:rtl/>
          <w:cs/>
          <w:lang w:val="ar_AE" w:bidi="ar_AE"/>
        </w:rPr>
      </w:r>
      <w:r>
        <w:rPr>
          <w:rtl/>
          <w:cs/>
          <w:lang w:val="ar_AE" w:bidi="ar_AE"/>
        </w:rPr>
        <w:t>تضمَّن بناء هيكل سليمان زخارف برونزيّة على شكل رُمَّان.</w:t>
      </w:r>
    </w:p>
    <w:p>
      <w:pPr>
        <w:bidi/>
      </w:pPr>
      <w:r>
        <w:rPr>
          <w:rtl/>
          <w:cs/>
          <w:lang w:val="ar_AE" w:bidi="ar_AE"/>
        </w:rPr>
      </w:r>
      <w:r>
        <w:rPr>
          <w:rtl/>
          <w:cs/>
          <w:lang w:val="ar_AE" w:bidi="ar_AE"/>
        </w:rPr>
        <w:t xml:space="preserve">(انظر أيضًا: </w:t>
      </w:r>
      <w:r>
        <w:rPr>
          <w:rtl/>
          <w:cs/>
          <w:lang w:val="ar_AE" w:bidi="ar_AE"/>
        </w:rPr>
        <w:t>برونز،</w:t>
      </w:r>
      <w:r>
        <w:rPr>
          <w:rtl/>
          <w:cs/>
          <w:lang w:val="ar_AE" w:bidi="ar_AE"/>
        </w:rPr>
        <w:t xml:space="preserve"> </w:t>
      </w:r>
      <w:r>
        <w:rPr>
          <w:rtl/>
          <w:cs/>
          <w:lang w:val="ar_AE" w:bidi="ar_AE"/>
        </w:rPr>
        <w:t>كَنْعان،</w:t>
      </w:r>
      <w:r>
        <w:rPr>
          <w:rtl/>
          <w:cs/>
          <w:lang w:val="ar_AE" w:bidi="ar_AE"/>
        </w:rPr>
        <w:t xml:space="preserve"> </w:t>
      </w:r>
      <w:r>
        <w:rPr>
          <w:rtl/>
          <w:cs/>
          <w:lang w:val="ar_AE" w:bidi="ar_AE"/>
        </w:rPr>
        <w:t>مصر،</w:t>
      </w:r>
      <w:r>
        <w:rPr>
          <w:rtl/>
          <w:cs/>
          <w:lang w:val="ar_AE" w:bidi="ar_AE"/>
        </w:rPr>
        <w:t xml:space="preserve"> </w:t>
      </w:r>
      <w:r>
        <w:rPr>
          <w:rtl/>
          <w:cs/>
          <w:lang w:val="ar_AE" w:bidi="ar_AE"/>
        </w:rPr>
        <w:t>سليمان،</w:t>
      </w:r>
      <w:r>
        <w:rPr>
          <w:rtl/>
          <w:cs/>
          <w:lang w:val="ar_AE" w:bidi="ar_AE"/>
        </w:rPr>
        <w:t xml:space="preserve"> </w:t>
      </w:r>
      <w:r>
        <w:rPr>
          <w:rtl/>
          <w:cs/>
          <w:lang w:val="ar_AE" w:bidi="ar_AE"/>
        </w:rPr>
        <w:t>هيكل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الملوك 25: 16–17</w:t>
      </w:r>
    </w:p>
    <w:p>
      <w:pPr>
        <w:pStyle w:val="ListBullet"/>
        <w:bidi/>
        <w:spacing w:line="240" w:lineRule="auto"/>
        <w:ind w:left="720"/>
      </w:pPr>
      <w:r>
        <w:rPr>
          <w:rtl/>
          <w:cs/>
          <w:lang w:val="ar_AE" w:bidi="ar_AE"/>
        </w:rPr>
      </w:r>
      <w:r>
        <w:rPr>
          <w:rtl/>
          <w:cs/>
          <w:lang w:val="ar_AE" w:bidi="ar_AE"/>
        </w:rPr>
        <w:t>التثنية 8: 7–8</w:t>
      </w:r>
    </w:p>
    <w:p>
      <w:pPr>
        <w:pStyle w:val="ListBullet"/>
        <w:bidi/>
        <w:spacing w:line="240" w:lineRule="auto"/>
        <w:ind w:left="720"/>
      </w:pPr>
      <w:r>
        <w:rPr>
          <w:rtl/>
          <w:cs/>
          <w:lang w:val="ar_AE" w:bidi="ar_AE"/>
        </w:rPr>
      </w:r>
      <w:r>
        <w:rPr>
          <w:rtl/>
          <w:cs/>
          <w:lang w:val="ar_AE" w:bidi="ar_AE"/>
        </w:rPr>
        <w:t>إرميا 52: 22–23</w:t>
      </w:r>
    </w:p>
    <w:p>
      <w:pPr>
        <w:pStyle w:val="ListBullet"/>
        <w:bidi/>
        <w:spacing w:line="240" w:lineRule="auto"/>
        <w:ind w:left="720"/>
      </w:pPr>
      <w:r>
        <w:rPr>
          <w:rtl/>
          <w:cs/>
          <w:lang w:val="ar_AE" w:bidi="ar_AE"/>
        </w:rPr>
      </w:r>
      <w:r>
        <w:rPr>
          <w:rtl/>
          <w:cs/>
          <w:lang w:val="ar_AE" w:bidi="ar_AE"/>
        </w:rPr>
        <w:t>العدد 13: 23–24</w:t>
      </w:r>
    </w:p>
    <w:p>
      <w:pPr>
        <w:pStyle w:val="ListBullet"/>
        <w:bidi/>
        <w:spacing w:line="240" w:lineRule="auto"/>
        <w:ind w:left="720"/>
      </w:pPr>
      <w:r>
        <w:rPr>
          <w:rtl/>
          <w:cs/>
          <w:lang w:val="ar_AE" w:bidi="ar_AE"/>
        </w:rPr>
      </w:r>
      <w:r>
        <w:rPr>
          <w:rtl/>
          <w:cs/>
          <w:lang w:val="ar_AE" w:bidi="ar_AE"/>
        </w:rPr>
        <w:t>العدد 20: 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H7416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رمح</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الرمح هو سلاح ذو مقبض خشبي طويل ونصل معدني حاد في أحد طرفيه، ويتم رميَه لمسافة بعيدة.</w:t>
      </w:r>
    </w:p>
    <w:p>
      <w:pPr>
        <w:pStyle w:val="ListBullet"/>
        <w:bidi/>
        <w:spacing w:line="240" w:lineRule="auto"/>
        <w:ind w:left="720"/>
      </w:pPr>
      <w:r>
        <w:rPr>
          <w:rtl/>
          <w:cs/>
          <w:lang w:val="ar_AE" w:bidi="ar_AE"/>
        </w:rPr>
      </w:r>
      <w:r>
        <w:rPr>
          <w:rtl/>
          <w:cs/>
          <w:lang w:val="ar_AE" w:bidi="ar_AE"/>
        </w:rPr>
        <w:t>كانت الرماح تُستخدم عادةً في الحروب أثناء العصور الكتابية. ولا تزال تُستخدم أحيانًا في بعض الصراعات المعاصرة بين مجموعات معينة من البشر.</w:t>
      </w:r>
    </w:p>
    <w:p>
      <w:pPr>
        <w:pStyle w:val="ListBullet"/>
        <w:bidi/>
        <w:spacing w:line="240" w:lineRule="auto"/>
        <w:ind w:left="720"/>
      </w:pPr>
      <w:r>
        <w:rPr>
          <w:rtl/>
          <w:cs/>
          <w:lang w:val="ar_AE" w:bidi="ar_AE"/>
        </w:rPr>
      </w:r>
      <w:r>
        <w:rPr>
          <w:rtl/>
          <w:cs/>
          <w:lang w:val="ar_AE" w:bidi="ar_AE"/>
        </w:rPr>
        <w:t>استخدم جندي روماني رمحًا (أي حربة) لطعن جنب يسوع حين كان معلقًا على الصليب.</w:t>
      </w:r>
    </w:p>
    <w:p>
      <w:pPr>
        <w:pStyle w:val="ListBullet"/>
        <w:bidi/>
        <w:spacing w:line="240" w:lineRule="auto"/>
        <w:ind w:left="720"/>
      </w:pPr>
      <w:r>
        <w:rPr>
          <w:rtl/>
          <w:cs/>
          <w:lang w:val="ar_AE" w:bidi="ar_AE"/>
        </w:rPr>
      </w:r>
      <w:r>
        <w:rPr>
          <w:rtl/>
          <w:cs/>
          <w:lang w:val="ar_AE" w:bidi="ar_AE"/>
        </w:rPr>
        <w:t>أحيانًا يرمي الناس الرماح لصيد الأسماك أو الفرائس الأخرى للأكل.</w:t>
      </w:r>
    </w:p>
    <w:p>
      <w:pPr>
        <w:pStyle w:val="ListBullet"/>
        <w:bidi/>
        <w:spacing w:line="240" w:lineRule="auto"/>
        <w:ind w:left="720"/>
      </w:pPr>
      <w:r>
        <w:rPr>
          <w:rtl/>
          <w:cs/>
          <w:lang w:val="ar_AE" w:bidi="ar_AE"/>
        </w:rPr>
      </w:r>
      <w:r>
        <w:rPr>
          <w:rtl/>
          <w:cs/>
          <w:lang w:val="ar_AE" w:bidi="ar_AE"/>
        </w:rPr>
        <w:t>من بين الأسلحة المشابهة للرمح "الرمح القصير" أو "الحربة".</w:t>
      </w:r>
    </w:p>
    <w:p>
      <w:pPr>
        <w:pStyle w:val="ListBullet"/>
        <w:bidi/>
        <w:spacing w:line="240" w:lineRule="auto"/>
        <w:ind w:left="720"/>
      </w:pPr>
      <w:r>
        <w:rPr>
          <w:rtl/>
          <w:cs/>
          <w:lang w:val="ar_AE" w:bidi="ar_AE"/>
        </w:rPr>
      </w:r>
      <w:r>
        <w:rPr>
          <w:rtl/>
          <w:cs/>
          <w:lang w:val="ar_AE" w:bidi="ar_AE"/>
        </w:rPr>
        <w:t>تأكد من أن ترجمة كلمة "رمح" تختلف عن ترجمة كلمة "سيف"، وهو سلاح يُستخدم للطعن أو الضرب، وليس للرمي. كما أن السيف له نصل طويل مع مقبض، بينما الرمح له نصل صغير في نهاية عمود طويل.</w:t>
      </w:r>
    </w:p>
    <w:p>
      <w:pPr>
        <w:bidi/>
      </w:pPr>
      <w:r>
        <w:rPr>
          <w:rtl/>
          <w:cs/>
          <w:lang w:val="ar_AE" w:bidi="ar_AE"/>
        </w:rPr>
      </w:r>
      <w:r>
        <w:rPr>
          <w:rtl/>
          <w:cs/>
          <w:lang w:val="ar_AE" w:bidi="ar_AE"/>
        </w:rPr>
        <w:t xml:space="preserve">(انظر أيضًا: </w:t>
      </w:r>
      <w:r>
        <w:rPr>
          <w:rtl/>
          <w:cs/>
          <w:lang w:val="ar_AE" w:bidi="ar_AE"/>
        </w:rPr>
        <w:t>فريسة</w:t>
      </w:r>
      <w:r>
        <w:rPr>
          <w:rtl/>
          <w:cs/>
          <w:lang w:val="ar_AE" w:bidi="ar_AE"/>
        </w:rPr>
        <w:t xml:space="preserve">, </w:t>
      </w:r>
      <w:r>
        <w:rPr>
          <w:rtl/>
          <w:cs/>
          <w:lang w:val="ar_AE" w:bidi="ar_AE"/>
        </w:rPr>
        <w:t>روما</w:t>
      </w:r>
      <w:r>
        <w:rPr>
          <w:rtl/>
          <w:cs/>
          <w:lang w:val="ar_AE" w:bidi="ar_AE"/>
        </w:rPr>
        <w:t xml:space="preserve">, </w:t>
      </w:r>
      <w:r>
        <w:rPr>
          <w:rtl/>
          <w:cs/>
          <w:lang w:val="ar_AE" w:bidi="ar_AE"/>
        </w:rPr>
        <w:t>سيف</w:t>
      </w:r>
      <w:r>
        <w:rPr>
          <w:rtl/>
          <w:cs/>
          <w:lang w:val="ar_AE" w:bidi="ar_AE"/>
        </w:rPr>
        <w:t xml:space="preserve">, </w:t>
      </w:r>
      <w:r>
        <w:rPr>
          <w:rtl/>
          <w:cs/>
          <w:lang w:val="ar_AE" w:bidi="ar_AE"/>
        </w:rPr>
        <w:t>محارب</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صموئيل الأول 13:19–21</w:t>
      </w:r>
    </w:p>
    <w:p>
      <w:pPr>
        <w:pStyle w:val="ListBullet"/>
        <w:bidi/>
        <w:spacing w:line="240" w:lineRule="auto"/>
        <w:ind w:left="720"/>
      </w:pPr>
      <w:r>
        <w:rPr>
          <w:rtl/>
          <w:cs/>
          <w:lang w:val="ar_AE" w:bidi="ar_AE"/>
        </w:rPr>
      </w:r>
      <w:r>
        <w:rPr>
          <w:rtl/>
          <w:cs/>
          <w:lang w:val="ar_AE" w:bidi="ar_AE"/>
        </w:rPr>
        <w:t>صموئيل الثاني 21:19</w:t>
      </w:r>
    </w:p>
    <w:p>
      <w:pPr>
        <w:pStyle w:val="ListBullet"/>
        <w:bidi/>
        <w:spacing w:line="240" w:lineRule="auto"/>
        <w:ind w:left="720"/>
      </w:pPr>
      <w:r>
        <w:rPr>
          <w:rtl/>
          <w:cs/>
          <w:lang w:val="ar_AE" w:bidi="ar_AE"/>
        </w:rPr>
      </w:r>
      <w:r>
        <w:rPr>
          <w:rtl/>
          <w:cs/>
          <w:lang w:val="ar_AE" w:bidi="ar_AE"/>
        </w:rPr>
        <w:t>نحميا 4:12–14</w:t>
      </w:r>
    </w:p>
    <w:p>
      <w:pPr>
        <w:pStyle w:val="ListBullet"/>
        <w:bidi/>
        <w:spacing w:line="240" w:lineRule="auto"/>
        <w:ind w:left="720"/>
      </w:pPr>
      <w:r>
        <w:rPr>
          <w:rtl/>
          <w:cs/>
          <w:lang w:val="ar_AE" w:bidi="ar_AE"/>
        </w:rPr>
      </w:r>
      <w:r>
        <w:rPr>
          <w:rtl/>
          <w:cs/>
          <w:lang w:val="ar_AE" w:bidi="ar_AE"/>
        </w:rPr>
        <w:t>مزمور 35:3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H1265, H2595, H3591, H6767, H7013, H7420, G30570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رمون اسم رجل وعدة أماكن مذكورة في الكتاب المقدس. كان أيضًا اسم إله زائف.</w:t>
      </w:r>
    </w:p>
    <w:p>
      <w:pPr>
        <w:pStyle w:val="ListBullet"/>
        <w:bidi/>
        <w:spacing w:line="240" w:lineRule="auto"/>
        <w:ind w:left="720"/>
      </w:pPr>
      <w:r>
        <w:rPr>
          <w:rtl/>
          <w:cs/>
          <w:lang w:val="ar_AE" w:bidi="ar_AE"/>
        </w:rPr>
      </w:r>
      <w:r>
        <w:rPr>
          <w:rtl/>
          <w:cs/>
          <w:lang w:val="ar_AE" w:bidi="ar_AE"/>
        </w:rPr>
        <w:t>الرجل المسمى رمون كان بنياميني من مدينة بئيروت في زبولون. قتل أبناء هذا الرجل إيشبوشث، ابن يوناثان المعاق.</w:t>
      </w:r>
    </w:p>
    <w:p>
      <w:pPr>
        <w:pStyle w:val="ListBullet"/>
        <w:bidi/>
        <w:spacing w:line="240" w:lineRule="auto"/>
        <w:ind w:left="720"/>
      </w:pPr>
      <w:r>
        <w:rPr>
          <w:rtl/>
          <w:cs/>
          <w:lang w:val="ar_AE" w:bidi="ar_AE"/>
        </w:rPr>
      </w:r>
      <w:r>
        <w:rPr>
          <w:rtl/>
          <w:cs/>
          <w:lang w:val="ar_AE" w:bidi="ar_AE"/>
        </w:rPr>
        <w:t>وكانت رمون بلدة في الجزء الجنوبي من يهوذا، في المنطقة التي سكنها سبط بنيامين.</w:t>
      </w:r>
    </w:p>
    <w:p>
      <w:pPr>
        <w:pStyle w:val="ListBullet"/>
        <w:bidi/>
        <w:spacing w:line="240" w:lineRule="auto"/>
        <w:ind w:left="720"/>
      </w:pPr>
      <w:r>
        <w:rPr>
          <w:rtl/>
          <w:cs/>
          <w:lang w:val="ar_AE" w:bidi="ar_AE"/>
        </w:rPr>
      </w:r>
      <w:r>
        <w:rPr>
          <w:rtl/>
          <w:cs/>
          <w:lang w:val="ar_AE" w:bidi="ar_AE"/>
        </w:rPr>
        <w:t>وكانت "صخرة رمون" مكانًا آمنًا حيث هرب البنياميين من القتل في معركة.</w:t>
      </w:r>
    </w:p>
    <w:p>
      <w:pPr>
        <w:pStyle w:val="ListBullet"/>
        <w:bidi/>
        <w:spacing w:line="240" w:lineRule="auto"/>
        <w:ind w:left="720"/>
      </w:pPr>
      <w:r>
        <w:rPr>
          <w:rtl/>
          <w:cs/>
          <w:lang w:val="ar_AE" w:bidi="ar_AE"/>
        </w:rPr>
      </w:r>
      <w:r>
        <w:rPr>
          <w:rtl/>
          <w:cs/>
          <w:lang w:val="ar_AE" w:bidi="ar_AE"/>
        </w:rPr>
        <w:t>كما كانت رمون بيريز موقعًا غير معروف في برية يهوذا.</w:t>
      </w:r>
    </w:p>
    <w:p>
      <w:pPr>
        <w:pStyle w:val="ListBullet"/>
        <w:bidi/>
        <w:spacing w:line="240" w:lineRule="auto"/>
        <w:ind w:left="720"/>
      </w:pPr>
      <w:r>
        <w:rPr>
          <w:rtl/>
          <w:cs/>
          <w:lang w:val="ar_AE" w:bidi="ar_AE"/>
        </w:rPr>
      </w:r>
      <w:r>
        <w:rPr>
          <w:rtl/>
          <w:cs/>
          <w:lang w:val="ar_AE" w:bidi="ar_AE"/>
        </w:rPr>
        <w:t>تحدث القائد السوري نعمان عن معبد الإله الزائف رمون، حيث كان ملك سوريا يتعبد.</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بنيامين</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نعمان</w:t>
      </w:r>
      <w:r>
        <w:rPr>
          <w:rtl/>
          <w:cs/>
          <w:lang w:val="ar_AE" w:bidi="ar_AE"/>
        </w:rPr>
        <w:t xml:space="preserve">، </w:t>
      </w:r>
      <w:r>
        <w:rPr>
          <w:rtl/>
          <w:cs/>
          <w:lang w:val="ar_AE" w:bidi="ar_AE"/>
        </w:rPr>
        <w:t>سوريا</w:t>
      </w:r>
      <w:r>
        <w:rPr>
          <w:rtl/>
          <w:cs/>
          <w:lang w:val="ar_AE" w:bidi="ar_AE"/>
        </w:rPr>
        <w:t xml:space="preserve">، </w:t>
      </w:r>
      <w:r>
        <w:rPr>
          <w:rtl/>
          <w:cs/>
          <w:lang w:val="ar_AE" w:bidi="ar_AE"/>
        </w:rPr>
        <w:t>زبولون</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ملوك 5:18</w:t>
      </w:r>
    </w:p>
    <w:p>
      <w:pPr>
        <w:pStyle w:val="ListBullet"/>
        <w:bidi/>
        <w:spacing w:line="240" w:lineRule="auto"/>
        <w:ind w:left="720"/>
      </w:pPr>
      <w:r>
        <w:rPr>
          <w:rtl/>
          <w:cs/>
          <w:lang w:val="ar_AE" w:bidi="ar_AE"/>
        </w:rPr>
      </w:r>
      <w:r>
        <w:rPr>
          <w:rtl/>
          <w:cs/>
          <w:lang w:val="ar_AE" w:bidi="ar_AE"/>
        </w:rPr>
        <w:t>2 صموئيل 4:5–7</w:t>
      </w:r>
    </w:p>
    <w:p>
      <w:pPr>
        <w:pStyle w:val="ListBullet"/>
        <w:bidi/>
        <w:spacing w:line="240" w:lineRule="auto"/>
        <w:ind w:left="720"/>
      </w:pPr>
      <w:r>
        <w:rPr>
          <w:rtl/>
          <w:cs/>
          <w:lang w:val="ar_AE" w:bidi="ar_AE"/>
        </w:rPr>
      </w:r>
      <w:r>
        <w:rPr>
          <w:rtl/>
          <w:cs/>
          <w:lang w:val="ar_AE" w:bidi="ar_AE"/>
        </w:rPr>
        <w:t>القضاة 20:45–46</w:t>
      </w:r>
    </w:p>
    <w:p>
      <w:pPr>
        <w:pStyle w:val="ListBullet"/>
        <w:bidi/>
        <w:spacing w:line="240" w:lineRule="auto"/>
        <w:ind w:left="720"/>
      </w:pPr>
      <w:r>
        <w:rPr>
          <w:rtl/>
          <w:cs/>
          <w:lang w:val="ar_AE" w:bidi="ar_AE"/>
        </w:rPr>
      </w:r>
      <w:r>
        <w:rPr>
          <w:rtl/>
          <w:cs/>
          <w:lang w:val="ar_AE" w:bidi="ar_AE"/>
        </w:rPr>
        <w:t>القضاة 21:13–15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H7417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رهبة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كلمة "الرهبة" تشير إلى الشعور بالذهول الشديد والاحترام العميق الذي ينبع من رؤية شيء عظيم ومؤثِّر وبديع.</w:t>
      </w:r>
    </w:p>
    <w:p>
      <w:pPr>
        <w:pStyle w:val="ListBullet"/>
        <w:bidi/>
        <w:spacing w:line="240" w:lineRule="auto"/>
        <w:ind w:left="720"/>
      </w:pPr>
      <w:r>
        <w:rPr>
          <w:rtl/>
          <w:cs/>
          <w:lang w:val="ar_AE" w:bidi="ar_AE"/>
        </w:rPr>
      </w:r>
      <w:r>
        <w:rPr>
          <w:rtl/>
          <w:cs/>
          <w:lang w:val="ar_AE" w:bidi="ar_AE"/>
        </w:rPr>
        <w:t>يصف مصطلح "مُرهب- أو عظيم" شخصًا أو شيئًا يتسبب في الشعور بالرهبة.</w:t>
      </w:r>
    </w:p>
    <w:p>
      <w:pPr>
        <w:pStyle w:val="ListBullet"/>
        <w:bidi/>
        <w:spacing w:line="240" w:lineRule="auto"/>
        <w:ind w:left="720"/>
      </w:pPr>
      <w:r>
        <w:rPr>
          <w:rtl/>
          <w:cs/>
          <w:lang w:val="ar_AE" w:bidi="ar_AE"/>
        </w:rPr>
      </w:r>
      <w:r>
        <w:rPr>
          <w:rtl/>
          <w:cs/>
          <w:lang w:val="ar_AE" w:bidi="ar_AE"/>
        </w:rPr>
        <w:t>ٱلرُّؤَى التي رآها النبي حزقيال عن مجد الله كانت "مُرهبة" أو "مذهلة وعظيمة".</w:t>
      </w:r>
    </w:p>
    <w:p>
      <w:pPr>
        <w:pStyle w:val="ListBullet"/>
        <w:bidi/>
        <w:spacing w:line="240" w:lineRule="auto"/>
        <w:ind w:left="720"/>
      </w:pPr>
      <w:r>
        <w:rPr>
          <w:rtl/>
          <w:cs/>
          <w:lang w:val="ar_AE" w:bidi="ar_AE"/>
        </w:rPr>
      </w:r>
      <w:r>
        <w:rPr>
          <w:rtl/>
          <w:cs/>
          <w:lang w:val="ar_AE" w:bidi="ar_AE"/>
        </w:rPr>
        <w:t xml:space="preserve">ربما يأخذ النمط المثالي الذي يُظهر ردود الأفعال البشرية للحضور المرهب والعظيم لله أحد هذه الأشكال: الخوف، الانحناء أو الركوع، تغطية الوجه ببرقع، والارتجاف. </w:t>
      </w:r>
    </w:p>
    <w:p>
      <w:pPr>
        <w:bidi/>
      </w:pPr>
      <w:r>
        <w:rPr>
          <w:rtl/>
          <w:cs/>
          <w:lang w:val="ar_AE" w:bidi="ar_AE"/>
        </w:rPr>
      </w:r>
      <w:r>
        <w:rPr>
          <w:rtl/>
          <w:cs/>
          <w:lang w:val="ar_AE" w:bidi="ar_AE"/>
        </w:rPr>
        <w:t xml:space="preserve">(انظر أيضًا: </w:t>
      </w:r>
      <w:r>
        <w:rPr>
          <w:rtl/>
          <w:cs/>
          <w:lang w:val="ar_AE" w:bidi="ar_AE"/>
        </w:rPr>
        <w:t>خوف</w:t>
      </w:r>
      <w:r>
        <w:rPr>
          <w:rtl/>
          <w:cs/>
          <w:lang w:val="ar_AE" w:bidi="ar_AE"/>
        </w:rPr>
        <w:t xml:space="preserve">, </w:t>
      </w:r>
      <w:r>
        <w:rPr>
          <w:rtl/>
          <w:cs/>
          <w:lang w:val="ar_AE" w:bidi="ar_AE"/>
        </w:rPr>
        <w:t>مجد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17: 21</w:t>
      </w:r>
    </w:p>
    <w:p>
      <w:pPr>
        <w:pStyle w:val="ListBullet"/>
        <w:bidi/>
        <w:spacing w:line="240" w:lineRule="auto"/>
        <w:ind w:left="720"/>
      </w:pPr>
      <w:r>
        <w:rPr>
          <w:rtl/>
          <w:cs/>
          <w:lang w:val="ar_AE" w:bidi="ar_AE"/>
        </w:rPr>
      </w:r>
      <w:r>
        <w:rPr>
          <w:rtl/>
          <w:cs/>
          <w:lang w:val="ar_AE" w:bidi="ar_AE"/>
        </w:rPr>
        <w:t>تكوين 28: 16–17</w:t>
      </w:r>
    </w:p>
    <w:p>
      <w:pPr>
        <w:pStyle w:val="ListBullet"/>
        <w:bidi/>
        <w:spacing w:line="240" w:lineRule="auto"/>
        <w:ind w:left="720"/>
      </w:pPr>
      <w:r>
        <w:rPr>
          <w:rtl/>
          <w:cs/>
          <w:lang w:val="ar_AE" w:bidi="ar_AE"/>
        </w:rPr>
      </w:r>
      <w:r>
        <w:rPr>
          <w:rtl/>
          <w:cs/>
          <w:lang w:val="ar_AE" w:bidi="ar_AE"/>
        </w:rPr>
        <w:t>عبرانيين 12: 28</w:t>
      </w:r>
    </w:p>
    <w:p>
      <w:pPr>
        <w:pStyle w:val="ListBullet"/>
        <w:bidi/>
        <w:spacing w:line="240" w:lineRule="auto"/>
        <w:ind w:left="720"/>
      </w:pPr>
      <w:r>
        <w:rPr>
          <w:rtl/>
          <w:cs/>
          <w:lang w:val="ar_AE" w:bidi="ar_AE"/>
        </w:rPr>
      </w:r>
      <w:r>
        <w:rPr>
          <w:rtl/>
          <w:cs/>
          <w:lang w:val="ar_AE" w:bidi="ar_AE"/>
        </w:rPr>
        <w:t>مزمور 22: 23</w:t>
      </w:r>
    </w:p>
    <w:p>
      <w:pPr>
        <w:pStyle w:val="ListBullet"/>
        <w:bidi/>
        <w:spacing w:line="240" w:lineRule="auto"/>
        <w:ind w:left="720"/>
      </w:pPr>
      <w:r>
        <w:rPr>
          <w:rtl/>
          <w:cs/>
          <w:lang w:val="ar_AE" w:bidi="ar_AE"/>
        </w:rPr>
      </w:r>
      <w:r>
        <w:rPr>
          <w:rtl/>
          <w:cs/>
          <w:lang w:val="ar_AE" w:bidi="ar_AE"/>
        </w:rPr>
        <w:t>مزامير 147: 4–5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H0366, H1481, H3372, H6206, H7227, G21240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رهبة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"الرعب" أو "الرهبة" إلى الشعور بالخوف المفرط أو الشديد. كما أن مصطلح "تخويف" شخص ما، يعني جعله يشعر بالخوف الشديد.</w:t>
      </w:r>
    </w:p>
    <w:p>
      <w:pPr>
        <w:pStyle w:val="ListBullet"/>
        <w:bidi/>
        <w:spacing w:line="240" w:lineRule="auto"/>
        <w:ind w:left="720"/>
      </w:pPr>
      <w:r>
        <w:rPr>
          <w:rtl/>
          <w:cs/>
          <w:lang w:val="ar_AE" w:bidi="ar_AE"/>
        </w:rPr>
      </w:r>
      <w:r>
        <w:rPr>
          <w:rtl/>
          <w:cs/>
          <w:lang w:val="ar_AE" w:bidi="ar_AE"/>
        </w:rPr>
        <w:t>"الرعب" هو الشيء أو الشخص الذي يسبب خوفًا كبيرًا أو فزع. و من أمثلة "الرعب": هجوم من قبل جيش العدو، أو وباء أو مرض واسع الانتشار يقتل العديد من الناس.</w:t>
      </w:r>
    </w:p>
    <w:p>
      <w:pPr>
        <w:pStyle w:val="ListBullet"/>
        <w:bidi/>
        <w:spacing w:line="240" w:lineRule="auto"/>
        <w:ind w:left="720"/>
      </w:pPr>
      <w:r>
        <w:rPr>
          <w:rtl/>
          <w:cs/>
          <w:lang w:val="ar_AE" w:bidi="ar_AE"/>
        </w:rPr>
      </w:r>
      <w:r>
        <w:rPr>
          <w:rtl/>
          <w:cs/>
          <w:lang w:val="ar_AE" w:bidi="ar_AE"/>
        </w:rPr>
        <w:t>يمكن وصف هذه الأشياء المخيفة بأنها "مرعبة". و يمكن ترجمة هذا المصطلح إلى "مسبب للخوف" أو "مثير للرعب".</w:t>
      </w:r>
    </w:p>
    <w:p>
      <w:pPr>
        <w:pStyle w:val="ListBullet"/>
        <w:bidi/>
        <w:spacing w:line="240" w:lineRule="auto"/>
        <w:ind w:left="720"/>
      </w:pPr>
      <w:r>
        <w:rPr>
          <w:rtl/>
          <w:cs/>
          <w:lang w:val="ar_AE" w:bidi="ar_AE"/>
        </w:rPr>
      </w:r>
      <w:r>
        <w:rPr>
          <w:rtl/>
          <w:cs/>
          <w:lang w:val="ar_AE" w:bidi="ar_AE"/>
        </w:rPr>
        <w:t>يومًا ما، سوف تسبب دينونة الله الرعب لدى الأشخاص غير التائبين الذين يرفضون نعمته.</w:t>
      </w:r>
    </w:p>
    <w:p>
      <w:pPr>
        <w:pStyle w:val="ListBullet"/>
        <w:bidi/>
        <w:spacing w:line="240" w:lineRule="auto"/>
        <w:ind w:left="720"/>
      </w:pPr>
      <w:r>
        <w:rPr>
          <w:rtl/>
          <w:cs/>
          <w:lang w:val="ar_AE" w:bidi="ar_AE"/>
        </w:rPr>
      </w:r>
      <w:r>
        <w:rPr>
          <w:rtl/>
          <w:cs/>
          <w:lang w:val="ar_AE" w:bidi="ar_AE"/>
        </w:rPr>
        <w:t>يمكن ترجمة "</w:t>
      </w:r>
      <w:r>
        <w:rPr>
          <w:rtl/>
          <w:cs/>
          <w:lang w:val="ar_AE" w:bidi="ar_AE"/>
        </w:rPr>
        <w:t>هَيْبَةِ ٱلرَّبِّ</w:t>
      </w:r>
      <w:r>
        <w:rPr>
          <w:rtl/>
          <w:cs/>
          <w:lang w:val="ar_AE" w:bidi="ar_AE"/>
        </w:rPr>
        <w:t>" إلى "الحضور المخيف لله " أو "دينونة الله المخيفة " أو "عندما يسبب الله خوفًا شديدًا".</w:t>
      </w:r>
    </w:p>
    <w:p>
      <w:pPr>
        <w:pStyle w:val="ListBullet"/>
        <w:bidi/>
        <w:spacing w:line="240" w:lineRule="auto"/>
        <w:ind w:left="720"/>
      </w:pPr>
      <w:r>
        <w:rPr>
          <w:rtl/>
          <w:cs/>
          <w:lang w:val="ar_AE" w:bidi="ar_AE"/>
        </w:rPr>
      </w:r>
      <w:r>
        <w:rPr>
          <w:rtl/>
          <w:cs/>
          <w:lang w:val="ar_AE" w:bidi="ar_AE"/>
        </w:rPr>
        <w:t>طرق ترجمة "الرعب" يمكن أن تشمل أيضًا "خوف شديد" أو "رهبة عميقة".</w:t>
      </w:r>
    </w:p>
    <w:p>
      <w:pPr>
        <w:bidi/>
      </w:pPr>
      <w:r>
        <w:rPr>
          <w:rtl/>
          <w:cs/>
          <w:lang w:val="ar_AE" w:bidi="ar_AE"/>
        </w:rPr>
      </w:r>
      <w:r>
        <w:rPr>
          <w:rtl/>
          <w:cs/>
          <w:lang w:val="ar_AE" w:bidi="ar_AE"/>
        </w:rPr>
        <w:t xml:space="preserve">(انظر أيضًا: </w:t>
      </w:r>
      <w:r>
        <w:rPr>
          <w:rtl/>
          <w:cs/>
          <w:lang w:val="ar_AE" w:bidi="ar_AE"/>
        </w:rPr>
        <w:t>العدو</w:t>
      </w:r>
      <w:r>
        <w:rPr>
          <w:rtl/>
          <w:cs/>
          <w:lang w:val="ar_AE" w:bidi="ar_AE"/>
        </w:rPr>
        <w:t xml:space="preserve">, </w:t>
      </w:r>
      <w:r>
        <w:rPr>
          <w:rtl/>
          <w:cs/>
          <w:lang w:val="ar_AE" w:bidi="ar_AE"/>
        </w:rPr>
        <w:t>الخوف</w:t>
      </w:r>
      <w:r>
        <w:rPr>
          <w:rtl/>
          <w:cs/>
          <w:lang w:val="ar_AE" w:bidi="ar_AE"/>
        </w:rPr>
        <w:t xml:space="preserve">, </w:t>
      </w:r>
      <w:r>
        <w:rPr>
          <w:rtl/>
          <w:cs/>
          <w:lang w:val="ar_AE" w:bidi="ar_AE"/>
        </w:rPr>
        <w:t>الديَّان</w:t>
      </w:r>
      <w:r>
        <w:rPr>
          <w:rtl/>
          <w:cs/>
          <w:lang w:val="ar_AE" w:bidi="ar_AE"/>
        </w:rPr>
        <w:t xml:space="preserve">, </w:t>
      </w:r>
      <w:r>
        <w:rPr>
          <w:rtl/>
          <w:cs/>
          <w:lang w:val="ar_AE" w:bidi="ar_AE"/>
        </w:rPr>
        <w:t>الوباء</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تثنية2 :25</w:t>
      </w:r>
    </w:p>
    <w:p>
      <w:pPr>
        <w:pStyle w:val="ListBullet"/>
        <w:bidi/>
        <w:spacing w:line="240" w:lineRule="auto"/>
        <w:ind w:left="720"/>
      </w:pPr>
      <w:r>
        <w:rPr>
          <w:rtl/>
          <w:cs/>
          <w:lang w:val="ar_AE" w:bidi="ar_AE"/>
        </w:rPr>
      </w:r>
      <w:r>
        <w:rPr>
          <w:rtl/>
          <w:cs/>
          <w:lang w:val="ar_AE" w:bidi="ar_AE"/>
        </w:rPr>
        <w:t>خروج14 :10</w:t>
      </w:r>
    </w:p>
    <w:p>
      <w:pPr>
        <w:pStyle w:val="ListBullet"/>
        <w:bidi/>
        <w:spacing w:line="240" w:lineRule="auto"/>
        <w:ind w:left="720"/>
      </w:pPr>
      <w:r>
        <w:rPr>
          <w:rtl/>
          <w:cs/>
          <w:lang w:val="ar_AE" w:bidi="ar_AE"/>
        </w:rPr>
      </w:r>
      <w:r>
        <w:rPr>
          <w:rtl/>
          <w:cs/>
          <w:lang w:val="ar_AE" w:bidi="ar_AE"/>
        </w:rPr>
        <w:t>لوقا21 :9</w:t>
      </w:r>
    </w:p>
    <w:p>
      <w:pPr>
        <w:pStyle w:val="ListBullet"/>
        <w:bidi/>
        <w:spacing w:line="240" w:lineRule="auto"/>
        <w:ind w:left="720"/>
      </w:pPr>
      <w:r>
        <w:rPr>
          <w:rtl/>
          <w:cs/>
          <w:lang w:val="ar_AE" w:bidi="ar_AE"/>
        </w:rPr>
      </w:r>
      <w:r>
        <w:rPr>
          <w:rtl/>
          <w:cs/>
          <w:lang w:val="ar_AE" w:bidi="ar_AE"/>
        </w:rPr>
        <w:t>مرقس6 :48–50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H0367، H0926، H0928، H1091، H1161، H1204، H1205، H1763، H2111، H2113، H2189، H2731، H2847، H2851، H2865، H3372، H3707، H4032، H4172، H4288، H4637، H6184، H6206، H6343، H6973، G16290، G16300، G22580، G44220، G44260، G54010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رَوَث</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"الرَوَث" إلى النفايات الصلبة البشرية أو الحيوانية، ويُطلَق عليه أيضًا البراز أو الفضلات. عندما يُستخدم سمادًا لتخصيب التربة، يُسمى "رَوَث".</w:t>
      </w:r>
    </w:p>
    <w:p>
      <w:pPr>
        <w:pStyle w:val="ListBullet"/>
        <w:bidi/>
        <w:spacing w:line="240" w:lineRule="auto"/>
        <w:ind w:left="720"/>
      </w:pPr>
      <w:r>
        <w:rPr>
          <w:rtl/>
          <w:cs/>
          <w:lang w:val="ar_AE" w:bidi="ar_AE"/>
        </w:rPr>
      </w:r>
      <w:r>
        <w:rPr>
          <w:rtl/>
          <w:cs/>
          <w:lang w:val="ar_AE" w:bidi="ar_AE"/>
        </w:rPr>
        <w:t>يمكن استخدام هذه المصطلحات أيضًا بشكل مجازي للإشارة إلى شيء لا قيمة له أو غير مهم.</w:t>
      </w:r>
    </w:p>
    <w:p>
      <w:pPr>
        <w:pStyle w:val="ListBullet"/>
        <w:bidi/>
        <w:spacing w:line="240" w:lineRule="auto"/>
        <w:ind w:left="720"/>
      </w:pPr>
      <w:r>
        <w:rPr>
          <w:rtl/>
          <w:cs/>
          <w:lang w:val="ar_AE" w:bidi="ar_AE"/>
        </w:rPr>
      </w:r>
      <w:r>
        <w:rPr>
          <w:rtl/>
          <w:cs/>
          <w:lang w:val="ar_AE" w:bidi="ar_AE"/>
        </w:rPr>
        <w:t>غالبًا ما يُستخدم الرَوَث الحيواني المُجفَّف كوقود.</w:t>
      </w:r>
    </w:p>
    <w:p>
      <w:pPr>
        <w:pStyle w:val="ListBullet"/>
        <w:bidi/>
        <w:spacing w:line="240" w:lineRule="auto"/>
        <w:ind w:left="720"/>
      </w:pPr>
      <w:r>
        <w:rPr>
          <w:rtl/>
          <w:cs/>
          <w:lang w:val="ar_AE" w:bidi="ar_AE"/>
        </w:rPr>
      </w:r>
      <w:r>
        <w:rPr>
          <w:rtl/>
          <w:cs/>
          <w:lang w:val="ar_AE" w:bidi="ar_AE"/>
        </w:rPr>
        <w:t>يمكن تَرْجَمَة التعبير "مثل الرَوَث على الأرض" إلى "يتناثر مثل الرَوَث الذي لا قيمة له على الأرض".</w:t>
      </w:r>
    </w:p>
    <w:p>
      <w:pPr>
        <w:pStyle w:val="ListBullet"/>
        <w:bidi/>
        <w:spacing w:line="240" w:lineRule="auto"/>
        <w:ind w:left="720"/>
      </w:pPr>
      <w:r>
        <w:rPr>
          <w:rtl/>
          <w:cs/>
          <w:lang w:val="ar_AE" w:bidi="ar_AE"/>
        </w:rPr>
      </w:r>
      <w:r>
        <w:rPr>
          <w:rtl/>
          <w:cs/>
          <w:lang w:val="ar_AE" w:bidi="ar_AE"/>
        </w:rPr>
        <w:t>ربما كان "باب الرَوَث" في السور الجنوبي لأورشليم البوابة التي كانت تُؤخذ منها القمامة والنفايات وتُخرَج خارج المدينة.</w:t>
      </w:r>
    </w:p>
    <w:p>
      <w:pPr>
        <w:bidi/>
      </w:pPr>
      <w:r>
        <w:rPr>
          <w:rtl/>
          <w:cs/>
          <w:lang w:val="ar_AE" w:bidi="ar_AE"/>
        </w:rPr>
      </w:r>
      <w:r>
        <w:rPr>
          <w:rtl/>
          <w:cs/>
          <w:lang w:val="ar_AE" w:bidi="ar_AE"/>
        </w:rPr>
        <w:t xml:space="preserve">(انظر أيضًا: </w:t>
      </w:r>
      <w:r>
        <w:rPr>
          <w:rtl/>
          <w:cs/>
          <w:lang w:val="ar_AE" w:bidi="ar_AE"/>
        </w:rPr>
        <w:t>البوابة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14:10</w:t>
      </w:r>
    </w:p>
    <w:p>
      <w:pPr>
        <w:pStyle w:val="ListBullet"/>
        <w:bidi/>
        <w:spacing w:line="240" w:lineRule="auto"/>
        <w:ind w:left="720"/>
      </w:pPr>
      <w:r>
        <w:rPr>
          <w:rtl/>
          <w:cs/>
          <w:lang w:val="ar_AE" w:bidi="ar_AE"/>
        </w:rPr>
      </w:r>
      <w:r>
        <w:rPr>
          <w:rtl/>
          <w:cs/>
          <w:lang w:val="ar_AE" w:bidi="ar_AE"/>
        </w:rPr>
        <w:t>2 ملوك 6:25</w:t>
      </w:r>
    </w:p>
    <w:p>
      <w:pPr>
        <w:pStyle w:val="ListBullet"/>
        <w:bidi/>
        <w:spacing w:line="240" w:lineRule="auto"/>
        <w:ind w:left="720"/>
      </w:pPr>
      <w:r>
        <w:rPr>
          <w:rtl/>
          <w:cs/>
          <w:lang w:val="ar_AE" w:bidi="ar_AE"/>
        </w:rPr>
      </w:r>
      <w:r>
        <w:rPr>
          <w:rtl/>
          <w:cs/>
          <w:lang w:val="ar_AE" w:bidi="ar_AE"/>
        </w:rPr>
        <w:t>إشعياء 25:10</w:t>
      </w:r>
    </w:p>
    <w:p>
      <w:pPr>
        <w:pStyle w:val="ListBullet"/>
        <w:bidi/>
        <w:spacing w:line="240" w:lineRule="auto"/>
        <w:ind w:left="720"/>
      </w:pPr>
      <w:r>
        <w:rPr>
          <w:rtl/>
          <w:cs/>
          <w:lang w:val="ar_AE" w:bidi="ar_AE"/>
        </w:rPr>
      </w:r>
      <w:r>
        <w:rPr>
          <w:rtl/>
          <w:cs/>
          <w:lang w:val="ar_AE" w:bidi="ar_AE"/>
        </w:rPr>
        <w:t>إرميا 8:2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H0830، H1119، H1557، H1561، H1686، H1828، H6569، H6675، G28740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روح</w:t>
      </w:r>
      <w:r>
        <w:rPr>
          <w:rtl/>
          <w:cs/>
          <w:lang w:val="ar_AE" w:bidi="ar_AE"/>
        </w:rPr>
      </w:r>
    </w:p>
    <w:p>
      <w:pPr>
        <w:pStyle w:val="Heading3"/>
        <w:bidi/>
      </w:pPr>
      <w:r>
        <w:rPr>
          <w:rtl/>
          <w:cs/>
          <w:lang w:val="ar_AE" w:bidi="ar_AE"/>
        </w:rPr>
        <w:t>روح، ريح، نَفَس</w:t>
      </w:r>
    </w:p>
    <w:p>
      <w:pPr>
        <w:pStyle w:val="Heading3"/>
        <w:bidi/>
      </w:pPr>
      <w:r>
        <w:rPr>
          <w:rtl/>
          <w:cs/>
          <w:lang w:val="ar_AE" w:bidi="ar_AE"/>
        </w:rPr>
        <w:t>تعريف:</w:t>
      </w:r>
    </w:p>
    <w:p>
      <w:pPr>
        <w:bidi/>
      </w:pPr>
      <w:r>
        <w:rPr>
          <w:rtl/>
          <w:cs/>
          <w:lang w:val="ar_AE" w:bidi="ar_AE"/>
        </w:rPr>
      </w:r>
      <w:r>
        <w:rPr>
          <w:rtl/>
          <w:cs/>
          <w:lang w:val="ar_AE" w:bidi="ar_AE"/>
        </w:rPr>
        <w:t>تشير كلمة "روح" إلى الجزء غير المادي من الشخص، الذي لا يمكن رؤيته. في الأزمنة الكتابية، كان مفهوم روح الإنسان وثيق الصلة بمفهوم أنفاس الإنسان. يمكن للكلمة أن تشير أيضًا إلى الرياح، أي إلى حركة الهواء في العالم الطبيعي.</w:t>
      </w:r>
    </w:p>
    <w:p>
      <w:pPr>
        <w:pStyle w:val="ListBullet"/>
        <w:bidi/>
        <w:spacing w:line="240" w:lineRule="auto"/>
        <w:ind w:left="720"/>
      </w:pPr>
      <w:r>
        <w:rPr>
          <w:rtl/>
          <w:cs/>
          <w:lang w:val="ar_AE" w:bidi="ar_AE"/>
        </w:rPr>
      </w:r>
      <w:r>
        <w:rPr>
          <w:rtl/>
          <w:cs/>
          <w:lang w:val="ar_AE" w:bidi="ar_AE"/>
        </w:rPr>
        <w:t>يمكن لكلمة "روح" أن تشير إلى كائن ليس له جسد مادي، مثل الروح الشريرة.</w:t>
      </w:r>
    </w:p>
    <w:p>
      <w:pPr>
        <w:pStyle w:val="ListBullet"/>
        <w:bidi/>
        <w:spacing w:line="240" w:lineRule="auto"/>
        <w:ind w:left="720"/>
      </w:pPr>
      <w:r>
        <w:rPr>
          <w:rtl/>
          <w:cs/>
          <w:lang w:val="ar_AE" w:bidi="ar_AE"/>
        </w:rPr>
      </w:r>
      <w:r>
        <w:rPr>
          <w:rtl/>
          <w:cs/>
          <w:lang w:val="ar_AE" w:bidi="ar_AE"/>
        </w:rPr>
        <w:t>بوجه عام، تصف كلمة "روحي" الأشياء الموجودة في العالم غير المادي.</w:t>
      </w:r>
    </w:p>
    <w:p>
      <w:pPr>
        <w:pStyle w:val="ListBullet"/>
        <w:bidi/>
        <w:spacing w:line="240" w:lineRule="auto"/>
        <w:ind w:left="720"/>
      </w:pPr>
      <w:r>
        <w:rPr>
          <w:rtl/>
          <w:cs/>
          <w:lang w:val="ar_AE" w:bidi="ar_AE"/>
        </w:rPr>
      </w:r>
      <w:r>
        <w:rPr>
          <w:rtl/>
          <w:cs/>
          <w:lang w:val="ar_AE" w:bidi="ar_AE"/>
        </w:rPr>
        <w:t>عندما تأتي كلمة "روح" متبوعة أحيانًا بمضاف إليه، يمكن أن تعني أيضًا "أن يكون لأحدهم خصائص هذا الشيء"، مثل "روح الحكمة" أو "بروح إيليا". في بعض الأحيان، يطبِّق الكتاب المقدس هذه الكلمة على التوجُّه القلبي لأحدهم أو حالته العاطفية، مثل "روح الخوف" و"روح الغيرة".</w:t>
      </w:r>
    </w:p>
    <w:p>
      <w:pPr>
        <w:pStyle w:val="ListBullet"/>
        <w:bidi/>
        <w:spacing w:line="240" w:lineRule="auto"/>
        <w:ind w:left="720"/>
      </w:pPr>
      <w:r>
        <w:rPr>
          <w:rtl/>
          <w:cs/>
          <w:lang w:val="ar_AE" w:bidi="ar_AE"/>
        </w:rPr>
      </w:r>
      <w:r>
        <w:rPr>
          <w:rtl/>
          <w:cs/>
          <w:lang w:val="ar_AE" w:bidi="ar_AE"/>
        </w:rPr>
        <w:t>قال يسوع إن الله روح.</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بحسب السياق، يمكن ترجمة كلمة "روح" أيضًا إلى "كائن غير مادي" أو "الجزء الداخلي" أو "الكيان الداخلي".</w:t>
      </w:r>
    </w:p>
    <w:p>
      <w:pPr>
        <w:pStyle w:val="ListBullet"/>
        <w:bidi/>
        <w:spacing w:line="240" w:lineRule="auto"/>
        <w:ind w:left="720"/>
      </w:pPr>
      <w:r>
        <w:rPr>
          <w:rtl/>
          <w:cs/>
          <w:lang w:val="ar_AE" w:bidi="ar_AE"/>
        </w:rPr>
      </w:r>
      <w:r>
        <w:rPr>
          <w:rtl/>
          <w:cs/>
          <w:lang w:val="ar_AE" w:bidi="ar_AE"/>
        </w:rPr>
        <w:t>في بعض السياقات، يمكن ترجمة كلمة "روح" إلى "روح شريرة" أو "كائن روحي شرير".</w:t>
      </w:r>
    </w:p>
    <w:p>
      <w:pPr>
        <w:pStyle w:val="ListBullet"/>
        <w:bidi/>
        <w:spacing w:line="240" w:lineRule="auto"/>
        <w:ind w:left="720"/>
      </w:pPr>
      <w:r>
        <w:rPr>
          <w:rtl/>
          <w:cs/>
          <w:lang w:val="ar_AE" w:bidi="ar_AE"/>
        </w:rPr>
      </w:r>
      <w:r>
        <w:rPr>
          <w:rtl/>
          <w:cs/>
          <w:lang w:val="ar_AE" w:bidi="ar_AE"/>
        </w:rPr>
        <w:t>في بعض الأحيان، تُستخدَم كلمة "روح" للتعبير عن مشاعر الشخص، كما في عبارة "</w:t>
      </w:r>
      <w:r>
        <w:rPr>
          <w:rtl/>
          <w:cs/>
          <w:lang w:val="ar_AE" w:bidi="ar_AE"/>
        </w:rPr>
        <w:t>حَزِنَتْ رُوحِي فِي وَسَطِ جِسْمِي</w:t>
      </w:r>
      <w:r>
        <w:rPr>
          <w:rtl/>
          <w:cs/>
          <w:lang w:val="ar_AE" w:bidi="ar_AE"/>
        </w:rPr>
        <w:t>"، التي يمكن ترجمتها أيضًا إلى "شعرتُ بالحزن في روحي" أو "شعرت بحزن شديد".</w:t>
      </w:r>
    </w:p>
    <w:p>
      <w:pPr>
        <w:pStyle w:val="ListBullet"/>
        <w:bidi/>
        <w:spacing w:line="240" w:lineRule="auto"/>
        <w:ind w:left="720"/>
      </w:pPr>
      <w:r>
        <w:rPr>
          <w:rtl/>
          <w:cs/>
          <w:lang w:val="ar_AE" w:bidi="ar_AE"/>
        </w:rPr>
      </w:r>
      <w:r>
        <w:rPr>
          <w:rtl/>
          <w:cs/>
          <w:lang w:val="ar_AE" w:bidi="ar_AE"/>
        </w:rPr>
        <w:t>عندما تأتي كلمة "روح" متبوعة بمضاف إليه، يمكن ترجمتها أيضًا إلى "صفة من" أو "تأثير من" أو "توجه من" أو "طريقة تفكير تتسم بـ"</w:t>
      </w:r>
    </w:p>
    <w:p>
      <w:pPr>
        <w:pStyle w:val="ListBullet"/>
        <w:bidi/>
        <w:spacing w:line="240" w:lineRule="auto"/>
        <w:ind w:left="720"/>
      </w:pPr>
      <w:r>
        <w:rPr>
          <w:rtl/>
          <w:cs/>
          <w:lang w:val="ar_AE" w:bidi="ar_AE"/>
        </w:rPr>
      </w:r>
      <w:r>
        <w:rPr>
          <w:rtl/>
          <w:cs/>
          <w:lang w:val="ar_AE" w:bidi="ar_AE"/>
        </w:rPr>
        <w:t>بحسب السياق، يمكن ترجمة كلمة "روحي" إلى "غير مادي" أو "من الروح القدس" أو "إلهي" أو "جزء من العالم غير المادي".</w:t>
      </w:r>
    </w:p>
    <w:p>
      <w:pPr>
        <w:pStyle w:val="ListBullet"/>
        <w:bidi/>
        <w:spacing w:line="240" w:lineRule="auto"/>
        <w:ind w:left="720"/>
      </w:pPr>
      <w:r>
        <w:rPr>
          <w:rtl/>
          <w:cs/>
          <w:lang w:val="ar_AE" w:bidi="ar_AE"/>
        </w:rPr>
      </w:r>
      <w:r>
        <w:rPr>
          <w:rtl/>
          <w:cs/>
          <w:lang w:val="ar_AE" w:bidi="ar_AE"/>
        </w:rPr>
        <w:t>يمكن ترجمة عبارة "النضج الروحي" إلى "سلوك بالتقوى يُظهِر طاعة للروح القدس".</w:t>
      </w:r>
    </w:p>
    <w:p>
      <w:pPr>
        <w:pStyle w:val="ListBullet"/>
        <w:bidi/>
        <w:spacing w:line="240" w:lineRule="auto"/>
        <w:ind w:left="720"/>
      </w:pPr>
      <w:r>
        <w:rPr>
          <w:rtl/>
          <w:cs/>
          <w:lang w:val="ar_AE" w:bidi="ar_AE"/>
        </w:rPr>
      </w:r>
      <w:r>
        <w:rPr>
          <w:rtl/>
          <w:cs/>
          <w:lang w:val="ar_AE" w:bidi="ar_AE"/>
        </w:rPr>
        <w:t>يمكن ترجمة التعبير "موهبة روحية" إلى "إمكانية خاصة يمنحها الروح القدس".</w:t>
      </w:r>
    </w:p>
    <w:p>
      <w:pPr>
        <w:pStyle w:val="ListBullet"/>
        <w:bidi/>
        <w:spacing w:line="240" w:lineRule="auto"/>
        <w:ind w:left="720"/>
      </w:pPr>
      <w:r>
        <w:rPr>
          <w:rtl/>
          <w:cs/>
          <w:lang w:val="ar_AE" w:bidi="ar_AE"/>
        </w:rPr>
      </w:r>
      <w:r>
        <w:rPr>
          <w:rtl/>
          <w:cs/>
          <w:lang w:val="ar_AE" w:bidi="ar_AE"/>
        </w:rPr>
        <w:t>يمكن ترجمة هذه الكلمة في بعض الأحيان إلى "ريح" عند الإشارة ببساطة إلى حركة الهواء، أو إلى "نَفَس" عند الإشارة إلى حركة الهواء التي تسبِّبها الكائنات الحية.</w:t>
      </w:r>
    </w:p>
    <w:p>
      <w:pPr>
        <w:bidi/>
      </w:pPr>
      <w:r>
        <w:rPr>
          <w:rtl/>
          <w:cs/>
          <w:lang w:val="ar_AE" w:bidi="ar_AE"/>
        </w:rPr>
      </w:r>
      <w:r>
        <w:rPr>
          <w:rtl/>
          <w:cs/>
          <w:lang w:val="ar_AE" w:bidi="ar_AE"/>
        </w:rPr>
        <w:t xml:space="preserve">(انظر أيضًا: </w:t>
      </w:r>
      <w:r>
        <w:rPr>
          <w:rtl/>
          <w:cs/>
          <w:lang w:val="ar_AE" w:bidi="ar_AE"/>
        </w:rPr>
        <w:t>النفس</w:t>
      </w:r>
      <w:r>
        <w:rPr>
          <w:rtl/>
          <w:cs/>
          <w:lang w:val="ar_AE" w:bidi="ar_AE"/>
        </w:rPr>
        <w:t xml:space="preserve">، </w:t>
      </w:r>
      <w:r>
        <w:rPr>
          <w:rtl/>
          <w:cs/>
          <w:lang w:val="ar_AE" w:bidi="ar_AE"/>
        </w:rPr>
        <w:t>الروح القدس</w:t>
      </w:r>
      <w:r>
        <w:rPr>
          <w:rtl/>
          <w:cs/>
          <w:lang w:val="ar_AE" w:bidi="ar_AE"/>
        </w:rPr>
        <w:t xml:space="preserve">، </w:t>
      </w:r>
      <w:r>
        <w:rPr>
          <w:rtl/>
          <w:cs/>
          <w:lang w:val="ar_AE" w:bidi="ar_AE"/>
        </w:rPr>
        <w:t>شيطان</w:t>
      </w:r>
      <w:r>
        <w:rPr>
          <w:rtl/>
          <w:cs/>
          <w:lang w:val="ar_AE" w:bidi="ar_AE"/>
        </w:rPr>
        <w:t>، نَفَس)</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1كورنثوس 5: 5</w:t>
      </w:r>
    </w:p>
    <w:p>
      <w:pPr>
        <w:pStyle w:val="ListBullet"/>
        <w:bidi/>
        <w:spacing w:line="240" w:lineRule="auto"/>
        <w:ind w:left="720"/>
      </w:pPr>
      <w:r>
        <w:rPr>
          <w:rtl/>
          <w:cs/>
          <w:lang w:val="ar_AE" w:bidi="ar_AE"/>
        </w:rPr>
      </w:r>
      <w:r>
        <w:rPr>
          <w:rtl/>
          <w:cs/>
          <w:lang w:val="ar_AE" w:bidi="ar_AE"/>
        </w:rPr>
        <w:t>1يوحنا 4: 3</w:t>
      </w:r>
    </w:p>
    <w:p>
      <w:pPr>
        <w:pStyle w:val="ListBullet"/>
        <w:bidi/>
        <w:spacing w:line="240" w:lineRule="auto"/>
        <w:ind w:left="720"/>
      </w:pPr>
      <w:r>
        <w:rPr>
          <w:rtl/>
          <w:cs/>
          <w:lang w:val="ar_AE" w:bidi="ar_AE"/>
        </w:rPr>
      </w:r>
      <w:r>
        <w:rPr>
          <w:rtl/>
          <w:cs/>
          <w:lang w:val="ar_AE" w:bidi="ar_AE"/>
        </w:rPr>
        <w:t>1تسالونيكي 5 :23</w:t>
      </w:r>
    </w:p>
    <w:p>
      <w:pPr>
        <w:pStyle w:val="ListBullet"/>
        <w:bidi/>
        <w:spacing w:line="240" w:lineRule="auto"/>
        <w:ind w:left="720"/>
      </w:pPr>
      <w:r>
        <w:rPr>
          <w:rtl/>
          <w:cs/>
          <w:lang w:val="ar_AE" w:bidi="ar_AE"/>
        </w:rPr>
      </w:r>
      <w:r>
        <w:rPr>
          <w:rtl/>
          <w:cs/>
          <w:lang w:val="ar_AE" w:bidi="ar_AE"/>
        </w:rPr>
        <w:t>أعمال الرسل 5 :9</w:t>
      </w:r>
    </w:p>
    <w:p>
      <w:pPr>
        <w:pStyle w:val="ListBullet"/>
        <w:bidi/>
        <w:spacing w:line="240" w:lineRule="auto"/>
        <w:ind w:left="720"/>
      </w:pPr>
      <w:r>
        <w:rPr>
          <w:rtl/>
          <w:cs/>
          <w:lang w:val="ar_AE" w:bidi="ar_AE"/>
        </w:rPr>
      </w:r>
      <w:r>
        <w:rPr>
          <w:rtl/>
          <w:cs/>
          <w:lang w:val="ar_AE" w:bidi="ar_AE"/>
        </w:rPr>
        <w:t>كولوسي 1: 9</w:t>
      </w:r>
    </w:p>
    <w:p>
      <w:pPr>
        <w:pStyle w:val="ListBullet"/>
        <w:bidi/>
        <w:spacing w:line="240" w:lineRule="auto"/>
        <w:ind w:left="720"/>
      </w:pPr>
      <w:r>
        <w:rPr>
          <w:rtl/>
          <w:cs/>
          <w:lang w:val="ar_AE" w:bidi="ar_AE"/>
        </w:rPr>
      </w:r>
      <w:r>
        <w:rPr>
          <w:rtl/>
          <w:cs/>
          <w:lang w:val="ar_AE" w:bidi="ar_AE"/>
        </w:rPr>
        <w:t>أفسس 4 :23</w:t>
      </w:r>
    </w:p>
    <w:p>
      <w:pPr>
        <w:pStyle w:val="ListBullet"/>
        <w:bidi/>
        <w:spacing w:line="240" w:lineRule="auto"/>
        <w:ind w:left="720"/>
      </w:pPr>
      <w:r>
        <w:rPr>
          <w:rtl/>
          <w:cs/>
          <w:lang w:val="ar_AE" w:bidi="ar_AE"/>
        </w:rPr>
      </w:r>
      <w:r>
        <w:rPr>
          <w:rtl/>
          <w:cs/>
          <w:lang w:val="ar_AE" w:bidi="ar_AE"/>
        </w:rPr>
        <w:t>تكوين 7 :21–22</w:t>
      </w:r>
    </w:p>
    <w:p>
      <w:pPr>
        <w:pStyle w:val="ListBullet"/>
        <w:bidi/>
        <w:spacing w:line="240" w:lineRule="auto"/>
        <w:ind w:left="720"/>
      </w:pPr>
      <w:r>
        <w:rPr>
          <w:rtl/>
          <w:cs/>
          <w:lang w:val="ar_AE" w:bidi="ar_AE"/>
        </w:rPr>
      </w:r>
      <w:r>
        <w:rPr>
          <w:rtl/>
          <w:cs/>
          <w:lang w:val="ar_AE" w:bidi="ar_AE"/>
        </w:rPr>
        <w:t>تكوين 8: 1</w:t>
      </w:r>
    </w:p>
    <w:p>
      <w:pPr>
        <w:pStyle w:val="ListBullet"/>
        <w:bidi/>
        <w:spacing w:line="240" w:lineRule="auto"/>
        <w:ind w:left="720"/>
      </w:pPr>
      <w:r>
        <w:rPr>
          <w:rtl/>
          <w:cs/>
          <w:lang w:val="ar_AE" w:bidi="ar_AE"/>
        </w:rPr>
      </w:r>
      <w:r>
        <w:rPr>
          <w:rtl/>
          <w:cs/>
          <w:lang w:val="ar_AE" w:bidi="ar_AE"/>
        </w:rPr>
        <w:t>إشعياء 4: 4</w:t>
      </w:r>
    </w:p>
    <w:p>
      <w:pPr>
        <w:pStyle w:val="ListBullet"/>
        <w:bidi/>
        <w:spacing w:line="240" w:lineRule="auto"/>
        <w:ind w:left="720"/>
      </w:pPr>
      <w:r>
        <w:rPr>
          <w:rtl/>
          <w:cs/>
          <w:lang w:val="ar_AE" w:bidi="ar_AE"/>
        </w:rPr>
      </w:r>
      <w:r>
        <w:rPr>
          <w:rtl/>
          <w:cs/>
          <w:lang w:val="ar_AE" w:bidi="ar_AE"/>
        </w:rPr>
        <w:t>مرقس 1 :23–26</w:t>
      </w:r>
    </w:p>
    <w:p>
      <w:pPr>
        <w:pStyle w:val="ListBullet"/>
        <w:bidi/>
        <w:spacing w:line="240" w:lineRule="auto"/>
        <w:ind w:left="720"/>
      </w:pPr>
      <w:r>
        <w:rPr>
          <w:rtl/>
          <w:cs/>
          <w:lang w:val="ar_AE" w:bidi="ar_AE"/>
        </w:rPr>
      </w:r>
      <w:r>
        <w:rPr>
          <w:rtl/>
          <w:cs/>
          <w:lang w:val="ar_AE" w:bidi="ar_AE"/>
        </w:rPr>
        <w:t>متى 26: 41</w:t>
      </w:r>
    </w:p>
    <w:p>
      <w:pPr>
        <w:pStyle w:val="ListBullet"/>
        <w:bidi/>
        <w:spacing w:line="240" w:lineRule="auto"/>
        <w:ind w:left="720"/>
      </w:pPr>
      <w:r>
        <w:rPr>
          <w:rtl/>
          <w:cs/>
          <w:lang w:val="ar_AE" w:bidi="ar_AE"/>
        </w:rPr>
      </w:r>
      <w:r>
        <w:rPr>
          <w:rtl/>
          <w:cs/>
          <w:lang w:val="ar_AE" w:bidi="ar_AE"/>
        </w:rPr>
        <w:t>فيلبي 1 :27</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13 :3</w:t>
      </w:r>
      <w:r>
        <w:rPr>
          <w:rtl/>
          <w:cs/>
          <w:lang w:val="ar_AE" w:bidi="ar_AE"/>
        </w:rPr>
        <w:t xml:space="preserve"> بعد ثلاثة أيام، وبعدما أعد الشعب أنفسهم </w:t>
      </w:r>
      <w:r>
        <w:rPr>
          <w:b/>
          <w:rtl/>
          <w:cs/>
          <w:lang w:val="ar_AE" w:bidi="ar_AE"/>
        </w:rPr>
        <w:t>روحيًّا</w:t>
      </w:r>
      <w:r>
        <w:rPr>
          <w:rtl/>
          <w:cs/>
          <w:lang w:val="ar_AE" w:bidi="ar_AE"/>
        </w:rPr>
        <w:t>، نزل الله على قمة جبل سيناء مع رعود وبروق ودخان وصوت بوق عظيم.</w:t>
      </w:r>
    </w:p>
    <w:p>
      <w:pPr>
        <w:pStyle w:val="ListBullet"/>
        <w:bidi/>
        <w:spacing w:line="240" w:lineRule="auto"/>
        <w:ind w:left="720"/>
      </w:pPr>
      <w:r>
        <w:rPr>
          <w:rtl/>
          <w:cs/>
          <w:lang w:val="ar_AE" w:bidi="ar_AE"/>
        </w:rPr>
      </w:r>
      <w:r>
        <w:rPr>
          <w:b/>
          <w:rtl/>
          <w:cs/>
          <w:lang w:val="ar_AE" w:bidi="ar_AE"/>
        </w:rPr>
        <w:t>40: 7</w:t>
      </w:r>
      <w:r>
        <w:rPr>
          <w:rtl/>
          <w:cs/>
          <w:lang w:val="ar_AE" w:bidi="ar_AE"/>
        </w:rPr>
        <w:t xml:space="preserve"> ثم صرخ يسوع: "قد أُكمِل! يا أبتاه في يديك أستودع </w:t>
      </w:r>
      <w:r>
        <w:rPr>
          <w:b/>
          <w:rtl/>
          <w:cs/>
          <w:lang w:val="ar_AE" w:bidi="ar_AE"/>
        </w:rPr>
        <w:t>روحي</w:t>
      </w:r>
      <w:r>
        <w:rPr>
          <w:rtl/>
          <w:cs/>
          <w:lang w:val="ar_AE" w:bidi="ar_AE"/>
        </w:rPr>
        <w:t xml:space="preserve">". ثم نكَّس رأسه وأسلم </w:t>
      </w:r>
      <w:r>
        <w:rPr>
          <w:b/>
          <w:rtl/>
          <w:cs/>
          <w:lang w:val="ar_AE" w:bidi="ar_AE"/>
        </w:rPr>
        <w:t>الروح</w:t>
      </w:r>
      <w:r>
        <w:rPr>
          <w:rtl/>
          <w:cs/>
          <w:lang w:val="ar_AE" w:bidi="ar_AE"/>
        </w:rPr>
        <w:t>.</w:t>
      </w:r>
    </w:p>
    <w:p>
      <w:pPr>
        <w:pStyle w:val="ListBullet"/>
        <w:bidi/>
        <w:spacing w:line="240" w:lineRule="auto"/>
        <w:ind w:left="720"/>
      </w:pPr>
      <w:r>
        <w:rPr>
          <w:rtl/>
          <w:cs/>
          <w:lang w:val="ar_AE" w:bidi="ar_AE"/>
        </w:rPr>
      </w:r>
      <w:r>
        <w:rPr>
          <w:b/>
          <w:rtl/>
          <w:cs/>
          <w:lang w:val="ar_AE" w:bidi="ar_AE"/>
        </w:rPr>
        <w:t>45 :5</w:t>
      </w:r>
      <w:r>
        <w:rPr>
          <w:rtl/>
          <w:cs/>
          <w:lang w:val="ar_AE" w:bidi="ar_AE"/>
        </w:rPr>
        <w:t xml:space="preserve"> بينما كان استفانوس يحتضر، صرخ: "</w:t>
      </w:r>
      <w:r>
        <w:rPr>
          <w:rtl/>
          <w:cs/>
          <w:lang w:val="ar_AE" w:bidi="ar_AE"/>
        </w:rPr>
        <w:t xml:space="preserve">أَيُّهَا ٱلرَّبُّ يَسُوعُ، ٱقْبَلْ </w:t>
      </w:r>
      <w:r>
        <w:rPr>
          <w:b/>
          <w:rtl/>
          <w:cs/>
          <w:lang w:val="ar_AE" w:bidi="ar_AE"/>
        </w:rPr>
        <w:t>رُوحِي</w:t>
      </w:r>
      <w:r>
        <w:rPr>
          <w:rtl/>
          <w:cs/>
          <w:lang w:val="ar_AE" w:bidi="ar_AE"/>
        </w:rPr>
        <w:t>".</w:t>
      </w:r>
    </w:p>
    <w:p>
      <w:pPr>
        <w:pStyle w:val="ListBullet"/>
        <w:bidi/>
        <w:spacing w:line="240" w:lineRule="auto"/>
        <w:ind w:left="720"/>
      </w:pPr>
      <w:r>
        <w:rPr>
          <w:rtl/>
          <w:cs/>
          <w:lang w:val="ar_AE" w:bidi="ar_AE"/>
        </w:rPr>
      </w:r>
      <w:r>
        <w:rPr>
          <w:b/>
          <w:rtl/>
          <w:cs/>
          <w:lang w:val="ar_AE" w:bidi="ar_AE"/>
        </w:rPr>
        <w:t>48: 7</w:t>
      </w:r>
      <w:r>
        <w:rPr>
          <w:rtl/>
          <w:cs/>
          <w:lang w:val="ar_AE" w:bidi="ar_AE"/>
        </w:rPr>
        <w:t xml:space="preserve"> فيه تتبارك جميع الشعوب، لأن كلَّ من يؤمن بيسوع يخلص من الخطية، ويصير نسلًا </w:t>
      </w:r>
      <w:r>
        <w:rPr>
          <w:b/>
          <w:rtl/>
          <w:cs/>
          <w:lang w:val="ar_AE" w:bidi="ar_AE"/>
        </w:rPr>
        <w:t>روحيًا</w:t>
      </w:r>
      <w:r>
        <w:rPr>
          <w:rtl/>
          <w:cs/>
          <w:lang w:val="ar_AE" w:bidi="ar_AE"/>
        </w:rPr>
        <w:t xml:space="preserve"> لإبراهيم.</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H0178, H1172, H5397, H7307, H7308, G41510, G41520, G41530, G53260, G54270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زمن العهد الجديد، كانت مدينة روما مركز الإمبراطورية الرومانية. وهي الآن عاصمة دولة إيطاليا الحديثة.</w:t>
      </w:r>
    </w:p>
    <w:p>
      <w:pPr>
        <w:pStyle w:val="ListBullet"/>
        <w:bidi/>
        <w:spacing w:line="240" w:lineRule="auto"/>
        <w:ind w:left="720"/>
      </w:pPr>
      <w:r>
        <w:rPr>
          <w:rtl/>
          <w:cs/>
          <w:lang w:val="ar_AE" w:bidi="ar_AE"/>
        </w:rPr>
      </w:r>
      <w:r>
        <w:rPr>
          <w:rtl/>
          <w:cs/>
          <w:lang w:val="ar_AE" w:bidi="ar_AE"/>
        </w:rPr>
        <w:t>حكمت الإمبراطورية الرومانية جميع المناطق حول البحر الأبيض المتوسط، بما في ذلك إسرائيل.</w:t>
      </w:r>
    </w:p>
    <w:p>
      <w:pPr>
        <w:pStyle w:val="ListBullet"/>
        <w:bidi/>
        <w:spacing w:line="240" w:lineRule="auto"/>
        <w:ind w:left="720"/>
      </w:pPr>
      <w:r>
        <w:rPr>
          <w:rtl/>
          <w:cs/>
          <w:lang w:val="ar_AE" w:bidi="ar_AE"/>
        </w:rPr>
      </w:r>
      <w:r>
        <w:rPr>
          <w:rtl/>
          <w:cs/>
          <w:lang w:val="ar_AE" w:bidi="ar_AE"/>
        </w:rPr>
        <w:t>كان مصطلح "روماني" يشير إلى أي شيء يتعلق بالمناطق التي كانت الحكومة أو السلطة في روما تسيطر عليها، بما في ذلك المواطنين الرومان والحُكَّام الرومان.</w:t>
      </w:r>
    </w:p>
    <w:p>
      <w:pPr>
        <w:pStyle w:val="ListBullet"/>
        <w:bidi/>
        <w:spacing w:line="240" w:lineRule="auto"/>
        <w:ind w:left="720"/>
      </w:pPr>
      <w:r>
        <w:rPr>
          <w:rtl/>
          <w:cs/>
          <w:lang w:val="ar_AE" w:bidi="ar_AE"/>
        </w:rPr>
      </w:r>
      <w:r>
        <w:rPr>
          <w:rtl/>
          <w:cs/>
          <w:lang w:val="ar_AE" w:bidi="ar_AE"/>
        </w:rPr>
        <w:t>تم أخذ الرسول بولس إلى مدينة روما كأسير مسجون لأنه كان يكرز بالأخبار السارة عن يسوع.</w:t>
      </w:r>
    </w:p>
    <w:p>
      <w:pPr>
        <w:pStyle w:val="ListBullet"/>
        <w:bidi/>
        <w:spacing w:line="240" w:lineRule="auto"/>
        <w:ind w:left="720"/>
      </w:pPr>
      <w:r>
        <w:rPr>
          <w:rtl/>
          <w:cs/>
          <w:lang w:val="ar_AE" w:bidi="ar_AE"/>
        </w:rPr>
      </w:r>
      <w:r>
        <w:rPr>
          <w:rtl/>
          <w:cs/>
          <w:lang w:val="ar_AE" w:bidi="ar_AE"/>
        </w:rPr>
        <w:t>سِفْر العهد الجديد "رومية" هو رسالة كتبها بولس إلى المسيحيين في روما.</w:t>
      </w:r>
    </w:p>
    <w:p>
      <w:pPr>
        <w:bidi/>
      </w:pPr>
      <w:r>
        <w:rPr>
          <w:rtl/>
          <w:cs/>
          <w:lang w:val="ar_AE" w:bidi="ar_AE"/>
        </w:rPr>
      </w:r>
      <w:r>
        <w:rPr>
          <w:rtl/>
          <w:cs/>
          <w:lang w:val="ar_AE" w:bidi="ar_AE"/>
        </w:rPr>
        <w:t xml:space="preserve">(انظر أيضًا: </w:t>
      </w:r>
      <w:r>
        <w:rPr>
          <w:rtl/>
          <w:cs/>
          <w:lang w:val="ar_AE" w:bidi="ar_AE"/>
        </w:rPr>
        <w:t>الأخبار السارة</w:t>
      </w:r>
      <w:r>
        <w:rPr>
          <w:rtl/>
          <w:cs/>
          <w:lang w:val="ar_AE" w:bidi="ar_AE"/>
        </w:rPr>
        <w:t xml:space="preserve">، البحر، </w:t>
      </w:r>
      <w:r>
        <w:rPr>
          <w:rtl/>
          <w:cs/>
          <w:lang w:val="ar_AE" w:bidi="ar_AE"/>
        </w:rPr>
        <w:t>بيلاطس</w:t>
      </w:r>
      <w:r>
        <w:rPr>
          <w:rtl/>
          <w:cs/>
          <w:lang w:val="ar_AE" w:bidi="ar_AE"/>
        </w:rPr>
        <w:t xml:space="preserve">، </w:t>
      </w:r>
      <w:r>
        <w:rPr>
          <w:rtl/>
          <w:cs/>
          <w:lang w:val="ar_AE" w:bidi="ar_AE"/>
        </w:rPr>
        <w:t>بولس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الثانية 1: 15–18</w:t>
      </w:r>
    </w:p>
    <w:p>
      <w:pPr>
        <w:pStyle w:val="ListBullet"/>
        <w:bidi/>
        <w:spacing w:line="240" w:lineRule="auto"/>
        <w:ind w:left="720"/>
      </w:pPr>
      <w:r>
        <w:rPr>
          <w:rtl/>
          <w:cs/>
          <w:lang w:val="ar_AE" w:bidi="ar_AE"/>
        </w:rPr>
      </w:r>
      <w:r>
        <w:rPr>
          <w:rtl/>
          <w:cs/>
          <w:lang w:val="ar_AE" w:bidi="ar_AE"/>
        </w:rPr>
        <w:t>أعمال الرسل 22: 25</w:t>
      </w:r>
    </w:p>
    <w:p>
      <w:pPr>
        <w:pStyle w:val="ListBullet"/>
        <w:bidi/>
        <w:spacing w:line="240" w:lineRule="auto"/>
        <w:ind w:left="720"/>
      </w:pPr>
      <w:r>
        <w:rPr>
          <w:rtl/>
          <w:cs/>
          <w:lang w:val="ar_AE" w:bidi="ar_AE"/>
        </w:rPr>
      </w:r>
      <w:r>
        <w:rPr>
          <w:rtl/>
          <w:cs/>
          <w:lang w:val="ar_AE" w:bidi="ar_AE"/>
        </w:rPr>
        <w:t>أعمال الرسل 28: 14</w:t>
      </w:r>
    </w:p>
    <w:p>
      <w:pPr>
        <w:pStyle w:val="ListBullet"/>
        <w:bidi/>
        <w:spacing w:line="240" w:lineRule="auto"/>
        <w:ind w:left="720"/>
      </w:pPr>
      <w:r>
        <w:rPr>
          <w:rtl/>
          <w:cs/>
          <w:lang w:val="ar_AE" w:bidi="ar_AE"/>
        </w:rPr>
      </w:r>
      <w:r>
        <w:rPr>
          <w:rtl/>
          <w:cs/>
          <w:lang w:val="ar_AE" w:bidi="ar_AE"/>
        </w:rPr>
        <w:t>يوحنا 11: 48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23: 4</w:t>
      </w:r>
      <w:r>
        <w:rPr>
          <w:rtl/>
          <w:cs/>
          <w:lang w:val="ar_AE" w:bidi="ar_AE"/>
        </w:rPr>
        <w:t xml:space="preserve"> عندما اقتربت أيام مريم لتلد، أمرت السلطات </w:t>
      </w:r>
      <w:r>
        <w:rPr>
          <w:b/>
          <w:rtl/>
          <w:cs/>
          <w:lang w:val="ar_AE" w:bidi="ar_AE"/>
        </w:rPr>
        <w:t>الرومانية</w:t>
      </w:r>
      <w:r>
        <w:rPr>
          <w:rtl/>
          <w:cs/>
          <w:lang w:val="ar_AE" w:bidi="ar_AE"/>
        </w:rPr>
        <w:t xml:space="preserve"> الجميع بالذهاب للاكتتاب في المدينة التي كان قد عاش فيها آبائهم "أسلافهم".</w:t>
      </w:r>
    </w:p>
    <w:p>
      <w:pPr>
        <w:pStyle w:val="ListBullet"/>
        <w:bidi/>
        <w:spacing w:line="240" w:lineRule="auto"/>
        <w:ind w:left="720"/>
      </w:pPr>
      <w:r>
        <w:rPr>
          <w:rtl/>
          <w:cs/>
          <w:lang w:val="ar_AE" w:bidi="ar_AE"/>
        </w:rPr>
      </w:r>
      <w:r>
        <w:rPr>
          <w:b/>
          <w:rtl/>
          <w:cs/>
          <w:lang w:val="ar_AE" w:bidi="ar_AE"/>
        </w:rPr>
        <w:t>32: 6</w:t>
      </w:r>
      <w:r>
        <w:rPr>
          <w:rtl/>
          <w:cs/>
          <w:lang w:val="ar_AE" w:bidi="ar_AE"/>
        </w:rPr>
        <w:t xml:space="preserve"> ثم سأل يسوع الشيطان، "ما اسمك؟" فأجاب، "اسمي لجئون، لأننا كثيرون." (كان "اللجئون" مجموعة من عدة آلاف من الجنود في الجيش </w:t>
      </w:r>
      <w:r>
        <w:rPr>
          <w:b/>
          <w:rtl/>
          <w:cs/>
          <w:lang w:val="ar_AE" w:bidi="ar_AE"/>
        </w:rPr>
        <w:t>الروماني</w:t>
      </w:r>
      <w:r>
        <w:rPr>
          <w:rtl/>
          <w:cs/>
          <w:lang w:val="ar_AE" w:bidi="ar_AE"/>
        </w:rPr>
        <w:t>.)</w:t>
      </w:r>
    </w:p>
    <w:p>
      <w:pPr>
        <w:pStyle w:val="ListBullet"/>
        <w:bidi/>
        <w:spacing w:line="240" w:lineRule="auto"/>
        <w:ind w:left="720"/>
      </w:pPr>
      <w:r>
        <w:rPr>
          <w:rtl/>
          <w:cs/>
          <w:lang w:val="ar_AE" w:bidi="ar_AE"/>
        </w:rPr>
      </w:r>
      <w:r>
        <w:rPr>
          <w:b/>
          <w:rtl/>
          <w:cs/>
          <w:lang w:val="ar_AE" w:bidi="ar_AE"/>
        </w:rPr>
        <w:t>39: 9</w:t>
      </w:r>
      <w:r>
        <w:rPr>
          <w:rtl/>
          <w:cs/>
          <w:lang w:val="ar_AE" w:bidi="ar_AE"/>
        </w:rPr>
        <w:t xml:space="preserve"> في الصباح الباكر، أحضر القادة اليهود يسوع إلى الحاكم </w:t>
      </w:r>
      <w:r>
        <w:rPr>
          <w:b/>
          <w:rtl/>
          <w:cs/>
          <w:lang w:val="ar_AE" w:bidi="ar_AE"/>
        </w:rPr>
        <w:t>الروماني</w:t>
      </w:r>
      <w:r>
        <w:rPr>
          <w:rtl/>
          <w:cs/>
          <w:lang w:val="ar_AE" w:bidi="ar_AE"/>
        </w:rPr>
        <w:t>، بيلاطس، على أمل أن يتم قتله.</w:t>
      </w:r>
    </w:p>
    <w:p>
      <w:pPr>
        <w:pStyle w:val="ListBullet"/>
        <w:bidi/>
        <w:spacing w:line="240" w:lineRule="auto"/>
        <w:ind w:left="720"/>
      </w:pPr>
      <w:r>
        <w:rPr>
          <w:rtl/>
          <w:cs/>
          <w:lang w:val="ar_AE" w:bidi="ar_AE"/>
        </w:rPr>
      </w:r>
      <w:r>
        <w:rPr>
          <w:b/>
          <w:rtl/>
          <w:cs/>
          <w:lang w:val="ar_AE" w:bidi="ar_AE"/>
        </w:rPr>
        <w:t>39: 12</w:t>
      </w:r>
      <w:r>
        <w:rPr>
          <w:rtl/>
          <w:cs/>
          <w:lang w:val="ar_AE" w:bidi="ar_AE"/>
        </w:rPr>
        <w:t xml:space="preserve"> جلد الجنود </w:t>
      </w:r>
      <w:r>
        <w:rPr>
          <w:b/>
          <w:rtl/>
          <w:cs/>
          <w:lang w:val="ar_AE" w:bidi="ar_AE"/>
        </w:rPr>
        <w:t>الرومان</w:t>
      </w:r>
      <w:r>
        <w:rPr>
          <w:rtl/>
          <w:cs/>
          <w:lang w:val="ar_AE" w:bidi="ar_AE"/>
        </w:rPr>
        <w:t xml:space="preserve"> يسوع ووضعوا عليه رداءًا ملكيًا وتاجًا من الشوك. ثم هزأوا منه بقولهم، "السلام يا ملك اليهود!"</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G45140، G45160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رياء</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"مُرائي" إلى الشخص الذي يعمل أعمالًا ليظهر صالحًا، ولكنه يتصرف بطرق شريرة في الخفاء . أما مصطلح "رياء" فهو السلوك الذي ينخدع به الناس و يظنون أن الشخص صالح.</w:t>
      </w:r>
    </w:p>
    <w:p>
      <w:pPr>
        <w:pStyle w:val="ListBullet"/>
        <w:bidi/>
        <w:spacing w:line="240" w:lineRule="auto"/>
        <w:ind w:left="720"/>
      </w:pPr>
      <w:r>
        <w:rPr>
          <w:rtl/>
          <w:cs/>
          <w:lang w:val="ar_AE" w:bidi="ar_AE"/>
        </w:rPr>
      </w:r>
      <w:r>
        <w:rPr>
          <w:rtl/>
          <w:cs/>
          <w:lang w:val="ar_AE" w:bidi="ar_AE"/>
        </w:rPr>
        <w:t>المراؤون هم الذين يريدون أن يراهم الناس وهم يعملون الأعمال الصالحة حتى يعتقد الناس أنهم صالحون.</w:t>
      </w:r>
    </w:p>
    <w:p>
      <w:pPr>
        <w:pStyle w:val="ListBullet"/>
        <w:bidi/>
        <w:spacing w:line="240" w:lineRule="auto"/>
        <w:ind w:left="720"/>
      </w:pPr>
      <w:r>
        <w:rPr>
          <w:rtl/>
          <w:cs/>
          <w:lang w:val="ar_AE" w:bidi="ar_AE"/>
        </w:rPr>
      </w:r>
      <w:r>
        <w:rPr>
          <w:rtl/>
          <w:cs/>
          <w:lang w:val="ar_AE" w:bidi="ar_AE"/>
        </w:rPr>
        <w:t>غالبًا ما ينتقد المراؤون الآخرين لقيامهم بنفس الأعمال الخاطئة التي يرتكبونها هم أنفسهم.</w:t>
      </w:r>
    </w:p>
    <w:p>
      <w:pPr>
        <w:pStyle w:val="ListBullet"/>
        <w:bidi/>
        <w:spacing w:line="240" w:lineRule="auto"/>
        <w:ind w:left="720"/>
      </w:pPr>
      <w:r>
        <w:rPr>
          <w:rtl/>
          <w:cs/>
          <w:lang w:val="ar_AE" w:bidi="ar_AE"/>
        </w:rPr>
      </w:r>
      <w:r>
        <w:rPr>
          <w:rtl/>
          <w:cs/>
          <w:lang w:val="ar_AE" w:bidi="ar_AE"/>
        </w:rPr>
        <w:t>دعا يسوع الفريسيين بأنهم مرائين لأنهم على الرغم من تصرفهم بشكل متديِّن مثل ارتداء ملابس معينة وتناول أطعمة معينة، إلا أنهم لم يكونوا رحماء أو عادلين مع الناس.</w:t>
      </w:r>
    </w:p>
    <w:p>
      <w:pPr>
        <w:pStyle w:val="ListBullet"/>
        <w:bidi/>
        <w:spacing w:line="240" w:lineRule="auto"/>
        <w:ind w:left="720"/>
      </w:pPr>
      <w:r>
        <w:rPr>
          <w:rtl/>
          <w:cs/>
          <w:lang w:val="ar_AE" w:bidi="ar_AE"/>
        </w:rPr>
      </w:r>
      <w:r>
        <w:rPr>
          <w:rtl/>
          <w:cs/>
          <w:lang w:val="ar_AE" w:bidi="ar_AE"/>
        </w:rPr>
        <w:t>يشير المرائي إلى عيوب الآخرين، لكنه لا يعترف بعيوبه الخاصة.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تحتوي بعض اللغات على تعبير مثل "ذو الوجهين" و هو يشير إلى المرائي أو إلى أفعاله.</w:t>
      </w:r>
    </w:p>
    <w:p>
      <w:pPr>
        <w:pStyle w:val="ListBullet"/>
        <w:bidi/>
        <w:spacing w:line="240" w:lineRule="auto"/>
        <w:ind w:left="720"/>
      </w:pPr>
      <w:r>
        <w:rPr>
          <w:rtl/>
          <w:cs/>
          <w:lang w:val="ar_AE" w:bidi="ar_AE"/>
        </w:rPr>
      </w:r>
      <w:r>
        <w:rPr>
          <w:rtl/>
          <w:cs/>
          <w:lang w:val="ar_AE" w:bidi="ar_AE"/>
        </w:rPr>
        <w:t>هناك طرق أخرى لترجمة كلمة "مرائي " منها: "مخادع" أو "متظاهر" أو "شخص متكبر ومخادع".</w:t>
      </w:r>
    </w:p>
    <w:p>
      <w:pPr>
        <w:pStyle w:val="ListBullet"/>
        <w:bidi/>
        <w:spacing w:line="240" w:lineRule="auto"/>
        <w:ind w:left="720"/>
      </w:pPr>
      <w:r>
        <w:rPr>
          <w:rtl/>
          <w:cs/>
          <w:lang w:val="ar_AE" w:bidi="ar_AE"/>
        </w:rPr>
      </w:r>
      <w:r>
        <w:rPr>
          <w:rtl/>
          <w:cs/>
          <w:lang w:val="ar_AE" w:bidi="ar_AE"/>
        </w:rPr>
        <w:t>كما يمكن ترجمة مصطلح "الرياء" إلى: "الخداع" أو "الأعمال المزيفة" أو "التظاهر".</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غلاطية2 :13</w:t>
      </w:r>
    </w:p>
    <w:p>
      <w:pPr>
        <w:pStyle w:val="ListBullet"/>
        <w:bidi/>
        <w:spacing w:line="240" w:lineRule="auto"/>
        <w:ind w:left="720"/>
      </w:pPr>
      <w:r>
        <w:rPr>
          <w:rtl/>
          <w:cs/>
          <w:lang w:val="ar_AE" w:bidi="ar_AE"/>
        </w:rPr>
      </w:r>
      <w:r>
        <w:rPr>
          <w:rtl/>
          <w:cs/>
          <w:lang w:val="ar_AE" w:bidi="ar_AE"/>
        </w:rPr>
        <w:t>لوقا6 :41–42</w:t>
      </w:r>
    </w:p>
    <w:p>
      <w:pPr>
        <w:pStyle w:val="ListBullet"/>
        <w:bidi/>
        <w:spacing w:line="240" w:lineRule="auto"/>
        <w:ind w:left="720"/>
      </w:pPr>
      <w:r>
        <w:rPr>
          <w:rtl/>
          <w:cs/>
          <w:lang w:val="ar_AE" w:bidi="ar_AE"/>
        </w:rPr>
      </w:r>
      <w:r>
        <w:rPr>
          <w:rtl/>
          <w:cs/>
          <w:lang w:val="ar_AE" w:bidi="ar_AE"/>
        </w:rPr>
        <w:t>لوقا12 :54–56</w:t>
      </w:r>
    </w:p>
    <w:p>
      <w:pPr>
        <w:pStyle w:val="ListBullet"/>
        <w:bidi/>
        <w:spacing w:line="240" w:lineRule="auto"/>
        <w:ind w:left="720"/>
      </w:pPr>
      <w:r>
        <w:rPr>
          <w:rtl/>
          <w:cs/>
          <w:lang w:val="ar_AE" w:bidi="ar_AE"/>
        </w:rPr>
      </w:r>
      <w:r>
        <w:rPr>
          <w:rtl/>
          <w:cs/>
          <w:lang w:val="ar_AE" w:bidi="ar_AE"/>
        </w:rPr>
        <w:t>لوقا13 :15</w:t>
      </w:r>
    </w:p>
    <w:p>
      <w:pPr>
        <w:pStyle w:val="ListBullet"/>
        <w:bidi/>
        <w:spacing w:line="240" w:lineRule="auto"/>
        <w:ind w:left="720"/>
      </w:pPr>
      <w:r>
        <w:rPr>
          <w:rtl/>
          <w:cs/>
          <w:lang w:val="ar_AE" w:bidi="ar_AE"/>
        </w:rPr>
      </w:r>
      <w:r>
        <w:rPr>
          <w:rtl/>
          <w:cs/>
          <w:lang w:val="ar_AE" w:bidi="ar_AE"/>
        </w:rPr>
        <w:t>مرقس7 :6–7</w:t>
      </w:r>
    </w:p>
    <w:p>
      <w:pPr>
        <w:pStyle w:val="ListBullet"/>
        <w:bidi/>
        <w:spacing w:line="240" w:lineRule="auto"/>
        <w:ind w:left="720"/>
      </w:pPr>
      <w:r>
        <w:rPr>
          <w:rtl/>
          <w:cs/>
          <w:lang w:val="ar_AE" w:bidi="ar_AE"/>
        </w:rPr>
      </w:r>
      <w:r>
        <w:rPr>
          <w:rtl/>
          <w:cs/>
          <w:lang w:val="ar_AE" w:bidi="ar_AE"/>
        </w:rPr>
        <w:t>متى6 :1–2</w:t>
      </w:r>
    </w:p>
    <w:p>
      <w:pPr>
        <w:pStyle w:val="ListBullet"/>
        <w:bidi/>
        <w:spacing w:line="240" w:lineRule="auto"/>
        <w:ind w:left="720"/>
      </w:pPr>
      <w:r>
        <w:rPr>
          <w:rtl/>
          <w:cs/>
          <w:lang w:val="ar_AE" w:bidi="ar_AE"/>
        </w:rPr>
      </w:r>
      <w:r>
        <w:rPr>
          <w:rtl/>
          <w:cs/>
          <w:lang w:val="ar_AE" w:bidi="ar_AE"/>
        </w:rPr>
        <w:t>رومية12 :9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H0120, H2611, H2612, G05050, G52720, G52730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