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क्षमा करना</w:t>
      </w:r>
      <w:r>
        <w:rPr>
          <w:lang w:val="hi_IN" w:bidi="hi_IN"/>
        </w:rPr>
      </w:r>
    </w:p>
    <w:p>
      <w:pPr>
        <w:pStyle w:val="Heading3"/>
      </w:pPr>
      <w:r>
        <w:rPr>
          <w:lang w:val="hi_IN" w:bidi="hi_IN"/>
        </w:rPr>
        <w:t>परिभाषा:</w:t>
      </w:r>
    </w:p>
    <w:p>
      <w:pPr/>
      <w:r>
        <w:rPr>
          <w:lang w:val="hi_IN" w:bidi="hi_IN"/>
        </w:rPr>
      </w:r>
      <w:r>
        <w:rPr>
          <w:lang w:val="hi_IN" w:bidi="hi_IN"/>
        </w:rPr>
        <w:t>किसी को क्षमा करने का अर्थ है कि उससे बैर नहीं रखना चाहे उसने पीड़ादायक व्यवहार किया हो| "क्षमा" किसी को दोषमुक्त करने का कार्य है|</w:t>
      </w:r>
    </w:p>
    <w:p>
      <w:pPr>
        <w:pStyle w:val="ListBullet"/>
        <w:spacing w:line="240" w:lineRule="auto"/>
        <w:ind w:left="720"/>
      </w:pPr>
      <w:r>
        <w:rPr>
          <w:lang w:val="hi_IN" w:bidi="hi_IN"/>
        </w:rPr>
      </w:r>
      <w:r>
        <w:rPr>
          <w:lang w:val="hi_IN" w:bidi="hi_IN"/>
        </w:rPr>
        <w:t>किसी को क्षमा करने का अर्थ है, उसके अनुचित कार्य के लिए उसको दण्ड न देना।</w:t>
      </w:r>
    </w:p>
    <w:p>
      <w:pPr>
        <w:pStyle w:val="ListBullet"/>
        <w:spacing w:line="240" w:lineRule="auto"/>
        <w:ind w:left="720"/>
      </w:pPr>
      <w:r>
        <w:rPr>
          <w:lang w:val="hi_IN" w:bidi="hi_IN"/>
        </w:rPr>
      </w:r>
      <w:r>
        <w:rPr>
          <w:lang w:val="hi_IN" w:bidi="hi_IN"/>
        </w:rPr>
        <w:t>लाक्षणिक भाषा में इस शब्द के उपयोग का अर्थ है, “निरस्त करना” जैसा इस अभिव्यक्ति में है, “ऋण क्षमा करना”</w:t>
      </w:r>
    </w:p>
    <w:p>
      <w:pPr>
        <w:pStyle w:val="ListBullet"/>
        <w:spacing w:line="240" w:lineRule="auto"/>
        <w:ind w:left="720"/>
      </w:pPr>
      <w:r>
        <w:rPr>
          <w:lang w:val="hi_IN" w:bidi="hi_IN"/>
        </w:rPr>
      </w:r>
      <w:r>
        <w:rPr>
          <w:lang w:val="hi_IN" w:bidi="hi_IN"/>
        </w:rPr>
        <w:t>मनुष्य जब पापों को स्वीकार करता है तब परमेश्वर क्रूस पर यीशु के बलिदान की मृत्यु पर आधारित उन्हें क्षमा कर देता है।</w:t>
      </w:r>
    </w:p>
    <w:p>
      <w:pPr>
        <w:pStyle w:val="ListBullet"/>
        <w:spacing w:line="240" w:lineRule="auto"/>
        <w:ind w:left="720"/>
      </w:pPr>
      <w:r>
        <w:rPr>
          <w:lang w:val="hi_IN" w:bidi="hi_IN"/>
        </w:rPr>
      </w:r>
      <w:r>
        <w:rPr>
          <w:lang w:val="hi_IN" w:bidi="hi_IN"/>
        </w:rPr>
        <w:t>यीशु ने अपने शिष्यों को शिक्षा दी कि जैसे उसने उन्हें क्षमा किया है वैसे ही वे भी दूसरों को क्षमा करें।</w:t>
      </w:r>
    </w:p>
    <w:p>
      <w:pPr/>
      <w:r>
        <w:rPr>
          <w:lang w:val="hi_IN" w:bidi="hi_IN"/>
        </w:rPr>
      </w:r>
      <w:r>
        <w:rPr>
          <w:lang w:val="hi_IN" w:bidi="hi_IN"/>
        </w:rPr>
        <w:t>शब्द "क्षमादान" का अर्थ है क्षमा करना और किसी को उसके पाप की सज़ा न देना।</w:t>
      </w:r>
    </w:p>
    <w:p>
      <w:pPr>
        <w:pStyle w:val="ListBullet"/>
        <w:spacing w:line="240" w:lineRule="auto"/>
        <w:ind w:left="720"/>
      </w:pPr>
      <w:r>
        <w:rPr>
          <w:lang w:val="hi_IN" w:bidi="hi_IN"/>
        </w:rPr>
      </w:r>
      <w:r>
        <w:rPr>
          <w:lang w:val="hi_IN" w:bidi="hi_IN"/>
        </w:rPr>
        <w:t>इस शब्द का अर्थ वही है जो "क्षमा करने" का है परन्तु इसमें दोषी को दंड न देने के औपचारिक निर्णय का भाव भी समाहित हो सकता है।</w:t>
      </w:r>
    </w:p>
    <w:p>
      <w:pPr>
        <w:pStyle w:val="ListBullet"/>
        <w:spacing w:line="240" w:lineRule="auto"/>
        <w:ind w:left="720"/>
      </w:pPr>
      <w:r>
        <w:rPr>
          <w:lang w:val="hi_IN" w:bidi="hi_IN"/>
        </w:rPr>
      </w:r>
      <w:r>
        <w:rPr>
          <w:lang w:val="hi_IN" w:bidi="hi_IN"/>
        </w:rPr>
        <w:t>न्यायालय में, न्यायाधीश अपराध के लिए दोषी पाए गए व्यक्ति को क्षमा कर सकता है।</w:t>
      </w:r>
    </w:p>
    <w:p>
      <w:pPr>
        <w:pStyle w:val="ListBullet"/>
        <w:spacing w:line="240" w:lineRule="auto"/>
        <w:ind w:left="720"/>
      </w:pPr>
      <w:r>
        <w:rPr>
          <w:lang w:val="hi_IN" w:bidi="hi_IN"/>
        </w:rPr>
      </w:r>
      <w:r>
        <w:rPr>
          <w:lang w:val="hi_IN" w:bidi="hi_IN"/>
        </w:rPr>
        <w:t>यद्यपि हम पाप के दोषी हैं, यीशु मसीह ने हमें क्रूस पर उसकी मृत्यु के आधार पर हमारे नरक के दंड को क्षमा कर देता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“क्षमा करना” के अनुवाद हो सकते हैं, “दोष मार्जन” या “निरस्त करना” या “मुक्त करना” या “(किसी के) विरूद्ध मन में कुछ न रखना।"</w:t>
      </w:r>
    </w:p>
    <w:p>
      <w:pPr>
        <w:pStyle w:val="ListBullet"/>
        <w:spacing w:line="240" w:lineRule="auto"/>
        <w:ind w:left="720"/>
      </w:pPr>
      <w:r>
        <w:rPr>
          <w:lang w:val="hi_IN" w:bidi="hi_IN"/>
        </w:rPr>
      </w:r>
      <w:r>
        <w:rPr>
          <w:lang w:val="hi_IN" w:bidi="hi_IN"/>
        </w:rPr>
        <w:t>शब्द "क्षमा" का अनुवाद किसी ऐसे शब्द या वाक्यांश द्वारा किया जा सकता है जिसका अर्थ हो, "न पछताने का अभ्यास" या "(किसी को) निर्दोष घोषित करना" या "क्षमादान का कार्य"।</w:t>
      </w:r>
    </w:p>
    <w:p>
      <w:pPr>
        <w:pStyle w:val="ListBullet"/>
        <w:spacing w:line="240" w:lineRule="auto"/>
        <w:ind w:left="720"/>
      </w:pPr>
      <w:r>
        <w:rPr>
          <w:lang w:val="hi_IN" w:bidi="hi_IN"/>
        </w:rPr>
      </w:r>
      <w:r>
        <w:rPr>
          <w:lang w:val="hi_IN" w:bidi="hi_IN"/>
        </w:rPr>
        <w:t>यदि भाषा में क्षमा करने के औपचारिक निर्णय के लिए कोई शब्द है, तो उस शब्द का उपयोग "क्षमादान" के अनुवाद में किया जा सकता है।</w:t>
      </w:r>
    </w:p>
    <w:p>
      <w:pPr/>
      <w:r>
        <w:rPr>
          <w:lang w:val="hi_IN" w:bidi="hi_IN"/>
        </w:rPr>
      </w:r>
      <w:r>
        <w:rPr>
          <w:lang w:val="hi_IN" w:bidi="hi_IN"/>
        </w:rPr>
        <w:t xml:space="preserve">(यह भी देखें: </w:t>
      </w:r>
      <w:r>
        <w:rPr>
          <w:lang w:val="hi_IN" w:bidi="hi_IN"/>
        </w:rPr>
        <w:t>दोष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50:17</w:t>
      </w:r>
    </w:p>
    <w:p>
      <w:pPr>
        <w:pStyle w:val="ListBullet"/>
        <w:spacing w:line="240" w:lineRule="auto"/>
        <w:ind w:left="720"/>
      </w:pPr>
      <w:r>
        <w:rPr>
          <w:lang w:val="hi_IN" w:bidi="hi_IN"/>
        </w:rPr>
      </w:r>
      <w:r>
        <w:rPr>
          <w:lang w:val="hi_IN" w:bidi="hi_IN"/>
        </w:rPr>
        <w:t>गिनती 14:17–19</w:t>
      </w:r>
    </w:p>
    <w:p>
      <w:pPr>
        <w:pStyle w:val="ListBullet"/>
        <w:spacing w:line="240" w:lineRule="auto"/>
        <w:ind w:left="720"/>
      </w:pPr>
      <w:r>
        <w:rPr>
          <w:lang w:val="hi_IN" w:bidi="hi_IN"/>
        </w:rPr>
      </w:r>
      <w:r>
        <w:rPr>
          <w:lang w:val="hi_IN" w:bidi="hi_IN"/>
        </w:rPr>
        <w:t>व्यवस्थाविवरण 29:20–21</w:t>
      </w:r>
    </w:p>
    <w:p>
      <w:pPr>
        <w:pStyle w:val="ListBullet"/>
        <w:spacing w:line="240" w:lineRule="auto"/>
        <w:ind w:left="720"/>
      </w:pPr>
      <w:r>
        <w:rPr>
          <w:lang w:val="hi_IN" w:bidi="hi_IN"/>
        </w:rPr>
      </w:r>
      <w:r>
        <w:rPr>
          <w:lang w:val="hi_IN" w:bidi="hi_IN"/>
        </w:rPr>
        <w:t>यहोशू 24:19–20</w:t>
      </w:r>
    </w:p>
    <w:p>
      <w:pPr>
        <w:pStyle w:val="ListBullet"/>
        <w:spacing w:line="240" w:lineRule="auto"/>
        <w:ind w:left="720"/>
      </w:pPr>
      <w:r>
        <w:rPr>
          <w:lang w:val="hi_IN" w:bidi="hi_IN"/>
        </w:rPr>
      </w:r>
      <w:r>
        <w:rPr>
          <w:lang w:val="hi_IN" w:bidi="hi_IN"/>
        </w:rPr>
        <w:t>2 राजाओं 5:17–19</w:t>
      </w:r>
    </w:p>
    <w:p>
      <w:pPr>
        <w:pStyle w:val="ListBullet"/>
        <w:spacing w:line="240" w:lineRule="auto"/>
        <w:ind w:left="720"/>
      </w:pPr>
      <w:r>
        <w:rPr>
          <w:lang w:val="hi_IN" w:bidi="hi_IN"/>
        </w:rPr>
      </w:r>
      <w:r>
        <w:rPr>
          <w:lang w:val="hi_IN" w:bidi="hi_IN"/>
        </w:rPr>
        <w:t>भजन संहिता 25:11</w:t>
      </w:r>
    </w:p>
    <w:p>
      <w:pPr>
        <w:pStyle w:val="ListBullet"/>
        <w:spacing w:line="240" w:lineRule="auto"/>
        <w:ind w:left="720"/>
      </w:pPr>
      <w:r>
        <w:rPr>
          <w:lang w:val="hi_IN" w:bidi="hi_IN"/>
        </w:rPr>
      </w:r>
      <w:r>
        <w:rPr>
          <w:lang w:val="hi_IN" w:bidi="hi_IN"/>
        </w:rPr>
        <w:t>भजन संहिता 25:17–19</w:t>
      </w:r>
    </w:p>
    <w:p>
      <w:pPr>
        <w:pStyle w:val="ListBullet"/>
        <w:spacing w:line="240" w:lineRule="auto"/>
        <w:ind w:left="720"/>
      </w:pPr>
      <w:r>
        <w:rPr>
          <w:lang w:val="hi_IN" w:bidi="hi_IN"/>
        </w:rPr>
      </w:r>
      <w:r>
        <w:rPr>
          <w:lang w:val="hi_IN" w:bidi="hi_IN"/>
        </w:rPr>
        <w:t>यशायाह 55:6–7</w:t>
      </w:r>
    </w:p>
    <w:p>
      <w:pPr>
        <w:pStyle w:val="ListBullet"/>
        <w:spacing w:line="240" w:lineRule="auto"/>
        <w:ind w:left="720"/>
      </w:pPr>
      <w:r>
        <w:rPr>
          <w:lang w:val="hi_IN" w:bidi="hi_IN"/>
        </w:rPr>
      </w:r>
      <w:r>
        <w:rPr>
          <w:lang w:val="hi_IN" w:bidi="hi_IN"/>
        </w:rPr>
        <w:t>यशायाह 40:2</w:t>
      </w:r>
    </w:p>
    <w:p>
      <w:pPr>
        <w:pStyle w:val="ListBullet"/>
        <w:spacing w:line="240" w:lineRule="auto"/>
        <w:ind w:left="720"/>
      </w:pPr>
      <w:r>
        <w:rPr>
          <w:lang w:val="hi_IN" w:bidi="hi_IN"/>
        </w:rPr>
      </w:r>
      <w:r>
        <w:rPr>
          <w:lang w:val="hi_IN" w:bidi="hi_IN"/>
        </w:rPr>
        <w:t>लूका 5:21</w:t>
      </w:r>
    </w:p>
    <w:p>
      <w:pPr>
        <w:pStyle w:val="ListBullet"/>
        <w:spacing w:line="240" w:lineRule="auto"/>
        <w:ind w:left="720"/>
      </w:pPr>
      <w:r>
        <w:rPr>
          <w:lang w:val="hi_IN" w:bidi="hi_IN"/>
        </w:rPr>
      </w:r>
      <w:r>
        <w:rPr>
          <w:lang w:val="hi_IN" w:bidi="hi_IN"/>
        </w:rPr>
        <w:t>प्रे.का. 8:22</w:t>
      </w:r>
    </w:p>
    <w:p>
      <w:pPr>
        <w:pStyle w:val="ListBullet"/>
        <w:spacing w:line="240" w:lineRule="auto"/>
        <w:ind w:left="720"/>
      </w:pPr>
      <w:r>
        <w:rPr>
          <w:lang w:val="hi_IN" w:bidi="hi_IN"/>
        </w:rPr>
      </w:r>
      <w:r>
        <w:rPr>
          <w:lang w:val="hi_IN" w:bidi="hi_IN"/>
        </w:rPr>
        <w:t>इफिसियों 4:31–32</w:t>
      </w:r>
    </w:p>
    <w:p>
      <w:pPr>
        <w:pStyle w:val="ListBullet"/>
        <w:spacing w:line="240" w:lineRule="auto"/>
        <w:ind w:left="720"/>
      </w:pPr>
      <w:r>
        <w:rPr>
          <w:lang w:val="hi_IN" w:bidi="hi_IN"/>
        </w:rPr>
      </w:r>
      <w:r>
        <w:rPr>
          <w:lang w:val="hi_IN" w:bidi="hi_IN"/>
        </w:rPr>
        <w:t>कुलुस्सियों 3:12–14</w:t>
      </w:r>
    </w:p>
    <w:p>
      <w:pPr>
        <w:pStyle w:val="ListBullet"/>
        <w:spacing w:line="240" w:lineRule="auto"/>
        <w:ind w:left="720"/>
      </w:pPr>
      <w:r>
        <w:rPr>
          <w:lang w:val="hi_IN" w:bidi="hi_IN"/>
        </w:rPr>
      </w:r>
      <w:r>
        <w:rPr>
          <w:lang w:val="hi_IN" w:bidi="hi_IN"/>
        </w:rPr>
        <w:t>1 यूहन्ना 2:12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7:10</w:t>
      </w:r>
      <w:r>
        <w:rPr>
          <w:lang w:val="hi_IN" w:bidi="hi_IN"/>
        </w:rPr>
        <w:t xml:space="preserve"> परन्तु एसाव याकूब को पहले ही </w:t>
      </w:r>
      <w:r>
        <w:rPr>
          <w:b/>
          <w:lang w:val="hi_IN" w:bidi="hi_IN"/>
        </w:rPr>
        <w:t>क्षमा</w:t>
      </w:r>
      <w:r>
        <w:rPr>
          <w:lang w:val="hi_IN" w:bidi="hi_IN"/>
        </w:rPr>
        <w:t xml:space="preserve"> कर चुका था, और वह एक दूसरे को देखकर बहुत ही प्रसन्न हुए।</w:t>
      </w:r>
    </w:p>
    <w:p>
      <w:pPr>
        <w:pStyle w:val="ListBullet"/>
        <w:spacing w:line="240" w:lineRule="auto"/>
        <w:ind w:left="720"/>
      </w:pPr>
      <w:r>
        <w:rPr>
          <w:lang w:val="hi_IN" w:bidi="hi_IN"/>
        </w:rPr>
      </w:r>
      <w:r>
        <w:rPr>
          <w:b/>
          <w:lang w:val="hi_IN" w:bidi="hi_IN"/>
        </w:rPr>
        <w:t>13:15</w:t>
      </w:r>
      <w:r>
        <w:rPr>
          <w:lang w:val="hi_IN" w:bidi="hi_IN"/>
        </w:rPr>
        <w:t xml:space="preserve"> मूसा पर्वत पर फिर चढ़ गया और उसने प्रार्थना की कि परमेश्वर उन लोगों के पाप को </w:t>
      </w:r>
      <w:r>
        <w:rPr>
          <w:b/>
          <w:lang w:val="hi_IN" w:bidi="hi_IN"/>
        </w:rPr>
        <w:t>क्षमा</w:t>
      </w:r>
      <w:r>
        <w:rPr>
          <w:lang w:val="hi_IN" w:bidi="hi_IN"/>
        </w:rPr>
        <w:t xml:space="preserve"> कर दे। परमेश्वर ने मूसा की प्रार्थना सुनी और उन्हें </w:t>
      </w:r>
      <w:r>
        <w:rPr>
          <w:b/>
          <w:lang w:val="hi_IN" w:bidi="hi_IN"/>
        </w:rPr>
        <w:t>क्षमा किया</w:t>
      </w:r>
      <w:r>
        <w:rPr>
          <w:lang w:val="hi_IN" w:bidi="hi_IN"/>
        </w:rPr>
        <w:t>।</w:t>
      </w:r>
    </w:p>
    <w:p>
      <w:pPr>
        <w:pStyle w:val="ListBullet"/>
        <w:spacing w:line="240" w:lineRule="auto"/>
        <w:ind w:left="720"/>
      </w:pPr>
      <w:r>
        <w:rPr>
          <w:lang w:val="hi_IN" w:bidi="hi_IN"/>
        </w:rPr>
      </w:r>
      <w:r>
        <w:rPr>
          <w:b/>
          <w:lang w:val="hi_IN" w:bidi="hi_IN"/>
        </w:rPr>
        <w:t>17:13</w:t>
      </w:r>
      <w:r>
        <w:rPr>
          <w:lang w:val="hi_IN" w:bidi="hi_IN"/>
        </w:rPr>
        <w:t xml:space="preserve"> दाऊद को अपने किए हुए अपराधों पर पश्चाताप हुआ और परमेश्वर ने उसे </w:t>
      </w:r>
      <w:r>
        <w:rPr>
          <w:b/>
          <w:lang w:val="hi_IN" w:bidi="hi_IN"/>
        </w:rPr>
        <w:t>क्षमा किया</w:t>
      </w:r>
      <w:r>
        <w:rPr>
          <w:lang w:val="hi_IN" w:bidi="hi_IN"/>
        </w:rPr>
        <w:t>।</w:t>
      </w:r>
    </w:p>
    <w:p>
      <w:pPr>
        <w:pStyle w:val="ListBullet"/>
        <w:spacing w:line="240" w:lineRule="auto"/>
        <w:ind w:left="720"/>
      </w:pPr>
      <w:r>
        <w:rPr>
          <w:lang w:val="hi_IN" w:bidi="hi_IN"/>
        </w:rPr>
      </w:r>
      <w:r>
        <w:rPr>
          <w:b/>
          <w:lang w:val="hi_IN" w:bidi="hi_IN"/>
        </w:rPr>
        <w:t>21:5</w:t>
      </w:r>
      <w:r>
        <w:rPr>
          <w:lang w:val="hi_IN" w:bidi="hi_IN"/>
        </w:rPr>
        <w:t xml:space="preserve"> परन्तु जो वाचा मैं उन दिनों के बाद उनसे बाँधूँगा वह यह है : मैं अपनी व्यवस्था उनके मन में समवाऊँगा, और उसे उनके ह्रदय पर लिखूँगा, और मैं उनका परमेश्वर ठहरूँगा, और वह मेरी प्रजा ठहरेंगे, लोग परमेश्वर को जानेंगे कि वह परमेश्वर के लोग होंगे, और परमेश्वर उनका अधर्म </w:t>
      </w:r>
      <w:r>
        <w:rPr>
          <w:b/>
          <w:lang w:val="hi_IN" w:bidi="hi_IN"/>
        </w:rPr>
        <w:t>क्षमा करेगा</w:t>
      </w:r>
      <w:r>
        <w:rPr>
          <w:lang w:val="hi_IN" w:bidi="hi_IN"/>
        </w:rPr>
        <w:t>।</w:t>
      </w:r>
    </w:p>
    <w:p>
      <w:pPr>
        <w:pStyle w:val="ListBullet"/>
        <w:spacing w:line="240" w:lineRule="auto"/>
        <w:ind w:left="720"/>
      </w:pPr>
      <w:r>
        <w:rPr>
          <w:lang w:val="hi_IN" w:bidi="hi_IN"/>
        </w:rPr>
      </w:r>
      <w:r>
        <w:rPr>
          <w:b/>
          <w:lang w:val="hi_IN" w:bidi="hi_IN"/>
        </w:rPr>
        <w:t>29:1</w:t>
      </w:r>
      <w:r>
        <w:rPr>
          <w:lang w:val="hi_IN" w:bidi="hi_IN"/>
        </w:rPr>
        <w:t xml:space="preserve"> एक दिन पतरस ने पास आकर यीशु से पूछा , “हे प्रभु, यदि मेरा भाई अपराध करता रहे, तो मैं उसे कितनी बार </w:t>
      </w:r>
      <w:r>
        <w:rPr>
          <w:b/>
          <w:lang w:val="hi_IN" w:bidi="hi_IN"/>
        </w:rPr>
        <w:t>क्षमा</w:t>
      </w:r>
      <w:r>
        <w:rPr>
          <w:lang w:val="hi_IN" w:bidi="hi_IN"/>
        </w:rPr>
        <w:t xml:space="preserve"> करूँ?”</w:t>
      </w:r>
    </w:p>
    <w:p>
      <w:pPr>
        <w:pStyle w:val="ListBullet"/>
        <w:spacing w:line="240" w:lineRule="auto"/>
        <w:ind w:left="720"/>
      </w:pPr>
      <w:r>
        <w:rPr>
          <w:lang w:val="hi_IN" w:bidi="hi_IN"/>
        </w:rPr>
      </w:r>
      <w:r>
        <w:rPr>
          <w:lang w:val="hi_IN" w:bidi="hi_IN"/>
        </w:rPr>
        <w:t xml:space="preserve">__29:8__तू ने जो मुझ से विनती की, तो मैं ने तेरा वह पूरा कर्ज़ </w:t>
      </w:r>
      <w:r>
        <w:rPr>
          <w:b/>
          <w:lang w:val="hi_IN" w:bidi="hi_IN"/>
        </w:rPr>
        <w:t>क्षमा कर दिया</w:t>
      </w:r>
      <w:r>
        <w:rPr>
          <w:lang w:val="hi_IN" w:bidi="hi_IN"/>
        </w:rPr>
        <w:t>।</w:t>
      </w:r>
    </w:p>
    <w:p>
      <w:pPr>
        <w:pStyle w:val="ListBullet"/>
        <w:spacing w:line="240" w:lineRule="auto"/>
        <w:ind w:left="720"/>
      </w:pPr>
      <w:r>
        <w:rPr>
          <w:lang w:val="hi_IN" w:bidi="hi_IN"/>
        </w:rPr>
      </w:r>
      <w:r>
        <w:rPr>
          <w:b/>
          <w:lang w:val="hi_IN" w:bidi="hi_IN"/>
        </w:rPr>
        <w:t>38:5</w:t>
      </w:r>
      <w:r>
        <w:rPr>
          <w:lang w:val="hi_IN" w:bidi="hi_IN"/>
        </w:rPr>
        <w:t xml:space="preserve"> फिर उसने दाखरस का कटोरा लिया और कहा, “इसे पीओं। यह वाचा का मेरा लहू है, जो बहुतों के पापों की </w:t>
      </w:r>
      <w:r>
        <w:rPr>
          <w:b/>
          <w:lang w:val="hi_IN" w:bidi="hi_IN"/>
        </w:rPr>
        <w:t>क्षमा</w:t>
      </w:r>
      <w:r>
        <w:rPr>
          <w:lang w:val="hi_IN" w:bidi="hi_IN"/>
        </w:rPr>
        <w:t xml:space="preserve"> के लिये बहाया जाता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H5546, H5547, H3722, H5375, H5545, H5547, H7521, G859, G863, G5483</w:t>
      </w:r>
      <w:r>
        <w:rPr>
          <w:lang w:val="hi_IN" w:bidi="hi_IN"/>
        </w:rPr>
      </w:r>
      <w:r>
        <w:rPr>
          <w:lang w:val="hi_IN" w:bidi="hi_IN"/>
        </w:rPr>
      </w:r>
    </w:p>
    <w:p>
      <w:pPr/>
      <w:r>
        <w:rPr>
          <w:lang w:val="hi_IN" w:bidi="hi_IN"/>
        </w:rPr>
      </w:r>
    </w:p>
    <w:p>
      <w:pPr>
        <w:pStyle w:val="Heading2"/>
      </w:pPr>
      <w:r>
        <w:rPr>
          <w:lang w:val="hi_IN" w:bidi="hi_IN"/>
        </w:rPr>
        <w:t>क्षयर्ष</w:t>
      </w:r>
      <w:r>
        <w:rPr>
          <w:lang w:val="hi_IN" w:bidi="hi_IN"/>
        </w:rPr>
      </w:r>
    </w:p>
    <w:p>
      <w:pPr>
        <w:pStyle w:val="Heading3"/>
      </w:pPr>
      <w:r>
        <w:rPr>
          <w:lang w:val="hi_IN" w:bidi="hi_IN"/>
        </w:rPr>
        <w:t>तथ्य:</w:t>
      </w:r>
    </w:p>
    <w:p>
      <w:pPr/>
      <w:r>
        <w:rPr>
          <w:lang w:val="hi_IN" w:bidi="hi_IN"/>
        </w:rPr>
      </w:r>
      <w:r>
        <w:rPr>
          <w:lang w:val="hi_IN" w:bidi="hi_IN"/>
        </w:rPr>
        <w:t>क्षयर्ष एक राजा था जिसने फारस के प्राचीन साम्राज्य पर 20 वर्ष राज किया था वाला।</w:t>
      </w:r>
    </w:p>
    <w:p>
      <w:pPr>
        <w:pStyle w:val="ListBullet"/>
        <w:spacing w:line="240" w:lineRule="auto"/>
        <w:ind w:left="720"/>
      </w:pPr>
      <w:r>
        <w:rPr>
          <w:lang w:val="hi_IN" w:bidi="hi_IN"/>
        </w:rPr>
      </w:r>
      <w:r>
        <w:rPr>
          <w:lang w:val="hi_IN" w:bidi="hi_IN"/>
        </w:rPr>
        <w:t>यह वह समय था जब बन्धुआ यहूदी बेबीलोन में थे और बेबीलोन फारसी राजा के अधीन हो गया था।</w:t>
      </w:r>
    </w:p>
    <w:p>
      <w:pPr>
        <w:pStyle w:val="ListBullet"/>
        <w:spacing w:line="240" w:lineRule="auto"/>
        <w:ind w:left="720"/>
      </w:pPr>
      <w:r>
        <w:rPr>
          <w:lang w:val="hi_IN" w:bidi="hi_IN"/>
        </w:rPr>
      </w:r>
      <w:r>
        <w:rPr>
          <w:lang w:val="hi_IN" w:bidi="hi_IN"/>
        </w:rPr>
        <w:t>हो सकता है कि इस राजा का दूसरा नाम क्षयर्ष रहा हो।</w:t>
      </w:r>
    </w:p>
    <w:p>
      <w:pPr>
        <w:pStyle w:val="ListBullet"/>
        <w:spacing w:line="240" w:lineRule="auto"/>
        <w:ind w:left="720"/>
      </w:pPr>
      <w:r>
        <w:rPr>
          <w:lang w:val="hi_IN" w:bidi="hi_IN"/>
        </w:rPr>
      </w:r>
      <w:r>
        <w:rPr>
          <w:lang w:val="hi_IN" w:bidi="hi_IN"/>
        </w:rPr>
        <w:t>क्रोध में आकर अपनी रानी को पदच्युत करके क्षयर्ष ने एक यहूदी स्त्री, एस्तेर को अपनी पत्नी और रानी बनाया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बेबीलोन</w:t>
      </w:r>
      <w:r>
        <w:rPr>
          <w:lang w:val="hi_IN" w:bidi="hi_IN"/>
        </w:rPr>
        <w:t xml:space="preserve">, </w:t>
      </w:r>
      <w:r>
        <w:rPr>
          <w:lang w:val="hi_IN" w:bidi="hi_IN"/>
        </w:rPr>
        <w:t>एस्तेर</w:t>
      </w:r>
      <w:r>
        <w:rPr>
          <w:lang w:val="hi_IN" w:bidi="hi_IN"/>
        </w:rPr>
        <w:t xml:space="preserve">, </w:t>
      </w:r>
      <w:r>
        <w:rPr>
          <w:lang w:val="hi_IN" w:bidi="hi_IN"/>
        </w:rPr>
        <w:t>इथोपिया</w:t>
      </w:r>
      <w:r>
        <w:rPr>
          <w:lang w:val="hi_IN" w:bidi="hi_IN"/>
        </w:rPr>
        <w:t xml:space="preserve">, </w:t>
      </w:r>
      <w:r>
        <w:rPr>
          <w:lang w:val="hi_IN" w:bidi="hi_IN"/>
        </w:rPr>
        <w:t>बन्धुआई</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09:01</w:t>
      </w:r>
    </w:p>
    <w:p>
      <w:pPr>
        <w:pStyle w:val="ListBullet"/>
        <w:spacing w:line="240" w:lineRule="auto"/>
        <w:ind w:left="720"/>
      </w:pPr>
      <w:r>
        <w:rPr>
          <w:lang w:val="hi_IN" w:bidi="hi_IN"/>
        </w:rPr>
      </w:r>
      <w:r>
        <w:rPr>
          <w:lang w:val="hi_IN" w:bidi="hi_IN"/>
        </w:rPr>
        <w:t>एस्तेर 10:1–2</w:t>
      </w:r>
    </w:p>
    <w:p>
      <w:pPr>
        <w:pStyle w:val="ListBullet"/>
        <w:spacing w:line="240" w:lineRule="auto"/>
        <w:ind w:left="720"/>
      </w:pPr>
      <w:r>
        <w:rPr>
          <w:lang w:val="hi_IN" w:bidi="hi_IN"/>
        </w:rPr>
      </w:r>
      <w:r>
        <w:rPr>
          <w:lang w:val="hi_IN" w:bidi="hi_IN"/>
        </w:rPr>
        <w:t>एज्रा 04:7–8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H325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