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Words</w:t>
      </w:r>
      <w:r>
        <w:rPr>
          <w:lang w:val="hi_IN" w:bidi="hi_IN"/>
        </w:rPr>
      </w:r>
    </w:p>
    <w:p>
      <w:pPr/>
      <w:r>
        <w:rPr>
          <w:lang w:val="hi_IN" w:bidi="hi_IN"/>
        </w:rPr>
      </w:r>
      <w:r>
        <w:rPr>
          <w:b/>
          <w:lang w:val="hi_IN" w:bidi="hi_IN"/>
        </w:rPr>
        <w:t>unfoldingWord® Translation Words</w:t>
      </w:r>
      <w:r>
        <w:rPr>
          <w:lang w:val="hi_IN" w:bidi="hi_IN"/>
        </w:rPr>
        <w:t xml:space="preserve"> © 2022 unfoldingWord. Released under CC BY-SA 4.0 license. </w:t>
      </w:r>
      <w:r>
        <w:rPr>
          <w:lang w:val="hi_IN" w:bidi="hi_IN"/>
        </w:rPr>
        <w:t>unfoldingWord® Translation Words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Words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झ</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झाड़ना</w:t>
      </w:r>
      <w:r>
        <w:rPr>
          <w:lang w:val="hi_IN" w:bidi="hi_IN"/>
        </w:rPr>
      </w:r>
    </w:p>
    <w:p>
      <w:pPr>
        <w:pStyle w:val="Heading3"/>
      </w:pPr>
      <w:r>
        <w:rPr>
          <w:lang w:val="hi_IN" w:bidi="hi_IN"/>
        </w:rPr>
        <w:t>तथ्य:</w:t>
      </w:r>
    </w:p>
    <w:p>
      <w:pPr/>
      <w:r>
        <w:rPr>
          <w:lang w:val="hi_IN" w:bidi="hi_IN"/>
        </w:rPr>
      </w:r>
      <w:r>
        <w:rPr>
          <w:lang w:val="hi_IN" w:bidi="hi_IN"/>
        </w:rPr>
        <w:t>"झाड़ना" सामान्यतः झाड़ू या ब्रश के माध्यम से व्यापक, त्वरित गति द्वारा गंदगी को दूर करना होता है । "झाड़ना" का भूतकाल "झाड़ा" है। इन शब्दों का उपयोग लाक्षणिक भी है।</w:t>
      </w:r>
    </w:p>
    <w:p>
      <w:pPr>
        <w:pStyle w:val="ListBullet"/>
        <w:spacing w:line="240" w:lineRule="auto"/>
        <w:ind w:left="720"/>
      </w:pPr>
      <w:r>
        <w:rPr>
          <w:lang w:val="hi_IN" w:bidi="hi_IN"/>
        </w:rPr>
      </w:r>
      <w:r>
        <w:rPr>
          <w:lang w:val="hi_IN" w:bidi="hi_IN"/>
        </w:rPr>
        <w:t>“झाड़ना” का प्रतीकात्मक अर्थ है सेना द्वारा शीघ्रगामी, निर्णायक, व्यापक कदम उठाना।</w:t>
      </w:r>
    </w:p>
    <w:p>
      <w:pPr>
        <w:pStyle w:val="ListBullet"/>
        <w:spacing w:line="240" w:lineRule="auto"/>
        <w:ind w:left="720"/>
      </w:pPr>
      <w:r>
        <w:rPr>
          <w:lang w:val="hi_IN" w:bidi="hi_IN"/>
        </w:rPr>
      </w:r>
      <w:r>
        <w:rPr>
          <w:lang w:val="hi_IN" w:bidi="hi_IN"/>
        </w:rPr>
        <w:t>उदाहरणार्थ, यशायाह ने भविष्यवाणी की थी कि अश्शूरों की सेना यहूदा राज्य का सफाया कर देगी। इसका अर्थ है कि वे यहूदा राज्य को नष्ट करके प्रजा को बन्दी बनाकर ले जायेंगे।</w:t>
      </w:r>
    </w:p>
    <w:p>
      <w:pPr>
        <w:pStyle w:val="ListBullet"/>
        <w:spacing w:line="240" w:lineRule="auto"/>
        <w:ind w:left="720"/>
      </w:pPr>
      <w:r>
        <w:rPr>
          <w:lang w:val="hi_IN" w:bidi="hi_IN"/>
        </w:rPr>
      </w:r>
      <w:r>
        <w:rPr>
          <w:lang w:val="hi_IN" w:bidi="hi_IN"/>
        </w:rPr>
        <w:t>"झाड़ना" शब्द का प्रयोग तीव्रगामी जल प्रवाह द्वारा वस्तुओं को बल पूर्वक बहा कर ले जाने के लिए भी किया जा सकता है का वर्णन करने के लिए भी किया जा सकता है।</w:t>
      </w:r>
    </w:p>
    <w:p>
      <w:pPr>
        <w:pStyle w:val="ListBullet"/>
        <w:spacing w:line="240" w:lineRule="auto"/>
        <w:ind w:left="720"/>
      </w:pPr>
      <w:r>
        <w:rPr>
          <w:lang w:val="hi_IN" w:bidi="hi_IN"/>
        </w:rPr>
      </w:r>
      <w:r>
        <w:rPr>
          <w:lang w:val="hi_IN" w:bidi="hi_IN"/>
        </w:rPr>
        <w:t>जब मनुष्य के लिए वशवर्ती कठिन परिस्थितियाँ उत्पन्न हों तो कहा जा सकता है कि वे उस पर "अतिव्यापक हो रही हैं"</w:t>
      </w:r>
    </w:p>
    <w:p>
      <w:pPr/>
      <w:r>
        <w:rPr>
          <w:lang w:val="hi_IN" w:bidi="hi_IN"/>
        </w:rPr>
      </w:r>
      <w:r>
        <w:rPr>
          <w:lang w:val="hi_IN" w:bidi="hi_IN"/>
        </w:rPr>
        <w:t xml:space="preserve">(यह भी देखें: </w:t>
      </w:r>
      <w:r>
        <w:rPr>
          <w:lang w:val="hi_IN" w:bidi="hi_IN"/>
        </w:rPr>
        <w:t>अश्शूर</w:t>
      </w:r>
      <w:r>
        <w:rPr>
          <w:lang w:val="hi_IN" w:bidi="hi_IN"/>
        </w:rPr>
        <w:t xml:space="preserve">, </w:t>
      </w:r>
      <w:r>
        <w:rPr>
          <w:lang w:val="hi_IN" w:bidi="hi_IN"/>
        </w:rPr>
        <w:t>यशायाह</w:t>
      </w:r>
      <w:r>
        <w:rPr>
          <w:lang w:val="hi_IN" w:bidi="hi_IN"/>
        </w:rPr>
        <w:t xml:space="preserve">, </w:t>
      </w:r>
      <w:r>
        <w:rPr>
          <w:lang w:val="hi_IN" w:bidi="hi_IN"/>
        </w:rPr>
        <w:t>यहूदा</w:t>
      </w:r>
      <w:r>
        <w:rPr>
          <w:lang w:val="hi_IN" w:bidi="hi_IN"/>
        </w:rPr>
        <w:t xml:space="preserve">, </w:t>
      </w:r>
      <w:r>
        <w:rPr>
          <w:lang w:val="hi_IN" w:bidi="hi_IN"/>
        </w:rPr>
        <w:t>भविष्यद्वक्ता</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राजा 16:3</w:t>
      </w:r>
    </w:p>
    <w:p>
      <w:pPr>
        <w:pStyle w:val="ListBullet"/>
        <w:spacing w:line="240" w:lineRule="auto"/>
        <w:ind w:left="720"/>
      </w:pPr>
      <w:r>
        <w:rPr>
          <w:lang w:val="hi_IN" w:bidi="hi_IN"/>
        </w:rPr>
      </w:r>
      <w:r>
        <w:rPr>
          <w:lang w:val="hi_IN" w:bidi="hi_IN"/>
        </w:rPr>
        <w:t>दानिय्येल 11:40–41</w:t>
      </w:r>
    </w:p>
    <w:p>
      <w:pPr>
        <w:pStyle w:val="ListBullet"/>
        <w:spacing w:line="240" w:lineRule="auto"/>
        <w:ind w:left="720"/>
      </w:pPr>
      <w:r>
        <w:rPr>
          <w:lang w:val="hi_IN" w:bidi="hi_IN"/>
        </w:rPr>
      </w:r>
      <w:r>
        <w:rPr>
          <w:lang w:val="hi_IN" w:bidi="hi_IN"/>
        </w:rPr>
        <w:t>उत्पत्ति 18:24</w:t>
      </w:r>
    </w:p>
    <w:p>
      <w:pPr>
        <w:pStyle w:val="ListBullet"/>
        <w:spacing w:line="240" w:lineRule="auto"/>
        <w:ind w:left="720"/>
      </w:pPr>
      <w:r>
        <w:rPr>
          <w:lang w:val="hi_IN" w:bidi="hi_IN"/>
        </w:rPr>
      </w:r>
      <w:r>
        <w:rPr>
          <w:lang w:val="hi_IN" w:bidi="hi_IN"/>
        </w:rPr>
        <w:t>नीतिवचन 21:7–8</w:t>
      </w:r>
    </w:p>
    <w:p>
      <w:pPr>
        <w:pStyle w:val="ListBullet"/>
        <w:spacing w:line="240" w:lineRule="auto"/>
        <w:ind w:left="720"/>
      </w:pPr>
      <w:r>
        <w:rPr>
          <w:lang w:val="hi_IN" w:bidi="hi_IN"/>
        </w:rPr>
      </w:r>
      <w:r>
        <w:rPr>
          <w:lang w:val="hi_IN" w:bidi="hi_IN"/>
        </w:rPr>
        <w:t>भजन-संहिता 90:5</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H0622, H0857, H1640, H2498, H2894, H3261, H5500, H5595, H7857, G42160, G45630, G49510</w:t>
      </w:r>
      <w:r>
        <w:rPr>
          <w:lang w:val="hi_IN" w:bidi="hi_IN"/>
        </w:rPr>
      </w:r>
      <w:r>
        <w:rPr>
          <w:lang w:val="hi_IN" w:bidi="hi_IN"/>
        </w:rPr>
      </w:r>
    </w:p>
    <w:p>
      <w:pPr/>
      <w:r>
        <w:rPr>
          <w:lang w:val="hi_IN" w:bidi="hi_IN"/>
        </w:rPr>
      </w:r>
    </w:p>
    <w:p>
      <w:pPr>
        <w:pStyle w:val="Heading2"/>
      </w:pPr>
      <w:r>
        <w:rPr>
          <w:lang w:val="hi_IN" w:bidi="hi_IN"/>
        </w:rPr>
        <w:t>झिड़कना</w:t>
      </w:r>
      <w:r>
        <w:rPr>
          <w:lang w:val="hi_IN" w:bidi="hi_IN"/>
        </w:rPr>
      </w:r>
    </w:p>
    <w:p>
      <w:pPr>
        <w:pStyle w:val="Heading3"/>
      </w:pPr>
      <w:r>
        <w:rPr>
          <w:lang w:val="hi_IN" w:bidi="hi_IN"/>
        </w:rPr>
        <w:t>परिभाषा:</w:t>
      </w:r>
    </w:p>
    <w:p>
      <w:pPr/>
      <w:r>
        <w:rPr>
          <w:lang w:val="hi_IN" w:bidi="hi_IN"/>
        </w:rPr>
      </w:r>
      <w:r>
        <w:rPr>
          <w:lang w:val="hi_IN" w:bidi="hi_IN"/>
        </w:rPr>
        <w:t>झिड़कना मौखिक रूप से किसी को सुधारने के लिए शब्दों के प्रयोग के सन्दर्भ में होता है जिसमें प्रायः कठोरता और बल का प्रयोग किया जाता है।</w:t>
      </w:r>
    </w:p>
    <w:p>
      <w:pPr>
        <w:pStyle w:val="ListBullet"/>
        <w:spacing w:line="240" w:lineRule="auto"/>
        <w:ind w:left="720"/>
      </w:pPr>
      <w:r>
        <w:rPr>
          <w:lang w:val="hi_IN" w:bidi="hi_IN"/>
        </w:rPr>
      </w:r>
      <w:r>
        <w:rPr>
          <w:lang w:val="hi_IN" w:bidi="hi_IN"/>
        </w:rPr>
        <w:t>नये नियम में विश्वासियों को आज्ञा दी गई है कि वे साथ के विश्वासियों को परमेश्वर की आज्ञाओं का पालन न करने पर डाँटे।</w:t>
      </w:r>
    </w:p>
    <w:p>
      <w:pPr>
        <w:pStyle w:val="ListBullet"/>
        <w:spacing w:line="240" w:lineRule="auto"/>
        <w:ind w:left="720"/>
      </w:pPr>
      <w:r>
        <w:rPr>
          <w:lang w:val="hi_IN" w:bidi="hi_IN"/>
        </w:rPr>
      </w:r>
      <w:r>
        <w:rPr>
          <w:lang w:val="hi_IN" w:bidi="hi_IN"/>
        </w:rPr>
        <w:t>नीतिवचन नामक पुस्तक में माता-पिता को निर्देश है कि वे अपनी सन्तान द्वारा आज्ञा न मानने पर उनकी ताड़ना करें।</w:t>
      </w:r>
    </w:p>
    <w:p>
      <w:pPr>
        <w:pStyle w:val="ListBullet"/>
        <w:spacing w:line="240" w:lineRule="auto"/>
        <w:ind w:left="720"/>
      </w:pPr>
      <w:r>
        <w:rPr>
          <w:lang w:val="hi_IN" w:bidi="hi_IN"/>
        </w:rPr>
      </w:r>
      <w:r>
        <w:rPr>
          <w:lang w:val="hi_IN" w:bidi="hi_IN"/>
        </w:rPr>
        <w:t>झिड़की विशेष करके गलती करनेवालों को दी जाती है कि वे आगे को पाप में न पड़ें।</w:t>
      </w:r>
    </w:p>
    <w:p>
      <w:pPr>
        <w:pStyle w:val="ListBullet"/>
        <w:spacing w:line="240" w:lineRule="auto"/>
        <w:ind w:left="720"/>
      </w:pPr>
      <w:r>
        <w:rPr>
          <w:lang w:val="hi_IN" w:bidi="hi_IN"/>
        </w:rPr>
      </w:r>
      <w:r>
        <w:rPr>
          <w:lang w:val="hi_IN" w:bidi="hi_IN"/>
        </w:rPr>
        <w:t>इसका अनुवाद हो सकता है, “कठोरता से सुधार करना” या “प्रताड़ित करना।"</w:t>
      </w:r>
    </w:p>
    <w:p>
      <w:pPr>
        <w:pStyle w:val="ListBullet"/>
        <w:spacing w:line="240" w:lineRule="auto"/>
        <w:ind w:left="720"/>
      </w:pPr>
      <w:r>
        <w:rPr>
          <w:lang w:val="hi_IN" w:bidi="hi_IN"/>
        </w:rPr>
      </w:r>
      <w:r>
        <w:rPr>
          <w:lang w:val="hi_IN" w:bidi="hi_IN"/>
        </w:rPr>
        <w:t>“एक झिड़की” का अनुवाद, "कठोर सुधार” या “दृढ़ आलोचना” के रूप में हो सकता है।</w:t>
      </w:r>
    </w:p>
    <w:p>
      <w:pPr>
        <w:pStyle w:val="ListBullet"/>
        <w:spacing w:line="240" w:lineRule="auto"/>
        <w:ind w:left="720"/>
      </w:pPr>
      <w:r>
        <w:rPr>
          <w:lang w:val="hi_IN" w:bidi="hi_IN"/>
        </w:rPr>
      </w:r>
      <w:r>
        <w:rPr>
          <w:lang w:val="hi_IN" w:bidi="hi_IN"/>
        </w:rPr>
        <w:t>“बिना झिड़के” इस उक्ति का अनुवाद हो सकता है, “बिना समझाए” या “आलोचना किए बिना।"</w:t>
      </w:r>
    </w:p>
    <w:p>
      <w:pPr/>
      <w:r>
        <w:rPr>
          <w:lang w:val="hi_IN" w:bidi="hi_IN"/>
        </w:rPr>
      </w:r>
      <w:r>
        <w:rPr>
          <w:lang w:val="hi_IN" w:bidi="hi_IN"/>
        </w:rPr>
        <w:t xml:space="preserve">(यह भी देखें </w:t>
      </w:r>
      <w:r>
        <w:rPr>
          <w:lang w:val="hi_IN" w:bidi="hi_IN"/>
        </w:rPr>
        <w:t>चिताना</w:t>
      </w:r>
      <w:r>
        <w:rPr>
          <w:lang w:val="hi_IN" w:bidi="hi_IN"/>
        </w:rPr>
        <w:t>, अवज्ञा)</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उत्प. 21:25</w:t>
      </w:r>
    </w:p>
    <w:p>
      <w:pPr>
        <w:pStyle w:val="ListBullet"/>
        <w:spacing w:line="240" w:lineRule="auto"/>
        <w:ind w:left="720"/>
      </w:pPr>
      <w:r>
        <w:rPr>
          <w:lang w:val="hi_IN" w:bidi="hi_IN"/>
        </w:rPr>
      </w:r>
      <w:r>
        <w:rPr>
          <w:lang w:val="hi_IN" w:bidi="hi_IN"/>
        </w:rPr>
        <w:t>मरकुस 1:23–26</w:t>
      </w:r>
    </w:p>
    <w:p>
      <w:pPr>
        <w:pStyle w:val="ListBullet"/>
        <w:spacing w:line="240" w:lineRule="auto"/>
        <w:ind w:left="720"/>
      </w:pPr>
      <w:r>
        <w:rPr>
          <w:lang w:val="hi_IN" w:bidi="hi_IN"/>
        </w:rPr>
      </w:r>
      <w:r>
        <w:rPr>
          <w:lang w:val="hi_IN" w:bidi="hi_IN"/>
        </w:rPr>
        <w:t>मरकुस 16:14</w:t>
      </w:r>
    </w:p>
    <w:p>
      <w:pPr>
        <w:pStyle w:val="ListBullet"/>
        <w:spacing w:line="240" w:lineRule="auto"/>
        <w:ind w:left="720"/>
      </w:pPr>
      <w:r>
        <w:rPr>
          <w:lang w:val="hi_IN" w:bidi="hi_IN"/>
        </w:rPr>
      </w:r>
      <w:r>
        <w:rPr>
          <w:lang w:val="hi_IN" w:bidi="hi_IN"/>
        </w:rPr>
        <w:t>मत्ती 8:26–27</w:t>
      </w:r>
    </w:p>
    <w:p>
      <w:pPr>
        <w:pStyle w:val="ListBullet"/>
        <w:spacing w:line="240" w:lineRule="auto"/>
        <w:ind w:left="720"/>
      </w:pPr>
      <w:r>
        <w:rPr>
          <w:lang w:val="hi_IN" w:bidi="hi_IN"/>
        </w:rPr>
      </w:r>
      <w:r>
        <w:rPr>
          <w:lang w:val="hi_IN" w:bidi="hi_IN"/>
        </w:rPr>
        <w:t>मत्ती 17:17–18</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H1605, H1606, H2778, H2781, H3198, H4045, H4148, H8156, H8433, G16490, G16510, G19690, G20080, G36790</w:t>
      </w:r>
      <w:r>
        <w:rPr>
          <w:lang w:val="hi_IN" w:bidi="hi_IN"/>
        </w:rPr>
      </w:r>
      <w:r>
        <w:rPr>
          <w:lang w:val="hi_IN" w:bidi="hi_IN"/>
        </w:rPr>
      </w:r>
    </w:p>
    <w:p>
      <w:pPr/>
      <w:r>
        <w:rPr>
          <w:lang w:val="hi_IN" w:bidi="hi_IN"/>
        </w:rPr>
      </w:r>
    </w:p>
    <w:p>
      <w:pPr>
        <w:pStyle w:val="Heading2"/>
      </w:pPr>
      <w:r>
        <w:rPr>
          <w:lang w:val="hi_IN" w:bidi="hi_IN"/>
        </w:rPr>
        <w:t>झिलम</w:t>
      </w:r>
      <w:r>
        <w:rPr>
          <w:lang w:val="hi_IN" w:bidi="hi_IN"/>
        </w:rPr>
      </w:r>
    </w:p>
    <w:p>
      <w:pPr>
        <w:pStyle w:val="Heading3"/>
      </w:pPr>
      <w:r>
        <w:rPr>
          <w:lang w:val="hi_IN" w:bidi="hi_IN"/>
        </w:rPr>
        <w:t>परिभाषा:</w:t>
      </w:r>
    </w:p>
    <w:p>
      <w:pPr/>
      <w:r>
        <w:rPr>
          <w:lang w:val="hi_IN" w:bidi="hi_IN"/>
        </w:rPr>
      </w:r>
      <w:r>
        <w:rPr>
          <w:lang w:val="hi_IN" w:bidi="hi_IN"/>
        </w:rPr>
        <w:t>"झिलम" हथियारों का एक भाग होता था जो छाती पर बांधा जाता था कि युद्ध में सैनिक की रक्षा करे। शब्द "चपरास" का अर्थ कपड़े के एक विशेष टुकड़े को दर्शाता है जो इस्राएली महायाजक अपनी छाती के सामने के हिस्से पर पहनते थे।</w:t>
      </w:r>
    </w:p>
    <w:p>
      <w:pPr>
        <w:pStyle w:val="ListBullet"/>
        <w:spacing w:line="240" w:lineRule="auto"/>
        <w:ind w:left="720"/>
      </w:pPr>
      <w:r>
        <w:rPr>
          <w:lang w:val="hi_IN" w:bidi="hi_IN"/>
        </w:rPr>
      </w:r>
      <w:r>
        <w:rPr>
          <w:lang w:val="hi_IN" w:bidi="hi_IN"/>
        </w:rPr>
        <w:t>सैनिकों द्वारा पहने जाने वाली "झिलम" लकड़ी, धातु या पशु के चमड़े की होती थी। उनको पहनने का उद्देश्य था कि सैनिक का सीना भाले, तीर और तलवार से सुरक्षित रहे।</w:t>
      </w:r>
    </w:p>
    <w:p>
      <w:pPr>
        <w:pStyle w:val="ListBullet"/>
        <w:spacing w:line="240" w:lineRule="auto"/>
        <w:ind w:left="720"/>
      </w:pPr>
      <w:r>
        <w:rPr>
          <w:lang w:val="hi_IN" w:bidi="hi_IN"/>
        </w:rPr>
      </w:r>
      <w:r>
        <w:rPr>
          <w:lang w:val="hi_IN" w:bidi="hi_IN"/>
        </w:rPr>
        <w:t>इस्राएली प्रधान पुरोहित के वस्त्र की "झिलम" कपड़े की होती थी जिससे बहुमूल्य पत्थर जड़े होते थे। याजक मन्दिर में परमेश्वर की सेवा करते समय इसे पहनता था।</w:t>
      </w:r>
    </w:p>
    <w:p>
      <w:pPr>
        <w:pStyle w:val="ListBullet"/>
        <w:spacing w:line="240" w:lineRule="auto"/>
        <w:ind w:left="720"/>
      </w:pPr>
      <w:r>
        <w:rPr>
          <w:lang w:val="hi_IN" w:bidi="hi_IN"/>
        </w:rPr>
      </w:r>
      <w:r>
        <w:rPr>
          <w:lang w:val="hi_IN" w:bidi="hi_IN"/>
        </w:rPr>
        <w:t>शब्द "झिलम" का अनुवाद करने के अन्य तरीकों में "धातु सुरक्षात्मक छाती कवर" या "छाती की रक्षा करने के लिए कवच टुकड़ा" शामिल हो सकते हैं।</w:t>
      </w:r>
    </w:p>
    <w:p>
      <w:pPr>
        <w:pStyle w:val="ListBullet"/>
        <w:spacing w:line="240" w:lineRule="auto"/>
        <w:ind w:left="720"/>
      </w:pPr>
      <w:r>
        <w:rPr>
          <w:lang w:val="hi_IN" w:bidi="hi_IN"/>
        </w:rPr>
      </w:r>
      <w:r>
        <w:rPr>
          <w:lang w:val="hi_IN" w:bidi="hi_IN"/>
        </w:rPr>
        <w:t>शब्द "चपरास" का एक शब्द के साथ अनुवाद किया जा सकता है जिसका अर्थ है "याजकीय कपड़ा, जिससे छाती का आवरण होता है।" या "याजकीय परिधान के टुकड़े" या "याजकों के कपड़ों के सामने का टुकड़ा"।</w:t>
      </w:r>
    </w:p>
    <w:p>
      <w:pPr/>
      <w:r>
        <w:rPr>
          <w:lang w:val="hi_IN" w:bidi="hi_IN"/>
        </w:rPr>
      </w:r>
      <w:r>
        <w:rPr>
          <w:lang w:val="hi_IN" w:bidi="hi_IN"/>
        </w:rPr>
        <w:t xml:space="preserve">(यह भी देखें: </w:t>
      </w:r>
      <w:r>
        <w:rPr>
          <w:lang w:val="hi_IN" w:bidi="hi_IN"/>
        </w:rPr>
        <w:t>हथियार</w:t>
      </w:r>
      <w:r>
        <w:rPr>
          <w:lang w:val="hi_IN" w:bidi="hi_IN"/>
        </w:rPr>
        <w:t xml:space="preserve">, </w:t>
      </w:r>
      <w:r>
        <w:rPr>
          <w:lang w:val="hi_IN" w:bidi="hi_IN"/>
        </w:rPr>
        <w:t>महा-याजक</w:t>
      </w:r>
      <w:r>
        <w:rPr>
          <w:lang w:val="hi_IN" w:bidi="hi_IN"/>
        </w:rPr>
        <w:t xml:space="preserve">, छेदना, </w:t>
      </w:r>
      <w:r>
        <w:rPr>
          <w:lang w:val="hi_IN" w:bidi="hi_IN"/>
        </w:rPr>
        <w:t>याजक</w:t>
      </w:r>
      <w:r>
        <w:rPr>
          <w:lang w:val="hi_IN" w:bidi="hi_IN"/>
        </w:rPr>
        <w:t xml:space="preserve">, </w:t>
      </w:r>
      <w:r>
        <w:rPr>
          <w:lang w:val="hi_IN" w:bidi="hi_IN"/>
        </w:rPr>
        <w:t>मन्दिर</w:t>
      </w:r>
      <w:r>
        <w:rPr>
          <w:lang w:val="hi_IN" w:bidi="hi_IN"/>
        </w:rPr>
        <w:t xml:space="preserve">, </w:t>
      </w:r>
      <w:r>
        <w:rPr>
          <w:lang w:val="hi_IN" w:bidi="hi_IN"/>
        </w:rPr>
        <w:t>योद्धा</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थिस्सलुनीकियों 05:8–11</w:t>
      </w:r>
    </w:p>
    <w:p>
      <w:pPr>
        <w:pStyle w:val="ListBullet"/>
        <w:spacing w:line="240" w:lineRule="auto"/>
        <w:ind w:left="720"/>
      </w:pPr>
      <w:r>
        <w:rPr>
          <w:lang w:val="hi_IN" w:bidi="hi_IN"/>
        </w:rPr>
      </w:r>
      <w:r>
        <w:rPr>
          <w:lang w:val="hi_IN" w:bidi="hi_IN"/>
        </w:rPr>
        <w:t>निर्गमन 39:14–16</w:t>
      </w:r>
    </w:p>
    <w:p>
      <w:pPr>
        <w:pStyle w:val="ListBullet"/>
        <w:spacing w:line="240" w:lineRule="auto"/>
        <w:ind w:left="720"/>
      </w:pPr>
      <w:r>
        <w:rPr>
          <w:lang w:val="hi_IN" w:bidi="hi_IN"/>
        </w:rPr>
      </w:r>
      <w:r>
        <w:rPr>
          <w:lang w:val="hi_IN" w:bidi="hi_IN"/>
        </w:rPr>
        <w:t>यशायाह 59:17–18</w:t>
      </w:r>
    </w:p>
    <w:p>
      <w:pPr>
        <w:pStyle w:val="ListBullet"/>
        <w:spacing w:line="240" w:lineRule="auto"/>
        <w:ind w:left="720"/>
      </w:pPr>
      <w:r>
        <w:rPr>
          <w:lang w:val="hi_IN" w:bidi="hi_IN"/>
        </w:rPr>
      </w:r>
      <w:r>
        <w:rPr>
          <w:lang w:val="hi_IN" w:bidi="hi_IN"/>
        </w:rPr>
        <w:t>प्रकाशितवाक्य 09:7–9</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H2833 , H8302, G2382</w:t>
      </w:r>
      <w:r>
        <w:rPr>
          <w:lang w:val="hi_IN" w:bidi="hi_IN"/>
        </w:rPr>
      </w:r>
      <w:r>
        <w:rPr>
          <w:lang w:val="hi_IN" w:bidi="hi_IN"/>
        </w:rPr>
      </w:r>
    </w:p>
    <w:p>
      <w:pPr/>
      <w:r>
        <w:rPr>
          <w:lang w:val="hi_IN" w:bidi="hi_IN"/>
        </w:rPr>
      </w:r>
    </w:p>
    <w:p>
      <w:pPr>
        <w:pStyle w:val="Heading2"/>
      </w:pPr>
      <w:r>
        <w:rPr>
          <w:lang w:val="hi_IN" w:bidi="hi_IN"/>
        </w:rPr>
        <w:t>झूठा भविष्यद्वक्ता</w:t>
      </w:r>
      <w:r>
        <w:rPr>
          <w:lang w:val="hi_IN" w:bidi="hi_IN"/>
        </w:rPr>
      </w:r>
    </w:p>
    <w:p>
      <w:pPr>
        <w:pStyle w:val="Heading3"/>
      </w:pPr>
      <w:r>
        <w:rPr>
          <w:lang w:val="hi_IN" w:bidi="hi_IN"/>
        </w:rPr>
        <w:t>परिभाषा:</w:t>
      </w:r>
    </w:p>
    <w:p>
      <w:pPr/>
      <w:r>
        <w:rPr>
          <w:lang w:val="hi_IN" w:bidi="hi_IN"/>
        </w:rPr>
      </w:r>
      <w:r>
        <w:rPr>
          <w:lang w:val="hi_IN" w:bidi="hi_IN"/>
        </w:rPr>
        <w:t>झूठा भविष्यद्वक्ता वह व्यक्ति था जो झूठा दावा करता था कि उसका सन्देश परमेश्वर से प्राप्त है।</w:t>
      </w:r>
    </w:p>
    <w:p>
      <w:pPr>
        <w:pStyle w:val="ListBullet"/>
        <w:spacing w:line="240" w:lineRule="auto"/>
        <w:ind w:left="720"/>
      </w:pPr>
      <w:r>
        <w:rPr>
          <w:lang w:val="hi_IN" w:bidi="hi_IN"/>
        </w:rPr>
      </w:r>
      <w:r>
        <w:rPr>
          <w:lang w:val="hi_IN" w:bidi="hi_IN"/>
        </w:rPr>
        <w:t>झूठे भविष्यद्वक्ताओं की भविष्यद्वाणियां अधिकतर पूरी नहीं होती थी। अर्थात सत्य सिद्ध नहीं होती थीं।</w:t>
      </w:r>
    </w:p>
    <w:p>
      <w:pPr>
        <w:pStyle w:val="ListBullet"/>
        <w:spacing w:line="240" w:lineRule="auto"/>
        <w:ind w:left="720"/>
      </w:pPr>
      <w:r>
        <w:rPr>
          <w:lang w:val="hi_IN" w:bidi="hi_IN"/>
        </w:rPr>
      </w:r>
      <w:r>
        <w:rPr>
          <w:lang w:val="hi_IN" w:bidi="hi_IN"/>
        </w:rPr>
        <w:t>झूठे भविष्यद्वक्ताओं के सन्देश बाइबल से पूर्णरूपेण या आंशिक रूप में विपरीत थे।</w:t>
      </w:r>
    </w:p>
    <w:p>
      <w:pPr>
        <w:pStyle w:val="ListBullet"/>
        <w:spacing w:line="240" w:lineRule="auto"/>
        <w:ind w:left="720"/>
      </w:pPr>
      <w:r>
        <w:rPr>
          <w:lang w:val="hi_IN" w:bidi="hi_IN"/>
        </w:rPr>
      </w:r>
      <w:r>
        <w:rPr>
          <w:lang w:val="hi_IN" w:bidi="hi_IN"/>
        </w:rPr>
        <w:t>इस शब्द का अनुवाद हो सकता है, “वह व्यक्ति जो परमेश्वर का वक्ता होने का झूठा दावा करता है” या "परमेश्वर के वचन का झूठा दवा करने वाला मनुष्य।"</w:t>
      </w:r>
    </w:p>
    <w:p>
      <w:pPr>
        <w:pStyle w:val="ListBullet"/>
        <w:spacing w:line="240" w:lineRule="auto"/>
        <w:ind w:left="720"/>
      </w:pPr>
      <w:r>
        <w:rPr>
          <w:lang w:val="hi_IN" w:bidi="hi_IN"/>
        </w:rPr>
      </w:r>
      <w:r>
        <w:rPr>
          <w:lang w:val="hi_IN" w:bidi="hi_IN"/>
        </w:rPr>
        <w:t>नये नियम की शिक्षा के अनुसार अन्त समय में अनेक झूठे भविष्यद्वक्ता होंगे जो मनुष्यों को इस भ्रम में डालेंगे कि वे परमेश्वर की ओर से हैं।</w:t>
      </w:r>
    </w:p>
    <w:p>
      <w:pPr/>
      <w:r>
        <w:rPr>
          <w:lang w:val="hi_IN" w:bidi="hi_IN"/>
        </w:rPr>
      </w:r>
      <w:r>
        <w:rPr>
          <w:lang w:val="hi_IN" w:bidi="hi_IN"/>
        </w:rPr>
        <w:t xml:space="preserve">(यह भी देखें: </w:t>
      </w:r>
      <w:r>
        <w:rPr>
          <w:lang w:val="hi_IN" w:bidi="hi_IN"/>
        </w:rPr>
        <w:t>पूर्ति</w:t>
      </w:r>
      <w:r>
        <w:rPr>
          <w:lang w:val="hi_IN" w:bidi="hi_IN"/>
        </w:rPr>
        <w:t xml:space="preserve">, </w:t>
      </w:r>
      <w:r>
        <w:rPr>
          <w:lang w:val="hi_IN" w:bidi="hi_IN"/>
        </w:rPr>
        <w:t>भविष्यद्वक्ता</w:t>
      </w:r>
      <w:r>
        <w:rPr>
          <w:lang w:val="hi_IN" w:bidi="hi_IN"/>
        </w:rPr>
        <w:t>, सत्य)</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यूहन्ना 4:1–3</w:t>
      </w:r>
    </w:p>
    <w:p>
      <w:pPr>
        <w:pStyle w:val="ListBullet"/>
        <w:spacing w:line="240" w:lineRule="auto"/>
        <w:ind w:left="720"/>
      </w:pPr>
      <w:r>
        <w:rPr>
          <w:lang w:val="hi_IN" w:bidi="hi_IN"/>
        </w:rPr>
      </w:r>
      <w:r>
        <w:rPr>
          <w:lang w:val="hi_IN" w:bidi="hi_IN"/>
        </w:rPr>
        <w:t>2 पतरस 2:1</w:t>
      </w:r>
    </w:p>
    <w:p>
      <w:pPr>
        <w:pStyle w:val="ListBullet"/>
        <w:spacing w:line="240" w:lineRule="auto"/>
        <w:ind w:left="720"/>
      </w:pPr>
      <w:r>
        <w:rPr>
          <w:lang w:val="hi_IN" w:bidi="hi_IN"/>
        </w:rPr>
      </w:r>
      <w:r>
        <w:rPr>
          <w:lang w:val="hi_IN" w:bidi="hi_IN"/>
        </w:rPr>
        <w:t>प्रे.का. 13:6–8</w:t>
      </w:r>
    </w:p>
    <w:p>
      <w:pPr>
        <w:pStyle w:val="ListBullet"/>
        <w:spacing w:line="240" w:lineRule="auto"/>
        <w:ind w:left="720"/>
      </w:pPr>
      <w:r>
        <w:rPr>
          <w:lang w:val="hi_IN" w:bidi="hi_IN"/>
        </w:rPr>
      </w:r>
      <w:r>
        <w:rPr>
          <w:lang w:val="hi_IN" w:bidi="hi_IN"/>
        </w:rPr>
        <w:t>लूका 6:26</w:t>
      </w:r>
    </w:p>
    <w:p>
      <w:pPr>
        <w:pStyle w:val="ListBullet"/>
        <w:spacing w:line="240" w:lineRule="auto"/>
        <w:ind w:left="720"/>
      </w:pPr>
      <w:r>
        <w:rPr>
          <w:lang w:val="hi_IN" w:bidi="hi_IN"/>
        </w:rPr>
      </w:r>
      <w:r>
        <w:rPr>
          <w:lang w:val="hi_IN" w:bidi="hi_IN"/>
        </w:rPr>
        <w:t>मत्ती 7:16</w:t>
      </w:r>
    </w:p>
    <w:p>
      <w:pPr>
        <w:pStyle w:val="ListBullet"/>
        <w:spacing w:line="240" w:lineRule="auto"/>
        <w:ind w:left="720"/>
      </w:pPr>
      <w:r>
        <w:rPr>
          <w:lang w:val="hi_IN" w:bidi="hi_IN"/>
        </w:rPr>
      </w:r>
      <w:r>
        <w:rPr>
          <w:lang w:val="hi_IN" w:bidi="hi_IN"/>
        </w:rPr>
        <w:t>मत्ती 24:23–25</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G55780</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