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Laban</w:t>
      </w:r>
      <w:r>
        <w:rPr>
          <w:lang w:val="id_ID" w:bidi="id_ID"/>
        </w:rPr>
      </w:r>
    </w:p>
    <w:p>
      <w:pPr>
        <w:pStyle w:val="Heading3"/>
      </w:pPr>
      <w:r>
        <w:rPr>
          <w:lang w:val="id_ID" w:bidi="id_ID"/>
        </w:rPr>
        <w:t>Fakta:</w:t>
      </w:r>
    </w:p>
    <w:p>
      <w:pPr/>
      <w:r>
        <w:rPr>
          <w:lang w:val="id_ID" w:bidi="id_ID"/>
        </w:rPr>
      </w:r>
      <w:r>
        <w:rPr>
          <w:lang w:val="id_ID" w:bidi="id_ID"/>
        </w:rPr>
        <w:t>Dalam Perjanjian Lama, Laban adalah paman sekaligus mertua Yakub.</w:t>
      </w:r>
    </w:p>
    <w:p>
      <w:pPr>
        <w:pStyle w:val="ListBullet"/>
        <w:spacing w:line="240" w:lineRule="auto"/>
        <w:ind w:left="720"/>
      </w:pPr>
      <w:r>
        <w:rPr>
          <w:lang w:val="id_ID" w:bidi="id_ID"/>
        </w:rPr>
      </w:r>
      <w:r>
        <w:rPr>
          <w:lang w:val="id_ID" w:bidi="id_ID"/>
        </w:rPr>
        <w:t>Yakub tinggal bersama keluarga Laban di Padan-Aram dan mengurus domba serta kambingnya sebagai syarat untuk menikahi putri-putri Laban.</w:t>
      </w:r>
    </w:p>
    <w:p>
      <w:pPr>
        <w:pStyle w:val="ListBullet"/>
        <w:spacing w:line="240" w:lineRule="auto"/>
        <w:ind w:left="720"/>
      </w:pPr>
      <w:r>
        <w:rPr>
          <w:lang w:val="id_ID" w:bidi="id_ID"/>
        </w:rPr>
      </w:r>
      <w:r>
        <w:rPr>
          <w:lang w:val="id_ID" w:bidi="id_ID"/>
        </w:rPr>
        <w:t>Yakub lebih memilih putri Laban, Rahel, sebagai istrinya.</w:t>
      </w:r>
    </w:p>
    <w:p>
      <w:pPr>
        <w:pStyle w:val="ListBullet"/>
        <w:spacing w:line="240" w:lineRule="auto"/>
        <w:ind w:left="720"/>
      </w:pPr>
      <w:r>
        <w:rPr>
          <w:lang w:val="id_ID" w:bidi="id_ID"/>
        </w:rPr>
      </w:r>
      <w:r>
        <w:rPr>
          <w:lang w:val="id_ID" w:bidi="id_ID"/>
        </w:rPr>
        <w:t>Laban menipu Yakub dengan membuatnya menikahi putrinya yang tertua, Lea, terlebih dahulu sebelum memberikan Rahel sebagai istri.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Yakub</w:t>
      </w:r>
      <w:r>
        <w:rPr>
          <w:lang w:val="id_ID" w:bidi="id_ID"/>
        </w:rPr>
        <w:t xml:space="preserve">, </w:t>
      </w:r>
      <w:r>
        <w:rPr>
          <w:lang w:val="id_ID" w:bidi="id_ID"/>
        </w:rPr>
        <w:t>Nahor</w:t>
      </w:r>
      <w:r>
        <w:rPr>
          <w:lang w:val="id_ID" w:bidi="id_ID"/>
        </w:rPr>
        <w:t xml:space="preserve">, </w:t>
      </w:r>
      <w:r>
        <w:rPr>
          <w:lang w:val="id_ID" w:bidi="id_ID"/>
        </w:rPr>
        <w:t>Lea</w:t>
      </w:r>
      <w:r>
        <w:rPr>
          <w:lang w:val="id_ID" w:bidi="id_ID"/>
        </w:rPr>
        <w:t xml:space="preserve">, </w:t>
      </w:r>
      <w:r>
        <w:rPr>
          <w:lang w:val="id_ID" w:bidi="id_ID"/>
        </w:rPr>
        <w:t>Rahel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24:30</w:t>
      </w:r>
    </w:p>
    <w:p>
      <w:pPr>
        <w:pStyle w:val="ListBullet"/>
        <w:spacing w:line="240" w:lineRule="auto"/>
        <w:ind w:left="720"/>
      </w:pPr>
      <w:r>
        <w:rPr>
          <w:lang w:val="id_ID" w:bidi="id_ID"/>
        </w:rPr>
      </w:r>
      <w:r>
        <w:rPr>
          <w:lang w:val="id_ID" w:bidi="id_ID"/>
        </w:rPr>
        <w:t>Kejadian 24:50</w:t>
      </w:r>
    </w:p>
    <w:p>
      <w:pPr>
        <w:pStyle w:val="ListBullet"/>
        <w:spacing w:line="240" w:lineRule="auto"/>
        <w:ind w:left="720"/>
      </w:pPr>
      <w:r>
        <w:rPr>
          <w:lang w:val="id_ID" w:bidi="id_ID"/>
        </w:rPr>
      </w:r>
      <w:r>
        <w:rPr>
          <w:lang w:val="id_ID" w:bidi="id_ID"/>
        </w:rPr>
        <w:t>Kejadian 27:43</w:t>
      </w:r>
    </w:p>
    <w:p>
      <w:pPr>
        <w:pStyle w:val="ListBullet"/>
        <w:spacing w:line="240" w:lineRule="auto"/>
        <w:ind w:left="720"/>
      </w:pPr>
      <w:r>
        <w:rPr>
          <w:lang w:val="id_ID" w:bidi="id_ID"/>
        </w:rPr>
      </w:r>
      <w:r>
        <w:rPr>
          <w:lang w:val="id_ID" w:bidi="id_ID"/>
        </w:rPr>
        <w:t>Kejadian 28:1–2</w:t>
      </w:r>
    </w:p>
    <w:p>
      <w:pPr>
        <w:pStyle w:val="ListBullet"/>
        <w:spacing w:line="240" w:lineRule="auto"/>
        <w:ind w:left="720"/>
      </w:pPr>
      <w:r>
        <w:rPr>
          <w:lang w:val="id_ID" w:bidi="id_ID"/>
        </w:rPr>
      </w:r>
      <w:r>
        <w:rPr>
          <w:lang w:val="id_ID" w:bidi="id_ID"/>
        </w:rPr>
        <w:t>Kejadian 29:5</w:t>
      </w:r>
    </w:p>
    <w:p>
      <w:pPr>
        <w:pStyle w:val="ListBullet"/>
        <w:spacing w:line="240" w:lineRule="auto"/>
        <w:ind w:left="720"/>
      </w:pPr>
      <w:r>
        <w:rPr>
          <w:lang w:val="id_ID" w:bidi="id_ID"/>
        </w:rPr>
      </w:r>
      <w:r>
        <w:rPr>
          <w:lang w:val="id_ID" w:bidi="id_ID"/>
        </w:rPr>
        <w:t>Kejadian 29:13</w:t>
      </w:r>
    </w:p>
    <w:p>
      <w:pPr>
        <w:pStyle w:val="ListBullet"/>
        <w:spacing w:line="240" w:lineRule="auto"/>
        <w:ind w:left="720"/>
      </w:pPr>
      <w:r>
        <w:rPr>
          <w:lang w:val="id_ID" w:bidi="id_ID"/>
        </w:rPr>
      </w:r>
      <w:r>
        <w:rPr>
          <w:lang w:val="id_ID" w:bidi="id_ID"/>
        </w:rPr>
        <w:t>Kejadian 30:26</w:t>
      </w:r>
    </w:p>
    <w:p>
      <w:pPr>
        <w:pStyle w:val="ListBullet"/>
        <w:spacing w:line="240" w:lineRule="auto"/>
        <w:ind w:left="720"/>
      </w:pPr>
      <w:r>
        <w:rPr>
          <w:lang w:val="id_ID" w:bidi="id_ID"/>
        </w:rPr>
      </w:r>
      <w:r>
        <w:rPr>
          <w:lang w:val="id_ID" w:bidi="id_ID"/>
        </w:rPr>
        <w:t>Kejadian 46:16–18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H3837</w:t>
      </w:r>
      <w:r>
        <w:rPr>
          <w:lang w:val="id_ID" w:bidi="id_ID"/>
        </w:rPr>
      </w:r>
      <w:r>
        <w:rPr>
          <w:lang w:val="id_ID" w:bidi="id_ID"/>
        </w:rPr>
      </w:r>
    </w:p>
    <w:p>
      <w:pPr/>
      <w:r>
        <w:rPr>
          <w:lang w:val="id_ID" w:bidi="id_ID"/>
        </w:rPr>
      </w:r>
    </w:p>
    <w:p>
      <w:pPr>
        <w:pStyle w:val="Heading2"/>
      </w:pPr>
      <w:r>
        <w:rPr>
          <w:lang w:val="id_ID" w:bidi="id_ID"/>
        </w:rPr>
        <w:t>Lamekh</w:t>
      </w:r>
      <w:r>
        <w:rPr>
          <w:lang w:val="id_ID" w:bidi="id_ID"/>
        </w:rPr>
      </w:r>
    </w:p>
    <w:p>
      <w:pPr>
        <w:pStyle w:val="Heading3"/>
      </w:pPr>
      <w:r>
        <w:rPr>
          <w:lang w:val="id_ID" w:bidi="id_ID"/>
        </w:rPr>
        <w:t>Fakta:</w:t>
      </w:r>
    </w:p>
    <w:p>
      <w:pPr/>
      <w:r>
        <w:rPr>
          <w:lang w:val="id_ID" w:bidi="id_ID"/>
        </w:rPr>
      </w:r>
      <w:r>
        <w:rPr>
          <w:lang w:val="id_ID" w:bidi="id_ID"/>
        </w:rPr>
        <w:t>Lamekh adalah nama dari dua orang yang disebutkan dalam Kitab Kejadian.</w:t>
      </w:r>
    </w:p>
    <w:p>
      <w:pPr>
        <w:pStyle w:val="ListBullet"/>
        <w:spacing w:line="240" w:lineRule="auto"/>
        <w:ind w:left="720"/>
      </w:pPr>
      <w:r>
        <w:rPr>
          <w:lang w:val="id_ID" w:bidi="id_ID"/>
        </w:rPr>
      </w:r>
      <w:r>
        <w:rPr>
          <w:lang w:val="id_ID" w:bidi="id_ID"/>
        </w:rPr>
        <w:t>Lamekh yang pertama disebutkan adalah keturunan Kain. Dia membanggakan diri kepada kedua istrinya bahwa dia telah membunuh seseorang karena orang itu melukainya.</w:t>
      </w:r>
    </w:p>
    <w:p>
      <w:pPr>
        <w:pStyle w:val="ListBullet"/>
        <w:spacing w:line="240" w:lineRule="auto"/>
        <w:ind w:left="720"/>
      </w:pPr>
      <w:r>
        <w:rPr>
          <w:lang w:val="id_ID" w:bidi="id_ID"/>
        </w:rPr>
      </w:r>
      <w:r>
        <w:rPr>
          <w:lang w:val="id_ID" w:bidi="id_ID"/>
        </w:rPr>
        <w:t>Lamekh yang kedua adalah keturunan Set dan juga ayah dari Nuh.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Kain</w:t>
      </w:r>
      <w:r>
        <w:rPr>
          <w:lang w:val="id_ID" w:bidi="id_ID"/>
        </w:rPr>
        <w:t xml:space="preserve">, </w:t>
      </w:r>
      <w:r>
        <w:rPr>
          <w:lang w:val="id_ID" w:bidi="id_ID"/>
        </w:rPr>
        <w:t>Nuh</w:t>
      </w:r>
      <w:r>
        <w:rPr>
          <w:lang w:val="id_ID" w:bidi="id_ID"/>
        </w:rPr>
        <w:t xml:space="preserve">, </w:t>
      </w:r>
      <w:r>
        <w:rPr>
          <w:lang w:val="id_ID" w:bidi="id_ID"/>
        </w:rPr>
        <w:t>Set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4:18–19</w:t>
      </w:r>
    </w:p>
    <w:p>
      <w:pPr>
        <w:pStyle w:val="ListBullet"/>
        <w:spacing w:line="240" w:lineRule="auto"/>
        <w:ind w:left="720"/>
      </w:pPr>
      <w:r>
        <w:rPr>
          <w:lang w:val="id_ID" w:bidi="id_ID"/>
        </w:rPr>
      </w:r>
      <w:r>
        <w:rPr>
          <w:lang w:val="id_ID" w:bidi="id_ID"/>
        </w:rPr>
        <w:t>Kejadian 4:24</w:t>
      </w:r>
    </w:p>
    <w:p>
      <w:pPr>
        <w:pStyle w:val="ListBullet"/>
        <w:spacing w:line="240" w:lineRule="auto"/>
        <w:ind w:left="720"/>
      </w:pPr>
      <w:r>
        <w:rPr>
          <w:lang w:val="id_ID" w:bidi="id_ID"/>
        </w:rPr>
      </w:r>
      <w:r>
        <w:rPr>
          <w:lang w:val="id_ID" w:bidi="id_ID"/>
        </w:rPr>
        <w:t>Kejadian 5:25</w:t>
      </w:r>
    </w:p>
    <w:p>
      <w:pPr>
        <w:pStyle w:val="ListBullet"/>
        <w:spacing w:line="240" w:lineRule="auto"/>
        <w:ind w:left="720"/>
      </w:pPr>
      <w:r>
        <w:rPr>
          <w:lang w:val="id_ID" w:bidi="id_ID"/>
        </w:rPr>
      </w:r>
      <w:r>
        <w:rPr>
          <w:lang w:val="id_ID" w:bidi="id_ID"/>
        </w:rPr>
        <w:t>Kejadian 5:29</w:t>
      </w:r>
    </w:p>
    <w:p>
      <w:pPr>
        <w:pStyle w:val="ListBullet"/>
        <w:spacing w:line="240" w:lineRule="auto"/>
        <w:ind w:left="720"/>
      </w:pPr>
      <w:r>
        <w:rPr>
          <w:lang w:val="id_ID" w:bidi="id_ID"/>
        </w:rPr>
      </w:r>
      <w:r>
        <w:rPr>
          <w:lang w:val="id_ID" w:bidi="id_ID"/>
        </w:rPr>
        <w:t>Kejadian 5:31</w:t>
      </w:r>
    </w:p>
    <w:p>
      <w:pPr>
        <w:pStyle w:val="ListBullet"/>
        <w:spacing w:line="240" w:lineRule="auto"/>
        <w:ind w:left="720"/>
      </w:pPr>
      <w:r>
        <w:rPr>
          <w:lang w:val="id_ID" w:bidi="id_ID"/>
        </w:rPr>
      </w:r>
      <w:r>
        <w:rPr>
          <w:lang w:val="id_ID" w:bidi="id_ID"/>
        </w:rPr>
        <w:t>Lukas 3:36</w:t>
      </w:r>
    </w:p>
    <w:p>
      <w:pPr>
        <w:pStyle w:val="Heading3"/>
      </w:pPr>
      <w:r>
        <w:rPr>
          <w:lang w:val="id_ID" w:bidi="id_ID"/>
        </w:rPr>
        <w:t>Data Kata:</w:t>
      </w:r>
    </w:p>
    <w:p>
      <w:pPr>
        <w:pStyle w:val="ListBullet"/>
        <w:spacing w:line="240" w:lineRule="auto"/>
        <w:ind w:left="720"/>
      </w:pPr>
      <w:r>
        <w:rPr>
          <w:lang w:val="id_ID" w:bidi="id_ID"/>
        </w:rPr>
      </w:r>
      <w:r>
        <w:rPr>
          <w:lang w:val="id_ID" w:bidi="id_ID"/>
        </w:rPr>
        <w:t>Strong: H3929, G29840</w:t>
      </w:r>
      <w:r>
        <w:rPr>
          <w:lang w:val="id_ID" w:bidi="id_ID"/>
        </w:rPr>
      </w:r>
      <w:r>
        <w:rPr>
          <w:lang w:val="id_ID" w:bidi="id_ID"/>
        </w:rPr>
      </w:r>
    </w:p>
    <w:p>
      <w:pPr/>
      <w:r>
        <w:rPr>
          <w:lang w:val="id_ID" w:bidi="id_ID"/>
        </w:rPr>
      </w:r>
    </w:p>
    <w:p>
      <w:pPr>
        <w:pStyle w:val="Heading2"/>
      </w:pPr>
      <w:r>
        <w:rPr>
          <w:lang w:val="id_ID" w:bidi="id_ID"/>
        </w:rPr>
        <w:t>Laut</w:t>
      </w:r>
      <w:r>
        <w:rPr>
          <w:lang w:val="id_ID" w:bidi="id_ID"/>
        </w:rPr>
      </w:r>
    </w:p>
    <w:p>
      <w:pPr>
        <w:pStyle w:val="Heading3"/>
      </w:pPr>
      <w:r>
        <w:rPr>
          <w:lang w:val="id_ID" w:bidi="id_ID"/>
        </w:rPr>
        <w:t>Fakta:</w:t>
      </w:r>
    </w:p>
    <w:p>
      <w:pPr/>
      <w:r>
        <w:rPr>
          <w:lang w:val="id_ID" w:bidi="id_ID"/>
        </w:rPr>
      </w:r>
      <w:r>
        <w:rPr>
          <w:lang w:val="id_ID" w:bidi="id_ID"/>
        </w:rPr>
        <w:t>Dalam Alkitab, “Laut Besar” atau “laut barat” mengacu pada apa yang sekarang disebut “Laut Mediterania” atau "Laut Tengah," yang merupakan perairan terbesar yang dikenal orang-orang pada zaman Alkitab.</w:t>
      </w:r>
    </w:p>
    <w:p>
      <w:pPr>
        <w:pStyle w:val="ListBullet"/>
        <w:spacing w:line="240" w:lineRule="auto"/>
        <w:ind w:left="720"/>
      </w:pPr>
      <w:r>
        <w:rPr>
          <w:lang w:val="id_ID" w:bidi="id_ID"/>
        </w:rPr>
      </w:r>
      <w:r>
        <w:rPr>
          <w:lang w:val="id_ID" w:bidi="id_ID"/>
        </w:rPr>
        <w:t>Laut Mediterania berbatasan dengan: Israel (timur), Eropa (utara dan barat), dan Afrika (selatan).</w:t>
      </w:r>
    </w:p>
    <w:p>
      <w:pPr>
        <w:pStyle w:val="ListBullet"/>
        <w:spacing w:line="240" w:lineRule="auto"/>
        <w:ind w:left="720"/>
      </w:pPr>
      <w:r>
        <w:rPr>
          <w:lang w:val="id_ID" w:bidi="id_ID"/>
        </w:rPr>
      </w:r>
      <w:r>
        <w:rPr>
          <w:lang w:val="id_ID" w:bidi="id_ID"/>
        </w:rPr>
        <w:t>Laut ini pada zaman dahulu sangat penting untuk perdagangan dan perjalanan karena berbatasan dengan banyak negara. Kota-kota dan kelompok masyarakat yang terletak di pesisir laut ini sangat makmur karena mudahnya mengakses barang-barang dari negara lain dengan menggunakan kapal.</w:t>
      </w:r>
    </w:p>
    <w:p>
      <w:pPr>
        <w:pStyle w:val="ListBullet"/>
        <w:spacing w:line="240" w:lineRule="auto"/>
        <w:ind w:left="720"/>
      </w:pPr>
      <w:r>
        <w:rPr>
          <w:lang w:val="id_ID" w:bidi="id_ID"/>
        </w:rPr>
      </w:r>
      <w:r>
        <w:rPr>
          <w:lang w:val="id_ID" w:bidi="id_ID"/>
        </w:rPr>
        <w:t>Karena Laut Besar terletak di sebelah barat Israel, kadang-kadang disebut sebagai “laut barat”.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people group</w:t>
      </w:r>
      <w:r>
        <w:rPr>
          <w:lang w:val="id_ID" w:bidi="id_ID"/>
        </w:rPr>
        <w:t xml:space="preserve">, </w:t>
      </w:r>
      <w:r>
        <w:rPr>
          <w:lang w:val="id_ID" w:bidi="id_ID"/>
        </w:rPr>
        <w:t>prosper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47:15–17</w:t>
      </w:r>
    </w:p>
    <w:p>
      <w:pPr>
        <w:pStyle w:val="ListBullet"/>
        <w:spacing w:line="240" w:lineRule="auto"/>
        <w:ind w:left="720"/>
      </w:pPr>
      <w:r>
        <w:rPr>
          <w:lang w:val="id_ID" w:bidi="id_ID"/>
        </w:rPr>
      </w:r>
      <w:r>
        <w:rPr>
          <w:lang w:val="id_ID" w:bidi="id_ID"/>
        </w:rPr>
        <w:t>Yehezkiel 47:18–20</w:t>
      </w:r>
    </w:p>
    <w:p>
      <w:pPr>
        <w:pStyle w:val="ListBullet"/>
        <w:spacing w:line="240" w:lineRule="auto"/>
        <w:ind w:left="720"/>
      </w:pPr>
      <w:r>
        <w:rPr>
          <w:lang w:val="id_ID" w:bidi="id_ID"/>
        </w:rPr>
      </w:r>
      <w:r>
        <w:rPr>
          <w:lang w:val="id_ID" w:bidi="id_ID"/>
        </w:rPr>
        <w:t>Yosua 15:3–4</w:t>
      </w:r>
    </w:p>
    <w:p>
      <w:pPr>
        <w:pStyle w:val="ListBullet"/>
        <w:spacing w:line="240" w:lineRule="auto"/>
        <w:ind w:left="720"/>
      </w:pPr>
      <w:r>
        <w:rPr>
          <w:lang w:val="id_ID" w:bidi="id_ID"/>
        </w:rPr>
      </w:r>
      <w:r>
        <w:rPr>
          <w:lang w:val="id_ID" w:bidi="id_ID"/>
        </w:rPr>
        <w:t>Bilangan 13:27–29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H0314, H1419, H3220</w:t>
      </w:r>
      <w:r>
        <w:rPr>
          <w:lang w:val="id_ID" w:bidi="id_ID"/>
        </w:rPr>
      </w:r>
      <w:r>
        <w:rPr>
          <w:lang w:val="id_ID" w:bidi="id_ID"/>
        </w:rPr>
      </w:r>
    </w:p>
    <w:p>
      <w:pPr/>
      <w:r>
        <w:rPr>
          <w:lang w:val="id_ID" w:bidi="id_ID"/>
        </w:rPr>
      </w:r>
    </w:p>
    <w:p>
      <w:pPr>
        <w:pStyle w:val="Heading2"/>
      </w:pPr>
      <w:r>
        <w:rPr>
          <w:lang w:val="id_ID" w:bidi="id_ID"/>
        </w:rPr>
        <w:t>Laut Asin</w:t>
      </w:r>
      <w:r>
        <w:rPr>
          <w:lang w:val="id_ID" w:bidi="id_ID"/>
        </w:rPr>
      </w:r>
    </w:p>
    <w:p>
      <w:pPr>
        <w:pStyle w:val="Heading3"/>
      </w:pPr>
      <w:r>
        <w:rPr>
          <w:lang w:val="id_ID" w:bidi="id_ID"/>
        </w:rPr>
        <w:t>Fakta:</w:t>
      </w:r>
    </w:p>
    <w:p>
      <w:pPr/>
      <w:r>
        <w:rPr>
          <w:lang w:val="id_ID" w:bidi="id_ID"/>
        </w:rPr>
      </w:r>
      <w:r>
        <w:rPr>
          <w:lang w:val="id_ID" w:bidi="id_ID"/>
        </w:rPr>
        <w:t>Laut Asin (juga disebut Laut Mati) terletak di antara Israel bagian selatan di sebelah barat dan Moab di sebelah timur.</w:t>
      </w:r>
    </w:p>
    <w:p>
      <w:pPr>
        <w:pStyle w:val="ListBullet"/>
        <w:spacing w:line="240" w:lineRule="auto"/>
        <w:ind w:left="720"/>
      </w:pPr>
      <w:r>
        <w:rPr>
          <w:lang w:val="id_ID" w:bidi="id_ID"/>
        </w:rPr>
      </w:r>
      <w:r>
        <w:rPr>
          <w:lang w:val="id_ID" w:bidi="id_ID"/>
        </w:rPr>
        <w:t>Sungai Yordan mengalir ke selatan menuju Laut Asin.</w:t>
      </w:r>
    </w:p>
    <w:p>
      <w:pPr>
        <w:pStyle w:val="ListBullet"/>
        <w:spacing w:line="240" w:lineRule="auto"/>
        <w:ind w:left="720"/>
      </w:pPr>
      <w:r>
        <w:rPr>
          <w:lang w:val="id_ID" w:bidi="id_ID"/>
        </w:rPr>
      </w:r>
      <w:r>
        <w:rPr>
          <w:lang w:val="id_ID" w:bidi="id_ID"/>
        </w:rPr>
        <w:t>Karena ukurannya lebih kecil dari kebanyakan laut, laut ini bisa disebut "Danau Garam."</w:t>
      </w:r>
    </w:p>
    <w:p>
      <w:pPr>
        <w:pStyle w:val="ListBullet"/>
        <w:spacing w:line="240" w:lineRule="auto"/>
        <w:ind w:left="720"/>
      </w:pPr>
      <w:r>
        <w:rPr>
          <w:lang w:val="id_ID" w:bidi="id_ID"/>
        </w:rPr>
      </w:r>
      <w:r>
        <w:rPr>
          <w:lang w:val="id_ID" w:bidi="id_ID"/>
        </w:rPr>
        <w:t>Laut ini memiliki konsentrasi mineral (atau "garam") yang tinggi sehingga tidak ada yang dapat hidup di perairannya. Tidak adanya tumbuhan dan hewan adalah penyebab dari nama "Laut Mati."</w:t>
      </w:r>
    </w:p>
    <w:p>
      <w:pPr>
        <w:pStyle w:val="ListBullet"/>
        <w:spacing w:line="240" w:lineRule="auto"/>
        <w:ind w:left="720"/>
      </w:pPr>
      <w:r>
        <w:rPr>
          <w:lang w:val="id_ID" w:bidi="id_ID"/>
        </w:rPr>
      </w:r>
      <w:r>
        <w:rPr>
          <w:lang w:val="id_ID" w:bidi="id_ID"/>
        </w:rPr>
        <w:t>Dalam Perjanjian Lama, laut ini juga disebut "Laut Araba" dan "Laut Negeb" karena lokasinya yang berada di dekat daerah Araba dan Negeb.</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Amon</w:t>
      </w:r>
      <w:r>
        <w:rPr>
          <w:lang w:val="id_ID" w:bidi="id_ID"/>
        </w:rPr>
        <w:t xml:space="preserve">, </w:t>
      </w:r>
      <w:r>
        <w:rPr>
          <w:lang w:val="id_ID" w:bidi="id_ID"/>
        </w:rPr>
        <w:t>Arabah</w:t>
      </w:r>
      <w:r>
        <w:rPr>
          <w:lang w:val="id_ID" w:bidi="id_ID"/>
        </w:rPr>
        <w:t xml:space="preserve">, </w:t>
      </w:r>
      <w:r>
        <w:rPr>
          <w:lang w:val="id_ID" w:bidi="id_ID"/>
        </w:rPr>
        <w:t>Sungai Yordan</w:t>
      </w:r>
      <w:r>
        <w:rPr>
          <w:lang w:val="id_ID" w:bidi="id_ID"/>
        </w:rPr>
        <w:t xml:space="preserve">, </w:t>
      </w:r>
      <w:r>
        <w:rPr>
          <w:lang w:val="id_ID" w:bidi="id_ID"/>
        </w:rPr>
        <w:t>Moab</w:t>
      </w:r>
      <w:r>
        <w:rPr>
          <w:lang w:val="id_ID" w:bidi="id_ID"/>
        </w:rPr>
        <w:t xml:space="preserve">, </w:t>
      </w:r>
      <w:r>
        <w:rPr>
          <w:lang w:val="id_ID" w:bidi="id_ID"/>
        </w:rPr>
        <w:t>Negeb</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20:1–2] (rc://en/tn/help/2ch/20/01)</w:t>
      </w:r>
    </w:p>
    <w:p>
      <w:pPr>
        <w:pStyle w:val="ListBullet"/>
        <w:spacing w:line="240" w:lineRule="auto"/>
        <w:ind w:left="720"/>
      </w:pPr>
      <w:r>
        <w:rPr>
          <w:lang w:val="id_ID" w:bidi="id_ID"/>
        </w:rPr>
      </w:r>
      <w:r>
        <w:rPr>
          <w:lang w:val="id_ID" w:bidi="id_ID"/>
        </w:rPr>
        <w:t>Ulangan 3:17</w:t>
      </w:r>
    </w:p>
    <w:p>
      <w:pPr>
        <w:pStyle w:val="ListBullet"/>
        <w:spacing w:line="240" w:lineRule="auto"/>
        <w:ind w:left="720"/>
      </w:pPr>
      <w:r>
        <w:rPr>
          <w:lang w:val="id_ID" w:bidi="id_ID"/>
        </w:rPr>
      </w:r>
      <w:r>
        <w:rPr>
          <w:lang w:val="id_ID" w:bidi="id_ID"/>
        </w:rPr>
        <w:t>Yosua 3:14–16</w:t>
      </w:r>
    </w:p>
    <w:p>
      <w:pPr>
        <w:pStyle w:val="ListBullet"/>
        <w:spacing w:line="240" w:lineRule="auto"/>
        <w:ind w:left="720"/>
      </w:pPr>
      <w:r>
        <w:rPr>
          <w:lang w:val="id_ID" w:bidi="id_ID"/>
        </w:rPr>
      </w:r>
      <w:r>
        <w:rPr>
          <w:lang w:val="id_ID" w:bidi="id_ID"/>
        </w:rPr>
        <w:t>Bilangan 34:1–3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H3220, H4417</w:t>
      </w:r>
      <w:r>
        <w:rPr>
          <w:lang w:val="id_ID" w:bidi="id_ID"/>
        </w:rPr>
      </w:r>
      <w:r>
        <w:rPr>
          <w:lang w:val="id_ID" w:bidi="id_ID"/>
        </w:rPr>
      </w:r>
    </w:p>
    <w:p>
      <w:pPr/>
      <w:r>
        <w:rPr>
          <w:lang w:val="id_ID" w:bidi="id_ID"/>
        </w:rPr>
      </w:r>
    </w:p>
    <w:p>
      <w:pPr>
        <w:pStyle w:val="Heading2"/>
      </w:pPr>
      <w:r>
        <w:rPr>
          <w:lang w:val="id_ID" w:bidi="id_ID"/>
        </w:rPr>
        <w:t>Lazarus</w:t>
      </w:r>
      <w:r>
        <w:rPr>
          <w:lang w:val="id_ID" w:bidi="id_ID"/>
        </w:rPr>
      </w:r>
    </w:p>
    <w:p>
      <w:pPr>
        <w:pStyle w:val="Heading3"/>
      </w:pPr>
      <w:r>
        <w:rPr>
          <w:lang w:val="id_ID" w:bidi="id_ID"/>
        </w:rPr>
        <w:t>Fakta:</w:t>
      </w:r>
    </w:p>
    <w:p>
      <w:pPr/>
      <w:r>
        <w:rPr>
          <w:lang w:val="id_ID" w:bidi="id_ID"/>
        </w:rPr>
      </w:r>
      <w:r>
        <w:rPr>
          <w:lang w:val="id_ID" w:bidi="id_ID"/>
        </w:rPr>
        <w:t>Lazarus dan saudara perempuannya, Maria dan Marta, adalah teman dekat Yesus. Yesus sering menginap di rumah mereka di Betania.</w:t>
      </w:r>
    </w:p>
    <w:p>
      <w:pPr>
        <w:pStyle w:val="ListBullet"/>
        <w:spacing w:line="240" w:lineRule="auto"/>
        <w:ind w:left="720"/>
      </w:pPr>
      <w:r>
        <w:rPr>
          <w:lang w:val="id_ID" w:bidi="id_ID"/>
        </w:rPr>
      </w:r>
      <w:r>
        <w:rPr>
          <w:lang w:val="id_ID" w:bidi="id_ID"/>
        </w:rPr>
        <w:t>Lazarus paling dikenal karena Yesus membangkitkan dia dari kematian setelah ia dikubur di dalam makam selama beberapa hari.</w:t>
      </w:r>
    </w:p>
    <w:p>
      <w:pPr>
        <w:pStyle w:val="ListBullet"/>
        <w:spacing w:line="240" w:lineRule="auto"/>
        <w:ind w:left="720"/>
      </w:pPr>
      <w:r>
        <w:rPr>
          <w:lang w:val="id_ID" w:bidi="id_ID"/>
        </w:rPr>
      </w:r>
      <w:r>
        <w:rPr>
          <w:lang w:val="id_ID" w:bidi="id_ID"/>
        </w:rPr>
        <w:t>Pemimpin Yahudi marah kepada Yesus dan merasa cemburu karena Dia telah melakukan mukjizat ini. Mereka berusaha mencari cara untuk membunuh Yesus dan Lazarus.</w:t>
      </w:r>
    </w:p>
    <w:p>
      <w:pPr>
        <w:pStyle w:val="ListBullet"/>
        <w:spacing w:line="240" w:lineRule="auto"/>
        <w:ind w:left="720"/>
      </w:pPr>
      <w:r>
        <w:rPr>
          <w:lang w:val="id_ID" w:bidi="id_ID"/>
        </w:rPr>
      </w:r>
      <w:r>
        <w:rPr>
          <w:lang w:val="id_ID" w:bidi="id_ID"/>
        </w:rPr>
        <w:t>Yesus juga menceritakan sebuah perumpamaan tentang seorang pengemis miskin dan seorang pria kaya, di mana pengemis itu adalah orang yang berbeda bernama "Lazarus."</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memohon</w:t>
      </w:r>
      <w:r>
        <w:rPr>
          <w:lang w:val="id_ID" w:bidi="id_ID"/>
        </w:rPr>
        <w:t xml:space="preserve">, </w:t>
      </w:r>
      <w:r>
        <w:rPr>
          <w:lang w:val="id_ID" w:bidi="id_ID"/>
        </w:rPr>
        <w:t>pemimpin Yahudi</w:t>
      </w:r>
      <w:r>
        <w:rPr>
          <w:lang w:val="id_ID" w:bidi="id_ID"/>
        </w:rPr>
        <w:t xml:space="preserve">, </w:t>
      </w:r>
      <w:r>
        <w:rPr>
          <w:lang w:val="id_ID" w:bidi="id_ID"/>
        </w:rPr>
        <w:t>Marta</w:t>
      </w:r>
      <w:r>
        <w:rPr>
          <w:lang w:val="id_ID" w:bidi="id_ID"/>
        </w:rPr>
        <w:t xml:space="preserve">, </w:t>
      </w:r>
      <w:r>
        <w:rPr>
          <w:lang w:val="id_ID" w:bidi="id_ID"/>
        </w:rPr>
        <w:t>Maria</w:t>
      </w:r>
      <w:r>
        <w:rPr>
          <w:lang w:val="id_ID" w:bidi="id_ID"/>
        </w:rPr>
        <w:t>, membangkitkan)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11:11</w:t>
      </w:r>
    </w:p>
    <w:p>
      <w:pPr>
        <w:pStyle w:val="ListBullet"/>
        <w:spacing w:line="240" w:lineRule="auto"/>
        <w:ind w:left="720"/>
      </w:pPr>
      <w:r>
        <w:rPr>
          <w:lang w:val="id_ID" w:bidi="id_ID"/>
        </w:rPr>
      </w:r>
      <w:r>
        <w:rPr>
          <w:lang w:val="id_ID" w:bidi="id_ID"/>
        </w:rPr>
        <w:t>Yohanes 12:1–3</w:t>
      </w:r>
    </w:p>
    <w:p>
      <w:pPr>
        <w:pStyle w:val="ListBullet"/>
        <w:spacing w:line="240" w:lineRule="auto"/>
        <w:ind w:left="720"/>
      </w:pPr>
      <w:r>
        <w:rPr>
          <w:lang w:val="id_ID" w:bidi="id_ID"/>
        </w:rPr>
      </w:r>
      <w:r>
        <w:rPr>
          <w:lang w:val="id_ID" w:bidi="id_ID"/>
        </w:rPr>
        <w:t>Lukas 16:21</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37:1</w:t>
      </w:r>
      <w:r>
        <w:rPr>
          <w:lang w:val="id_ID" w:bidi="id_ID"/>
        </w:rPr>
        <w:t xml:space="preserve"> Suatu hari, Yesus menerima kabar bahwa </w:t>
      </w:r>
      <w:r>
        <w:rPr>
          <w:b/>
          <w:lang w:val="id_ID" w:bidi="id_ID"/>
        </w:rPr>
        <w:t>Lazarus</w:t>
      </w:r>
      <w:r>
        <w:rPr>
          <w:lang w:val="id_ID" w:bidi="id_ID"/>
        </w:rPr>
        <w:t xml:space="preserve"> sedang sakit parah. </w:t>
      </w:r>
      <w:r>
        <w:rPr>
          <w:b/>
          <w:lang w:val="id_ID" w:bidi="id_ID"/>
        </w:rPr>
        <w:t>Lazarus</w:t>
      </w:r>
      <w:r>
        <w:rPr>
          <w:lang w:val="id_ID" w:bidi="id_ID"/>
        </w:rPr>
        <w:t xml:space="preserve"> dan kedua saudarinya, Maria dan Marta, adalah teman dekat Yesus.</w:t>
      </w:r>
    </w:p>
    <w:p>
      <w:pPr>
        <w:pStyle w:val="ListBullet"/>
        <w:spacing w:line="240" w:lineRule="auto"/>
        <w:ind w:left="720"/>
      </w:pPr>
      <w:r>
        <w:rPr>
          <w:lang w:val="id_ID" w:bidi="id_ID"/>
        </w:rPr>
      </w:r>
      <w:r>
        <w:rPr>
          <w:b/>
          <w:lang w:val="id_ID" w:bidi="id_ID"/>
        </w:rPr>
        <w:t>37:2</w:t>
      </w:r>
      <w:r>
        <w:rPr>
          <w:lang w:val="id_ID" w:bidi="id_ID"/>
        </w:rPr>
        <w:t xml:space="preserve"> Yesus berkata, “Teman kita </w:t>
      </w:r>
      <w:r>
        <w:rPr>
          <w:b/>
          <w:lang w:val="id_ID" w:bidi="id_ID"/>
        </w:rPr>
        <w:t>Lazarus</w:t>
      </w:r>
      <w:r>
        <w:rPr>
          <w:lang w:val="id_ID" w:bidi="id_ID"/>
        </w:rPr>
        <w:t xml:space="preserve"> sedang tidur, dan aku harus membangunkannya.”</w:t>
      </w:r>
    </w:p>
    <w:p>
      <w:pPr>
        <w:pStyle w:val="ListBullet"/>
        <w:spacing w:line="240" w:lineRule="auto"/>
        <w:ind w:left="720"/>
      </w:pPr>
      <w:r>
        <w:rPr>
          <w:lang w:val="id_ID" w:bidi="id_ID"/>
        </w:rPr>
      </w:r>
      <w:r>
        <w:rPr>
          <w:b/>
          <w:lang w:val="id_ID" w:bidi="id_ID"/>
        </w:rPr>
        <w:t>37:3</w:t>
      </w:r>
      <w:r>
        <w:rPr>
          <w:lang w:val="id_ID" w:bidi="id_ID"/>
        </w:rPr>
        <w:t xml:space="preserve"> Murid-murid Yesus menjawab, “Guru, jika </w:t>
      </w:r>
      <w:r>
        <w:rPr>
          <w:b/>
          <w:lang w:val="id_ID" w:bidi="id_ID"/>
        </w:rPr>
        <w:t>Lazarus</w:t>
      </w:r>
      <w:r>
        <w:rPr>
          <w:lang w:val="id_ID" w:bidi="id_ID"/>
        </w:rPr>
        <w:t xml:space="preserve"> sedang tidur, maka dia akan sembuh.” Kemudian Yesus menjelaskan kepada mereka, “</w:t>
      </w:r>
      <w:r>
        <w:rPr>
          <w:b/>
          <w:lang w:val="id_ID" w:bidi="id_ID"/>
        </w:rPr>
        <w:t>Lazarus</w:t>
      </w:r>
      <w:r>
        <w:rPr>
          <w:lang w:val="id_ID" w:bidi="id_ID"/>
        </w:rPr>
        <w:t xml:space="preserve"> sudah mati.”</w:t>
      </w:r>
    </w:p>
    <w:p>
      <w:pPr>
        <w:pStyle w:val="ListBullet"/>
        <w:spacing w:line="240" w:lineRule="auto"/>
        <w:ind w:left="720"/>
      </w:pPr>
      <w:r>
        <w:rPr>
          <w:lang w:val="id_ID" w:bidi="id_ID"/>
        </w:rPr>
      </w:r>
      <w:r>
        <w:rPr>
          <w:b/>
          <w:lang w:val="id_ID" w:bidi="id_ID"/>
        </w:rPr>
        <w:t>37:4</w:t>
      </w:r>
      <w:r>
        <w:rPr>
          <w:lang w:val="id_ID" w:bidi="id_ID"/>
        </w:rPr>
        <w:t xml:space="preserve"> Ketika Yesus tiba di </w:t>
      </w:r>
      <w:r>
        <w:rPr>
          <w:b/>
          <w:lang w:val="id_ID" w:bidi="id_ID"/>
        </w:rPr>
        <w:t>tempat asal Lazarus</w:t>
      </w:r>
      <w:r>
        <w:rPr>
          <w:lang w:val="id_ID" w:bidi="id_ID"/>
        </w:rPr>
        <w:t xml:space="preserve">, </w:t>
      </w:r>
      <w:r>
        <w:rPr>
          <w:b/>
          <w:lang w:val="id_ID" w:bidi="id_ID"/>
        </w:rPr>
        <w:t>Lazarus</w:t>
      </w:r>
      <w:r>
        <w:rPr>
          <w:lang w:val="id_ID" w:bidi="id_ID"/>
        </w:rPr>
        <w:t xml:space="preserve"> sudah meninggal selama empat hari.</w:t>
      </w:r>
    </w:p>
    <w:p>
      <w:pPr>
        <w:pStyle w:val="ListBullet"/>
        <w:spacing w:line="240" w:lineRule="auto"/>
        <w:ind w:left="720"/>
      </w:pPr>
      <w:r>
        <w:rPr>
          <w:lang w:val="id_ID" w:bidi="id_ID"/>
        </w:rPr>
      </w:r>
      <w:r>
        <w:rPr>
          <w:b/>
          <w:lang w:val="id_ID" w:bidi="id_ID"/>
        </w:rPr>
        <w:t>37:6</w:t>
      </w:r>
      <w:r>
        <w:rPr>
          <w:lang w:val="id_ID" w:bidi="id_ID"/>
        </w:rPr>
        <w:t xml:space="preserve"> Yesus bertanya kepada mereka, "Di mana kalian meletakkan </w:t>
      </w:r>
      <w:r>
        <w:rPr>
          <w:b/>
          <w:lang w:val="id_ID" w:bidi="id_ID"/>
        </w:rPr>
        <w:t>Lazarus</w:t>
      </w:r>
      <w:r>
        <w:rPr>
          <w:lang w:val="id_ID" w:bidi="id_ID"/>
        </w:rPr>
        <w:t>?"</w:t>
      </w:r>
    </w:p>
    <w:p>
      <w:pPr>
        <w:pStyle w:val="ListBullet"/>
        <w:spacing w:line="240" w:lineRule="auto"/>
        <w:ind w:left="720"/>
      </w:pPr>
      <w:r>
        <w:rPr>
          <w:lang w:val="id_ID" w:bidi="id_ID"/>
        </w:rPr>
      </w:r>
      <w:r>
        <w:rPr>
          <w:b/>
          <w:lang w:val="id_ID" w:bidi="id_ID"/>
        </w:rPr>
        <w:t>37:9</w:t>
      </w:r>
      <w:r>
        <w:rPr>
          <w:lang w:val="id_ID" w:bidi="id_ID"/>
        </w:rPr>
        <w:t xml:space="preserve"> Lalu Yesus berseru, "</w:t>
      </w:r>
      <w:r>
        <w:rPr>
          <w:b/>
          <w:lang w:val="id_ID" w:bidi="id_ID"/>
        </w:rPr>
        <w:t>Lazarus</w:t>
      </w:r>
      <w:r>
        <w:rPr>
          <w:lang w:val="id_ID" w:bidi="id_ID"/>
        </w:rPr>
        <w:t>, keluarlah!"</w:t>
      </w:r>
    </w:p>
    <w:p>
      <w:pPr>
        <w:pStyle w:val="ListBullet"/>
        <w:spacing w:line="240" w:lineRule="auto"/>
        <w:ind w:left="720"/>
      </w:pPr>
      <w:r>
        <w:rPr>
          <w:lang w:val="id_ID" w:bidi="id_ID"/>
        </w:rPr>
      </w:r>
      <w:r>
        <w:rPr>
          <w:b/>
          <w:lang w:val="id_ID" w:bidi="id_ID"/>
        </w:rPr>
        <w:t>37:10</w:t>
      </w:r>
      <w:r>
        <w:rPr>
          <w:lang w:val="id_ID" w:bidi="id_ID"/>
        </w:rPr>
        <w:t xml:space="preserve"> Maka </w:t>
      </w:r>
      <w:r>
        <w:rPr>
          <w:b/>
          <w:lang w:val="id_ID" w:bidi="id_ID"/>
        </w:rPr>
        <w:t>Lazarus</w:t>
      </w:r>
      <w:r>
        <w:rPr>
          <w:lang w:val="id_ID" w:bidi="id_ID"/>
        </w:rPr>
        <w:t xml:space="preserve"> keluar! Dia masih terbungkus kain kafan.</w:t>
      </w:r>
    </w:p>
    <w:p>
      <w:pPr>
        <w:pStyle w:val="ListBullet"/>
        <w:spacing w:line="240" w:lineRule="auto"/>
        <w:ind w:left="720"/>
      </w:pPr>
      <w:r>
        <w:rPr>
          <w:lang w:val="id_ID" w:bidi="id_ID"/>
        </w:rPr>
      </w:r>
      <w:r>
        <w:rPr>
          <w:b/>
          <w:lang w:val="id_ID" w:bidi="id_ID"/>
        </w:rPr>
        <w:t>37:11</w:t>
      </w:r>
      <w:r>
        <w:rPr>
          <w:lang w:val="id_ID" w:bidi="id_ID"/>
        </w:rPr>
        <w:t xml:space="preserve"> Namun, para pemimpin agama Yahudi merasa iri, sehingga mereka berkumpul untuk merencanakan cara membunuh Yesus dan </w:t>
      </w:r>
      <w:r>
        <w:rPr>
          <w:b/>
          <w:lang w:val="id_ID" w:bidi="id_ID"/>
        </w:rPr>
        <w:t>Lazarus</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 G29760</w:t>
      </w:r>
      <w:r>
        <w:rPr>
          <w:lang w:val="id_ID" w:bidi="id_ID"/>
        </w:rPr>
      </w:r>
      <w:r>
        <w:rPr>
          <w:lang w:val="id_ID" w:bidi="id_ID"/>
        </w:rPr>
      </w:r>
    </w:p>
    <w:p>
      <w:pPr/>
      <w:r>
        <w:rPr>
          <w:lang w:val="id_ID" w:bidi="id_ID"/>
        </w:rPr>
      </w:r>
    </w:p>
    <w:p>
      <w:pPr>
        <w:pStyle w:val="Heading2"/>
      </w:pPr>
      <w:r>
        <w:rPr>
          <w:lang w:val="id_ID" w:bidi="id_ID"/>
        </w:rPr>
        <w:t>Lea</w:t>
      </w:r>
      <w:r>
        <w:rPr>
          <w:lang w:val="id_ID" w:bidi="id_ID"/>
        </w:rPr>
      </w:r>
    </w:p>
    <w:p>
      <w:pPr>
        <w:pStyle w:val="Heading3"/>
      </w:pPr>
      <w:r>
        <w:rPr>
          <w:lang w:val="id_ID" w:bidi="id_ID"/>
        </w:rPr>
        <w:t>Fakta:</w:t>
      </w:r>
    </w:p>
    <w:p>
      <w:pPr/>
      <w:r>
        <w:rPr>
          <w:lang w:val="id_ID" w:bidi="id_ID"/>
        </w:rPr>
      </w:r>
      <w:r>
        <w:rPr>
          <w:lang w:val="id_ID" w:bidi="id_ID"/>
        </w:rPr>
        <w:t>Lea adalah salah satu istri Yakub. Dia adalah kakak perempuan Rahel dan ibu dari enam putra Yakub: Ruben, Simeon, Lewi, Yehuda, Isakhar, dan Zebulon. Dia juga ibu dari putri Yakub, Dina.</w:t>
      </w:r>
    </w:p>
    <w:p>
      <w:pPr>
        <w:pStyle w:val="ListBullet"/>
        <w:spacing w:line="240" w:lineRule="auto"/>
        <w:ind w:left="720"/>
      </w:pPr>
      <w:r>
        <w:rPr>
          <w:lang w:val="id_ID" w:bidi="id_ID"/>
        </w:rPr>
      </w:r>
      <w:r>
        <w:rPr>
          <w:lang w:val="id_ID" w:bidi="id_ID"/>
        </w:rPr>
        <w:t>Kitab Kejadian menceritakan bagaimana Laban, ayah Lea, menipu Yakub agar menikahi Lea sebelum menikahi Rahel.</w:t>
      </w:r>
    </w:p>
    <w:p>
      <w:pPr>
        <w:pStyle w:val="ListBullet"/>
        <w:spacing w:line="240" w:lineRule="auto"/>
        <w:ind w:left="720"/>
      </w:pPr>
      <w:r>
        <w:rPr>
          <w:lang w:val="id_ID" w:bidi="id_ID"/>
        </w:rPr>
      </w:r>
      <w:r>
        <w:rPr>
          <w:lang w:val="id_ID" w:bidi="id_ID"/>
        </w:rPr>
        <w:t>Allah memberikan berkat kepada Lea dengan banyak anak, meskipun suaminya Yakub lebih mencintai Rahel daripada dirinya.</w:t>
      </w:r>
    </w:p>
    <w:p>
      <w:pPr>
        <w:pStyle w:val="ListBullet"/>
        <w:spacing w:line="240" w:lineRule="auto"/>
        <w:ind w:left="720"/>
      </w:pPr>
      <w:r>
        <w:rPr>
          <w:lang w:val="id_ID" w:bidi="id_ID"/>
        </w:rPr>
      </w:r>
      <w:r>
        <w:rPr>
          <w:lang w:val="id_ID" w:bidi="id_ID"/>
        </w:rPr>
        <w:t>Lea adalah nenek moyang Raja Daud dan Yesus.</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Yakub</w:t>
      </w:r>
      <w:r>
        <w:rPr>
          <w:lang w:val="id_ID" w:bidi="id_ID"/>
        </w:rPr>
        <w:t xml:space="preserve">, </w:t>
      </w:r>
      <w:r>
        <w:rPr>
          <w:lang w:val="id_ID" w:bidi="id_ID"/>
        </w:rPr>
        <w:t>Ruben</w:t>
      </w:r>
      <w:r>
        <w:rPr>
          <w:lang w:val="id_ID" w:bidi="id_ID"/>
        </w:rPr>
        <w:t xml:space="preserve">, </w:t>
      </w:r>
      <w:r>
        <w:rPr>
          <w:lang w:val="id_ID" w:bidi="id_ID"/>
        </w:rPr>
        <w:t>Simeon</w:t>
      </w:r>
      <w:r>
        <w:rPr>
          <w:lang w:val="id_ID" w:bidi="id_ID"/>
        </w:rPr>
        <w:t xml:space="preserve">, Lewi, </w:t>
      </w:r>
      <w:r>
        <w:rPr>
          <w:lang w:val="id_ID" w:bidi="id_ID"/>
        </w:rPr>
        <w:t>Yehuda</w:t>
      </w:r>
      <w:r>
        <w:rPr>
          <w:lang w:val="id_ID" w:bidi="id_ID"/>
        </w:rPr>
        <w:t xml:space="preserve">, </w:t>
      </w:r>
      <w:r>
        <w:rPr>
          <w:lang w:val="id_ID" w:bidi="id_ID"/>
        </w:rPr>
        <w:t>Isakhar</w:t>
      </w:r>
      <w:r>
        <w:rPr>
          <w:lang w:val="id_ID" w:bidi="id_ID"/>
        </w:rPr>
        <w:t xml:space="preserve">, </w:t>
      </w:r>
      <w:r>
        <w:rPr>
          <w:lang w:val="id_ID" w:bidi="id_ID"/>
        </w:rPr>
        <w:t>Zebulon</w:t>
      </w:r>
      <w:r>
        <w:rPr>
          <w:lang w:val="id_ID" w:bidi="id_ID"/>
        </w:rPr>
        <w:t xml:space="preserve">, </w:t>
      </w:r>
      <w:r>
        <w:rPr>
          <w:lang w:val="id_ID" w:bidi="id_ID"/>
        </w:rPr>
        <w:t>Laban</w:t>
      </w:r>
      <w:r>
        <w:rPr>
          <w:lang w:val="id_ID" w:bidi="id_ID"/>
        </w:rPr>
        <w:t xml:space="preserve">, </w:t>
      </w:r>
      <w:r>
        <w:rPr>
          <w:lang w:val="id_ID" w:bidi="id_ID"/>
        </w:rPr>
        <w:t>Rahel</w:t>
      </w:r>
      <w:r>
        <w:rPr>
          <w:lang w:val="id_ID" w:bidi="id_ID"/>
        </w:rPr>
        <w:t xml:space="preserve">, </w:t>
      </w:r>
      <w:r>
        <w:rPr>
          <w:lang w:val="id_ID" w:bidi="id_ID"/>
        </w:rPr>
        <w:t>dua belas suku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29:17</w:t>
      </w:r>
    </w:p>
    <w:p>
      <w:pPr>
        <w:pStyle w:val="ListBullet"/>
        <w:spacing w:line="240" w:lineRule="auto"/>
        <w:ind w:left="720"/>
      </w:pPr>
      <w:r>
        <w:rPr>
          <w:lang w:val="id_ID" w:bidi="id_ID"/>
        </w:rPr>
      </w:r>
      <w:r>
        <w:rPr>
          <w:lang w:val="id_ID" w:bidi="id_ID"/>
        </w:rPr>
        <w:t>Kejadian 29:28</w:t>
      </w:r>
    </w:p>
    <w:p>
      <w:pPr>
        <w:pStyle w:val="ListBullet"/>
        <w:spacing w:line="240" w:lineRule="auto"/>
        <w:ind w:left="720"/>
      </w:pPr>
      <w:r>
        <w:rPr>
          <w:lang w:val="id_ID" w:bidi="id_ID"/>
        </w:rPr>
      </w:r>
      <w:r>
        <w:rPr>
          <w:lang w:val="id_ID" w:bidi="id_ID"/>
        </w:rPr>
        <w:t>Kejadian 31:6</w:t>
      </w:r>
    </w:p>
    <w:p>
      <w:pPr>
        <w:pStyle w:val="ListBullet"/>
        <w:spacing w:line="240" w:lineRule="auto"/>
        <w:ind w:left="720"/>
      </w:pPr>
      <w:r>
        <w:rPr>
          <w:lang w:val="id_ID" w:bidi="id_ID"/>
        </w:rPr>
      </w:r>
      <w:r>
        <w:rPr>
          <w:lang w:val="id_ID" w:bidi="id_ID"/>
        </w:rPr>
        <w:t>Rut 4:11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H3812</w:t>
      </w:r>
      <w:r>
        <w:rPr>
          <w:lang w:val="id_ID" w:bidi="id_ID"/>
        </w:rPr>
      </w:r>
      <w:r>
        <w:rPr>
          <w:lang w:val="id_ID" w:bidi="id_ID"/>
        </w:rPr>
      </w:r>
    </w:p>
    <w:p>
      <w:pPr/>
      <w:r>
        <w:rPr>
          <w:lang w:val="id_ID" w:bidi="id_ID"/>
        </w:rPr>
      </w:r>
    </w:p>
    <w:p>
      <w:pPr>
        <w:pStyle w:val="Heading2"/>
      </w:pPr>
      <w:r>
        <w:rPr>
          <w:lang w:val="id_ID" w:bidi="id_ID"/>
        </w:rPr>
        <w:t>Lemah lembut</w:t>
      </w:r>
      <w:r>
        <w:rPr>
          <w:lang w:val="id_ID" w:bidi="id_ID"/>
        </w:rPr>
      </w:r>
    </w:p>
    <w:p>
      <w:pPr>
        <w:pStyle w:val="Heading3"/>
      </w:pPr>
      <w:r>
        <w:rPr>
          <w:lang w:val="id_ID" w:bidi="id_ID"/>
        </w:rPr>
        <w:t>Definisi:</w:t>
      </w:r>
    </w:p>
    <w:p>
      <w:pPr/>
      <w:r>
        <w:rPr>
          <w:lang w:val="id_ID" w:bidi="id_ID"/>
        </w:rPr>
      </w:r>
      <w:r>
        <w:rPr>
          <w:lang w:val="id_ID" w:bidi="id_ID"/>
        </w:rPr>
        <w:t>Istilah “meek” menggambarkan seseorang yang lemah lembut, tunduk, dan rela menderita ketidakadilan. Kelemahlembutan adalah kemampuan untuk bersikap lembut bahkan ketika kekerasan atau paksaan mungkin tampak tepat.</w:t>
      </w:r>
    </w:p>
    <w:p>
      <w:pPr>
        <w:pStyle w:val="ListBullet"/>
        <w:spacing w:line="240" w:lineRule="auto"/>
        <w:ind w:left="720"/>
      </w:pPr>
      <w:r>
        <w:rPr>
          <w:lang w:val="id_ID" w:bidi="id_ID"/>
        </w:rPr>
      </w:r>
      <w:r>
        <w:rPr>
          <w:lang w:val="id_ID" w:bidi="id_ID"/>
        </w:rPr>
        <w:t>Kelemahlembutan sering dikaitkan dengan kerendahan hati.</w:t>
      </w:r>
    </w:p>
    <w:p>
      <w:pPr>
        <w:pStyle w:val="ListBullet"/>
        <w:spacing w:line="240" w:lineRule="auto"/>
        <w:ind w:left="720"/>
      </w:pPr>
      <w:r>
        <w:rPr>
          <w:lang w:val="id_ID" w:bidi="id_ID"/>
        </w:rPr>
      </w:r>
      <w:r>
        <w:rPr>
          <w:lang w:val="id_ID" w:bidi="id_ID"/>
        </w:rPr>
        <w:t>Istilah ini juga dapat diterjemahkan sebagai “lemah lembut” atau “berwatak halus” atau “berwatak manis”.</w:t>
      </w:r>
    </w:p>
    <w:p>
      <w:pPr>
        <w:pStyle w:val="ListBullet"/>
        <w:spacing w:line="240" w:lineRule="auto"/>
        <w:ind w:left="720"/>
      </w:pPr>
      <w:r>
        <w:rPr>
          <w:lang w:val="id_ID" w:bidi="id_ID"/>
        </w:rPr>
      </w:r>
      <w:r>
        <w:rPr>
          <w:lang w:val="id_ID" w:bidi="id_ID"/>
        </w:rPr>
        <w:t>Istilah “meekness” dapat diterjemahkan sebagai “kelemahlembutan” atau “kerendahan hati.”</w:t>
      </w:r>
    </w:p>
    <w:p>
      <w:pPr/>
      <w:r>
        <w:rPr>
          <w:lang w:val="id_ID" w:bidi="id_ID"/>
        </w:rPr>
      </w:r>
      <w:r>
        <w:rPr>
          <w:lang w:val="id_ID" w:bidi="id_ID"/>
        </w:rPr>
        <w:t xml:space="preserve">(Lihat juga: </w:t>
      </w:r>
      <w:r>
        <w:rPr>
          <w:lang w:val="id_ID" w:bidi="id_ID"/>
        </w:rPr>
        <w:t>humble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3:15–17</w:t>
      </w:r>
    </w:p>
    <w:p>
      <w:pPr>
        <w:pStyle w:val="ListBullet"/>
        <w:spacing w:line="240" w:lineRule="auto"/>
        <w:ind w:left="720"/>
      </w:pPr>
      <w:r>
        <w:rPr>
          <w:lang w:val="id_ID" w:bidi="id_ID"/>
        </w:rPr>
      </w:r>
      <w:r>
        <w:rPr>
          <w:lang w:val="id_ID" w:bidi="id_ID"/>
        </w:rPr>
        <w:t>2 Korintus 10:1–2</w:t>
      </w:r>
    </w:p>
    <w:p>
      <w:pPr>
        <w:pStyle w:val="ListBullet"/>
        <w:spacing w:line="240" w:lineRule="auto"/>
        <w:ind w:left="720"/>
      </w:pPr>
      <w:r>
        <w:rPr>
          <w:lang w:val="id_ID" w:bidi="id_ID"/>
        </w:rPr>
      </w:r>
      <w:r>
        <w:rPr>
          <w:lang w:val="id_ID" w:bidi="id_ID"/>
        </w:rPr>
        <w:t>2 Timotius 2:25</w:t>
      </w:r>
    </w:p>
    <w:p>
      <w:pPr>
        <w:pStyle w:val="ListBullet"/>
        <w:spacing w:line="240" w:lineRule="auto"/>
        <w:ind w:left="720"/>
      </w:pPr>
      <w:r>
        <w:rPr>
          <w:lang w:val="id_ID" w:bidi="id_ID"/>
        </w:rPr>
      </w:r>
      <w:r>
        <w:rPr>
          <w:lang w:val="id_ID" w:bidi="id_ID"/>
        </w:rPr>
        <w:t>Matius 5:5</w:t>
      </w:r>
    </w:p>
    <w:p>
      <w:pPr>
        <w:pStyle w:val="ListBullet"/>
        <w:spacing w:line="240" w:lineRule="auto"/>
        <w:ind w:left="720"/>
      </w:pPr>
      <w:r>
        <w:rPr>
          <w:lang w:val="id_ID" w:bidi="id_ID"/>
        </w:rPr>
      </w:r>
      <w:r>
        <w:rPr>
          <w:lang w:val="id_ID" w:bidi="id_ID"/>
        </w:rPr>
        <w:t>Matius 11:29</w:t>
      </w:r>
    </w:p>
    <w:p>
      <w:pPr>
        <w:pStyle w:val="ListBullet"/>
        <w:spacing w:line="240" w:lineRule="auto"/>
        <w:ind w:left="720"/>
      </w:pPr>
      <w:r>
        <w:rPr>
          <w:lang w:val="id_ID" w:bidi="id_ID"/>
        </w:rPr>
      </w:r>
      <w:r>
        <w:rPr>
          <w:lang w:val="id_ID" w:bidi="id_ID"/>
        </w:rPr>
        <w:t>Mazmur 37:11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H6035, H6037, G42350, G42360, G42390, G42400</w:t>
      </w:r>
      <w:r>
        <w:rPr>
          <w:lang w:val="id_ID" w:bidi="id_ID"/>
        </w:rPr>
      </w:r>
      <w:r>
        <w:rPr>
          <w:lang w:val="id_ID" w:bidi="id_ID"/>
        </w:rPr>
      </w:r>
    </w:p>
    <w:p>
      <w:pPr/>
      <w:r>
        <w:rPr>
          <w:lang w:val="id_ID" w:bidi="id_ID"/>
        </w:rPr>
      </w:r>
    </w:p>
    <w:p>
      <w:pPr>
        <w:pStyle w:val="Heading2"/>
      </w:pPr>
      <w:r>
        <w:rPr>
          <w:lang w:val="id_ID" w:bidi="id_ID"/>
        </w:rPr>
        <w:t>Lembah Kidron</w:t>
      </w:r>
      <w:r>
        <w:rPr>
          <w:lang w:val="id_ID" w:bidi="id_ID"/>
        </w:rPr>
      </w:r>
    </w:p>
    <w:p>
      <w:pPr>
        <w:pStyle w:val="Heading3"/>
      </w:pPr>
      <w:r>
        <w:rPr>
          <w:lang w:val="id_ID" w:bidi="id_ID"/>
        </w:rPr>
        <w:t>Fakta:</w:t>
      </w:r>
    </w:p>
    <w:p>
      <w:pPr/>
      <w:r>
        <w:rPr>
          <w:lang w:val="id_ID" w:bidi="id_ID"/>
        </w:rPr>
      </w:r>
      <w:r>
        <w:rPr>
          <w:lang w:val="id_ID" w:bidi="id_ID"/>
        </w:rPr>
        <w:t>Lembah Kidron adalah sebuah lembah yang dalam di luar kota Yerusalem, di antara tembok timur dan Bukit Zaitun.</w:t>
      </w:r>
    </w:p>
    <w:p>
      <w:pPr>
        <w:pStyle w:val="ListBullet"/>
        <w:spacing w:line="240" w:lineRule="auto"/>
        <w:ind w:left="720"/>
      </w:pPr>
      <w:r>
        <w:rPr>
          <w:lang w:val="id_ID" w:bidi="id_ID"/>
        </w:rPr>
      </w:r>
      <w:r>
        <w:rPr>
          <w:lang w:val="id_ID" w:bidi="id_ID"/>
        </w:rPr>
        <w:t>Lembah ini memiliki kedalaman lebih dari 1.000 meter dan panjang sekitar 32 kilometer.</w:t>
      </w:r>
    </w:p>
    <w:p>
      <w:pPr>
        <w:pStyle w:val="ListBullet"/>
        <w:spacing w:line="240" w:lineRule="auto"/>
        <w:ind w:left="720"/>
      </w:pPr>
      <w:r>
        <w:rPr>
          <w:lang w:val="id_ID" w:bidi="id_ID"/>
        </w:rPr>
      </w:r>
      <w:r>
        <w:rPr>
          <w:lang w:val="id_ID" w:bidi="id_ID"/>
        </w:rPr>
        <w:t>Ketika Raja Daud melarikan diri dari anaknya, Absalom, ia melewati Lembah Kidron untuk mencapai Bukit Zaitun.</w:t>
      </w:r>
    </w:p>
    <w:p>
      <w:pPr>
        <w:pStyle w:val="ListBullet"/>
        <w:spacing w:line="240" w:lineRule="auto"/>
        <w:ind w:left="720"/>
      </w:pPr>
      <w:r>
        <w:rPr>
          <w:lang w:val="id_ID" w:bidi="id_ID"/>
        </w:rPr>
      </w:r>
      <w:r>
        <w:rPr>
          <w:lang w:val="id_ID" w:bidi="id_ID"/>
        </w:rPr>
        <w:t>Raja Yosia dan Raja Asa dari Yehuda memerintahkan agar bukit-bukit pengorbanan dan mezbah-mezbah ilah-ilah palsu dihancurkan dan dibakar, dan abunya dibuang ke Lembah Kidron.</w:t>
      </w:r>
    </w:p>
    <w:p>
      <w:pPr>
        <w:pStyle w:val="ListBullet"/>
        <w:spacing w:line="240" w:lineRule="auto"/>
        <w:ind w:left="720"/>
      </w:pPr>
      <w:r>
        <w:rPr>
          <w:lang w:val="id_ID" w:bidi="id_ID"/>
        </w:rPr>
      </w:r>
      <w:r>
        <w:rPr>
          <w:lang w:val="id_ID" w:bidi="id_ID"/>
        </w:rPr>
        <w:t>Selama masa pemerintahan Raja Hizkia, Lembah Kidron menjadi tempat para imam membuang segala sesuatu yang najis yang mereka singkirkan dari Bait Allah.</w:t>
      </w:r>
    </w:p>
    <w:p>
      <w:pPr>
        <w:pStyle w:val="ListBullet"/>
        <w:spacing w:line="240" w:lineRule="auto"/>
        <w:ind w:left="720"/>
      </w:pPr>
      <w:r>
        <w:rPr>
          <w:lang w:val="id_ID" w:bidi="id_ID"/>
        </w:rPr>
      </w:r>
      <w:r>
        <w:rPr>
          <w:lang w:val="id_ID" w:bidi="id_ID"/>
        </w:rPr>
        <w:t>Ratu Athalia yang jahat dibunuh di lembah ini karena kejahatan yang telah dilakukannya.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Absalom</w:t>
      </w:r>
      <w:r>
        <w:rPr>
          <w:lang w:val="id_ID" w:bidi="id_ID"/>
        </w:rPr>
        <w:t xml:space="preserve">, </w:t>
      </w:r>
      <w:r>
        <w:rPr>
          <w:lang w:val="id_ID" w:bidi="id_ID"/>
        </w:rPr>
        <w:t>Asa</w:t>
      </w:r>
      <w:r>
        <w:rPr>
          <w:lang w:val="id_ID" w:bidi="id_ID"/>
        </w:rPr>
        <w:t xml:space="preserve">, </w:t>
      </w:r>
      <w:r>
        <w:rPr>
          <w:lang w:val="id_ID" w:bidi="id_ID"/>
        </w:rPr>
        <w:t>Athalia</w:t>
      </w:r>
      <w:r>
        <w:rPr>
          <w:lang w:val="id_ID" w:bidi="id_ID"/>
        </w:rPr>
        <w:t xml:space="preserve">, </w:t>
      </w:r>
      <w:r>
        <w:rPr>
          <w:lang w:val="id_ID" w:bidi="id_ID"/>
        </w:rPr>
        <w:t>Daud</w:t>
      </w:r>
      <w:r>
        <w:rPr>
          <w:lang w:val="id_ID" w:bidi="id_ID"/>
        </w:rPr>
        <w:t xml:space="preserve">, </w:t>
      </w:r>
      <w:r>
        <w:rPr>
          <w:lang w:val="id_ID" w:bidi="id_ID"/>
        </w:rPr>
        <w:t>allah palsu</w:t>
      </w:r>
      <w:r>
        <w:rPr>
          <w:lang w:val="id_ID" w:bidi="id_ID"/>
        </w:rPr>
        <w:t xml:space="preserve">, [Hizkia](.. ./names/hezekiah.md), [tempat-tempat tinggi](../lainnya/tempat-tempat tinggi.md), </w:t>
      </w:r>
      <w:r>
        <w:rPr>
          <w:lang w:val="id_ID" w:bidi="id_ID"/>
        </w:rPr>
        <w:t>Yosia</w:t>
      </w:r>
      <w:r>
        <w:rPr>
          <w:lang w:val="id_ID" w:bidi="id_ID"/>
        </w:rPr>
        <w:t xml:space="preserve">, </w:t>
      </w:r>
      <w:r>
        <w:rPr>
          <w:lang w:val="id_ID" w:bidi="id_ID"/>
        </w:rPr>
        <w:t>Yehuda</w:t>
      </w:r>
      <w:r>
        <w:rPr>
          <w:lang w:val="id_ID" w:bidi="id_ID"/>
        </w:rPr>
        <w:t xml:space="preserve">, </w:t>
      </w:r>
      <w:r>
        <w:rPr>
          <w:lang w:val="id_ID" w:bidi="id_ID"/>
        </w:rPr>
        <w:t>Bukit Zaitun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[Yohanes 18:1] (rc://en/tn/help/jhn/18/01)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H5674, H6939, G27480, G54930</w:t>
      </w:r>
      <w:r>
        <w:rPr>
          <w:lang w:val="id_ID" w:bidi="id_ID"/>
        </w:rPr>
      </w:r>
      <w:r>
        <w:rPr>
          <w:lang w:val="id_ID" w:bidi="id_ID"/>
        </w:rPr>
      </w:r>
    </w:p>
    <w:p>
      <w:pPr/>
      <w:r>
        <w:rPr>
          <w:lang w:val="id_ID" w:bidi="id_ID"/>
        </w:rPr>
      </w:r>
    </w:p>
    <w:p>
      <w:pPr>
        <w:pStyle w:val="Heading2"/>
      </w:pPr>
      <w:r>
        <w:rPr>
          <w:lang w:val="id_ID" w:bidi="id_ID"/>
        </w:rPr>
        <w:t>Lewi</w:t>
      </w:r>
      <w:r>
        <w:rPr>
          <w:lang w:val="id_ID" w:bidi="id_ID"/>
        </w:rPr>
      </w:r>
    </w:p>
    <w:p>
      <w:pPr>
        <w:pStyle w:val="Heading3"/>
      </w:pPr>
      <w:r>
        <w:rPr>
          <w:lang w:val="id_ID" w:bidi="id_ID"/>
        </w:rPr>
        <w:t>Pengertian:</w:t>
      </w:r>
    </w:p>
    <w:p>
      <w:pPr/>
      <w:r>
        <w:rPr>
          <w:lang w:val="id_ID" w:bidi="id_ID"/>
        </w:rPr>
      </w:r>
      <w:r>
        <w:rPr>
          <w:lang w:val="id_ID" w:bidi="id_ID"/>
        </w:rPr>
        <w:t>Lewi adalah putra ketiga Yakub dan Lea. Keturunannya menjadi salah satu suku Israel.</w:t>
      </w:r>
    </w:p>
    <w:p>
      <w:pPr>
        <w:pStyle w:val="ListBullet"/>
        <w:spacing w:line="240" w:lineRule="auto"/>
        <w:ind w:left="720"/>
      </w:pPr>
      <w:r>
        <w:rPr>
          <w:lang w:val="id_ID" w:bidi="id_ID"/>
        </w:rPr>
      </w:r>
      <w:r>
        <w:rPr>
          <w:lang w:val="id_ID" w:bidi="id_ID"/>
        </w:rPr>
        <w:t>Keturunannya dikenal sebagai "suku Lewi" atau "orang Lewi."</w:t>
      </w:r>
    </w:p>
    <w:p>
      <w:pPr>
        <w:pStyle w:val="ListBullet"/>
        <w:spacing w:line="240" w:lineRule="auto"/>
        <w:ind w:left="720"/>
      </w:pPr>
      <w:r>
        <w:rPr>
          <w:lang w:val="id_ID" w:bidi="id_ID"/>
        </w:rPr>
      </w:r>
      <w:r>
        <w:rPr>
          <w:lang w:val="id_ID" w:bidi="id_ID"/>
        </w:rPr>
        <w:t>Nama Lewi mirip dengan kata dalam bahasa Ibrani yang berarti "melekat (erat) pada".</w:t>
      </w:r>
    </w:p>
    <w:p>
      <w:pPr>
        <w:pStyle w:val="ListBullet"/>
        <w:spacing w:line="240" w:lineRule="auto"/>
        <w:ind w:left="720"/>
      </w:pPr>
      <w:r>
        <w:rPr>
          <w:lang w:val="id_ID" w:bidi="id_ID"/>
        </w:rPr>
      </w:r>
      <w:r>
        <w:rPr>
          <w:lang w:val="id_ID" w:bidi="id_ID"/>
        </w:rPr>
        <w:t>Tidak seperti suku-suku lainnya, suku Lewi tidak mewarisi wilayah tanah yang terpusat di Kanaan. Sebaliknya, mereka mewarisi berbagai kota yang tersebar di seluruh wilayah milik suku-suku lain.</w:t>
      </w:r>
    </w:p>
    <w:p>
      <w:pPr>
        <w:pStyle w:val="ListBullet"/>
        <w:spacing w:line="240" w:lineRule="auto"/>
        <w:ind w:left="720"/>
      </w:pPr>
      <w:r>
        <w:rPr>
          <w:lang w:val="id_ID" w:bidi="id_ID"/>
        </w:rPr>
      </w:r>
      <w:r>
        <w:rPr>
          <w:lang w:val="id_ID" w:bidi="id_ID"/>
        </w:rPr>
        <w:t>Suku Lewi bertanggung jawab merawat Kemah Suci (dan kemudian, Bait Suci) serta melaksanakan ritual keagamaan, termasuk mempersembahkan korban dan doa untuk orang-orang Israel.</w:t>
      </w:r>
    </w:p>
    <w:p>
      <w:pPr>
        <w:pStyle w:val="ListBullet"/>
        <w:spacing w:line="240" w:lineRule="auto"/>
        <w:ind w:left="720"/>
      </w:pPr>
      <w:r>
        <w:rPr>
          <w:lang w:val="id_ID" w:bidi="id_ID"/>
        </w:rPr>
      </w:r>
      <w:r>
        <w:rPr>
          <w:lang w:val="id_ID" w:bidi="id_ID"/>
        </w:rPr>
        <w:t>Dalam Perjanjian Lama, tidak selalu jelas apakah istilah "Lewi" merujuk secara umum kepada keturunan Lewi atau secara khusus kepada orang yang melayani di Bait Suci untuk membantu para imam.</w:t>
      </w:r>
    </w:p>
    <w:p>
      <w:pPr>
        <w:pStyle w:val="ListBullet"/>
        <w:spacing w:line="240" w:lineRule="auto"/>
        <w:ind w:left="720"/>
      </w:pPr>
      <w:r>
        <w:rPr>
          <w:lang w:val="id_ID" w:bidi="id_ID"/>
        </w:rPr>
      </w:r>
      <w:r>
        <w:rPr>
          <w:lang w:val="id_ID" w:bidi="id_ID"/>
        </w:rPr>
        <w:t>Hukum Perjanjian Lama menetapkan bahwa semua imam harus dipilih dari suku Lewi. Imam-imam dari suku Lewi dipisahkan dan didedikasikan untuk tugas khusus melayani Allah di Bait Suci.</w:t>
      </w:r>
    </w:p>
    <w:p>
      <w:pPr>
        <w:pStyle w:val="ListBullet"/>
        <w:spacing w:line="240" w:lineRule="auto"/>
        <w:ind w:left="720"/>
      </w:pPr>
      <w:r>
        <w:rPr>
          <w:lang w:val="id_ID" w:bidi="id_ID"/>
        </w:rPr>
      </w:r>
      <w:r>
        <w:rPr>
          <w:lang w:val="id_ID" w:bidi="id_ID"/>
        </w:rPr>
        <w:t>Dua pria lain yang bernama "Lewi" adalah leluhur Yesus. Nama mereka tercantum dalam silsilah di Injil Lukas.</w:t>
      </w:r>
    </w:p>
    <w:p>
      <w:pPr>
        <w:pStyle w:val="ListBullet"/>
        <w:spacing w:line="240" w:lineRule="auto"/>
        <w:ind w:left="720"/>
      </w:pPr>
      <w:r>
        <w:rPr>
          <w:lang w:val="id_ID" w:bidi="id_ID"/>
        </w:rPr>
      </w:r>
      <w:r>
        <w:rPr>
          <w:lang w:val="id_ID" w:bidi="id_ID"/>
        </w:rPr>
        <w:t>Murid Yesus, Matius, juga dikenal sebagai Lewi.</w:t>
      </w:r>
    </w:p>
    <w:p>
      <w:pPr/>
      <w:r>
        <w:rPr>
          <w:lang w:val="id_ID" w:bidi="id_ID"/>
        </w:rPr>
      </w:r>
      <w:r>
        <w:rPr>
          <w:lang w:val="id_ID" w:bidi="id_ID"/>
        </w:rPr>
        <w:t xml:space="preserve">(Lihat juga: </w:t>
      </w:r>
      <w:r>
        <w:rPr>
          <w:lang w:val="id_ID" w:bidi="id_ID"/>
        </w:rPr>
        <w:t>dua belas suku Israel</w:t>
      </w:r>
      <w:r>
        <w:rPr>
          <w:lang w:val="id_ID" w:bidi="id_ID"/>
        </w:rPr>
        <w:t xml:space="preserve">, </w:t>
      </w:r>
      <w:r>
        <w:rPr>
          <w:lang w:val="id_ID" w:bidi="id_ID"/>
        </w:rPr>
        <w:t>imam</w:t>
      </w:r>
      <w:r>
        <w:rPr>
          <w:lang w:val="id_ID" w:bidi="id_ID"/>
        </w:rPr>
        <w:t xml:space="preserve">, </w:t>
      </w:r>
      <w:r>
        <w:rPr>
          <w:lang w:val="id_ID" w:bidi="id_ID"/>
        </w:rPr>
        <w:t>korban</w:t>
      </w:r>
      <w:r>
        <w:rPr>
          <w:lang w:val="id_ID" w:bidi="id_ID"/>
        </w:rPr>
        <w:t xml:space="preserve">, </w:t>
      </w:r>
      <w:r>
        <w:rPr>
          <w:lang w:val="id_ID" w:bidi="id_ID"/>
        </w:rPr>
        <w:t>bait suci</w:t>
      </w:r>
      <w:r>
        <w:rPr>
          <w:lang w:val="id_ID" w:bidi="id_ID"/>
        </w:rPr>
        <w:t xml:space="preserve">, </w:t>
      </w:r>
      <w:r>
        <w:rPr>
          <w:lang w:val="id_ID" w:bidi="id_ID"/>
        </w:rPr>
        <w:t>Yakub</w:t>
      </w:r>
      <w:r>
        <w:rPr>
          <w:lang w:val="id_ID" w:bidi="id_ID"/>
        </w:rPr>
        <w:t xml:space="preserve">, </w:t>
      </w:r>
      <w:r>
        <w:rPr>
          <w:lang w:val="id_ID" w:bidi="id_ID"/>
        </w:rPr>
        <w:t>Lea</w:t>
      </w:r>
      <w:r>
        <w:rPr>
          <w:lang w:val="id_ID" w:bidi="id_ID"/>
        </w:rPr>
        <w:t xml:space="preserve">, </w:t>
      </w:r>
      <w:r>
        <w:rPr>
          <w:lang w:val="id_ID" w:bidi="id_ID"/>
        </w:rPr>
        <w:t>Matius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2:1–2</w:t>
      </w:r>
    </w:p>
    <w:p>
      <w:pPr>
        <w:pStyle w:val="ListBullet"/>
        <w:spacing w:line="240" w:lineRule="auto"/>
        <w:ind w:left="720"/>
      </w:pPr>
      <w:r>
        <w:rPr>
          <w:lang w:val="id_ID" w:bidi="id_ID"/>
        </w:rPr>
      </w:r>
      <w:r>
        <w:rPr>
          <w:lang w:val="id_ID" w:bidi="id_ID"/>
        </w:rPr>
        <w:t>1 Raja-raja 8:3–5</w:t>
      </w:r>
    </w:p>
    <w:p>
      <w:pPr>
        <w:pStyle w:val="ListBullet"/>
        <w:spacing w:line="240" w:lineRule="auto"/>
        <w:ind w:left="720"/>
      </w:pPr>
      <w:r>
        <w:rPr>
          <w:lang w:val="id_ID" w:bidi="id_ID"/>
        </w:rPr>
      </w:r>
      <w:r>
        <w:rPr>
          <w:lang w:val="id_ID" w:bidi="id_ID"/>
        </w:rPr>
        <w:t>Kisah Para Rasul 4:36–37</w:t>
      </w:r>
    </w:p>
    <w:p>
      <w:pPr>
        <w:pStyle w:val="ListBullet"/>
        <w:spacing w:line="240" w:lineRule="auto"/>
        <w:ind w:left="720"/>
      </w:pPr>
      <w:r>
        <w:rPr>
          <w:lang w:val="id_ID" w:bidi="id_ID"/>
        </w:rPr>
      </w:r>
      <w:r>
        <w:rPr>
          <w:lang w:val="id_ID" w:bidi="id_ID"/>
        </w:rPr>
        <w:t>Kejadian 29:34</w:t>
      </w:r>
    </w:p>
    <w:p>
      <w:pPr>
        <w:pStyle w:val="ListBullet"/>
        <w:spacing w:line="240" w:lineRule="auto"/>
        <w:ind w:left="720"/>
      </w:pPr>
      <w:r>
        <w:rPr>
          <w:lang w:val="id_ID" w:bidi="id_ID"/>
        </w:rPr>
      </w:r>
      <w:r>
        <w:rPr>
          <w:lang w:val="id_ID" w:bidi="id_ID"/>
        </w:rPr>
        <w:t>Yohanes 1:19–21</w:t>
      </w:r>
    </w:p>
    <w:p>
      <w:pPr>
        <w:pStyle w:val="ListBullet"/>
        <w:spacing w:line="240" w:lineRule="auto"/>
        <w:ind w:left="720"/>
      </w:pPr>
      <w:r>
        <w:rPr>
          <w:lang w:val="id_ID" w:bidi="id_ID"/>
        </w:rPr>
      </w:r>
      <w:r>
        <w:rPr>
          <w:lang w:val="id_ID" w:bidi="id_ID"/>
        </w:rPr>
        <w:t>Lukas 10:32</w:t>
      </w:r>
    </w:p>
    <w:p>
      <w:pPr>
        <w:pStyle w:val="Heading3"/>
      </w:pPr>
      <w:r>
        <w:rPr>
          <w:lang w:val="id_ID" w:bidi="id_ID"/>
        </w:rPr>
        <w:t>Data Kata:</w:t>
      </w:r>
    </w:p>
    <w:p>
      <w:pPr>
        <w:pStyle w:val="ListBullet"/>
        <w:spacing w:line="240" w:lineRule="auto"/>
        <w:ind w:left="720"/>
      </w:pPr>
      <w:r>
        <w:rPr>
          <w:lang w:val="id_ID" w:bidi="id_ID"/>
        </w:rPr>
      </w:r>
      <w:r>
        <w:rPr>
          <w:lang w:val="id_ID" w:bidi="id_ID"/>
        </w:rPr>
        <w:t>Strong: H3878, H3879, H3881, G30170, G30180, G30190, G30200</w:t>
      </w:r>
      <w:r>
        <w:rPr>
          <w:lang w:val="id_ID" w:bidi="id_ID"/>
        </w:rPr>
      </w:r>
      <w:r>
        <w:rPr>
          <w:lang w:val="id_ID" w:bidi="id_ID"/>
        </w:rPr>
      </w:r>
    </w:p>
    <w:p>
      <w:pPr/>
      <w:r>
        <w:rPr>
          <w:lang w:val="id_ID" w:bidi="id_ID"/>
        </w:rPr>
      </w:r>
    </w:p>
    <w:p>
      <w:pPr>
        <w:pStyle w:val="Heading2"/>
      </w:pPr>
      <w:r>
        <w:rPr>
          <w:lang w:val="id_ID" w:bidi="id_ID"/>
        </w:rPr>
        <w:t>Lewiatan</w:t>
      </w:r>
      <w:r>
        <w:rPr>
          <w:lang w:val="id_ID" w:bidi="id_ID"/>
        </w:rPr>
      </w:r>
    </w:p>
    <w:p>
      <w:pPr>
        <w:pStyle w:val="Heading3"/>
      </w:pPr>
      <w:r>
        <w:rPr>
          <w:lang w:val="id_ID" w:bidi="id_ID"/>
        </w:rPr>
        <w:t>Fakta:</w:t>
      </w:r>
    </w:p>
    <w:p>
      <w:pPr/>
      <w:r>
        <w:rPr>
          <w:lang w:val="id_ID" w:bidi="id_ID"/>
        </w:rPr>
      </w:r>
      <w:r>
        <w:rPr>
          <w:lang w:val="id_ID" w:bidi="id_ID"/>
        </w:rPr>
        <w:t>Istilah "Lewiatan" merujuk pada makhluk sangat besar yang telah punah, yang disebutkan dalam tulisan-tulisan awal Perjanjian Lama, yaitu kitab Ayub, Mazmur, dan Yesaya.</w:t>
      </w:r>
    </w:p>
    <w:p>
      <w:pPr>
        <w:pStyle w:val="ListBullet"/>
        <w:spacing w:line="240" w:lineRule="auto"/>
        <w:ind w:left="720"/>
      </w:pPr>
      <w:r>
        <w:rPr>
          <w:lang w:val="id_ID" w:bidi="id_ID"/>
        </w:rPr>
      </w:r>
      <w:r>
        <w:rPr>
          <w:lang w:val="id_ID" w:bidi="id_ID"/>
        </w:rPr>
        <w:t>Lewiatan digambarkan sebagai binatang besar mirip ular, kuat dan ganas, serta mampu membuat air di sekitarnya "mendidih" (menggelegak, berbuih). Deskripsinya mirip dengan dinosaurus.</w:t>
      </w:r>
    </w:p>
    <w:p>
      <w:pPr>
        <w:pStyle w:val="ListBullet"/>
        <w:spacing w:line="240" w:lineRule="auto"/>
        <w:ind w:left="720"/>
      </w:pPr>
      <w:r>
        <w:rPr>
          <w:lang w:val="id_ID" w:bidi="id_ID"/>
        </w:rPr>
      </w:r>
      <w:r>
        <w:rPr>
          <w:lang w:val="id_ID" w:bidi="id_ID"/>
        </w:rPr>
        <w:t>Nabi Yesaya menyebut Lewiatan sebagai "Ular yang meluncur".</w:t>
      </w:r>
    </w:p>
    <w:p>
      <w:pPr>
        <w:pStyle w:val="ListBullet"/>
        <w:spacing w:line="240" w:lineRule="auto"/>
        <w:ind w:left="720"/>
      </w:pPr>
      <w:r>
        <w:rPr>
          <w:lang w:val="id_ID" w:bidi="id_ID"/>
        </w:rPr>
      </w:r>
      <w:r>
        <w:rPr>
          <w:lang w:val="id_ID" w:bidi="id_ID"/>
        </w:rPr>
        <w:t>Ayub menulis berdasarkan pengetahuan langsung tentang Lewiatan, jadi kemungkinan besar makhluk itu hidup selama masa hidupnya.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Yesaya</w:t>
      </w:r>
      <w:r>
        <w:rPr>
          <w:lang w:val="id_ID" w:bidi="id_ID"/>
        </w:rPr>
        <w:t xml:space="preserve">, </w:t>
      </w:r>
      <w:r>
        <w:rPr>
          <w:lang w:val="id_ID" w:bidi="id_ID"/>
        </w:rPr>
        <w:t>Ayub</w:t>
      </w:r>
      <w:r>
        <w:rPr>
          <w:lang w:val="id_ID" w:bidi="id_ID"/>
        </w:rPr>
        <w:t xml:space="preserve">, </w:t>
      </w:r>
      <w:r>
        <w:rPr>
          <w:lang w:val="id_ID" w:bidi="id_ID"/>
        </w:rPr>
        <w:t>ular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Ayub 3:8</w:t>
      </w:r>
    </w:p>
    <w:p>
      <w:pPr>
        <w:pStyle w:val="ListBullet"/>
        <w:spacing w:line="240" w:lineRule="auto"/>
        <w:ind w:left="720"/>
      </w:pPr>
      <w:r>
        <w:rPr>
          <w:lang w:val="id_ID" w:bidi="id_ID"/>
        </w:rPr>
      </w:r>
      <w:r>
        <w:rPr>
          <w:lang w:val="id_ID" w:bidi="id_ID"/>
        </w:rPr>
        <w:t>Mazmur 104:25–26</w:t>
      </w:r>
    </w:p>
    <w:p>
      <w:pPr>
        <w:pStyle w:val="Heading3"/>
      </w:pPr>
      <w:r>
        <w:rPr>
          <w:lang w:val="id_ID" w:bidi="id_ID"/>
        </w:rPr>
        <w:t>Data Kata:</w:t>
      </w:r>
    </w:p>
    <w:p>
      <w:pPr>
        <w:pStyle w:val="ListBullet"/>
        <w:spacing w:line="240" w:lineRule="auto"/>
        <w:ind w:left="720"/>
      </w:pPr>
      <w:r>
        <w:rPr>
          <w:lang w:val="id_ID" w:bidi="id_ID"/>
        </w:rPr>
      </w:r>
      <w:r>
        <w:rPr>
          <w:lang w:val="id_ID" w:bidi="id_ID"/>
        </w:rPr>
        <w:t>Strong: H3882</w:t>
      </w:r>
      <w:r>
        <w:rPr>
          <w:lang w:val="id_ID" w:bidi="id_ID"/>
        </w:rPr>
      </w:r>
      <w:r>
        <w:rPr>
          <w:lang w:val="id_ID" w:bidi="id_ID"/>
        </w:rPr>
      </w:r>
    </w:p>
    <w:p>
      <w:pPr/>
      <w:r>
        <w:rPr>
          <w:lang w:val="id_ID" w:bidi="id_ID"/>
        </w:rPr>
      </w:r>
    </w:p>
    <w:p>
      <w:pPr>
        <w:pStyle w:val="Heading2"/>
      </w:pPr>
      <w:r>
        <w:rPr>
          <w:lang w:val="id_ID" w:bidi="id_ID"/>
        </w:rPr>
        <w:t>Libanon</w:t>
      </w:r>
      <w:r>
        <w:rPr>
          <w:lang w:val="id_ID" w:bidi="id_ID"/>
        </w:rPr>
      </w:r>
    </w:p>
    <w:p>
      <w:pPr>
        <w:pStyle w:val="Heading3"/>
      </w:pPr>
      <w:r>
        <w:rPr>
          <w:lang w:val="id_ID" w:bidi="id_ID"/>
        </w:rPr>
        <w:t>Fakta:</w:t>
      </w:r>
    </w:p>
    <w:p>
      <w:pPr/>
      <w:r>
        <w:rPr>
          <w:lang w:val="id_ID" w:bidi="id_ID"/>
        </w:rPr>
      </w:r>
      <w:r>
        <w:rPr>
          <w:lang w:val="id_ID" w:bidi="id_ID"/>
        </w:rPr>
        <w:t>Libanon adalah daerah pegunungan yang indah yang terletak di sepanjang pantai Laut Mediterania, di utara Israel. Pada zaman Alkitab, daerah ini dipenuhi dengan pohon-pohon seperti aras dan cemara.</w:t>
      </w:r>
    </w:p>
    <w:p>
      <w:pPr>
        <w:pStyle w:val="ListBullet"/>
        <w:spacing w:line="240" w:lineRule="auto"/>
        <w:ind w:left="720"/>
      </w:pPr>
      <w:r>
        <w:rPr>
          <w:lang w:val="id_ID" w:bidi="id_ID"/>
        </w:rPr>
      </w:r>
      <w:r>
        <w:rPr>
          <w:lang w:val="id_ID" w:bidi="id_ID"/>
        </w:rPr>
        <w:t>Raja Salomo mengirim para pekerja ke Libanon untuk menebang pohon aras yang akan digunakan dalam pembangunan Bait Allah.</w:t>
      </w:r>
    </w:p>
    <w:p>
      <w:pPr>
        <w:pStyle w:val="ListBullet"/>
        <w:spacing w:line="240" w:lineRule="auto"/>
        <w:ind w:left="720"/>
      </w:pPr>
      <w:r>
        <w:rPr>
          <w:lang w:val="id_ID" w:bidi="id_ID"/>
        </w:rPr>
      </w:r>
      <w:r>
        <w:rPr>
          <w:lang w:val="id_ID" w:bidi="id_ID"/>
        </w:rPr>
        <w:t>Libanon di masa lampa dihuni oleh orang-orang Fenisia, yang merupakan pembuat kapal yang terampil dan berperan penting dalam industri perdagangan yang sukses.</w:t>
      </w:r>
    </w:p>
    <w:p>
      <w:pPr>
        <w:pStyle w:val="ListBullet"/>
        <w:spacing w:line="240" w:lineRule="auto"/>
        <w:ind w:left="720"/>
      </w:pPr>
      <w:r>
        <w:rPr>
          <w:lang w:val="id_ID" w:bidi="id_ID"/>
        </w:rPr>
      </w:r>
      <w:r>
        <w:rPr>
          <w:lang w:val="id_ID" w:bidi="id_ID"/>
        </w:rPr>
        <w:t>Kota Tirus dan Sidon terletak di Libanon. Di kota-kota inilah bahan pewarna ungu yang berharga pertama kali ditemukan.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aras</w:t>
      </w:r>
      <w:r>
        <w:rPr>
          <w:lang w:val="id_ID" w:bidi="id_ID"/>
        </w:rPr>
        <w:t xml:space="preserve">, </w:t>
      </w:r>
      <w:r>
        <w:rPr>
          <w:lang w:val="id_ID" w:bidi="id_ID"/>
        </w:rPr>
        <w:t>sanobar</w:t>
      </w:r>
      <w:r>
        <w:rPr>
          <w:lang w:val="id_ID" w:bidi="id_ID"/>
        </w:rPr>
        <w:t xml:space="preserve">, </w:t>
      </w:r>
      <w:r>
        <w:rPr>
          <w:lang w:val="id_ID" w:bidi="id_ID"/>
        </w:rPr>
        <w:t>cemara</w:t>
      </w:r>
      <w:r>
        <w:rPr>
          <w:lang w:val="id_ID" w:bidi="id_ID"/>
        </w:rPr>
        <w:t>, Fenisia)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4:32–34</w:t>
      </w:r>
    </w:p>
    <w:p>
      <w:pPr>
        <w:pStyle w:val="ListBullet"/>
        <w:spacing w:line="240" w:lineRule="auto"/>
        <w:ind w:left="720"/>
      </w:pPr>
      <w:r>
        <w:rPr>
          <w:lang w:val="id_ID" w:bidi="id_ID"/>
        </w:rPr>
      </w:r>
      <w:r>
        <w:rPr>
          <w:lang w:val="id_ID" w:bidi="id_ID"/>
        </w:rPr>
        <w:t>2 Tawarikh 2:8–10</w:t>
      </w:r>
    </w:p>
    <w:p>
      <w:pPr>
        <w:pStyle w:val="ListBullet"/>
        <w:spacing w:line="240" w:lineRule="auto"/>
        <w:ind w:left="720"/>
      </w:pPr>
      <w:r>
        <w:rPr>
          <w:lang w:val="id_ID" w:bidi="id_ID"/>
        </w:rPr>
      </w:r>
      <w:r>
        <w:rPr>
          <w:lang w:val="id_ID" w:bidi="id_ID"/>
        </w:rPr>
        <w:t>Ulangan 1:7–8</w:t>
      </w:r>
    </w:p>
    <w:p>
      <w:pPr>
        <w:pStyle w:val="ListBullet"/>
        <w:spacing w:line="240" w:lineRule="auto"/>
        <w:ind w:left="720"/>
      </w:pPr>
      <w:r>
        <w:rPr>
          <w:lang w:val="id_ID" w:bidi="id_ID"/>
        </w:rPr>
      </w:r>
      <w:r>
        <w:rPr>
          <w:lang w:val="id_ID" w:bidi="id_ID"/>
        </w:rPr>
        <w:t>Mazmur 29:3–5</w:t>
      </w:r>
    </w:p>
    <w:p>
      <w:pPr>
        <w:pStyle w:val="ListBullet"/>
        <w:spacing w:line="240" w:lineRule="auto"/>
        <w:ind w:left="720"/>
      </w:pPr>
      <w:r>
        <w:rPr>
          <w:lang w:val="id_ID" w:bidi="id_ID"/>
        </w:rPr>
      </w:r>
      <w:r>
        <w:rPr>
          <w:lang w:val="id_ID" w:bidi="id_ID"/>
        </w:rPr>
        <w:t>Zakharia 10:8–10</w:t>
      </w:r>
    </w:p>
    <w:p>
      <w:pPr>
        <w:pStyle w:val="Heading3"/>
      </w:pPr>
      <w:r>
        <w:rPr>
          <w:lang w:val="id_ID" w:bidi="id_ID"/>
        </w:rPr>
        <w:t>Data Kata:</w:t>
      </w:r>
    </w:p>
    <w:p>
      <w:pPr>
        <w:pStyle w:val="ListBullet"/>
        <w:spacing w:line="240" w:lineRule="auto"/>
        <w:ind w:left="720"/>
      </w:pPr>
      <w:r>
        <w:rPr>
          <w:lang w:val="id_ID" w:bidi="id_ID"/>
        </w:rPr>
      </w:r>
      <w:r>
        <w:rPr>
          <w:lang w:val="id_ID" w:bidi="id_ID"/>
        </w:rPr>
        <w:t>Strong: H3844</w:t>
      </w:r>
      <w:r>
        <w:rPr>
          <w:lang w:val="id_ID" w:bidi="id_ID"/>
        </w:rPr>
      </w:r>
      <w:r>
        <w:rPr>
          <w:lang w:val="id_ID" w:bidi="id_ID"/>
        </w:rPr>
      </w:r>
    </w:p>
    <w:p>
      <w:pPr/>
      <w:r>
        <w:rPr>
          <w:lang w:val="id_ID" w:bidi="id_ID"/>
        </w:rPr>
      </w:r>
    </w:p>
    <w:p>
      <w:pPr>
        <w:pStyle w:val="Heading2"/>
      </w:pPr>
      <w:r>
        <w:rPr>
          <w:lang w:val="id_ID" w:bidi="id_ID"/>
        </w:rPr>
        <w:t>Lidah</w:t>
      </w:r>
      <w:r>
        <w:rPr>
          <w:lang w:val="id_ID" w:bidi="id_ID"/>
        </w:rPr>
      </w:r>
    </w:p>
    <w:p>
      <w:pPr>
        <w:pStyle w:val="Heading3"/>
      </w:pPr>
      <w:r>
        <w:rPr>
          <w:lang w:val="id_ID" w:bidi="id_ID"/>
        </w:rPr>
        <w:t>Pengertian:</w:t>
      </w:r>
    </w:p>
    <w:p>
      <w:pPr/>
      <w:r>
        <w:rPr>
          <w:lang w:val="id_ID" w:bidi="id_ID"/>
        </w:rPr>
      </w:r>
      <w:r>
        <w:rPr>
          <w:lang w:val="id_ID" w:bidi="id_ID"/>
        </w:rPr>
        <w:t>Istilah "lidah" mengacu pada organ di dalam mulut yang digunakan untuk berbicara. Istilah ini sering digunakan secara kiasan untuk merujuk pada "bahasa" atau "berbicara." Selain itu, ada beberapa makna kiasan lainnya.</w:t>
      </w:r>
    </w:p>
    <w:p>
      <w:pPr>
        <w:pStyle w:val="ListBullet"/>
        <w:spacing w:line="240" w:lineRule="auto"/>
        <w:ind w:left="720"/>
      </w:pPr>
      <w:r>
        <w:rPr>
          <w:lang w:val="id_ID" w:bidi="id_ID"/>
        </w:rPr>
      </w:r>
      <w:r>
        <w:rPr>
          <w:lang w:val="id_ID" w:bidi="id_ID"/>
        </w:rPr>
        <w:t>Dalam Alkitab, makna kiasan yang paling umum untuk istilah ini adalah "bahasa" atau "ucapan".</w:t>
      </w:r>
    </w:p>
    <w:p>
      <w:pPr>
        <w:pStyle w:val="ListBullet"/>
        <w:spacing w:line="240" w:lineRule="auto"/>
        <w:ind w:left="720"/>
      </w:pPr>
      <w:r>
        <w:rPr>
          <w:lang w:val="id_ID" w:bidi="id_ID"/>
        </w:rPr>
      </w:r>
      <w:r>
        <w:rPr>
          <w:lang w:val="id_ID" w:bidi="id_ID"/>
        </w:rPr>
        <w:t>Terkadang "lidah" dapat merujuk pada bahasa yang diucapkan oleh kelompok orang tertentu.</w:t>
      </w:r>
    </w:p>
    <w:p>
      <w:pPr>
        <w:pStyle w:val="ListBullet"/>
        <w:spacing w:line="240" w:lineRule="auto"/>
        <w:ind w:left="720"/>
      </w:pPr>
      <w:r>
        <w:rPr>
          <w:lang w:val="id_ID" w:bidi="id_ID"/>
        </w:rPr>
      </w:r>
      <w:r>
        <w:rPr>
          <w:lang w:val="id_ID" w:bidi="id_ID"/>
        </w:rPr>
        <w:t>Di waktu lain, istilah "bahasa lidah" merujuk pada bahasa asing yang secara supranatural diberikan oleh Roh Kudus kepada orang percaya dalam Kristus sebagai salah satu dari "karunia Roh."</w:t>
      </w:r>
    </w:p>
    <w:p>
      <w:pPr>
        <w:pStyle w:val="ListBullet"/>
        <w:spacing w:line="240" w:lineRule="auto"/>
        <w:ind w:left="720"/>
      </w:pPr>
      <w:r>
        <w:rPr>
          <w:lang w:val="id_ID" w:bidi="id_ID"/>
        </w:rPr>
      </w:r>
      <w:r>
        <w:rPr>
          <w:lang w:val="id_ID" w:bidi="id_ID"/>
        </w:rPr>
        <w:t>Dalam kitab Kisah Para Rasul, ungkapan "lidah" api merujuk pada "nyala" api, yang mungkin berbentuk menyerupai lidah.</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istilah "tongue" dapat diterjemahkan sebagai "bahasa" atau "bahasa supranatural." Jika tidak jelas mana yang dimaksud, lebih baik menerjemahkannya sebagai "bahasa."</w:t>
      </w:r>
    </w:p>
    <w:p>
      <w:pPr>
        <w:pStyle w:val="ListBullet"/>
        <w:spacing w:line="240" w:lineRule="auto"/>
        <w:ind w:left="720"/>
      </w:pPr>
      <w:r>
        <w:rPr>
          <w:lang w:val="id_ID" w:bidi="id_ID"/>
        </w:rPr>
      </w:r>
      <w:r>
        <w:rPr>
          <w:lang w:val="id_ID" w:bidi="id_ID"/>
        </w:rPr>
        <w:t>Ketika merujuk pada api, istilah ini dapat diterjemahkan sebagai "nyala api."</w:t>
      </w:r>
    </w:p>
    <w:p>
      <w:pPr>
        <w:pStyle w:val="ListBullet"/>
        <w:spacing w:line="240" w:lineRule="auto"/>
        <w:ind w:left="720"/>
      </w:pPr>
      <w:r>
        <w:rPr>
          <w:lang w:val="id_ID" w:bidi="id_ID"/>
        </w:rPr>
      </w:r>
      <w:r>
        <w:rPr>
          <w:lang w:val="id_ID" w:bidi="id_ID"/>
        </w:rPr>
        <w:t>Ungkapan "lidahku bersukacita" dapat diartikan sebagai "Aku bersukacita dan memuji Allah" atau "Aku memuji Allah dengan gembira."</w:t>
      </w:r>
    </w:p>
    <w:p>
      <w:pPr>
        <w:pStyle w:val="ListBullet"/>
        <w:spacing w:line="240" w:lineRule="auto"/>
        <w:ind w:left="720"/>
      </w:pPr>
      <w:r>
        <w:rPr>
          <w:lang w:val="id_ID" w:bidi="id_ID"/>
        </w:rPr>
      </w:r>
      <w:r>
        <w:rPr>
          <w:lang w:val="id_ID" w:bidi="id_ID"/>
        </w:rPr>
        <w:t>Frasa "lidah yang berbohong" dapat diterjemahkan sebagai "orang yang berbohong" atau "orang-orang yang berbohong."</w:t>
      </w:r>
    </w:p>
    <w:p>
      <w:pPr>
        <w:pStyle w:val="ListBullet"/>
        <w:spacing w:line="240" w:lineRule="auto"/>
        <w:ind w:left="720"/>
      </w:pPr>
      <w:r>
        <w:rPr>
          <w:lang w:val="id_ID" w:bidi="id_ID"/>
        </w:rPr>
      </w:r>
      <w:r>
        <w:rPr>
          <w:lang w:val="id_ID" w:bidi="id_ID"/>
        </w:rPr>
        <w:t>Frasa seperti "dengan lidah mereka" dapat diartikan sebagai "dengan apa yang mereka katakan" atau "dengan kata-kata mereka."</w:t>
      </w:r>
    </w:p>
    <w:p>
      <w:pPr/>
      <w:r>
        <w:rPr>
          <w:lang w:val="id_ID" w:bidi="id_ID"/>
        </w:rPr>
      </w:r>
      <w:r>
        <w:rPr>
          <w:lang w:val="id_ID" w:bidi="id_ID"/>
        </w:rPr>
        <w:t xml:space="preserve">(Lihat juga: karunia, </w:t>
      </w:r>
      <w:r>
        <w:rPr>
          <w:lang w:val="id_ID" w:bidi="id_ID"/>
        </w:rPr>
        <w:t>Roh Kudus</w:t>
      </w:r>
      <w:r>
        <w:rPr>
          <w:lang w:val="id_ID" w:bidi="id_ID"/>
        </w:rPr>
        <w:t xml:space="preserve">, </w:t>
      </w:r>
      <w:r>
        <w:rPr>
          <w:lang w:val="id_ID" w:bidi="id_ID"/>
        </w:rPr>
        <w:t>sukacita</w:t>
      </w:r>
      <w:r>
        <w:rPr>
          <w:lang w:val="id_ID" w:bidi="id_ID"/>
        </w:rPr>
        <w:t xml:space="preserve">, </w:t>
      </w:r>
      <w:r>
        <w:rPr>
          <w:lang w:val="id_ID" w:bidi="id_ID"/>
        </w:rPr>
        <w:t>pujian</w:t>
      </w:r>
      <w:r>
        <w:rPr>
          <w:lang w:val="id_ID" w:bidi="id_ID"/>
        </w:rPr>
        <w:t xml:space="preserve">, bersukacita,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12:10</w:t>
      </w:r>
    </w:p>
    <w:p>
      <w:pPr>
        <w:pStyle w:val="ListBullet"/>
        <w:spacing w:line="240" w:lineRule="auto"/>
        <w:ind w:left="720"/>
      </w:pPr>
      <w:r>
        <w:rPr>
          <w:lang w:val="id_ID" w:bidi="id_ID"/>
        </w:rPr>
      </w:r>
      <w:r>
        <w:rPr>
          <w:lang w:val="id_ID" w:bidi="id_ID"/>
        </w:rPr>
        <w:t>1 Yohanes 3:18</w:t>
      </w:r>
    </w:p>
    <w:p>
      <w:pPr>
        <w:pStyle w:val="ListBullet"/>
        <w:spacing w:line="240" w:lineRule="auto"/>
        <w:ind w:left="720"/>
      </w:pPr>
      <w:r>
        <w:rPr>
          <w:lang w:val="id_ID" w:bidi="id_ID"/>
        </w:rPr>
      </w:r>
      <w:r>
        <w:rPr>
          <w:lang w:val="id_ID" w:bidi="id_ID"/>
        </w:rPr>
        <w:t>2 Samuel 23:2</w:t>
      </w:r>
    </w:p>
    <w:p>
      <w:pPr>
        <w:pStyle w:val="ListBullet"/>
        <w:spacing w:line="240" w:lineRule="auto"/>
        <w:ind w:left="720"/>
      </w:pPr>
      <w:r>
        <w:rPr>
          <w:lang w:val="id_ID" w:bidi="id_ID"/>
        </w:rPr>
      </w:r>
      <w:r>
        <w:rPr>
          <w:lang w:val="id_ID" w:bidi="id_ID"/>
        </w:rPr>
        <w:t>Kisah Para Rasul 2:26</w:t>
      </w:r>
    </w:p>
    <w:p>
      <w:pPr>
        <w:pStyle w:val="ListBullet"/>
        <w:spacing w:line="240" w:lineRule="auto"/>
        <w:ind w:left="720"/>
      </w:pPr>
      <w:r>
        <w:rPr>
          <w:lang w:val="id_ID" w:bidi="id_ID"/>
        </w:rPr>
      </w:r>
      <w:r>
        <w:rPr>
          <w:lang w:val="id_ID" w:bidi="id_ID"/>
        </w:rPr>
        <w:t>Yehezkiel 36:3</w:t>
      </w:r>
    </w:p>
    <w:p>
      <w:pPr>
        <w:pStyle w:val="ListBullet"/>
        <w:spacing w:line="240" w:lineRule="auto"/>
        <w:ind w:left="720"/>
      </w:pPr>
      <w:r>
        <w:rPr>
          <w:lang w:val="id_ID" w:bidi="id_ID"/>
        </w:rPr>
      </w:r>
      <w:r>
        <w:rPr>
          <w:lang w:val="id_ID" w:bidi="id_ID"/>
        </w:rPr>
        <w:t>Filipi 2:11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H3956, G11000, G12580, G20840</w:t>
      </w:r>
      <w:r>
        <w:rPr>
          <w:lang w:val="id_ID" w:bidi="id_ID"/>
        </w:rPr>
      </w:r>
      <w:r>
        <w:rPr>
          <w:lang w:val="id_ID" w:bidi="id_ID"/>
        </w:rPr>
      </w:r>
    </w:p>
    <w:p>
      <w:pPr/>
      <w:r>
        <w:rPr>
          <w:lang w:val="id_ID" w:bidi="id_ID"/>
        </w:rPr>
      </w:r>
    </w:p>
    <w:p>
      <w:pPr>
        <w:pStyle w:val="Heading2"/>
      </w:pPr>
      <w:r>
        <w:rPr>
          <w:lang w:val="id_ID" w:bidi="id_ID"/>
        </w:rPr>
        <w:t>Listra</w:t>
      </w:r>
      <w:r>
        <w:rPr>
          <w:lang w:val="id_ID" w:bidi="id_ID"/>
        </w:rPr>
      </w:r>
    </w:p>
    <w:p>
      <w:pPr>
        <w:pStyle w:val="Heading3"/>
      </w:pPr>
      <w:r>
        <w:rPr>
          <w:lang w:val="id_ID" w:bidi="id_ID"/>
        </w:rPr>
        <w:t>Fakta-fakta:</w:t>
      </w:r>
    </w:p>
    <w:p>
      <w:pPr/>
      <w:r>
        <w:rPr>
          <w:lang w:val="id_ID" w:bidi="id_ID"/>
        </w:rPr>
      </w:r>
      <w:r>
        <w:rPr>
          <w:lang w:val="id_ID" w:bidi="id_ID"/>
        </w:rPr>
        <w:t>Listra adalah sebuah kota di Asia Kecil kuno yang dikunjungi Paulus dalam salah satu perjalanan misinya. Kota ini terletak di wilayah Likaonia, yang sekarang berada di negara Turki modern.</w:t>
      </w:r>
    </w:p>
    <w:p>
      <w:pPr>
        <w:pStyle w:val="ListBullet"/>
        <w:spacing w:line="240" w:lineRule="auto"/>
        <w:ind w:left="720"/>
      </w:pPr>
      <w:r>
        <w:rPr>
          <w:lang w:val="id_ID" w:bidi="id_ID"/>
        </w:rPr>
      </w:r>
      <w:r>
        <w:rPr>
          <w:lang w:val="id_ID" w:bidi="id_ID"/>
        </w:rPr>
        <w:t>Paulus dan rekan-rekannya melarikan diri ke Derbe dan Listra ketika mereka diancam oleh orang-orang Yahudi di Ikonium.</w:t>
      </w:r>
    </w:p>
    <w:p>
      <w:pPr>
        <w:pStyle w:val="ListBullet"/>
        <w:spacing w:line="240" w:lineRule="auto"/>
        <w:ind w:left="720"/>
      </w:pPr>
      <w:r>
        <w:rPr>
          <w:lang w:val="id_ID" w:bidi="id_ID"/>
        </w:rPr>
      </w:r>
      <w:r>
        <w:rPr>
          <w:lang w:val="id_ID" w:bidi="id_ID"/>
        </w:rPr>
        <w:t>Di Listra, Paulus bertemu dengan Timotius, yang kemudian menjadi rekan penginjil dan perintis gereja.</w:t>
      </w:r>
    </w:p>
    <w:p>
      <w:pPr>
        <w:pStyle w:val="ListBullet"/>
        <w:spacing w:line="240" w:lineRule="auto"/>
        <w:ind w:left="720"/>
      </w:pPr>
      <w:r>
        <w:rPr>
          <w:lang w:val="id_ID" w:bidi="id_ID"/>
        </w:rPr>
      </w:r>
      <w:r>
        <w:rPr>
          <w:lang w:val="id_ID" w:bidi="id_ID"/>
        </w:rPr>
        <w:t>Setelah Paulus menyembuhkan seorang lumpuh di Listra, orang-orang di sana berusaha menyembah Paulus dan Barnabas sebagai dewa, tetapi para rasul menegur mereka dan mencegah mereka melakukan hal itu.</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penginjil</w:t>
      </w:r>
      <w:r>
        <w:rPr>
          <w:lang w:val="id_ID" w:bidi="id_ID"/>
        </w:rPr>
        <w:t xml:space="preserve">, </w:t>
      </w:r>
      <w:r>
        <w:rPr>
          <w:lang w:val="id_ID" w:bidi="id_ID"/>
        </w:rPr>
        <w:t>Ikonium</w:t>
      </w:r>
      <w:r>
        <w:rPr>
          <w:lang w:val="id_ID" w:bidi="id_ID"/>
        </w:rPr>
        <w:t xml:space="preserve">, </w:t>
      </w:r>
      <w:r>
        <w:rPr>
          <w:lang w:val="id_ID" w:bidi="id_ID"/>
        </w:rPr>
        <w:t>Timotius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3:10–13</w:t>
      </w:r>
    </w:p>
    <w:p>
      <w:pPr>
        <w:pStyle w:val="ListBullet"/>
        <w:spacing w:line="240" w:lineRule="auto"/>
        <w:ind w:left="720"/>
      </w:pPr>
      <w:r>
        <w:rPr>
          <w:lang w:val="id_ID" w:bidi="id_ID"/>
        </w:rPr>
      </w:r>
      <w:r>
        <w:rPr>
          <w:lang w:val="id_ID" w:bidi="id_ID"/>
        </w:rPr>
        <w:t>Kisah Para Rasul 14:6</w:t>
      </w:r>
    </w:p>
    <w:p>
      <w:pPr>
        <w:pStyle w:val="ListBullet"/>
        <w:spacing w:line="240" w:lineRule="auto"/>
        <w:ind w:left="720"/>
      </w:pPr>
      <w:r>
        <w:rPr>
          <w:lang w:val="id_ID" w:bidi="id_ID"/>
        </w:rPr>
      </w:r>
      <w:r>
        <w:rPr>
          <w:lang w:val="id_ID" w:bidi="id_ID"/>
        </w:rPr>
        <w:t>Kisah Para Rasul 14:8</w:t>
      </w:r>
    </w:p>
    <w:p>
      <w:pPr>
        <w:pStyle w:val="ListBullet"/>
        <w:spacing w:line="240" w:lineRule="auto"/>
        <w:ind w:left="720"/>
      </w:pPr>
      <w:r>
        <w:rPr>
          <w:lang w:val="id_ID" w:bidi="id_ID"/>
        </w:rPr>
      </w:r>
      <w:r>
        <w:rPr>
          <w:lang w:val="id_ID" w:bidi="id_ID"/>
        </w:rPr>
        <w:t>Kisah Para Rasul 14:21–22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G30820</w:t>
      </w:r>
      <w:r>
        <w:rPr>
          <w:lang w:val="id_ID" w:bidi="id_ID"/>
        </w:rPr>
      </w:r>
      <w:r>
        <w:rPr>
          <w:lang w:val="id_ID" w:bidi="id_ID"/>
        </w:rPr>
      </w:r>
    </w:p>
    <w:p>
      <w:pPr/>
      <w:r>
        <w:rPr>
          <w:lang w:val="id_ID" w:bidi="id_ID"/>
        </w:rPr>
      </w:r>
    </w:p>
    <w:p>
      <w:pPr>
        <w:pStyle w:val="Heading2"/>
      </w:pPr>
      <w:r>
        <w:rPr>
          <w:lang w:val="id_ID" w:bidi="id_ID"/>
        </w:rPr>
        <w:t>Lot</w:t>
      </w:r>
      <w:r>
        <w:rPr>
          <w:lang w:val="id_ID" w:bidi="id_ID"/>
        </w:rPr>
      </w:r>
    </w:p>
    <w:p>
      <w:pPr>
        <w:pStyle w:val="Heading3"/>
      </w:pPr>
      <w:r>
        <w:rPr>
          <w:lang w:val="id_ID" w:bidi="id_ID"/>
        </w:rPr>
        <w:t>Fakta-fakta:</w:t>
      </w:r>
    </w:p>
    <w:p>
      <w:pPr/>
      <w:r>
        <w:rPr>
          <w:lang w:val="id_ID" w:bidi="id_ID"/>
        </w:rPr>
      </w:r>
      <w:r>
        <w:rPr>
          <w:lang w:val="id_ID" w:bidi="id_ID"/>
        </w:rPr>
        <w:t>Lot adalah keponakan Abraham.</w:t>
      </w:r>
    </w:p>
    <w:p>
      <w:pPr>
        <w:pStyle w:val="ListBullet"/>
        <w:spacing w:line="240" w:lineRule="auto"/>
        <w:ind w:left="720"/>
      </w:pPr>
      <w:r>
        <w:rPr>
          <w:lang w:val="id_ID" w:bidi="id_ID"/>
        </w:rPr>
      </w:r>
      <w:r>
        <w:rPr>
          <w:lang w:val="id_ID" w:bidi="id_ID"/>
        </w:rPr>
        <w:t>Ia adalah anak dari saudara Abraham yang bernama Haran.</w:t>
      </w:r>
    </w:p>
    <w:p>
      <w:pPr>
        <w:pStyle w:val="ListBullet"/>
        <w:spacing w:line="240" w:lineRule="auto"/>
        <w:ind w:left="720"/>
      </w:pPr>
      <w:r>
        <w:rPr>
          <w:lang w:val="id_ID" w:bidi="id_ID"/>
        </w:rPr>
      </w:r>
      <w:r>
        <w:rPr>
          <w:lang w:val="id_ID" w:bidi="id_ID"/>
        </w:rPr>
        <w:t>Lot pergi bersama Abraham ke tanah Kanaan dan menetap di kota Sodom.</w:t>
      </w:r>
    </w:p>
    <w:p>
      <w:pPr>
        <w:pStyle w:val="ListBullet"/>
        <w:spacing w:line="240" w:lineRule="auto"/>
        <w:ind w:left="720"/>
      </w:pPr>
      <w:r>
        <w:rPr>
          <w:lang w:val="id_ID" w:bidi="id_ID"/>
        </w:rPr>
      </w:r>
      <w:r>
        <w:rPr>
          <w:lang w:val="id_ID" w:bidi="id_ID"/>
        </w:rPr>
        <w:t>Lot adalah nenek moyang orang Moab dan Amon.</w:t>
      </w:r>
    </w:p>
    <w:p>
      <w:pPr>
        <w:pStyle w:val="ListBullet"/>
        <w:spacing w:line="240" w:lineRule="auto"/>
        <w:ind w:left="720"/>
      </w:pPr>
      <w:r>
        <w:rPr>
          <w:lang w:val="id_ID" w:bidi="id_ID"/>
        </w:rPr>
      </w:r>
      <w:r>
        <w:rPr>
          <w:lang w:val="id_ID" w:bidi="id_ID"/>
        </w:rPr>
        <w:t>Ketika raja-raja musuh menyerang Sodom dan menangkap Lot, Abraham datang dengan beberapa ratus orang untuk menyelamatkan Lot dan mengambil kembali harta bendanya.</w:t>
      </w:r>
    </w:p>
    <w:p>
      <w:pPr>
        <w:pStyle w:val="ListBullet"/>
        <w:spacing w:line="240" w:lineRule="auto"/>
        <w:ind w:left="720"/>
      </w:pPr>
      <w:r>
        <w:rPr>
          <w:lang w:val="id_ID" w:bidi="id_ID"/>
        </w:rPr>
      </w:r>
      <w:r>
        <w:rPr>
          <w:lang w:val="id_ID" w:bidi="id_ID"/>
        </w:rPr>
        <w:t>Orang-orang yang tinggal di kota Sodom sangat jahat, sehingga Tuhan menghancurkan kota itu. Namun, Ia terlebih dahulu menyuruh Lot dan keluarganya untuk meninggalkan kota itu agar mereka dapat melarikan diri.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Amon</w:t>
      </w:r>
      <w:r>
        <w:rPr>
          <w:lang w:val="id_ID" w:bidi="id_ID"/>
        </w:rPr>
        <w:t xml:space="preserve">, </w:t>
      </w:r>
      <w:r>
        <w:rPr>
          <w:lang w:val="id_ID" w:bidi="id_ID"/>
        </w:rPr>
        <w:t>Haran</w:t>
      </w:r>
      <w:r>
        <w:rPr>
          <w:lang w:val="id_ID" w:bidi="id_ID"/>
        </w:rPr>
        <w:t xml:space="preserve">, </w:t>
      </w:r>
      <w:r>
        <w:rPr>
          <w:lang w:val="id_ID" w:bidi="id_ID"/>
        </w:rPr>
        <w:t>Moab</w:t>
      </w:r>
      <w:r>
        <w:rPr>
          <w:lang w:val="id_ID" w:bidi="id_ID"/>
        </w:rPr>
        <w:t xml:space="preserve">, </w:t>
      </w:r>
      <w:r>
        <w:rPr>
          <w:lang w:val="id_ID" w:bidi="id_ID"/>
        </w:rPr>
        <w:t>Sodom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2:8</w:t>
      </w:r>
    </w:p>
    <w:p>
      <w:pPr>
        <w:pStyle w:val="ListBullet"/>
        <w:spacing w:line="240" w:lineRule="auto"/>
        <w:ind w:left="720"/>
      </w:pPr>
      <w:r>
        <w:rPr>
          <w:lang w:val="id_ID" w:bidi="id_ID"/>
        </w:rPr>
      </w:r>
      <w:r>
        <w:rPr>
          <w:lang w:val="id_ID" w:bidi="id_ID"/>
        </w:rPr>
        <w:t>Kejadian 11:27–28</w:t>
      </w:r>
    </w:p>
    <w:p>
      <w:pPr>
        <w:pStyle w:val="ListBullet"/>
        <w:spacing w:line="240" w:lineRule="auto"/>
        <w:ind w:left="720"/>
      </w:pPr>
      <w:r>
        <w:rPr>
          <w:lang w:val="id_ID" w:bidi="id_ID"/>
        </w:rPr>
      </w:r>
      <w:r>
        <w:rPr>
          <w:lang w:val="id_ID" w:bidi="id_ID"/>
        </w:rPr>
        <w:t>Kejadian 12:4–5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H3876, G30910</w:t>
      </w:r>
      <w:r>
        <w:rPr>
          <w:lang w:val="id_ID" w:bidi="id_ID"/>
        </w:rPr>
      </w:r>
      <w:r>
        <w:rPr>
          <w:lang w:val="id_ID" w:bidi="id_ID"/>
        </w:rPr>
      </w:r>
    </w:p>
    <w:p>
      <w:pPr/>
      <w:r>
        <w:rPr>
          <w:lang w:val="id_ID" w:bidi="id_ID"/>
        </w:rPr>
      </w:r>
    </w:p>
    <w:p>
      <w:pPr>
        <w:pStyle w:val="Heading2"/>
      </w:pPr>
      <w:r>
        <w:rPr>
          <w:lang w:val="id_ID" w:bidi="id_ID"/>
        </w:rPr>
        <w:t>Lubang</w:t>
      </w:r>
      <w:r>
        <w:rPr>
          <w:lang w:val="id_ID" w:bidi="id_ID"/>
        </w:rPr>
      </w:r>
    </w:p>
    <w:p>
      <w:pPr>
        <w:pStyle w:val="Heading3"/>
      </w:pPr>
      <w:r>
        <w:rPr>
          <w:lang w:val="id_ID" w:bidi="id_ID"/>
        </w:rPr>
        <w:t>Pengertian:</w:t>
      </w:r>
    </w:p>
    <w:p>
      <w:pPr/>
      <w:r>
        <w:rPr>
          <w:lang w:val="id_ID" w:bidi="id_ID"/>
        </w:rPr>
      </w:r>
      <w:r>
        <w:rPr>
          <w:lang w:val="id_ID" w:bidi="id_ID"/>
        </w:rPr>
        <w:t>Sebuah lubang adalah cekungan dalam yang telah digali di tanah.</w:t>
      </w:r>
    </w:p>
    <w:p>
      <w:pPr>
        <w:pStyle w:val="ListBullet"/>
        <w:spacing w:line="240" w:lineRule="auto"/>
        <w:ind w:left="720"/>
      </w:pPr>
      <w:r>
        <w:rPr>
          <w:lang w:val="id_ID" w:bidi="id_ID"/>
        </w:rPr>
      </w:r>
      <w:r>
        <w:rPr>
          <w:lang w:val="id_ID" w:bidi="id_ID"/>
        </w:rPr>
        <w:t>Sebuah "bak penampung" adalah lubang yang digali untuk menyimpan air.</w:t>
      </w:r>
    </w:p>
    <w:p>
      <w:pPr>
        <w:pStyle w:val="ListBullet"/>
        <w:spacing w:line="240" w:lineRule="auto"/>
        <w:ind w:left="720"/>
      </w:pPr>
      <w:r>
        <w:rPr>
          <w:lang w:val="id_ID" w:bidi="id_ID"/>
        </w:rPr>
      </w:r>
      <w:r>
        <w:rPr>
          <w:lang w:val="id_ID" w:bidi="id_ID"/>
        </w:rPr>
        <w:t>Orang-orang menggali lubang untuk memerangkap hewan atau mencari air.</w:t>
      </w:r>
    </w:p>
    <w:p>
      <w:pPr>
        <w:pStyle w:val="ListBullet"/>
        <w:spacing w:line="240" w:lineRule="auto"/>
        <w:ind w:left="720"/>
      </w:pPr>
      <w:r>
        <w:rPr>
          <w:lang w:val="id_ID" w:bidi="id_ID"/>
        </w:rPr>
      </w:r>
      <w:r>
        <w:rPr>
          <w:lang w:val="id_ID" w:bidi="id_ID"/>
        </w:rPr>
        <w:t>Sebuah lubang juga dapat digunakan sebagai tempat sementara untuk menahan tahanan.</w:t>
      </w:r>
    </w:p>
    <w:p>
      <w:pPr>
        <w:pStyle w:val="ListBullet"/>
        <w:spacing w:line="240" w:lineRule="auto"/>
        <w:ind w:left="720"/>
      </w:pPr>
      <w:r>
        <w:rPr>
          <w:lang w:val="id_ID" w:bidi="id_ID"/>
        </w:rPr>
      </w:r>
      <w:r>
        <w:rPr>
          <w:lang w:val="id_ID" w:bidi="id_ID"/>
        </w:rPr>
        <w:t xml:space="preserve">Terkadang kata "jurang" (dalam bahasa Inggris </w:t>
      </w:r>
      <w:r>
        <w:rPr>
          <w:i/>
          <w:lang w:val="id_ID" w:bidi="id_ID"/>
        </w:rPr>
        <w:t xml:space="preserve">pit = </w:t>
      </w:r>
      <w:r>
        <w:rPr>
          <w:lang w:val="id_ID" w:bidi="id_ID"/>
        </w:rPr>
        <w:t>lubang) merujuk pada kuburan atau neraka. Di waktu lain, bisa juga merujuk pada "jurang" dalam arti sebenarnya.</w:t>
      </w:r>
    </w:p>
    <w:p>
      <w:pPr>
        <w:pStyle w:val="ListBullet"/>
        <w:spacing w:line="240" w:lineRule="auto"/>
        <w:ind w:left="720"/>
      </w:pPr>
      <w:r>
        <w:rPr>
          <w:lang w:val="id_ID" w:bidi="id_ID"/>
        </w:rPr>
      </w:r>
      <w:r>
        <w:rPr>
          <w:lang w:val="id_ID" w:bidi="id_ID"/>
        </w:rPr>
        <w:t>Istilah "lubang" juga digunakan secara kiasan dalam frasa seperti "lubang kehancuran," yang menggambarkan terjebaknya seseorang dalam situasi bencana atau terlibat dalam praktik berdosa dan merusak secara mendalam.</w:t>
      </w:r>
    </w:p>
    <w:p>
      <w:pPr/>
      <w:r>
        <w:rPr>
          <w:lang w:val="id_ID" w:bidi="id_ID"/>
        </w:rPr>
      </w:r>
      <w:r>
        <w:rPr>
          <w:lang w:val="id_ID" w:bidi="id_ID"/>
        </w:rPr>
        <w:t xml:space="preserve">(Lihat juga: </w:t>
      </w:r>
      <w:r>
        <w:rPr>
          <w:lang w:val="id_ID" w:bidi="id_ID"/>
        </w:rPr>
        <w:t>jurang</w:t>
      </w:r>
      <w:r>
        <w:rPr>
          <w:lang w:val="id_ID" w:bidi="id_ID"/>
        </w:rPr>
        <w:t xml:space="preserve">, </w:t>
      </w:r>
      <w:r>
        <w:rPr>
          <w:lang w:val="id_ID" w:bidi="id_ID"/>
        </w:rPr>
        <w:t>neraka</w:t>
      </w:r>
      <w:r>
        <w:rPr>
          <w:lang w:val="id_ID" w:bidi="id_ID"/>
        </w:rPr>
        <w:t>, penjara)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37:21–22</w:t>
      </w:r>
    </w:p>
    <w:p>
      <w:pPr>
        <w:pStyle w:val="ListBullet"/>
        <w:spacing w:line="240" w:lineRule="auto"/>
        <w:ind w:left="720"/>
      </w:pPr>
      <w:r>
        <w:rPr>
          <w:lang w:val="id_ID" w:bidi="id_ID"/>
        </w:rPr>
      </w:r>
      <w:r>
        <w:rPr>
          <w:lang w:val="id_ID" w:bidi="id_ID"/>
        </w:rPr>
        <w:t>Ayub 33:18</w:t>
      </w:r>
    </w:p>
    <w:p>
      <w:pPr>
        <w:pStyle w:val="ListBullet"/>
        <w:spacing w:line="240" w:lineRule="auto"/>
        <w:ind w:left="720"/>
      </w:pPr>
      <w:r>
        <w:rPr>
          <w:lang w:val="id_ID" w:bidi="id_ID"/>
        </w:rPr>
      </w:r>
      <w:r>
        <w:rPr>
          <w:lang w:val="id_ID" w:bidi="id_ID"/>
        </w:rPr>
        <w:t>Lukas 6:39</w:t>
      </w:r>
    </w:p>
    <w:p>
      <w:pPr>
        <w:pStyle w:val="ListBullet"/>
        <w:spacing w:line="240" w:lineRule="auto"/>
        <w:ind w:left="720"/>
      </w:pPr>
      <w:r>
        <w:rPr>
          <w:lang w:val="id_ID" w:bidi="id_ID"/>
        </w:rPr>
      </w:r>
      <w:r>
        <w:rPr>
          <w:lang w:val="id_ID" w:bidi="id_ID"/>
        </w:rPr>
        <w:t>Amsal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H0875, H0953, H1356, H1475, H2352, H4087, H4113, H4379, H6354, H7585, H7745, H7816, H7825, H7845, H7882, G00120, G09990, G54210</w:t>
      </w:r>
      <w:r>
        <w:rPr>
          <w:lang w:val="id_ID" w:bidi="id_ID"/>
        </w:rPr>
      </w:r>
      <w:r>
        <w:rPr>
          <w:lang w:val="id_ID" w:bidi="id_ID"/>
        </w:rPr>
      </w:r>
    </w:p>
    <w:p>
      <w:pPr/>
      <w:r>
        <w:rPr>
          <w:lang w:val="id_ID" w:bidi="id_ID"/>
        </w:rPr>
      </w:r>
    </w:p>
    <w:p>
      <w:pPr>
        <w:pStyle w:val="Heading2"/>
      </w:pPr>
      <w:r>
        <w:rPr>
          <w:lang w:val="id_ID" w:bidi="id_ID"/>
        </w:rPr>
        <w:t>Lukas</w:t>
      </w:r>
      <w:r>
        <w:rPr>
          <w:lang w:val="id_ID" w:bidi="id_ID"/>
        </w:rPr>
      </w:r>
    </w:p>
    <w:p>
      <w:pPr>
        <w:pStyle w:val="Heading3"/>
      </w:pPr>
      <w:r>
        <w:rPr>
          <w:lang w:val="id_ID" w:bidi="id_ID"/>
        </w:rPr>
        <w:t>Fakta-fakta:</w:t>
      </w:r>
    </w:p>
    <w:p>
      <w:pPr/>
      <w:r>
        <w:rPr>
          <w:lang w:val="id_ID" w:bidi="id_ID"/>
        </w:rPr>
      </w:r>
      <w:r>
        <w:rPr>
          <w:lang w:val="id_ID" w:bidi="id_ID"/>
        </w:rPr>
        <w:t>Lukas menulis dua kitab dalam Perjanjian Baru: Injil Lukas dan Kisah Para Rasul.</w:t>
      </w:r>
    </w:p>
    <w:p>
      <w:pPr>
        <w:pStyle w:val="ListBullet"/>
        <w:spacing w:line="240" w:lineRule="auto"/>
        <w:ind w:left="720"/>
      </w:pPr>
      <w:r>
        <w:rPr>
          <w:lang w:val="id_ID" w:bidi="id_ID"/>
        </w:rPr>
      </w:r>
      <w:r>
        <w:rPr>
          <w:lang w:val="id_ID" w:bidi="id_ID"/>
        </w:rPr>
        <w:t>Dalam suratnya kepada jemaat di Kolose, Paulus menyebut Lukas sebagai seorang dokter. Paulus juga menyebut Lukas dalam dua suratnya yang lain.</w:t>
      </w:r>
    </w:p>
    <w:p>
      <w:pPr>
        <w:pStyle w:val="ListBullet"/>
        <w:spacing w:line="240" w:lineRule="auto"/>
        <w:ind w:left="720"/>
      </w:pPr>
      <w:r>
        <w:rPr>
          <w:lang w:val="id_ID" w:bidi="id_ID"/>
        </w:rPr>
      </w:r>
      <w:r>
        <w:rPr>
          <w:lang w:val="id_ID" w:bidi="id_ID"/>
        </w:rPr>
        <w:t>Diperkirakan Lukas adalah seorang Yunani dan bukan Yahudi yang mengenal Kristus. Dalam Injilnya, Lukas menyertakan beberapa kisah yang menyoroti kasih Yesus kepada semua orang, baik orang Yahudi maupun bukan Yahudi.</w:t>
      </w:r>
    </w:p>
    <w:p>
      <w:pPr>
        <w:pStyle w:val="ListBullet"/>
        <w:spacing w:line="240" w:lineRule="auto"/>
        <w:ind w:left="720"/>
      </w:pPr>
      <w:r>
        <w:rPr>
          <w:lang w:val="id_ID" w:bidi="id_ID"/>
        </w:rPr>
      </w:r>
      <w:r>
        <w:rPr>
          <w:lang w:val="id_ID" w:bidi="id_ID"/>
        </w:rPr>
        <w:t>Lukas menemani Paulus dalam dua perjalanan misinya dan membantunya dalam pekerjaannya.</w:t>
      </w:r>
    </w:p>
    <w:p>
      <w:pPr>
        <w:pStyle w:val="ListBullet"/>
        <w:spacing w:line="240" w:lineRule="auto"/>
        <w:ind w:left="720"/>
      </w:pPr>
      <w:r>
        <w:rPr>
          <w:lang w:val="id_ID" w:bidi="id_ID"/>
        </w:rPr>
      </w:r>
      <w:r>
        <w:rPr>
          <w:lang w:val="id_ID" w:bidi="id_ID"/>
        </w:rPr>
        <w:t>Dalam beberapa tulisan gereja mula-mula, dikatakan bahwa Lukas dilahirkan di kota Antiokhia di Siria.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Antiokhia</w:t>
      </w:r>
      <w:r>
        <w:rPr>
          <w:lang w:val="id_ID" w:bidi="id_ID"/>
        </w:rPr>
        <w:t xml:space="preserve">, </w:t>
      </w:r>
      <w:r>
        <w:rPr>
          <w:lang w:val="id_ID" w:bidi="id_ID"/>
        </w:rPr>
        <w:t>Paulus</w:t>
      </w:r>
      <w:r>
        <w:rPr>
          <w:lang w:val="id_ID" w:bidi="id_ID"/>
        </w:rPr>
        <w:t xml:space="preserve">, </w:t>
      </w:r>
      <w:r>
        <w:rPr>
          <w:lang w:val="id_ID" w:bidi="id_ID"/>
        </w:rPr>
        <w:t>Siria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4:11–13</w:t>
      </w:r>
    </w:p>
    <w:p>
      <w:pPr>
        <w:pStyle w:val="ListBullet"/>
        <w:spacing w:line="240" w:lineRule="auto"/>
        <w:ind w:left="720"/>
      </w:pPr>
      <w:r>
        <w:rPr>
          <w:lang w:val="id_ID" w:bidi="id_ID"/>
        </w:rPr>
      </w:r>
      <w:r>
        <w:rPr>
          <w:lang w:val="id_ID" w:bidi="id_ID"/>
        </w:rPr>
        <w:t>Kolose 4:12–14</w:t>
      </w:r>
    </w:p>
    <w:p>
      <w:pPr>
        <w:pStyle w:val="ListBullet"/>
        <w:spacing w:line="240" w:lineRule="auto"/>
        <w:ind w:left="720"/>
      </w:pPr>
      <w:r>
        <w:rPr>
          <w:lang w:val="id_ID" w:bidi="id_ID"/>
        </w:rPr>
      </w:r>
      <w:r>
        <w:rPr>
          <w:lang w:val="id_ID" w:bidi="id_ID"/>
        </w:rPr>
        <w:t>Filemon 1:24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G30650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