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wai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外邦人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「外邦人（foreigner）」這個詞指的是居住在非自己的國的人。外邦人的另一個名稱是「外人（alien）」。寄居（sojourn）是指作為外邦人暫時居住。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在舊約中，這個詞特別指的是那些來自與自己所居住的族群不同的民族的人。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外邦人也是語言和文化與特定地區不同的人。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例如，當拿俄米和她的家人搬到摩押時，他們在那裡是外邦人。後來當拿俄米和她的媳婦路得搬到以色列時，路得被稱為「外邦人」，因為她原本不是來自以色列。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寄居者是指臨時外籍居民的另一個詞。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使徒保羅告訴以弗所人，在他們認識基督之前，他們是神的約的「局外人」。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有時「外邦人」被翻譯為「陌生人」，但它不應僅指不熟悉或不認識的人。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歷代志下2:17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使徒行傳7:29–30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申命記1:15–16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創世記15:12–13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創世記17:27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路加福音17:18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馬太福音17:24–25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史特朗號：H0312，H0628，H0776，H1471，H1481，H1616，H2114，H3937，H4033，H5236，H5237，H6154，H8453，G02410，G02450，G05260，G09150，G18540，G35810，G39270，G39410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外邦人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「外邦人」一詞指的是任何不是猶太人的人。外邦人是那些不是雅各後裔的人。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在聖經中，「未受割禮」一詞也經常以比喻的方式用來指外邦人，因為他們大多不像以色列人那樣給男孩行割禮。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因為神選擇猶太人作為祂的選民，猶太人認為外邦人是局外人，且永遠無法成為神的子民。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猶太人在歷史上的不同時期也被稱為「以色列人」或「希伯來人」。他們稱其他人為「外邦人」。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外邦人也可以翻譯為「不是猶太人」、「非猶太人」、「不是以色列人」（舊約）或「非猶太人」。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傳統上，猶太人既不與外邦人同席吃飯，也不與他們交往，這在早期教會中曾引發問題。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以色列</w:t>
      </w:r>
      <w:r>
        <w:rPr>
          <w:lang w:val="zh_TW" w:bidi="zh_TW"/>
        </w:rPr>
        <w:t>，</w:t>
      </w:r>
      <w:r>
        <w:rPr>
          <w:lang w:val="zh_TW" w:bidi="zh_TW"/>
        </w:rPr>
        <w:t>雅各</w:t>
      </w:r>
      <w:r>
        <w:rPr>
          <w:lang w:val="zh_TW" w:bidi="zh_TW"/>
        </w:rPr>
        <w:t>，</w:t>
      </w:r>
      <w:r>
        <w:rPr>
          <w:lang w:val="zh_TW" w:bidi="zh_TW"/>
        </w:rPr>
        <w:t>猶太人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使徒行傳9:13–16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使徒行傳14:5–7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加拉太書2:16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路加福音2:32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馬太福音5:47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馬太福音6:5–7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羅馬書11:25</w:t>
      </w:r>
    </w:p>
    <w:p>
      <w:pPr>
        <w:pStyle w:val="Heading3"/>
      </w:pPr>
      <w:r>
        <w:rPr>
          <w:lang w:val="zh_TW" w:bidi="zh_TW"/>
        </w:rPr>
        <w:t>原文參照</w:t>
      </w:r>
      <w:r>
        <w:rPr>
          <w:lang w:val="zh_TW" w:bidi="zh_TW"/>
        </w:rPr>
        <w:t>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</w:t>
      </w:r>
      <w:r>
        <w:rPr>
          <w:lang w:val="zh_TW" w:bidi="zh_TW"/>
        </w:rPr>
        <w:t>H1471，G14820，G14840，G16720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外邦人</w:t>
      </w:r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外</w:t>
      </w:r>
      <w:r>
        <w:rPr>
          <w:lang w:val="zh_TW" w:bidi="zh_TW"/>
        </w:rPr>
        <w:t>邦人</w:t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在聖經時代，「外</w:t>
      </w:r>
      <w:r>
        <w:rPr>
          <w:lang w:val="zh_TW" w:bidi="zh_TW"/>
        </w:rPr>
        <w:t>邦人」</w:t>
      </w:r>
      <w:r>
        <w:rPr>
          <w:lang w:val="zh_TW" w:bidi="zh_TW"/>
        </w:rPr>
        <w:t>這個詞用來描述那些崇拜假神而不是雅巍</w:t>
      </w:r>
      <w:r>
        <w:rPr>
          <w:lang w:val="zh_TW" w:bidi="zh_TW"/>
        </w:rPr>
        <w:t>（和合本譯為：耶和華）</w:t>
      </w:r>
      <w:r>
        <w:rPr>
          <w:lang w:val="zh_TW" w:bidi="zh_TW"/>
        </w:rPr>
        <w:t>的異教徒。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與這些人相關的任何事物，例如他們崇拜的祭壇、他們進行的宗教儀式以及他們的信仰，也被稱為「異教」。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異教信仰系統通常包括對假神和自然的崇拜。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一些異教宗教將淫亂的儀式或殺害他人作為其崇拜的一部份。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祭壇</w:t>
      </w:r>
      <w:r>
        <w:rPr>
          <w:lang w:val="zh_TW" w:bidi="zh_TW"/>
        </w:rPr>
        <w:t>、</w:t>
      </w:r>
      <w:r>
        <w:rPr>
          <w:lang w:val="zh_TW" w:bidi="zh_TW"/>
        </w:rPr>
        <w:t>假神</w:t>
      </w:r>
      <w:r>
        <w:rPr>
          <w:lang w:val="zh_TW" w:bidi="zh_TW"/>
        </w:rPr>
        <w:t>、</w:t>
      </w:r>
      <w:r>
        <w:rPr>
          <w:lang w:val="zh_TW" w:bidi="zh_TW"/>
        </w:rPr>
        <w:t>獻祭</w:t>
      </w:r>
      <w:r>
        <w:rPr>
          <w:lang w:val="zh_TW" w:bidi="zh_TW"/>
        </w:rPr>
        <w:t>、</w:t>
      </w:r>
      <w:r>
        <w:rPr>
          <w:lang w:val="zh_TW" w:bidi="zh_TW"/>
        </w:rPr>
        <w:t>崇拜</w:t>
      </w:r>
      <w:r>
        <w:rPr>
          <w:lang w:val="zh_TW" w:bidi="zh_TW"/>
        </w:rPr>
        <w:t>、</w:t>
      </w:r>
      <w:r>
        <w:rPr>
          <w:lang w:val="zh_TW" w:bidi="zh_TW"/>
        </w:rPr>
        <w:t>雅巍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哥林多前書10:20–22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哥林多前書12:1–3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列王紀下17:14–15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列王紀下21:4–6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史特朗號：H1471，G14840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