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皂莢木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皂莢木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皂莢木（</w:t>
      </w:r>
      <w:r>
        <w:rPr>
          <w:lang w:val="zh_TW" w:bidi="zh_TW"/>
        </w:rPr>
        <w:t>acacia</w:t>
      </w:r>
      <w:r>
        <w:rPr>
          <w:lang w:val="zh_TW" w:bidi="zh_TW"/>
        </w:rPr>
        <w:t>）</w:t>
      </w:r>
      <w:r>
        <w:rPr>
          <w:lang w:val="zh_TW" w:bidi="zh_TW"/>
        </w:rPr>
        <w:t>」是古代迦南地區常見的一種灌木或樹木；今天在該地區仍然很常見。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皂莢樹的木料為橙棕色，非常堅硬耐用，是打造物品的好材料。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這種木材非常耐腐蝕，因為它非常密實，可以防止水分滲入，並且含有天然防腐劑，可以防止被昆蟲破壞。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在聖經中，皂莢木被用來建造會幕和約櫃。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如何翻譯未知內容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約櫃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申命記10:3–4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出埃及記25:3–7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出埃及記38:6–7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以賽亞書41:19–20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史特朗號：H7848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