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素祭是以小麥或大麥麵粉來製作獻給神的禮物，經常是在燔祭後獻上的。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用於素祭的穀物必須被細細地研磨。有時候在獻上之前會先煮熟，但有時則未經烹調。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油和鹽被加入到麵粉中，但不允許使用酵母或蜂蜜。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素祭的一部分被焚燒，另一部分由祭司食用。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歷代志上23:27–29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出埃及記29:41–42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士師記13:19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利未記2:2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「素祭」（grain offering）或「素祭」（meal offering）是以穀物或由穀物麵粉製成的麵包作為獻給神的祭品。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「麵粉」一詞指的是已經磨成粉的穀物。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麵粉與水或油混合製成薄餅。有時會在餅上塗油。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這種供物通常與燔祭一起獻上。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以西結書44:30–31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約珥書2:14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