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الصَّانِع, صَادُوق, صالح, صبور, صحراء, صدقة, صَدَقيا, صَّدُّوقِيِّ, صراخ, صِراع, صعب, صعب-عنيد, صعوبة (مشكلة), صفنيا, صَلْب, صلّى, صليب, صموئيل, صهيون, صور, صورة, صورة الله, صُوغَرَ, صوم, صَّياد, صيدا، صيدون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p>
    <w:p>
      <w:pPr>
        <w:pStyle w:val="Heading3"/>
        <w:bidi/>
      </w:pPr>
      <w:r>
        <w:rPr>
          <w:lang w:val="ar_AE" w:bidi="ar_AE"/>
        </w:rPr>
        <w:t>حقائق:</w:t>
      </w:r>
    </w:p>
    <w:p>
      <w:pPr>
        <w:bidi/>
      </w:pPr>
      <w:r>
        <w:rPr>
          <w:lang w:val="ar_AE" w:bidi="ar_AE"/>
        </w:rPr>
      </w:r>
      <w:r>
        <w:rPr>
          <w:lang w:val="ar_AE" w:bidi="ar_AE"/>
        </w:rPr>
        <w:t>بشكل عام، "الصَّانِع" هو شخص يصنع أو يخترع الأشياء.</w:t>
      </w:r>
    </w:p>
    <w:p>
      <w:pPr>
        <w:pStyle w:val="ListBullet"/>
        <w:bidi/>
        <w:spacing w:line="240" w:lineRule="auto"/>
        <w:ind w:left="720"/>
      </w:pPr>
      <w:r>
        <w:rPr>
          <w:lang w:val="ar_AE" w:bidi="ar_AE"/>
        </w:rPr>
      </w:r>
      <w:r>
        <w:rPr>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lang w:val="ar_AE" w:bidi="ar_AE"/>
        </w:rPr>
      </w:r>
      <w:r>
        <w:rPr>
          <w:lang w:val="ar_AE" w:bidi="ar_AE"/>
        </w:rPr>
        <w:t xml:space="preserve">عادةً ما يُدمج هذا المصطلح مع كاف المخاطب "صانِعك"، أو </w:t>
      </w:r>
      <w:r>
        <w:rPr>
          <w:lang w:val="ar_AE" w:bidi="ar_AE"/>
        </w:rPr>
        <w:t xml:space="preserve">ياء المتكلم </w:t>
      </w:r>
      <w:r>
        <w:rPr>
          <w:lang w:val="ar_AE" w:bidi="ar_AE"/>
        </w:rPr>
        <w:t>"صانِعي"، أو ضمير الغائب "صانِعه".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"الصَّانِع" إلى "الخالق" أو "الله الذي يخلق" أو "الذي صَنَعَ كلَّ شيءٍ".</w:t>
      </w:r>
    </w:p>
    <w:p>
      <w:pPr>
        <w:pStyle w:val="ListBullet"/>
        <w:bidi/>
        <w:spacing w:line="240" w:lineRule="auto"/>
        <w:ind w:left="720"/>
      </w:pPr>
      <w:r>
        <w:rPr>
          <w:lang w:val="ar_AE" w:bidi="ar_AE"/>
        </w:rPr>
      </w:r>
      <w:r>
        <w:rPr>
          <w:lang w:val="ar_AE" w:bidi="ar_AE"/>
        </w:rPr>
        <w:t>يمكن أيضًا تَرْجَمَة عبارة "صانِعه" إلى "الذي خلقه" أو "الله الذي خلقه".</w:t>
      </w:r>
    </w:p>
    <w:p>
      <w:pPr>
        <w:pStyle w:val="ListBullet"/>
        <w:bidi/>
        <w:spacing w:line="240" w:lineRule="auto"/>
        <w:ind w:left="720"/>
      </w:pPr>
      <w:r>
        <w:rPr>
          <w:lang w:val="ar_AE" w:bidi="ar_AE"/>
        </w:rPr>
      </w:r>
      <w:r>
        <w:rPr>
          <w:lang w:val="ar_AE" w:bidi="ar_AE"/>
        </w:rPr>
        <w:t>يمكن تَرْجَمَة عبارات "صانِعُك" و "صانِعي" بطريقة مشابهة.</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هوشع 8: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H6213، H6466</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pStyle w:val="Heading2"/>
        <w:bidi/>
      </w:pPr>
      <w:r>
        <w:rPr>
          <w:lang w:val="ar_AE" w:bidi="ar_AE"/>
        </w:rPr>
        <w:t>صَادُوق</w:t>
      </w:r>
    </w:p>
    <w:p>
      <w:pPr>
        <w:pStyle w:val="Heading3"/>
        <w:bidi/>
      </w:pPr>
      <w:r>
        <w:rPr>
          <w:lang w:val="ar_AE" w:bidi="ar_AE"/>
        </w:rPr>
        <w:t>حقائق:</w:t>
      </w:r>
    </w:p>
    <w:p>
      <w:pPr>
        <w:bidi/>
      </w:pPr>
      <w:r>
        <w:rPr>
          <w:lang w:val="ar_AE" w:bidi="ar_AE"/>
        </w:rPr>
      </w:r>
      <w:r>
        <w:rPr>
          <w:lang w:val="ar_AE" w:bidi="ar_AE"/>
        </w:rPr>
        <w:t>كان صَادُوق اسم كاهن عظيم ومُهمّ في إسرائيل في حِقْبَة حُكم الملك دَاوُد.</w:t>
      </w:r>
    </w:p>
    <w:p>
      <w:pPr>
        <w:pStyle w:val="ListBullet"/>
        <w:bidi/>
        <w:spacing w:line="240" w:lineRule="auto"/>
        <w:ind w:left="720"/>
      </w:pPr>
      <w:r>
        <w:rPr>
          <w:lang w:val="ar_AE" w:bidi="ar_AE"/>
        </w:rPr>
      </w:r>
      <w:r>
        <w:rPr>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lang w:val="ar_AE" w:bidi="ar_AE"/>
        </w:rPr>
      </w:r>
      <w:r>
        <w:rPr>
          <w:lang w:val="ar_AE" w:bidi="ar_AE"/>
        </w:rPr>
        <w:t>وبعد ذلك بسنوات، شارك أيضًا في مراسم مسح سليمان ابن دَاوُد ملكًا</w:t>
      </w:r>
    </w:p>
    <w:p>
      <w:pPr>
        <w:pStyle w:val="ListBullet"/>
        <w:bidi/>
        <w:spacing w:line="240" w:lineRule="auto"/>
        <w:ind w:left="720"/>
      </w:pPr>
      <w:r>
        <w:rPr>
          <w:lang w:val="ar_AE" w:bidi="ar_AE"/>
        </w:rPr>
      </w:r>
      <w:r>
        <w:rPr>
          <w:lang w:val="ar_AE" w:bidi="ar_AE"/>
        </w:rPr>
        <w:t>حمل رجلان آخران اسم صَادُوق، وساعدا على إعادة بناء أسوار أورشليم في زمن نحميا.</w:t>
      </w:r>
    </w:p>
    <w:p>
      <w:pPr>
        <w:pStyle w:val="ListBullet"/>
        <w:bidi/>
        <w:spacing w:line="240" w:lineRule="auto"/>
        <w:ind w:left="720"/>
      </w:pPr>
      <w:r>
        <w:rPr>
          <w:lang w:val="ar_AE" w:bidi="ar_AE"/>
        </w:rPr>
      </w:r>
      <w:r>
        <w:rPr>
          <w:lang w:val="ar_AE" w:bidi="ar_AE"/>
        </w:rPr>
        <w:t>كان صَادُوق أيضًا اسم جَدّ الملك يوثام.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تابوت العهد، دَاوُد، يوثام، نحميا، حكم، سليما</w:t>
      </w:r>
      <w:r>
        <w:rPr>
          <w:lang w:val="ar_AE" w:bidi="ar_AE"/>
        </w:rPr>
        <w:t>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
        <w:r>
          <w:rPr>
            <w:lang w:val="ar_AE" w:bidi="ar_AE"/>
          </w:rPr>
          <w:rPr>
            <w:color w:val="0000EE"/>
            <w:u w:val="single"/>
          </w:rPr>
          <w:t>1 أخبار الأيام 24: 1–3</w:t>
        </w:r>
      </w:hyperlink>
    </w:p>
    <w:p>
      <w:pPr>
        <w:pStyle w:val="ListBullet"/>
        <w:bidi/>
        <w:spacing w:line="240" w:lineRule="auto"/>
        <w:ind w:left="720"/>
      </w:pPr>
      <w:r>
        <w:rPr>
          <w:lang w:val="ar_AE" w:bidi="ar_AE"/>
        </w:rPr>
      </w:r>
      <w:hyperlink r:id="rId15">
        <w:r>
          <w:rPr>
            <w:lang w:val="ar_AE" w:bidi="ar_AE"/>
          </w:rPr>
          <w:rPr>
            <w:color w:val="0000EE"/>
            <w:u w:val="single"/>
          </w:rPr>
          <w:t>1 ملوك 1: 26–27</w:t>
        </w:r>
      </w:hyperlink>
    </w:p>
    <w:p>
      <w:pPr>
        <w:pStyle w:val="ListBullet"/>
        <w:bidi/>
        <w:spacing w:line="240" w:lineRule="auto"/>
        <w:ind w:left="720"/>
      </w:pPr>
      <w:r>
        <w:rPr>
          <w:lang w:val="ar_AE" w:bidi="ar_AE"/>
        </w:rPr>
      </w:r>
      <w:hyperlink r:id="rId16">
        <w:r>
          <w:rPr>
            <w:lang w:val="ar_AE" w:bidi="ar_AE"/>
          </w:rPr>
          <w:rPr>
            <w:color w:val="0000EE"/>
            <w:u w:val="single"/>
          </w:rPr>
          <w:t>2 صموئيل 15: 24–26</w:t>
        </w:r>
      </w:hyperlink>
    </w:p>
    <w:p>
      <w:pPr>
        <w:pStyle w:val="ListBullet"/>
        <w:bidi/>
        <w:spacing w:line="240" w:lineRule="auto"/>
        <w:ind w:left="720"/>
      </w:pPr>
      <w:r>
        <w:rPr>
          <w:lang w:val="ar_AE" w:bidi="ar_AE"/>
        </w:rPr>
      </w:r>
      <w:hyperlink r:id="rId17">
        <w:r>
          <w:rPr>
            <w:lang w:val="ar_AE" w:bidi="ar_AE"/>
          </w:rPr>
          <w:rPr>
            <w:color w:val="0000EE"/>
            <w:u w:val="single"/>
          </w:rPr>
          <w:t>متى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H6659, G45240</w:t>
      </w:r>
      <w:r>
        <w:rPr>
          <w:lang w:val="ar_AE" w:bidi="ar_AE"/>
        </w:rPr>
      </w:r>
      <w:r>
        <w:rPr>
          <w:lang w:val="ar_AE" w:bidi="ar_AE"/>
        </w:rPr>
      </w:r>
    </w:p>
    <w:p>
      <w:pPr>
        <w:bidi/>
      </w:pPr>
      <w:r>
        <w:rPr>
          <w:lang w:val="ar_AE" w:bidi="ar_AE"/>
        </w:rPr>
      </w:r>
    </w:p>
    <w:p>
      <w:pPr>
        <w:pStyle w:val="Heading2"/>
        <w:bidi/>
      </w:pPr>
      <w:r>
        <w:rPr>
          <w:lang w:val="ar_AE" w:bidi="ar_AE"/>
        </w:rPr>
        <w:t>صالح</w:t>
      </w:r>
      <w:r>
        <w:rPr>
          <w:lang w:val="ar_AE" w:bidi="ar_AE"/>
        </w:rPr>
      </w:r>
    </w:p>
    <w:p>
      <w:pPr>
        <w:pStyle w:val="Heading3"/>
        <w:bidi/>
      </w:pPr>
      <w:r>
        <w:rPr>
          <w:lang w:val="ar_AE" w:bidi="ar_AE"/>
        </w:rPr>
        <w:t>تعريف:</w:t>
      </w:r>
    </w:p>
    <w:p>
      <w:pPr>
        <w:bidi/>
      </w:pPr>
      <w:r>
        <w:rPr>
          <w:lang w:val="ar_AE" w:bidi="ar_AE"/>
        </w:rPr>
      </w:r>
      <w:r>
        <w:rPr>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lang w:val="ar_AE" w:bidi="ar_AE"/>
        </w:rPr>
      </w:r>
      <w:r>
        <w:rPr>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lang w:val="ar_AE" w:bidi="ar_AE"/>
        </w:rPr>
      </w:r>
      <w:r>
        <w:rPr>
          <w:lang w:val="ar_AE" w:bidi="ar_AE"/>
        </w:rPr>
        <w:t>في الكتاب المقدس، المعنى العام لـكلمة "جيد" غالبًا ما يتناقض مع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lang w:val="ar_AE" w:bidi="ar_AE"/>
        </w:rPr>
      </w:r>
      <w:r>
        <w:rPr>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lang w:val="ar_AE" w:bidi="ar_AE"/>
        </w:rPr>
      </w:r>
      <w:r>
        <w:rPr>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lang w:val="ar_AE" w:bidi="ar_AE"/>
        </w:rPr>
      </w:r>
      <w:r>
        <w:rPr>
          <w:lang w:val="ar_AE" w:bidi="ar_AE"/>
        </w:rPr>
        <w:t>"فعل الخير في السبت" يعني القيام بأشياء تساعد الآخرين في يوم السبت.</w:t>
      </w:r>
    </w:p>
    <w:p>
      <w:pPr>
        <w:pStyle w:val="ListBullet"/>
        <w:bidi/>
        <w:spacing w:line="240" w:lineRule="auto"/>
        <w:ind w:left="720"/>
      </w:pPr>
      <w:r>
        <w:rPr>
          <w:lang w:val="ar_AE" w:bidi="ar_AE"/>
        </w:rPr>
      </w:r>
      <w:r>
        <w:rPr>
          <w:lang w:val="ar_AE" w:bidi="ar_AE"/>
        </w:rPr>
        <w:t>اعتمادًا على السياق، يمكن ترجمة مصطلح "الخير" بطرق مثل "بركة" أو "طيبة" أو "كمال أخلاقي" أو "صلاح" أو "نقاء".</w:t>
      </w:r>
    </w:p>
    <w:p>
      <w:pPr>
        <w:bidi/>
      </w:pPr>
      <w:r>
        <w:rPr>
          <w:lang w:val="ar_AE" w:bidi="ar_AE"/>
        </w:rPr>
      </w:r>
      <w:r>
        <w:rPr>
          <w:lang w:val="ar_AE" w:bidi="ar_AE"/>
        </w:rPr>
        <w:t xml:space="preserve">(انظر أيضًا: </w:t>
      </w:r>
      <w:r>
        <w:rPr>
          <w:lang w:val="ar_AE" w:bidi="ar_AE"/>
        </w:rPr>
        <w:t>بار</w:t>
      </w:r>
      <w:r>
        <w:rPr>
          <w:lang w:val="ar_AE" w:bidi="ar_AE"/>
        </w:rPr>
        <w:t xml:space="preserve">، </w:t>
      </w:r>
      <w:r>
        <w:rPr>
          <w:lang w:val="ar_AE" w:bidi="ar_AE"/>
        </w:rPr>
        <w:t>ازدهر</w:t>
      </w:r>
      <w:r>
        <w:rPr>
          <w:lang w:val="ar_AE" w:bidi="ar_AE"/>
        </w:rPr>
        <w:t xml:space="preserve">، </w:t>
      </w:r>
      <w:r>
        <w:rPr>
          <w:lang w:val="ar_AE" w:bidi="ar_AE"/>
        </w:rPr>
        <w:t>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غلاطية 5: 22–24</w:t>
        </w:r>
      </w:hyperlink>
    </w:p>
    <w:p>
      <w:pPr>
        <w:pStyle w:val="ListBullet"/>
        <w:bidi/>
        <w:spacing w:line="240" w:lineRule="auto"/>
        <w:ind w:left="720"/>
      </w:pPr>
      <w:r>
        <w:rPr>
          <w:lang w:val="ar_AE" w:bidi="ar_AE"/>
        </w:rPr>
      </w:r>
      <w:hyperlink r:id="rId19">
        <w:r>
          <w:rPr>
            <w:lang w:val="ar_AE" w:bidi="ar_AE"/>
          </w:rPr>
          <w:rPr>
            <w:color w:val="0000EE"/>
            <w:u w:val="single"/>
          </w:rPr>
          <w:t>تكوين 1: 12</w:t>
        </w:r>
      </w:hyperlink>
    </w:p>
    <w:p>
      <w:pPr>
        <w:pStyle w:val="ListBullet"/>
        <w:bidi/>
        <w:spacing w:line="240" w:lineRule="auto"/>
        <w:ind w:left="720"/>
      </w:pPr>
      <w:r>
        <w:rPr>
          <w:lang w:val="ar_AE" w:bidi="ar_AE"/>
        </w:rPr>
      </w:r>
      <w:hyperlink r:id="rId20">
        <w:r>
          <w:rPr>
            <w:lang w:val="ar_AE" w:bidi="ar_AE"/>
          </w:rPr>
          <w:rPr>
            <w:color w:val="0000EE"/>
            <w:u w:val="single"/>
          </w:rPr>
          <w:t>تكوين 2: 9</w:t>
        </w:r>
      </w:hyperlink>
    </w:p>
    <w:p>
      <w:pPr>
        <w:pStyle w:val="ListBullet"/>
        <w:bidi/>
        <w:spacing w:line="240" w:lineRule="auto"/>
        <w:ind w:left="720"/>
      </w:pPr>
      <w:r>
        <w:rPr>
          <w:lang w:val="ar_AE" w:bidi="ar_AE"/>
        </w:rPr>
      </w:r>
      <w:hyperlink r:id="rId21">
        <w:r>
          <w:rPr>
            <w:lang w:val="ar_AE" w:bidi="ar_AE"/>
          </w:rPr>
          <w:rPr>
            <w:color w:val="0000EE"/>
            <w:u w:val="single"/>
          </w:rPr>
          <w:t>تكوين 2: 17</w:t>
        </w:r>
      </w:hyperlink>
    </w:p>
    <w:p>
      <w:pPr>
        <w:pStyle w:val="ListBullet"/>
        <w:bidi/>
        <w:spacing w:line="240" w:lineRule="auto"/>
        <w:ind w:left="720"/>
      </w:pPr>
      <w:r>
        <w:rPr>
          <w:lang w:val="ar_AE" w:bidi="ar_AE"/>
        </w:rPr>
      </w:r>
      <w:hyperlink r:id="rId22">
        <w:r>
          <w:rPr>
            <w:lang w:val="ar_AE" w:bidi="ar_AE"/>
          </w:rPr>
          <w:rPr>
            <w:color w:val="0000EE"/>
            <w:u w:val="single"/>
          </w:rPr>
          <w:t>يعقوب 3: 13</w:t>
        </w:r>
      </w:hyperlink>
    </w:p>
    <w:p>
      <w:pPr>
        <w:pStyle w:val="ListBullet"/>
        <w:bidi/>
        <w:spacing w:line="240" w:lineRule="auto"/>
        <w:ind w:left="720"/>
      </w:pPr>
      <w:r>
        <w:rPr>
          <w:lang w:val="ar_AE" w:bidi="ar_AE"/>
        </w:rPr>
      </w:r>
      <w:hyperlink r:id="rId23">
        <w:r>
          <w:rPr>
            <w:lang w:val="ar_AE" w:bidi="ar_AE"/>
          </w:rPr>
          <w:rPr>
            <w:color w:val="0000EE"/>
            <w:u w:val="single"/>
          </w:rPr>
          <w:t>رومية 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w:t>
      </w:r>
      <w:r>
        <w:rPr>
          <w:lang w:val="ar_AE" w:bidi="ar_AE"/>
        </w:rPr>
        <w:t xml:space="preserve"> رأى الله أن ما خلقه كان </w:t>
      </w:r>
      <w:r>
        <w:rPr>
          <w:b/>
          <w:lang w:val="ar_AE" w:bidi="ar_AE"/>
        </w:rPr>
        <w:t>جيدًا</w:t>
      </w:r>
      <w:r>
        <w:rPr>
          <w:lang w:val="ar_AE" w:bidi="ar_AE"/>
        </w:rPr>
        <w:t>.</w:t>
      </w:r>
    </w:p>
    <w:p>
      <w:pPr>
        <w:pStyle w:val="ListBullet"/>
        <w:bidi/>
        <w:spacing w:line="240" w:lineRule="auto"/>
        <w:ind w:left="720"/>
      </w:pPr>
      <w:r>
        <w:rPr>
          <w:lang w:val="ar_AE" w:bidi="ar_AE"/>
        </w:rPr>
      </w:r>
      <w:r>
        <w:rPr>
          <w:b/>
          <w:lang w:val="ar_AE" w:bidi="ar_AE"/>
        </w:rPr>
        <w:t>1:11</w:t>
      </w:r>
      <w:r>
        <w:rPr>
          <w:lang w:val="ar_AE" w:bidi="ar_AE"/>
        </w:rPr>
        <w:t xml:space="preserve"> زرع الله شجرة معرفة </w:t>
      </w:r>
      <w:r>
        <w:rPr>
          <w:b/>
          <w:lang w:val="ar_AE" w:bidi="ar_AE"/>
        </w:rPr>
        <w:t>الخير</w:t>
      </w:r>
      <w:r>
        <w:rPr>
          <w:lang w:val="ar_AE" w:bidi="ar_AE"/>
        </w:rPr>
        <w:t xml:space="preserve"> والشر.</w:t>
      </w:r>
    </w:p>
    <w:p>
      <w:pPr>
        <w:pStyle w:val="ListBullet"/>
        <w:bidi/>
        <w:spacing w:line="240" w:lineRule="auto"/>
        <w:ind w:left="720"/>
      </w:pPr>
      <w:r>
        <w:rPr>
          <w:lang w:val="ar_AE" w:bidi="ar_AE"/>
        </w:rPr>
      </w:r>
      <w:r>
        <w:rPr>
          <w:b/>
          <w:lang w:val="ar_AE" w:bidi="ar_AE"/>
        </w:rPr>
        <w:t>1:12</w:t>
      </w:r>
      <w:r>
        <w:rPr>
          <w:lang w:val="ar_AE" w:bidi="ar_AE"/>
        </w:rPr>
        <w:t xml:space="preserve"> ثم قال الله، "ليس </w:t>
      </w:r>
      <w:r>
        <w:rPr>
          <w:b/>
          <w:lang w:val="ar_AE" w:bidi="ar_AE"/>
        </w:rPr>
        <w:t>جيدًا</w:t>
      </w:r>
      <w:r>
        <w:rPr>
          <w:lang w:val="ar_AE" w:bidi="ar_AE"/>
        </w:rPr>
        <w:t xml:space="preserve"> أن يكون الإنسان وحده."</w:t>
      </w:r>
    </w:p>
    <w:p>
      <w:pPr>
        <w:pStyle w:val="ListBullet"/>
        <w:bidi/>
        <w:spacing w:line="240" w:lineRule="auto"/>
        <w:ind w:left="720"/>
      </w:pPr>
      <w:r>
        <w:rPr>
          <w:lang w:val="ar_AE" w:bidi="ar_AE"/>
        </w:rPr>
      </w:r>
      <w:r>
        <w:rPr>
          <w:b/>
          <w:lang w:val="ar_AE" w:bidi="ar_AE"/>
        </w:rPr>
        <w:t>2:4</w:t>
      </w:r>
      <w:r>
        <w:rPr>
          <w:lang w:val="ar_AE" w:bidi="ar_AE"/>
        </w:rPr>
        <w:t xml:space="preserve"> "الله يعلم فقط أنه بمجرد أن تأكلها، ستكون مثل الله وستعرف </w:t>
      </w:r>
      <w:r>
        <w:rPr>
          <w:b/>
          <w:lang w:val="ar_AE" w:bidi="ar_AE"/>
        </w:rPr>
        <w:t>الخير</w:t>
      </w:r>
      <w:r>
        <w:rPr>
          <w:lang w:val="ar_AE" w:bidi="ar_AE"/>
        </w:rPr>
        <w:t xml:space="preserve"> والشر مثله."</w:t>
      </w:r>
    </w:p>
    <w:p>
      <w:pPr>
        <w:pStyle w:val="ListBullet"/>
        <w:bidi/>
        <w:spacing w:line="240" w:lineRule="auto"/>
        <w:ind w:left="720"/>
      </w:pPr>
      <w:r>
        <w:rPr>
          <w:lang w:val="ar_AE" w:bidi="ar_AE"/>
        </w:rPr>
      </w:r>
      <w:r>
        <w:rPr>
          <w:b/>
          <w:lang w:val="ar_AE" w:bidi="ar_AE"/>
        </w:rPr>
        <w:t>8:12</w:t>
      </w:r>
      <w:r>
        <w:rPr>
          <w:lang w:val="ar_AE" w:bidi="ar_AE"/>
        </w:rPr>
        <w:t xml:space="preserve"> "حاولتم أن تفعلوا الشر عندما بعتموني كعبد، لكن الله استخدم الشر للـ</w:t>
      </w:r>
      <w:r>
        <w:rPr>
          <w:b/>
          <w:lang w:val="ar_AE" w:bidi="ar_AE"/>
        </w:rPr>
        <w:t>خير</w:t>
      </w:r>
      <w:r>
        <w:rPr>
          <w:lang w:val="ar_AE" w:bidi="ar_AE"/>
        </w:rPr>
        <w:t>!"</w:t>
      </w:r>
    </w:p>
    <w:p>
      <w:pPr>
        <w:pStyle w:val="ListBullet"/>
        <w:bidi/>
        <w:spacing w:line="240" w:lineRule="auto"/>
        <w:ind w:left="720"/>
      </w:pPr>
      <w:r>
        <w:rPr>
          <w:lang w:val="ar_AE" w:bidi="ar_AE"/>
        </w:rPr>
      </w:r>
      <w:r>
        <w:rPr>
          <w:b/>
          <w:lang w:val="ar_AE" w:bidi="ar_AE"/>
        </w:rPr>
        <w:t>14:15</w:t>
      </w:r>
      <w:r>
        <w:rPr>
          <w:lang w:val="ar_AE" w:bidi="ar_AE"/>
        </w:rPr>
        <w:t xml:space="preserve"> كان يشوع قائدًا </w:t>
      </w:r>
      <w:r>
        <w:rPr>
          <w:b/>
          <w:lang w:val="ar_AE" w:bidi="ar_AE"/>
        </w:rPr>
        <w:t>جيدًا</w:t>
      </w:r>
      <w:r>
        <w:rPr>
          <w:lang w:val="ar_AE" w:bidi="ar_AE"/>
        </w:rPr>
        <w:t xml:space="preserve"> لأنه وثق وأطاع الله.</w:t>
      </w:r>
    </w:p>
    <w:p>
      <w:pPr>
        <w:pStyle w:val="ListBullet"/>
        <w:bidi/>
        <w:spacing w:line="240" w:lineRule="auto"/>
        <w:ind w:left="720"/>
      </w:pPr>
      <w:r>
        <w:rPr>
          <w:lang w:val="ar_AE" w:bidi="ar_AE"/>
        </w:rPr>
      </w:r>
      <w:r>
        <w:rPr>
          <w:b/>
          <w:lang w:val="ar_AE" w:bidi="ar_AE"/>
        </w:rPr>
        <w:t>18:13</w:t>
      </w:r>
      <w:r>
        <w:rPr>
          <w:lang w:val="ar_AE" w:bidi="ar_AE"/>
        </w:rPr>
        <w:t xml:space="preserve"> كان بعض هؤلاء الملوك رجالًا </w:t>
      </w:r>
      <w:r>
        <w:rPr>
          <w:b/>
          <w:lang w:val="ar_AE" w:bidi="ar_AE"/>
        </w:rPr>
        <w:t>جيدين</w:t>
      </w:r>
      <w:r>
        <w:rPr>
          <w:lang w:val="ar_AE" w:bidi="ar_AE"/>
        </w:rPr>
        <w:t xml:space="preserve"> حكموا بعدل وعبدوا الله.</w:t>
      </w:r>
    </w:p>
    <w:p>
      <w:pPr>
        <w:pStyle w:val="ListBullet"/>
        <w:bidi/>
        <w:spacing w:line="240" w:lineRule="auto"/>
        <w:ind w:left="720"/>
      </w:pPr>
      <w:r>
        <w:rPr>
          <w:lang w:val="ar_AE" w:bidi="ar_AE"/>
        </w:rPr>
      </w:r>
      <w:r>
        <w:rPr>
          <w:b/>
          <w:lang w:val="ar_AE" w:bidi="ar_AE"/>
        </w:rPr>
        <w:t>28:1</w:t>
      </w:r>
      <w:r>
        <w:rPr>
          <w:lang w:val="ar_AE" w:bidi="ar_AE"/>
        </w:rPr>
        <w:t xml:space="preserve"> "أيها </w:t>
      </w:r>
      <w:r>
        <w:rPr>
          <w:b/>
          <w:lang w:val="ar_AE" w:bidi="ar_AE"/>
        </w:rPr>
        <w:t>المعلم الجيد</w:t>
      </w:r>
      <w:r>
        <w:rPr>
          <w:lang w:val="ar_AE" w:bidi="ar_AE"/>
        </w:rPr>
        <w:t>، ماذا يجب أن أفعل لأحصل على الحياة الأبدية؟" قال له يسوع، "لماذا تدعوني '</w:t>
      </w:r>
      <w:r>
        <w:rPr>
          <w:b/>
          <w:lang w:val="ar_AE" w:bidi="ar_AE"/>
        </w:rPr>
        <w:t>جيدًا</w:t>
      </w:r>
      <w:r>
        <w:rPr>
          <w:lang w:val="ar_AE" w:bidi="ar_AE"/>
        </w:rPr>
        <w:t xml:space="preserve">؟' هناك واحد فقط هو </w:t>
      </w:r>
      <w:r>
        <w:rPr>
          <w:b/>
          <w:lang w:val="ar_AE" w:bidi="ar_AE"/>
        </w:rPr>
        <w:t>جيد</w:t>
      </w:r>
      <w:r>
        <w:rPr>
          <w:lang w:val="ar_AE" w:bidi="ar_AE"/>
        </w:rPr>
        <w:t>، وهو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ar_AE" w:bidi="ar_AE"/>
        </w:rPr>
      </w:r>
      <w:r>
        <w:rPr>
          <w:lang w:val="ar_AE" w:bidi="ar_AE"/>
        </w:rPr>
      </w:r>
    </w:p>
    <w:p>
      <w:pPr>
        <w:bidi/>
      </w:pPr>
      <w:r>
        <w:rPr>
          <w:lang w:val="ar_AE" w:bidi="ar_AE"/>
        </w:rPr>
      </w:r>
    </w:p>
    <w:p>
      <w:pPr>
        <w:pStyle w:val="Heading2"/>
        <w:bidi/>
      </w:pPr>
      <w:r>
        <w:rPr>
          <w:lang w:val="ar_AE" w:bidi="ar_AE"/>
        </w:rPr>
        <w:t>صبور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lang w:val="ar_AE" w:bidi="ar_AE"/>
        </w:rPr>
      </w:r>
      <w:r>
        <w:rPr>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lang w:val="ar_AE" w:bidi="ar_AE"/>
        </w:rPr>
      </w:r>
      <w:r>
        <w:rPr>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lang w:val="ar_AE" w:bidi="ar_AE"/>
        </w:rPr>
      </w:r>
      <w:r>
        <w:rPr>
          <w:lang w:val="ar_AE" w:bidi="ar_AE"/>
        </w:rPr>
        <w:t>إن الله صبور جدا مع الناس بسبب رحمته، مع أنّهم خطاة يستحقون العقاب.</w:t>
      </w:r>
    </w:p>
    <w:p>
      <w:pPr>
        <w:bidi/>
      </w:pPr>
      <w:r>
        <w:rPr>
          <w:lang w:val="ar_AE" w:bidi="ar_AE"/>
        </w:rPr>
      </w:r>
      <w:r>
        <w:rPr>
          <w:lang w:val="ar_AE" w:bidi="ar_AE"/>
        </w:rPr>
        <w:t xml:space="preserve">(انظر أيضًا: </w:t>
      </w:r>
      <w:r>
        <w:rPr>
          <w:lang w:val="ar_AE" w:bidi="ar_AE"/>
        </w:rPr>
        <w:t>يحتمِل</w:t>
      </w:r>
      <w:r>
        <w:rPr>
          <w:lang w:val="ar_AE" w:bidi="ar_AE"/>
        </w:rPr>
        <w:t xml:space="preserve">، </w:t>
      </w:r>
      <w:r>
        <w:rPr>
          <w:lang w:val="ar_AE" w:bidi="ar_AE"/>
        </w:rPr>
        <w:t>ايغفِر</w:t>
      </w:r>
      <w:r>
        <w:rPr>
          <w:lang w:val="ar_AE" w:bidi="ar_AE"/>
        </w:rPr>
        <w:t>، ي</w:t>
      </w:r>
      <w:r>
        <w:rPr>
          <w:lang w:val="ar_AE" w:bidi="ar_AE"/>
        </w:rPr>
        <w:t>ثابِر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1 بطرس 3: 20</w:t>
        </w:r>
      </w:hyperlink>
    </w:p>
    <w:p>
      <w:pPr>
        <w:pStyle w:val="ListBullet"/>
        <w:bidi/>
        <w:spacing w:line="240" w:lineRule="auto"/>
        <w:ind w:left="720"/>
      </w:pPr>
      <w:r>
        <w:rPr>
          <w:lang w:val="ar_AE" w:bidi="ar_AE"/>
        </w:rPr>
      </w:r>
      <w:hyperlink r:id="rId25">
        <w:r>
          <w:rPr>
            <w:lang w:val="ar_AE" w:bidi="ar_AE"/>
          </w:rPr>
          <w:rPr>
            <w:color w:val="0000EE"/>
            <w:u w:val="single"/>
          </w:rPr>
          <w:t>2 بطرس 3: 8–9</w:t>
        </w:r>
      </w:hyperlink>
    </w:p>
    <w:p>
      <w:pPr>
        <w:pStyle w:val="ListBullet"/>
        <w:bidi/>
        <w:spacing w:line="240" w:lineRule="auto"/>
        <w:ind w:left="720"/>
      </w:pPr>
      <w:r>
        <w:rPr>
          <w:lang w:val="ar_AE" w:bidi="ar_AE"/>
        </w:rPr>
      </w:r>
      <w:hyperlink r:id="rId26">
        <w:r>
          <w:rPr>
            <w:lang w:val="ar_AE" w:bidi="ar_AE"/>
          </w:rPr>
          <w:rPr>
            <w:color w:val="0000EE"/>
            <w:u w:val="single"/>
          </w:rPr>
          <w:t>عبرانيين 6: 11–12</w:t>
        </w:r>
      </w:hyperlink>
    </w:p>
    <w:p>
      <w:pPr>
        <w:pStyle w:val="ListBullet"/>
        <w:bidi/>
        <w:spacing w:line="240" w:lineRule="auto"/>
        <w:ind w:left="720"/>
      </w:pPr>
      <w:r>
        <w:rPr>
          <w:lang w:val="ar_AE" w:bidi="ar_AE"/>
        </w:rPr>
      </w:r>
      <w:hyperlink r:id="rId27">
        <w:r>
          <w:rPr>
            <w:lang w:val="ar_AE" w:bidi="ar_AE"/>
          </w:rPr>
          <w:rPr>
            <w:color w:val="0000EE"/>
            <w:u w:val="single"/>
          </w:rPr>
          <w:t>متى 18: 28–29</w:t>
        </w:r>
      </w:hyperlink>
    </w:p>
    <w:p>
      <w:pPr>
        <w:pStyle w:val="ListBullet"/>
        <w:bidi/>
        <w:spacing w:line="240" w:lineRule="auto"/>
        <w:ind w:left="720"/>
      </w:pPr>
      <w:r>
        <w:rPr>
          <w:lang w:val="ar_AE" w:bidi="ar_AE"/>
        </w:rPr>
      </w:r>
      <w:hyperlink r:id="rId28">
        <w:r>
          <w:rPr>
            <w:lang w:val="ar_AE" w:bidi="ar_AE"/>
          </w:rPr>
          <w:rPr>
            <w:color w:val="0000EE"/>
            <w:u w:val="single"/>
          </w:rPr>
          <w:t>مزامير 37: 7</w:t>
        </w:r>
      </w:hyperlink>
    </w:p>
    <w:p>
      <w:pPr>
        <w:pStyle w:val="ListBullet"/>
        <w:bidi/>
        <w:spacing w:line="240" w:lineRule="auto"/>
        <w:ind w:left="720"/>
      </w:pPr>
      <w:r>
        <w:rPr>
          <w:lang w:val="ar_AE" w:bidi="ar_AE"/>
        </w:rPr>
      </w:r>
      <w:hyperlink r:id="rId29">
        <w:r>
          <w:rPr>
            <w:lang w:val="ar_AE" w:bidi="ar_AE"/>
          </w:rPr>
          <w:rPr>
            <w:color w:val="0000EE"/>
            <w:u w:val="single"/>
          </w:rPr>
          <w:t>رؤيا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H0750، H0753، H2342، H3811، H6960، H7114، G04200، G04630، G19330، G31140، G31150، G31160، G52780، G52810</w:t>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pStyle w:val="Heading3"/>
        <w:bidi/>
      </w:pPr>
      <w:r>
        <w:rPr>
          <w:lang w:val="ar_AE" w:bidi="ar_AE"/>
        </w:rPr>
        <w:t>التعريف:</w:t>
      </w:r>
    </w:p>
    <w:p>
      <w:pPr>
        <w:bidi/>
      </w:pPr>
      <w:r>
        <w:rPr>
          <w:lang w:val="ar_AE" w:bidi="ar_AE"/>
        </w:rPr>
      </w:r>
      <w:r>
        <w:rPr>
          <w:lang w:val="ar_AE" w:bidi="ar_AE"/>
        </w:rPr>
        <w:t>الصحراء، أو البرية، هي مكان جاف وقاحل تندر فيه النباتات والأشجار.</w:t>
      </w:r>
    </w:p>
    <w:p>
      <w:pPr>
        <w:pStyle w:val="ListBullet"/>
        <w:bidi/>
        <w:spacing w:line="240" w:lineRule="auto"/>
        <w:ind w:left="720"/>
      </w:pPr>
      <w:r>
        <w:rPr>
          <w:lang w:val="ar_AE" w:bidi="ar_AE"/>
        </w:rPr>
      </w:r>
      <w:r>
        <w:rPr>
          <w:lang w:val="ar_AE" w:bidi="ar_AE"/>
        </w:rPr>
        <w:t>الصحراء هي رقعة من الأرض ذات مناخ جاف والقليل من النباتات أو الحيوانات.</w:t>
      </w:r>
    </w:p>
    <w:p>
      <w:pPr>
        <w:pStyle w:val="ListBullet"/>
        <w:bidi/>
        <w:spacing w:line="240" w:lineRule="auto"/>
        <w:ind w:left="720"/>
      </w:pPr>
      <w:r>
        <w:rPr>
          <w:lang w:val="ar_AE" w:bidi="ar_AE"/>
        </w:rPr>
      </w:r>
      <w:r>
        <w:rPr>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lang w:val="ar_AE" w:bidi="ar_AE"/>
        </w:rPr>
      </w:r>
      <w:r>
        <w:rPr>
          <w:lang w:val="ar_AE" w:bidi="ar_AE"/>
        </w:rPr>
        <w:t>"البرية" تعني البعد، و الإنعزال والانفصال عن البشر.</w:t>
      </w:r>
    </w:p>
    <w:p>
      <w:pPr>
        <w:pStyle w:val="ListBullet"/>
        <w:bidi/>
        <w:spacing w:line="240" w:lineRule="auto"/>
        <w:ind w:left="720"/>
      </w:pPr>
      <w:r>
        <w:rPr>
          <w:lang w:val="ar_AE" w:bidi="ar_AE"/>
        </w:rPr>
      </w:r>
      <w:r>
        <w:rPr>
          <w:lang w:val="ar_AE" w:bidi="ar_AE"/>
        </w:rPr>
        <w:t>يمكن أيضًا ترجمة هذه الكلمة إلى "موضع خلاء" أو "مكان نائي" أو "مكان غير مأهول".</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الرسل13 :16–18</w:t>
        </w:r>
      </w:hyperlink>
    </w:p>
    <w:p>
      <w:pPr>
        <w:pStyle w:val="ListBullet"/>
        <w:bidi/>
        <w:spacing w:line="240" w:lineRule="auto"/>
        <w:ind w:left="720"/>
      </w:pPr>
      <w:r>
        <w:rPr>
          <w:lang w:val="ar_AE" w:bidi="ar_AE"/>
        </w:rPr>
      </w:r>
      <w:hyperlink r:id="rId31">
        <w:r>
          <w:rPr>
            <w:lang w:val="ar_AE" w:bidi="ar_AE"/>
          </w:rPr>
          <w:rPr>
            <w:color w:val="0000EE"/>
            <w:u w:val="single"/>
          </w:rPr>
          <w:t>أعمال الرسل21 :38</w:t>
        </w:r>
      </w:hyperlink>
    </w:p>
    <w:p>
      <w:pPr>
        <w:pStyle w:val="ListBullet"/>
        <w:bidi/>
        <w:spacing w:line="240" w:lineRule="auto"/>
        <w:ind w:left="720"/>
      </w:pPr>
      <w:r>
        <w:rPr>
          <w:lang w:val="ar_AE" w:bidi="ar_AE"/>
        </w:rPr>
      </w:r>
      <w:hyperlink r:id="rId32">
        <w:r>
          <w:rPr>
            <w:lang w:val="ar_AE" w:bidi="ar_AE"/>
          </w:rPr>
          <w:rPr>
            <w:color w:val="0000EE"/>
            <w:u w:val="single"/>
          </w:rPr>
          <w:t>خروج4 :27–28</w:t>
        </w:r>
      </w:hyperlink>
    </w:p>
    <w:p>
      <w:pPr>
        <w:pStyle w:val="ListBullet"/>
        <w:bidi/>
        <w:spacing w:line="240" w:lineRule="auto"/>
        <w:ind w:left="720"/>
      </w:pPr>
      <w:r>
        <w:rPr>
          <w:lang w:val="ar_AE" w:bidi="ar_AE"/>
        </w:rPr>
      </w:r>
      <w:hyperlink r:id="rId33">
        <w:r>
          <w:rPr>
            <w:lang w:val="ar_AE" w:bidi="ar_AE"/>
          </w:rPr>
          <w:rPr>
            <w:color w:val="0000EE"/>
            <w:u w:val="single"/>
          </w:rPr>
          <w:t>تكوين37 :21–22</w:t>
        </w:r>
      </w:hyperlink>
    </w:p>
    <w:p>
      <w:pPr>
        <w:pStyle w:val="ListBullet"/>
        <w:bidi/>
        <w:spacing w:line="240" w:lineRule="auto"/>
        <w:ind w:left="720"/>
      </w:pPr>
      <w:r>
        <w:rPr>
          <w:lang w:val="ar_AE" w:bidi="ar_AE"/>
        </w:rPr>
      </w:r>
      <w:hyperlink r:id="rId34">
        <w:r>
          <w:rPr>
            <w:lang w:val="ar_AE" w:bidi="ar_AE"/>
          </w:rPr>
          <w:rPr>
            <w:color w:val="0000EE"/>
            <w:u w:val="single"/>
          </w:rPr>
          <w:t>يوحنا3 :14</w:t>
        </w:r>
      </w:hyperlink>
    </w:p>
    <w:p>
      <w:pPr>
        <w:pStyle w:val="ListBullet"/>
        <w:bidi/>
        <w:spacing w:line="240" w:lineRule="auto"/>
        <w:ind w:left="720"/>
      </w:pPr>
      <w:r>
        <w:rPr>
          <w:lang w:val="ar_AE" w:bidi="ar_AE"/>
        </w:rPr>
      </w:r>
      <w:hyperlink r:id="rId35">
        <w:r>
          <w:rPr>
            <w:lang w:val="ar_AE" w:bidi="ar_AE"/>
          </w:rPr>
          <w:rPr>
            <w:color w:val="0000EE"/>
            <w:u w:val="single"/>
          </w:rPr>
          <w:t>لوقا1 :80</w:t>
        </w:r>
      </w:hyperlink>
    </w:p>
    <w:p>
      <w:pPr>
        <w:pStyle w:val="ListBullet"/>
        <w:bidi/>
        <w:spacing w:line="240" w:lineRule="auto"/>
        <w:ind w:left="720"/>
      </w:pPr>
      <w:r>
        <w:rPr>
          <w:lang w:val="ar_AE" w:bidi="ar_AE"/>
        </w:rPr>
      </w:r>
      <w:hyperlink r:id="rId36">
        <w:r>
          <w:rPr>
            <w:lang w:val="ar_AE" w:bidi="ar_AE"/>
          </w:rPr>
          <w:rPr>
            <w:color w:val="0000EE"/>
            <w:u w:val="single"/>
          </w:rPr>
          <w:t>لوقا9 :12–14</w:t>
        </w:r>
      </w:hyperlink>
    </w:p>
    <w:p>
      <w:pPr>
        <w:pStyle w:val="ListBullet"/>
        <w:bidi/>
        <w:spacing w:line="240" w:lineRule="auto"/>
        <w:ind w:left="720"/>
      </w:pPr>
      <w:r>
        <w:rPr>
          <w:lang w:val="ar_AE" w:bidi="ar_AE"/>
        </w:rPr>
      </w:r>
      <w:hyperlink r:id="rId37">
        <w:r>
          <w:rPr>
            <w:lang w:val="ar_AE" w:bidi="ar_AE"/>
          </w:rPr>
          <w:rPr>
            <w:color w:val="0000EE"/>
            <w:u w:val="single"/>
          </w:rPr>
          <w:t>مرقس1 :3</w:t>
        </w:r>
      </w:hyperlink>
    </w:p>
    <w:p>
      <w:pPr>
        <w:pStyle w:val="ListBullet"/>
        <w:bidi/>
        <w:spacing w:line="240" w:lineRule="auto"/>
        <w:ind w:left="720"/>
      </w:pPr>
      <w:r>
        <w:rPr>
          <w:lang w:val="ar_AE" w:bidi="ar_AE"/>
        </w:rPr>
      </w:r>
      <w:hyperlink r:id="rId38">
        <w:r>
          <w:rPr>
            <w:lang w:val="ar_AE" w:bidi="ar_AE"/>
          </w:rPr>
          <w:rPr>
            <w:color w:val="0000EE"/>
            <w:u w:val="single"/>
          </w:rPr>
          <w:t>متى4 :1</w:t>
        </w:r>
      </w:hyperlink>
    </w:p>
    <w:p>
      <w:pPr>
        <w:pStyle w:val="ListBullet"/>
        <w:bidi/>
        <w:spacing w:line="240" w:lineRule="auto"/>
        <w:ind w:left="720"/>
      </w:pPr>
      <w:r>
        <w:rPr>
          <w:lang w:val="ar_AE" w:bidi="ar_AE"/>
        </w:rPr>
      </w:r>
      <w:hyperlink r:id="rId39">
        <w:r>
          <w:rPr>
            <w:lang w:val="ar_AE" w:bidi="ar_AE"/>
          </w:rPr>
          <w:rPr>
            <w:color w:val="0000EE"/>
            <w:u w:val="single"/>
          </w:rPr>
          <w:t>متى11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H2723, H3293, H3452, H4057, H6160, H6723, H6728, H6921, H8047, H8414, G20470, G20480</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lang w:val="ar_AE" w:bidi="ar_AE"/>
        </w:rPr>
      </w:r>
      <w:r>
        <w:rPr>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lang w:val="ar_AE" w:bidi="ar_AE"/>
        </w:rPr>
      </w:r>
      <w:r>
        <w:rPr>
          <w:lang w:val="ar_AE" w:bidi="ar_AE"/>
        </w:rPr>
        <w:t>قال يسوع إن إعطاء الصدقات لا ينبغي أن يتم علانيةً بغرض لفت انتباه الآخرين.</w:t>
      </w:r>
    </w:p>
    <w:p>
      <w:pPr>
        <w:pStyle w:val="ListBullet"/>
        <w:bidi/>
        <w:spacing w:line="240" w:lineRule="auto"/>
        <w:ind w:left="720"/>
      </w:pPr>
      <w:r>
        <w:rPr>
          <w:lang w:val="ar_AE" w:bidi="ar_AE"/>
        </w:rPr>
      </w:r>
      <w:r>
        <w:rPr>
          <w:lang w:val="ar_AE" w:bidi="ar_AE"/>
        </w:rPr>
        <w:t>يمكن ترجمة هذا المصطلح بـ ”المال“ أو ”الهدايا للفقراء“ أو ”مساعدة الفقراء“.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أعمال الرسل 3: 1–3</w:t>
        </w:r>
      </w:hyperlink>
    </w:p>
    <w:p>
      <w:pPr>
        <w:pStyle w:val="ListBullet"/>
        <w:bidi/>
        <w:spacing w:line="240" w:lineRule="auto"/>
        <w:ind w:left="720"/>
      </w:pPr>
      <w:r>
        <w:rPr>
          <w:lang w:val="ar_AE" w:bidi="ar_AE"/>
        </w:rPr>
      </w:r>
      <w:hyperlink r:id="rId41">
        <w:r>
          <w:rPr>
            <w:lang w:val="ar_AE" w:bidi="ar_AE"/>
          </w:rPr>
          <w:rPr>
            <w:color w:val="0000EE"/>
            <w:u w:val="single"/>
          </w:rPr>
          <w:t>متى 6: 1</w:t>
        </w:r>
      </w:hyperlink>
    </w:p>
    <w:p>
      <w:pPr>
        <w:pStyle w:val="ListBullet"/>
        <w:bidi/>
        <w:spacing w:line="240" w:lineRule="auto"/>
        <w:ind w:left="720"/>
      </w:pPr>
      <w:r>
        <w:rPr>
          <w:lang w:val="ar_AE" w:bidi="ar_AE"/>
        </w:rPr>
      </w:r>
      <w:hyperlink r:id="rId42">
        <w:r>
          <w:rPr>
            <w:lang w:val="ar_AE" w:bidi="ar_AE"/>
          </w:rPr>
          <w:rPr>
            <w:color w:val="0000EE"/>
            <w:u w:val="single"/>
          </w:rPr>
          <w:t>متى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G16540</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pStyle w:val="Heading3"/>
        <w:bidi/>
      </w:pPr>
      <w:r>
        <w:rPr>
          <w:lang w:val="ar_AE" w:bidi="ar_AE"/>
        </w:rPr>
        <w:t>حقائق:</w:t>
      </w:r>
    </w:p>
    <w:p>
      <w:pPr>
        <w:bidi/>
      </w:pPr>
      <w:r>
        <w:rPr>
          <w:lang w:val="ar_AE" w:bidi="ar_AE"/>
        </w:rPr>
      </w:r>
      <w:r>
        <w:rPr>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lang w:val="ar_AE" w:bidi="ar_AE"/>
        </w:rPr>
      </w:r>
      <w:r>
        <w:rPr>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lang w:val="ar_AE" w:bidi="ar_AE"/>
        </w:rPr>
      </w:r>
      <w:r>
        <w:rPr>
          <w:lang w:val="ar_AE" w:bidi="ar_AE"/>
        </w:rPr>
        <w:t>كان صدقيا، ابن كَنْعَنة، نبيًا كاذبًا في زمن الملك آخاب ملك إسرائيل.</w:t>
      </w:r>
    </w:p>
    <w:p>
      <w:pPr>
        <w:pStyle w:val="ListBullet"/>
        <w:bidi/>
        <w:spacing w:line="240" w:lineRule="auto"/>
        <w:ind w:left="720"/>
      </w:pPr>
      <w:r>
        <w:rPr>
          <w:lang w:val="ar_AE" w:bidi="ar_AE"/>
        </w:rPr>
      </w:r>
      <w:r>
        <w:rPr>
          <w:lang w:val="ar_AE" w:bidi="ar_AE"/>
        </w:rPr>
        <w:t>كان رجل يدعى صدقيَّا واحدًا من الذين وقَّعوا اتفاقًا مع الرب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بابل</w:t>
      </w:r>
      <w:r>
        <w:rPr>
          <w:lang w:val="ar_AE" w:bidi="ar_AE"/>
        </w:rPr>
        <w:t xml:space="preserve">، </w:t>
      </w:r>
      <w:r>
        <w:rPr>
          <w:lang w:val="ar_AE" w:bidi="ar_AE"/>
        </w:rPr>
        <w:t>حزقيال</w:t>
      </w:r>
      <w:r>
        <w:rPr>
          <w:lang w:val="ar_AE" w:bidi="ar_AE"/>
        </w:rPr>
        <w:t xml:space="preserve">، </w:t>
      </w:r>
      <w:r>
        <w:rPr>
          <w:lang w:val="ar_AE" w:bidi="ar_AE"/>
        </w:rPr>
        <w:t>مملكة إسرائيل</w:t>
      </w:r>
      <w:r>
        <w:rPr>
          <w:lang w:val="ar_AE" w:bidi="ar_AE"/>
        </w:rPr>
        <w:t xml:space="preserve">، </w:t>
      </w:r>
      <w:r>
        <w:rPr>
          <w:lang w:val="ar_AE" w:bidi="ar_AE"/>
        </w:rPr>
        <w:t>يهوياكين</w:t>
      </w:r>
      <w:r>
        <w:rPr>
          <w:lang w:val="ar_AE" w:bidi="ar_AE"/>
        </w:rPr>
        <w:t xml:space="preserve">،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1 أخبار الأيام 3:15–16</w:t>
        </w:r>
      </w:hyperlink>
    </w:p>
    <w:p>
      <w:pPr>
        <w:pStyle w:val="ListBullet"/>
        <w:bidi/>
        <w:spacing w:line="240" w:lineRule="auto"/>
        <w:ind w:left="720"/>
      </w:pPr>
      <w:r>
        <w:rPr>
          <w:lang w:val="ar_AE" w:bidi="ar_AE"/>
        </w:rPr>
      </w:r>
      <w:hyperlink r:id="rId44">
        <w:r>
          <w:rPr>
            <w:lang w:val="ar_AE" w:bidi="ar_AE"/>
          </w:rPr>
          <w:rPr>
            <w:color w:val="0000EE"/>
            <w:u w:val="single"/>
          </w:rPr>
          <w:t>إرميا 37:1–2</w:t>
        </w:r>
      </w:hyperlink>
    </w:p>
    <w:p>
      <w:pPr>
        <w:pStyle w:val="ListBullet"/>
        <w:bidi/>
        <w:spacing w:line="240" w:lineRule="auto"/>
        <w:ind w:left="720"/>
      </w:pPr>
      <w:r>
        <w:rPr>
          <w:lang w:val="ar_AE" w:bidi="ar_AE"/>
        </w:rPr>
      </w:r>
      <w:hyperlink r:id="rId45">
        <w:r>
          <w:rPr>
            <w:lang w:val="ar_AE" w:bidi="ar_AE"/>
          </w:rPr>
          <w:rPr>
            <w:color w:val="0000EE"/>
            <w:u w:val="single"/>
          </w:rPr>
          <w:t>إرميا 39:2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H6667</w:t>
      </w:r>
      <w:r>
        <w:rPr>
          <w:lang w:val="ar_AE" w:bidi="ar_AE"/>
        </w:rPr>
      </w:r>
      <w:r>
        <w:rPr>
          <w:lang w:val="ar_AE" w:bidi="ar_AE"/>
        </w:rPr>
      </w:r>
    </w:p>
    <w:p>
      <w:pPr>
        <w:bidi/>
      </w:pPr>
      <w:r>
        <w:rPr>
          <w:lang w:val="ar_AE" w:bidi="ar_AE"/>
        </w:rPr>
      </w:r>
    </w:p>
    <w:p>
      <w:pPr>
        <w:pStyle w:val="Heading2"/>
        <w:bidi/>
      </w:pPr>
      <w:r>
        <w:rPr>
          <w:lang w:val="ar_AE" w:bidi="ar_AE"/>
        </w:rPr>
        <w:t>صَّدُّوقِيِّ</w:t>
      </w:r>
      <w:r>
        <w:rPr>
          <w:lang w:val="ar_AE" w:bidi="ar_AE"/>
        </w:rPr>
      </w:r>
    </w:p>
    <w:p>
      <w:pPr>
        <w:pStyle w:val="Heading2"/>
        <w:bidi/>
      </w:pPr>
      <w:r>
        <w:rPr>
          <w:lang w:val="ar_AE" w:bidi="ar_AE"/>
        </w:rPr>
        <w:t>ٱلصَّدُّوقِيِّون</w:t>
      </w:r>
    </w:p>
    <w:p>
      <w:pPr>
        <w:pStyle w:val="Heading3"/>
        <w:bidi/>
      </w:pPr>
      <w:r>
        <w:rPr>
          <w:lang w:val="ar_AE" w:bidi="ar_AE"/>
        </w:rPr>
        <w:t>التعريف:</w:t>
      </w:r>
    </w:p>
    <w:p>
      <w:pPr>
        <w:bidi/>
      </w:pPr>
      <w:r>
        <w:rPr>
          <w:lang w:val="ar_AE" w:bidi="ar_AE"/>
        </w:rPr>
      </w:r>
      <w:r>
        <w:rPr>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lang w:val="ar_AE" w:bidi="ar_AE"/>
        </w:rPr>
      </w:r>
      <w:r>
        <w:rPr>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lang w:val="ar_AE" w:bidi="ar_AE"/>
        </w:rPr>
      </w:r>
      <w:r>
        <w:rPr>
          <w:lang w:val="ar_AE" w:bidi="ar_AE"/>
        </w:rPr>
        <w:t>تضمنت مهام ٱلصَّدُّوقِيِّين الاهتمام بالهيكل والمهام الكهنوتيّة كتقديم الذبائح.</w:t>
      </w:r>
    </w:p>
    <w:p>
      <w:pPr>
        <w:pStyle w:val="ListBullet"/>
        <w:bidi/>
        <w:spacing w:line="240" w:lineRule="auto"/>
        <w:ind w:left="720"/>
      </w:pPr>
      <w:r>
        <w:rPr>
          <w:lang w:val="ar_AE" w:bidi="ar_AE"/>
        </w:rPr>
      </w:r>
      <w:r>
        <w:rPr>
          <w:lang w:val="ar_AE" w:bidi="ar_AE"/>
        </w:rPr>
        <w:t>أثَّرَ ٱلصَّدُّوقِيِّون والفريسيون على القادة الرومان تأثيرًا كبيرًا لكي ما يُصلب يسوع.</w:t>
      </w:r>
    </w:p>
    <w:p>
      <w:pPr>
        <w:pStyle w:val="ListBullet"/>
        <w:bidi/>
        <w:spacing w:line="240" w:lineRule="auto"/>
        <w:ind w:left="720"/>
      </w:pPr>
      <w:r>
        <w:rPr>
          <w:lang w:val="ar_AE" w:bidi="ar_AE"/>
        </w:rPr>
      </w:r>
      <w:r>
        <w:rPr>
          <w:lang w:val="ar_AE" w:bidi="ar_AE"/>
        </w:rPr>
        <w:t>عارض يسوع هاتين المجموعتين الدينيتين بسبب أنانيتهما ونفاقهما.</w:t>
      </w:r>
    </w:p>
    <w:p>
      <w:pPr>
        <w:bidi/>
      </w:pPr>
      <w:r>
        <w:rPr>
          <w:lang w:val="ar_AE" w:bidi="ar_AE"/>
        </w:rPr>
      </w:r>
      <w:r>
        <w:rPr>
          <w:lang w:val="ar_AE" w:bidi="ar_AE"/>
        </w:rPr>
        <w:t xml:space="preserve">(انظر أيضًا: </w:t>
      </w:r>
      <w:r>
        <w:rPr>
          <w:lang w:val="ar_AE" w:bidi="ar_AE"/>
        </w:rPr>
        <w:t>رؤساء الكهنة،</w:t>
      </w:r>
      <w:r>
        <w:rPr>
          <w:lang w:val="ar_AE" w:bidi="ar_AE"/>
        </w:rPr>
        <w:t xml:space="preserve"> </w:t>
      </w:r>
      <w:r>
        <w:rPr>
          <w:lang w:val="ar_AE" w:bidi="ar_AE"/>
        </w:rPr>
        <w:t>المجلس،</w:t>
      </w:r>
      <w:r>
        <w:rPr>
          <w:lang w:val="ar_AE" w:bidi="ar_AE"/>
        </w:rPr>
        <w:t xml:space="preserve"> </w:t>
      </w:r>
      <w:r>
        <w:rPr>
          <w:lang w:val="ar_AE" w:bidi="ar_AE"/>
        </w:rPr>
        <w:t>الكاهن الأعظم،</w:t>
      </w:r>
      <w:r>
        <w:rPr>
          <w:lang w:val="ar_AE" w:bidi="ar_AE"/>
        </w:rPr>
        <w:t xml:space="preserve"> </w:t>
      </w:r>
      <w:r>
        <w:rPr>
          <w:lang w:val="ar_AE" w:bidi="ar_AE"/>
        </w:rPr>
        <w:t>المنافق،</w:t>
      </w:r>
      <w:r>
        <w:rPr>
          <w:lang w:val="ar_AE" w:bidi="ar_AE"/>
        </w:rPr>
        <w:t xml:space="preserve"> </w:t>
      </w:r>
      <w:r>
        <w:rPr>
          <w:lang w:val="ar_AE" w:bidi="ar_AE"/>
        </w:rPr>
        <w:t>القادة اليهود،</w:t>
      </w:r>
      <w:r>
        <w:rPr>
          <w:lang w:val="ar_AE" w:bidi="ar_AE"/>
        </w:rPr>
        <w:t xml:space="preserve"> </w:t>
      </w:r>
      <w:r>
        <w:rPr>
          <w:lang w:val="ar_AE" w:bidi="ar_AE"/>
        </w:rPr>
        <w:t>الفريسي،</w:t>
      </w:r>
      <w:r>
        <w:rPr>
          <w:lang w:val="ar_AE" w:bidi="ar_AE"/>
        </w:rPr>
        <w:t xml:space="preserve"> </w:t>
      </w:r>
      <w:r>
        <w:rPr>
          <w:lang w:val="ar_AE" w:bidi="ar_AE"/>
        </w:rPr>
        <w:t>الكاهن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أعمال الرسل 4: 3</w:t>
        </w:r>
      </w:hyperlink>
    </w:p>
    <w:p>
      <w:pPr>
        <w:pStyle w:val="ListBullet"/>
        <w:bidi/>
        <w:spacing w:line="240" w:lineRule="auto"/>
        <w:ind w:left="720"/>
      </w:pPr>
      <w:r>
        <w:rPr>
          <w:lang w:val="ar_AE" w:bidi="ar_AE"/>
        </w:rPr>
      </w:r>
      <w:hyperlink r:id="rId47">
        <w:r>
          <w:rPr>
            <w:lang w:val="ar_AE" w:bidi="ar_AE"/>
          </w:rPr>
          <w:rPr>
            <w:color w:val="0000EE"/>
            <w:u w:val="single"/>
          </w:rPr>
          <w:t>أعمال الرسل 5: 17–18</w:t>
        </w:r>
      </w:hyperlink>
    </w:p>
    <w:p>
      <w:pPr>
        <w:pStyle w:val="ListBullet"/>
        <w:bidi/>
        <w:spacing w:line="240" w:lineRule="auto"/>
        <w:ind w:left="720"/>
      </w:pPr>
      <w:r>
        <w:rPr>
          <w:lang w:val="ar_AE" w:bidi="ar_AE"/>
        </w:rPr>
      </w:r>
      <w:hyperlink r:id="rId48">
        <w:r>
          <w:rPr>
            <w:lang w:val="ar_AE" w:bidi="ar_AE"/>
          </w:rPr>
          <w:rPr>
            <w:color w:val="0000EE"/>
            <w:u w:val="single"/>
          </w:rPr>
          <w:t>لوقا 20: 27</w:t>
        </w:r>
      </w:hyperlink>
    </w:p>
    <w:p>
      <w:pPr>
        <w:pStyle w:val="ListBullet"/>
        <w:bidi/>
        <w:spacing w:line="240" w:lineRule="auto"/>
        <w:ind w:left="720"/>
      </w:pPr>
      <w:r>
        <w:rPr>
          <w:lang w:val="ar_AE" w:bidi="ar_AE"/>
        </w:rPr>
      </w:r>
      <w:hyperlink r:id="rId49">
        <w:r>
          <w:rPr>
            <w:lang w:val="ar_AE" w:bidi="ar_AE"/>
          </w:rPr>
          <w:rPr>
            <w:color w:val="0000EE"/>
            <w:u w:val="single"/>
          </w:rPr>
          <w:t>متى 3: 7</w:t>
        </w:r>
      </w:hyperlink>
    </w:p>
    <w:p>
      <w:pPr>
        <w:pStyle w:val="ListBullet"/>
        <w:bidi/>
        <w:spacing w:line="240" w:lineRule="auto"/>
        <w:ind w:left="720"/>
      </w:pPr>
      <w:r>
        <w:rPr>
          <w:lang w:val="ar_AE" w:bidi="ar_AE"/>
        </w:rPr>
      </w:r>
      <w:hyperlink r:id="rId50">
        <w:r>
          <w:rPr>
            <w:lang w:val="ar_AE" w:bidi="ar_AE"/>
          </w:rPr>
          <w:rPr>
            <w:color w:val="0000EE"/>
            <w:u w:val="single"/>
          </w:rPr>
          <w:t>متى 16: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G45230</w:t>
      </w:r>
      <w:r>
        <w:rPr>
          <w:lang w:val="ar_AE" w:bidi="ar_AE"/>
        </w:rPr>
      </w:r>
      <w:r>
        <w:rPr>
          <w:lang w:val="ar_AE" w:bidi="ar_AE"/>
        </w:rPr>
      </w:r>
    </w:p>
    <w:p>
      <w:pPr>
        <w:bidi/>
      </w:pPr>
      <w:r>
        <w:rPr>
          <w:lang w:val="ar_AE" w:bidi="ar_AE"/>
        </w:rPr>
      </w:r>
    </w:p>
    <w:p>
      <w:pPr>
        <w:pStyle w:val="Heading2"/>
        <w:bidi/>
      </w:pPr>
      <w:r>
        <w:rPr>
          <w:lang w:val="ar_AE" w:bidi="ar_AE"/>
        </w:rPr>
        <w:t>صراخ</w:t>
      </w:r>
      <w:r>
        <w:rPr>
          <w:lang w:val="ar_AE" w:bidi="ar_AE"/>
        </w:rPr>
      </w:r>
    </w:p>
    <w:p>
      <w:pPr>
        <w:pStyle w:val="Heading3"/>
        <w:bidi/>
      </w:pPr>
      <w:r>
        <w:rPr>
          <w:lang w:val="ar_AE" w:bidi="ar_AE"/>
        </w:rPr>
        <w:t>التعريف:</w:t>
      </w:r>
    </w:p>
    <w:p>
      <w:pPr>
        <w:bidi/>
      </w:pPr>
      <w:r>
        <w:rPr>
          <w:lang w:val="ar_AE" w:bidi="ar_AE"/>
        </w:rPr>
      </w:r>
      <w:r>
        <w:rPr>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lang w:val="ar_AE" w:bidi="ar_AE"/>
        </w:rPr>
      </w:r>
      <w:r>
        <w:rPr>
          <w:lang w:val="ar_AE" w:bidi="ar_AE"/>
        </w:rPr>
        <w:t>يمكن أن تعني عبارة "cry out" أن يصيح الشخص أو ينادي بهدف طلب المساعدة.</w:t>
      </w:r>
    </w:p>
    <w:p>
      <w:pPr>
        <w:pStyle w:val="ListBullet"/>
        <w:bidi/>
        <w:spacing w:line="240" w:lineRule="auto"/>
        <w:ind w:left="720"/>
      </w:pPr>
      <w:r>
        <w:rPr>
          <w:lang w:val="ar_AE" w:bidi="ar_AE"/>
        </w:rPr>
      </w:r>
      <w:r>
        <w:rPr>
          <w:lang w:val="ar_AE" w:bidi="ar_AE"/>
        </w:rPr>
        <w:t>قد تترجم المصطلحات "cry" أو "cry out" أيضًا إلى "الصلاة".</w:t>
      </w:r>
    </w:p>
    <w:p>
      <w:pPr>
        <w:pStyle w:val="ListBullet"/>
        <w:bidi/>
        <w:spacing w:line="240" w:lineRule="auto"/>
        <w:ind w:left="720"/>
      </w:pPr>
      <w:r>
        <w:rPr>
          <w:lang w:val="ar_AE" w:bidi="ar_AE"/>
        </w:rPr>
      </w:r>
      <w:r>
        <w:rPr>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lang w:val="ar_AE" w:bidi="ar_AE"/>
        </w:rPr>
      </w:r>
      <w:r>
        <w:rPr>
          <w:lang w:val="ar_AE" w:bidi="ar_AE"/>
        </w:rPr>
        <w:t>يمكن ترجمة تعبير مثل "I cry out to you" إلى "أدعوك لكي تساعدني" أو "أطلب منك المساعدة عاجلا".</w:t>
      </w:r>
    </w:p>
    <w:p>
      <w:pPr>
        <w:bidi/>
      </w:pPr>
      <w:r>
        <w:rPr>
          <w:lang w:val="ar_AE" w:bidi="ar_AE"/>
        </w:rPr>
      </w:r>
      <w:r>
        <w:rPr>
          <w:lang w:val="ar_AE" w:bidi="ar_AE"/>
        </w:rPr>
        <w:t xml:space="preserve">(انظر أيضًا: </w:t>
      </w:r>
      <w:r>
        <w:rPr>
          <w:lang w:val="ar_AE" w:bidi="ar_AE"/>
        </w:rPr>
        <w:t>النداء-بصوت عالٍ</w:t>
      </w:r>
      <w:r>
        <w:rPr>
          <w:lang w:val="ar_AE" w:bidi="ar_AE"/>
        </w:rPr>
        <w:t xml:space="preserve">, </w:t>
      </w:r>
      <w:r>
        <w:rPr>
          <w:lang w:val="ar_AE" w:bidi="ar_AE"/>
        </w:rPr>
        <w:t>التوسل</w:t>
      </w:r>
      <w:r>
        <w:rPr>
          <w:lang w:val="ar_AE" w:bidi="ar_AE"/>
        </w:rPr>
        <w:t xml:space="preserve">, </w:t>
      </w:r>
      <w:r>
        <w:rPr>
          <w:lang w:val="ar_AE" w:bidi="ar_AE"/>
        </w:rPr>
        <w:t>الصلاة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
        <w:r>
          <w:rPr>
            <w:lang w:val="ar_AE" w:bidi="ar_AE"/>
          </w:rPr>
          <w:rPr>
            <w:color w:val="0000EE"/>
            <w:u w:val="single"/>
          </w:rPr>
          <w:t>أيوب27 :9</w:t>
        </w:r>
      </w:hyperlink>
    </w:p>
    <w:p>
      <w:pPr>
        <w:pStyle w:val="ListBullet"/>
        <w:bidi/>
        <w:spacing w:line="240" w:lineRule="auto"/>
        <w:ind w:left="720"/>
      </w:pPr>
      <w:r>
        <w:rPr>
          <w:lang w:val="ar_AE" w:bidi="ar_AE"/>
        </w:rPr>
      </w:r>
      <w:hyperlink r:id="rId52">
        <w:r>
          <w:rPr>
            <w:lang w:val="ar_AE" w:bidi="ar_AE"/>
          </w:rPr>
          <w:rPr>
            <w:color w:val="0000EE"/>
            <w:u w:val="single"/>
          </w:rPr>
          <w:t>مرقس5 :5–6</w:t>
        </w:r>
      </w:hyperlink>
    </w:p>
    <w:p>
      <w:pPr>
        <w:pStyle w:val="ListBullet"/>
        <w:bidi/>
        <w:spacing w:line="240" w:lineRule="auto"/>
        <w:ind w:left="720"/>
      </w:pPr>
      <w:r>
        <w:rPr>
          <w:lang w:val="ar_AE" w:bidi="ar_AE"/>
        </w:rPr>
      </w:r>
      <w:hyperlink r:id="rId53">
        <w:r>
          <w:rPr>
            <w:lang w:val="ar_AE" w:bidi="ar_AE"/>
          </w:rPr>
          <w:rPr>
            <w:color w:val="0000EE"/>
            <w:u w:val="single"/>
          </w:rPr>
          <w:t>مرقس6 :48–50</w:t>
        </w:r>
      </w:hyperlink>
    </w:p>
    <w:p>
      <w:pPr>
        <w:pStyle w:val="ListBullet"/>
        <w:bidi/>
        <w:spacing w:line="240" w:lineRule="auto"/>
        <w:ind w:left="720"/>
      </w:pPr>
      <w:r>
        <w:rPr>
          <w:lang w:val="ar_AE" w:bidi="ar_AE"/>
        </w:rPr>
      </w:r>
      <w:hyperlink r:id="rId54">
        <w:r>
          <w:rPr>
            <w:lang w:val="ar_AE" w:bidi="ar_AE"/>
          </w:rPr>
          <w:rPr>
            <w:color w:val="0000EE"/>
            <w:u w:val="single"/>
          </w:rPr>
          <w:t>مزمور22 :1–2</w:t>
        </w:r>
      </w:hyperlink>
    </w:p>
    <w:p>
      <w:pPr>
        <w:pStyle w:val="Heading3"/>
        <w:bidi/>
      </w:pPr>
      <w:r>
        <w:rPr>
          <w:lang w:val="ar_AE" w:bidi="ar_AE"/>
        </w:rPr>
        <w:t>بيانات الكلمة:</w:t>
      </w:r>
    </w:p>
    <w:p>
      <w:pPr>
        <w:bidi/>
      </w:pPr>
      <w:r>
        <w:rPr>
          <w:lang w:val="ar_AE" w:bidi="ar_AE"/>
        </w:rPr>
      </w:r>
      <w:r>
        <w:rPr>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lang w:val="ar_AE" w:bidi="ar_AE"/>
        </w:rPr>
      </w:r>
      <w:r>
        <w:rPr>
          <w:lang w:val="ar_AE" w:bidi="ar_AE"/>
        </w:rPr>
      </w:r>
    </w:p>
    <w:p>
      <w:pPr>
        <w:bidi/>
      </w:pPr>
      <w:r>
        <w:rPr>
          <w:lang w:val="ar_AE" w:bidi="ar_AE"/>
        </w:rPr>
      </w:r>
    </w:p>
    <w:p>
      <w:pPr>
        <w:pStyle w:val="Heading2"/>
        <w:bidi/>
      </w:pPr>
      <w:r>
        <w:rPr>
          <w:lang w:val="ar_AE" w:bidi="ar_AE"/>
        </w:rPr>
        <w:t>صِراع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lang w:val="ar_AE" w:bidi="ar_AE"/>
        </w:rPr>
      </w:r>
      <w:r>
        <w:rPr>
          <w:lang w:val="ar_AE" w:bidi="ar_AE"/>
        </w:rPr>
        <w:t>من يحدث الشقاق يفعل أشياءً تتسبب في وجود خِلافات قوية بين الناس، وجرح المشاعر .</w:t>
      </w:r>
    </w:p>
    <w:p>
      <w:pPr>
        <w:pStyle w:val="ListBullet"/>
        <w:bidi/>
        <w:spacing w:line="240" w:lineRule="auto"/>
        <w:ind w:left="720"/>
      </w:pPr>
      <w:r>
        <w:rPr>
          <w:lang w:val="ar_AE" w:bidi="ar_AE"/>
        </w:rPr>
      </w:r>
      <w:r>
        <w:rPr>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lang w:val="ar_AE" w:bidi="ar_AE"/>
        </w:rPr>
      </w:r>
      <w:r>
        <w:rPr>
          <w:lang w:val="ar_AE" w:bidi="ar_AE"/>
        </w:rPr>
        <w:t>ثمة طرق أخرى لترجمة هذا المصطلح يمكن أن تشمل "خِلاف" أو "نِزاع" أو "صراع".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1 كورنثوس 3: 3–5</w:t>
        </w:r>
      </w:hyperlink>
    </w:p>
    <w:p>
      <w:pPr>
        <w:pStyle w:val="ListBullet"/>
        <w:bidi/>
        <w:spacing w:line="240" w:lineRule="auto"/>
        <w:ind w:left="720"/>
      </w:pPr>
      <w:r>
        <w:rPr>
          <w:lang w:val="ar_AE" w:bidi="ar_AE"/>
        </w:rPr>
      </w:r>
      <w:hyperlink r:id="rId56">
        <w:r>
          <w:rPr>
            <w:lang w:val="ar_AE" w:bidi="ar_AE"/>
          </w:rPr>
          <w:rPr>
            <w:color w:val="0000EE"/>
            <w:u w:val="single"/>
          </w:rPr>
          <w:t>حبقوق 1: 3</w:t>
        </w:r>
      </w:hyperlink>
    </w:p>
    <w:p>
      <w:pPr>
        <w:pStyle w:val="ListBullet"/>
        <w:bidi/>
        <w:spacing w:line="240" w:lineRule="auto"/>
        <w:ind w:left="720"/>
      </w:pPr>
      <w:r>
        <w:rPr>
          <w:lang w:val="ar_AE" w:bidi="ar_AE"/>
        </w:rPr>
      </w:r>
      <w:hyperlink r:id="rId57">
        <w:r>
          <w:rPr>
            <w:lang w:val="ar_AE" w:bidi="ar_AE"/>
          </w:rPr>
          <w:rPr>
            <w:color w:val="0000EE"/>
            <w:u w:val="single"/>
          </w:rPr>
          <w:t>فيلبي 1: 17</w:t>
        </w:r>
      </w:hyperlink>
    </w:p>
    <w:p>
      <w:pPr>
        <w:pStyle w:val="ListBullet"/>
        <w:bidi/>
        <w:spacing w:line="240" w:lineRule="auto"/>
        <w:ind w:left="720"/>
      </w:pPr>
      <w:r>
        <w:rPr>
          <w:lang w:val="ar_AE" w:bidi="ar_AE"/>
        </w:rPr>
      </w:r>
      <w:hyperlink r:id="rId58">
        <w:r>
          <w:rPr>
            <w:lang w:val="ar_AE" w:bidi="ar_AE"/>
          </w:rPr>
          <w:rPr>
            <w:color w:val="0000EE"/>
            <w:u w:val="single"/>
          </w:rPr>
          <w:t>أمثال 17: 1</w:t>
        </w:r>
      </w:hyperlink>
    </w:p>
    <w:p>
      <w:pPr>
        <w:pStyle w:val="ListBullet"/>
        <w:bidi/>
        <w:spacing w:line="240" w:lineRule="auto"/>
        <w:ind w:left="720"/>
      </w:pPr>
      <w:r>
        <w:rPr>
          <w:lang w:val="ar_AE" w:bidi="ar_AE"/>
        </w:rPr>
      </w:r>
      <w:hyperlink r:id="rId59">
        <w:r>
          <w:rPr>
            <w:lang w:val="ar_AE" w:bidi="ar_AE"/>
          </w:rPr>
          <w:rPr>
            <w:color w:val="0000EE"/>
            <w:u w:val="single"/>
          </w:rPr>
          <w:t>مزامير 55: 8–9</w:t>
        </w:r>
      </w:hyperlink>
    </w:p>
    <w:p>
      <w:pPr>
        <w:pStyle w:val="ListBullet"/>
        <w:bidi/>
        <w:spacing w:line="240" w:lineRule="auto"/>
        <w:ind w:left="720"/>
      </w:pPr>
      <w:r>
        <w:rPr>
          <w:lang w:val="ar_AE" w:bidi="ar_AE"/>
        </w:rPr>
      </w:r>
      <w:hyperlink r:id="rId60">
        <w:r>
          <w:rPr>
            <w:lang w:val="ar_AE" w:bidi="ar_AE"/>
          </w:rPr>
          <w:rPr>
            <w:color w:val="0000EE"/>
            <w:u w:val="single"/>
          </w:rPr>
          <w:t>رومية 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H1777, H1779, H4066, H4090, H4683, H4808, H7379, H7701, G04850, G20520, G20540, G30550, G31630, G53790</w:t>
      </w:r>
      <w:r>
        <w:rPr>
          <w:lang w:val="ar_AE" w:bidi="ar_AE"/>
        </w:rPr>
      </w:r>
      <w:r>
        <w:rPr>
          <w:lang w:val="ar_AE" w:bidi="ar_AE"/>
        </w:rPr>
      </w:r>
    </w:p>
    <w:p>
      <w:pPr>
        <w:bidi/>
      </w:pPr>
      <w:r>
        <w:rPr>
          <w:lang w:val="ar_AE" w:bidi="ar_AE"/>
        </w:rPr>
      </w:r>
    </w:p>
    <w:p>
      <w:pPr>
        <w:pStyle w:val="Heading2"/>
        <w:bidi/>
      </w:pPr>
      <w:r>
        <w:rPr>
          <w:lang w:val="ar_AE" w:bidi="ar_AE"/>
        </w:rPr>
        <w:t>صعب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lang w:val="ar_AE" w:bidi="ar_AE"/>
        </w:rPr>
      </w:r>
      <w:r>
        <w:rPr>
          <w:lang w:val="ar_AE" w:bidi="ar_AE"/>
        </w:rPr>
        <w:t>عند استخدامه كصفة (أو كحرف مُضاف)، فإن معناه يكون مشابهًا لـ "جهد كبير".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lang w:val="ar_AE" w:bidi="ar_AE"/>
        </w:rPr>
      </w:r>
      <w:r>
        <w:rPr>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lang w:val="ar_AE" w:bidi="ar_AE"/>
        </w:rPr>
      </w:r>
      <w:r>
        <w:rPr>
          <w:lang w:val="ar_AE" w:bidi="ar_AE"/>
        </w:rPr>
        <w:t>يمكن أيضًا ترجمة تعبير "اضغط بقوة" إلى "ادفع بقوة" أو "ادفع بشدة".</w:t>
      </w:r>
    </w:p>
    <w:p>
      <w:pPr>
        <w:pStyle w:val="ListBullet"/>
        <w:bidi/>
        <w:spacing w:line="240" w:lineRule="auto"/>
        <w:ind w:left="720"/>
      </w:pPr>
      <w:r>
        <w:rPr>
          <w:lang w:val="ar_AE" w:bidi="ar_AE"/>
        </w:rPr>
      </w:r>
      <w:r>
        <w:rPr>
          <w:lang w:val="ar_AE" w:bidi="ar_AE"/>
        </w:rPr>
        <w:t>يمكن ترجمة عبارة "</w:t>
      </w:r>
      <w:r>
        <w:rPr>
          <w:lang w:val="ar_AE" w:bidi="ar_AE"/>
        </w:rPr>
        <w:t>يُذِلُّوا الشعب بِأَثْقَالِهِمْ</w:t>
      </w:r>
      <w:r>
        <w:rPr>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lang w:val="ar_AE" w:bidi="ar_AE"/>
        </w:rPr>
      </w:r>
      <w:r>
        <w:rPr>
          <w:lang w:val="ar_AE" w:bidi="ar_AE"/>
        </w:rPr>
        <w:t>بحسب السياق، يمكن أيضًا ترجمة مصطلح "أصعب" إلى "أكثر صعوبة" أو "باجتهاد أكثر".</w:t>
      </w:r>
    </w:p>
    <w:p>
      <w:pPr>
        <w:pStyle w:val="ListBullet"/>
        <w:bidi/>
        <w:spacing w:line="240" w:lineRule="auto"/>
        <w:ind w:left="720"/>
      </w:pPr>
      <w:r>
        <w:rPr>
          <w:lang w:val="ar_AE" w:bidi="ar_AE"/>
        </w:rPr>
      </w:r>
      <w:r>
        <w:rPr>
          <w:lang w:val="ar_AE" w:bidi="ar_AE"/>
        </w:rPr>
        <w:t>في بعض السياقات، يمكن ترجمة "صعب" إلى "ثقيل" أو "بثقل".</w:t>
      </w:r>
    </w:p>
    <w:p>
      <w:pPr>
        <w:pStyle w:val="ListBullet"/>
        <w:bidi/>
        <w:spacing w:line="240" w:lineRule="auto"/>
        <w:ind w:left="720"/>
      </w:pPr>
      <w:r>
        <w:rPr>
          <w:lang w:val="ar_AE" w:bidi="ar_AE"/>
        </w:rPr>
      </w:r>
      <w:r>
        <w:rPr>
          <w:lang w:val="ar_AE" w:bidi="ar_AE"/>
        </w:rPr>
        <w:t>نوع مختلف من "العمل الشاق" (أي المخاض) هو الذي تعاني منه المرأة التي على وشك الولادة.</w:t>
      </w:r>
    </w:p>
    <w:p>
      <w:pPr>
        <w:bidi/>
      </w:pPr>
      <w:r>
        <w:rPr>
          <w:lang w:val="ar_AE" w:bidi="ar_AE"/>
        </w:rPr>
      </w:r>
      <w:r>
        <w:rPr>
          <w:lang w:val="ar_AE" w:bidi="ar_AE"/>
        </w:rPr>
        <w:t xml:space="preserve">(انظر أيضًا: </w:t>
      </w:r>
      <w:r>
        <w:rPr>
          <w:lang w:val="ar_AE" w:bidi="ar_AE"/>
        </w:rPr>
        <w:t xml:space="preserve">آلام المخاض </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صعب-عنيد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"قاس" عمومًا إلى شيء ثابت أو غير مرن.</w:t>
      </w:r>
    </w:p>
    <w:p>
      <w:pPr>
        <w:pStyle w:val="ListBullet"/>
        <w:bidi/>
        <w:spacing w:line="240" w:lineRule="auto"/>
        <w:ind w:left="720"/>
      </w:pPr>
      <w:r>
        <w:rPr>
          <w:lang w:val="ar_AE" w:bidi="ar_AE"/>
        </w:rPr>
      </w:r>
      <w:r>
        <w:rPr>
          <w:lang w:val="ar_AE" w:bidi="ar_AE"/>
        </w:rPr>
        <w:t>استخدام كلمة "قاس" (بأشكالها المختلفة) مع "القلب" يشير إلى الأشخاص غير التائبين بعند أو العاصين لله (عادة).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"قاس" إلى "متمرد" أو "عنيد" أو "لا يتغير" حسب السياق.</w:t>
      </w:r>
    </w:p>
    <w:p>
      <w:pPr>
        <w:pStyle w:val="ListBullet"/>
        <w:bidi/>
        <w:spacing w:line="240" w:lineRule="auto"/>
        <w:ind w:left="720"/>
      </w:pPr>
      <w:r>
        <w:rPr>
          <w:lang w:val="ar_AE" w:bidi="ar_AE"/>
        </w:rPr>
      </w:r>
      <w:r>
        <w:rPr>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lang w:val="ar_AE" w:bidi="ar_AE"/>
        </w:rPr>
      </w:r>
      <w:r>
        <w:rPr>
          <w:lang w:val="ar_AE" w:bidi="ar_AE"/>
        </w:rPr>
        <w:t>يمكن أيضًا ترجمة عبارة "صلب الرقبة" إلى "عنيد" أو "متمرد"</w:t>
      </w:r>
    </w:p>
    <w:p>
      <w:pPr>
        <w:pStyle w:val="ListBullet"/>
        <w:bidi/>
        <w:spacing w:line="240" w:lineRule="auto"/>
        <w:ind w:left="720"/>
      </w:pPr>
      <w:r>
        <w:rPr>
          <w:lang w:val="ar_AE" w:bidi="ar_AE"/>
        </w:rPr>
      </w:r>
      <w:r>
        <w:rPr>
          <w:lang w:val="ar_AE" w:bidi="ar_AE"/>
        </w:rPr>
        <w:t>كما يمكن ترجمة مصطلح "قاس" إلى "عنيد وغير تائب" أو "رافض للطاعة".</w:t>
      </w:r>
    </w:p>
    <w:p>
      <w:pPr>
        <w:pStyle w:val="ListBullet"/>
        <w:bidi/>
        <w:spacing w:line="240" w:lineRule="auto"/>
        <w:ind w:left="720"/>
      </w:pPr>
      <w:r>
        <w:rPr>
          <w:lang w:val="ar_AE" w:bidi="ar_AE"/>
        </w:rPr>
      </w:r>
      <w:r>
        <w:rPr>
          <w:lang w:val="ar_AE" w:bidi="ar_AE"/>
        </w:rPr>
        <w:t>يمكن ترجمة "لا تقسي قلبك" إلى "لا ترفض التوبة" أو "لا تستمر في العصيان بعناد".</w:t>
      </w:r>
    </w:p>
    <w:p>
      <w:pPr>
        <w:pStyle w:val="ListBullet"/>
        <w:bidi/>
        <w:spacing w:line="240" w:lineRule="auto"/>
        <w:ind w:left="720"/>
      </w:pPr>
      <w:r>
        <w:rPr>
          <w:lang w:val="ar_AE" w:bidi="ar_AE"/>
        </w:rPr>
      </w:r>
      <w:r>
        <w:rPr>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الشر</w:t>
      </w:r>
      <w:r>
        <w:rPr>
          <w:lang w:val="ar_AE" w:bidi="ar_AE"/>
        </w:rPr>
        <w:t xml:space="preserve">، </w:t>
      </w:r>
      <w:r>
        <w:rPr>
          <w:lang w:val="ar_AE" w:bidi="ar_AE"/>
        </w:rPr>
        <w:t>صلب الرقبة</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صعوبة (مشكلة)</w:t>
      </w:r>
      <w:r>
        <w:rPr>
          <w:lang w:val="ar_AE" w:bidi="ar_AE"/>
        </w:rPr>
      </w:r>
    </w:p>
    <w:p>
      <w:pPr>
        <w:pStyle w:val="Heading3"/>
        <w:bidi/>
      </w:pPr>
      <w:r>
        <w:rPr>
          <w:lang w:val="ar_AE" w:bidi="ar_AE"/>
        </w:rPr>
        <w:t>التعريف:</w:t>
      </w:r>
    </w:p>
    <w:p>
      <w:pPr>
        <w:bidi/>
      </w:pPr>
      <w:r>
        <w:rPr>
          <w:lang w:val="ar_AE" w:bidi="ar_AE"/>
        </w:rPr>
      </w:r>
      <w:r>
        <w:rPr>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lang w:val="ar_AE" w:bidi="ar_AE"/>
        </w:rPr>
      </w:r>
      <w:r>
        <w:rPr>
          <w:lang w:val="ar_AE" w:bidi="ar_AE"/>
        </w:rPr>
        <w:t>يمكن أن تكون المشاكل والصعوبات أشياء جسدية أو عاطفية أو روحية تؤذي الشخص.</w:t>
      </w:r>
    </w:p>
    <w:p>
      <w:pPr>
        <w:pStyle w:val="ListBullet"/>
        <w:bidi/>
        <w:spacing w:line="240" w:lineRule="auto"/>
        <w:ind w:left="720"/>
      </w:pPr>
      <w:r>
        <w:rPr>
          <w:lang w:val="ar_AE" w:bidi="ar_AE"/>
        </w:rPr>
      </w:r>
      <w:r>
        <w:rPr>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lang w:val="ar_AE" w:bidi="ar_AE"/>
        </w:rPr>
      </w:r>
      <w:r>
        <w:rPr>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lang w:val="ar_AE" w:bidi="ar_AE"/>
        </w:rPr>
      </w:r>
      <w:r>
        <w:rPr>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lang w:val="ar_AE" w:bidi="ar_AE"/>
        </w:rPr>
      </w:r>
      <w:r>
        <w:rPr>
          <w:lang w:val="ar_AE" w:bidi="ar_AE"/>
        </w:rPr>
        <w:t>يمكن أيضًا تَرْجَمَة عبارة "لا تزعجها" إلى "لا تسبب لها الضيق" أو "لا تنتقدها".</w:t>
      </w:r>
    </w:p>
    <w:p>
      <w:pPr>
        <w:pStyle w:val="ListBullet"/>
        <w:bidi/>
        <w:spacing w:line="240" w:lineRule="auto"/>
        <w:ind w:left="720"/>
      </w:pPr>
      <w:r>
        <w:rPr>
          <w:lang w:val="ar_AE" w:bidi="ar_AE"/>
        </w:rPr>
      </w:r>
      <w:r>
        <w:rPr>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lang w:val="ar_AE" w:bidi="ar_AE"/>
        </w:rPr>
      </w:r>
      <w:r>
        <w:rPr>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lang w:val="ar_AE" w:bidi="ar_AE"/>
        </w:rPr>
      </w:r>
      <w:r>
        <w:rPr>
          <w:lang w:val="ar_AE" w:bidi="ar_AE"/>
        </w:rPr>
        <w:t xml:space="preserve">(انظر أيضًا: </w:t>
      </w:r>
      <w:r>
        <w:rPr>
          <w:lang w:val="ar_AE" w:bidi="ar_AE"/>
        </w:rPr>
        <w:t>يبتلي</w:t>
      </w:r>
      <w:r>
        <w:rPr>
          <w:lang w:val="ar_AE" w:bidi="ar_AE"/>
        </w:rPr>
        <w:t xml:space="preserve">,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ملوك 18:18–19</w:t>
        </w:r>
      </w:hyperlink>
    </w:p>
    <w:p>
      <w:pPr>
        <w:pStyle w:val="ListBullet"/>
        <w:bidi/>
        <w:spacing w:line="240" w:lineRule="auto"/>
        <w:ind w:left="720"/>
      </w:pPr>
      <w:r>
        <w:rPr>
          <w:lang w:val="ar_AE" w:bidi="ar_AE"/>
        </w:rPr>
      </w:r>
      <w:hyperlink r:id="rId62">
        <w:r>
          <w:rPr>
            <w:lang w:val="ar_AE" w:bidi="ar_AE"/>
          </w:rPr>
          <w:rPr>
            <w:color w:val="0000EE"/>
            <w:u w:val="single"/>
          </w:rPr>
          <w:t>2 أخبار الأيام 25:19</w:t>
        </w:r>
      </w:hyperlink>
    </w:p>
    <w:p>
      <w:pPr>
        <w:pStyle w:val="ListBullet"/>
        <w:bidi/>
        <w:spacing w:line="240" w:lineRule="auto"/>
        <w:ind w:left="720"/>
      </w:pPr>
      <w:r>
        <w:rPr>
          <w:lang w:val="ar_AE" w:bidi="ar_AE"/>
        </w:rPr>
      </w:r>
      <w:hyperlink r:id="rId63">
        <w:r>
          <w:rPr>
            <w:lang w:val="ar_AE" w:bidi="ar_AE"/>
          </w:rPr>
          <w:rPr>
            <w:color w:val="0000EE"/>
            <w:u w:val="single"/>
          </w:rPr>
          <w:t>لوقا 24:38</w:t>
        </w:r>
      </w:hyperlink>
    </w:p>
    <w:p>
      <w:pPr>
        <w:pStyle w:val="ListBullet"/>
        <w:bidi/>
        <w:spacing w:line="240" w:lineRule="auto"/>
        <w:ind w:left="720"/>
      </w:pPr>
      <w:r>
        <w:rPr>
          <w:lang w:val="ar_AE" w:bidi="ar_AE"/>
        </w:rPr>
      </w:r>
      <w:hyperlink r:id="rId64">
        <w:r>
          <w:rPr>
            <w:lang w:val="ar_AE" w:bidi="ar_AE"/>
          </w:rPr>
          <w:rPr>
            <w:color w:val="0000EE"/>
            <w:u w:val="single"/>
          </w:rPr>
          <w:t>متى 24:6</w:t>
        </w:r>
      </w:hyperlink>
    </w:p>
    <w:p>
      <w:pPr>
        <w:pStyle w:val="ListBullet"/>
        <w:bidi/>
        <w:spacing w:line="240" w:lineRule="auto"/>
        <w:ind w:left="720"/>
      </w:pPr>
      <w:r>
        <w:rPr>
          <w:lang w:val="ar_AE" w:bidi="ar_AE"/>
        </w:rPr>
      </w:r>
      <w:hyperlink r:id="rId65">
        <w:r>
          <w:rPr>
            <w:lang w:val="ar_AE" w:bidi="ar_AE"/>
          </w:rPr>
          <w:rPr>
            <w:color w:val="0000EE"/>
            <w:u w:val="single"/>
          </w:rPr>
          <w:t>متى 26:36–38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lang w:val="ar_AE" w:bidi="ar_AE"/>
        </w:rPr>
      </w:r>
      <w:r>
        <w:rPr>
          <w:lang w:val="ar_AE" w:bidi="ar_AE"/>
        </w:rPr>
      </w:r>
    </w:p>
    <w:p>
      <w:pPr>
        <w:bidi/>
      </w:pPr>
      <w:r>
        <w:rPr>
          <w:lang w:val="ar_AE" w:bidi="ar_AE"/>
        </w:rPr>
      </w:r>
    </w:p>
    <w:p>
      <w:pPr>
        <w:pStyle w:val="Heading2"/>
        <w:bidi/>
      </w:pPr>
      <w:r>
        <w:rPr>
          <w:lang w:val="ar_AE" w:bidi="ar_AE"/>
        </w:rPr>
        <w:t>صفنيا</w:t>
      </w:r>
      <w:r>
        <w:rPr>
          <w:lang w:val="ar_AE" w:bidi="ar_AE"/>
        </w:rPr>
      </w:r>
    </w:p>
    <w:p>
      <w:pPr>
        <w:pStyle w:val="Heading3"/>
        <w:bidi/>
      </w:pPr>
      <w:r>
        <w:rPr>
          <w:lang w:val="ar_AE" w:bidi="ar_AE"/>
        </w:rPr>
        <w:t>حقائق:</w:t>
      </w:r>
    </w:p>
    <w:p>
      <w:pPr>
        <w:bidi/>
      </w:pPr>
      <w:r>
        <w:rPr>
          <w:lang w:val="ar_AE" w:bidi="ar_AE"/>
        </w:rPr>
      </w:r>
      <w:r>
        <w:rPr>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lang w:val="ar_AE" w:bidi="ar_AE"/>
        </w:rPr>
      </w:r>
      <w:r>
        <w:rPr>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lang w:val="ar_AE" w:bidi="ar_AE"/>
        </w:rPr>
      </w:r>
      <w:r>
        <w:rPr>
          <w:lang w:val="ar_AE" w:bidi="ar_AE"/>
        </w:rPr>
        <w:t>كان هناك العديد من الرجال الآخرين في العهد القديم الذين يحملون اسم صفنيا ومعظمهم كانوا كهنة.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الملوك الثاني 25: 18</w:t>
        </w:r>
      </w:hyperlink>
    </w:p>
    <w:p>
      <w:pPr>
        <w:pStyle w:val="ListBullet"/>
        <w:bidi/>
        <w:spacing w:line="240" w:lineRule="auto"/>
        <w:ind w:left="720"/>
      </w:pPr>
      <w:r>
        <w:rPr>
          <w:lang w:val="ar_AE" w:bidi="ar_AE"/>
        </w:rPr>
      </w:r>
      <w:hyperlink r:id="rId67">
        <w:r>
          <w:rPr>
            <w:lang w:val="ar_AE" w:bidi="ar_AE"/>
          </w:rPr>
          <w:rPr>
            <w:color w:val="0000EE"/>
            <w:u w:val="single"/>
          </w:rPr>
          <w:t>إرميا 52: 24–25</w:t>
        </w:r>
      </w:hyperlink>
    </w:p>
    <w:p>
      <w:pPr>
        <w:pStyle w:val="ListBullet"/>
        <w:bidi/>
        <w:spacing w:line="240" w:lineRule="auto"/>
        <w:ind w:left="720"/>
      </w:pPr>
      <w:r>
        <w:rPr>
          <w:lang w:val="ar_AE" w:bidi="ar_AE"/>
        </w:rPr>
      </w:r>
      <w:hyperlink r:id="rId68">
        <w:r>
          <w:rPr>
            <w:lang w:val="ar_AE" w:bidi="ar_AE"/>
          </w:rPr>
          <w:rPr>
            <w:color w:val="0000EE"/>
            <w:u w:val="single"/>
          </w:rPr>
          <w:t>زكريا 6: 9–11</w:t>
        </w:r>
      </w:hyperlink>
    </w:p>
    <w:p>
      <w:pPr>
        <w:pStyle w:val="ListBullet"/>
        <w:bidi/>
        <w:spacing w:line="240" w:lineRule="auto"/>
        <w:ind w:left="720"/>
      </w:pPr>
      <w:r>
        <w:rPr>
          <w:lang w:val="ar_AE" w:bidi="ar_AE"/>
        </w:rPr>
      </w:r>
      <w:hyperlink r:id="rId69">
        <w:r>
          <w:rPr>
            <w:lang w:val="ar_AE" w:bidi="ar_AE"/>
          </w:rPr>
          <w:rPr>
            <w:color w:val="0000EE"/>
            <w:u w:val="single"/>
          </w:rPr>
          <w:t>صفنيا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H6846</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pStyle w:val="Heading3"/>
        <w:bidi/>
      </w:pPr>
      <w:r>
        <w:rPr>
          <w:lang w:val="ar_AE" w:bidi="ar_AE"/>
        </w:rPr>
        <w:t>التعريف:</w:t>
      </w:r>
    </w:p>
    <w:p>
      <w:pPr>
        <w:bidi/>
      </w:pPr>
      <w:r>
        <w:rPr>
          <w:lang w:val="ar_AE" w:bidi="ar_AE"/>
        </w:rPr>
      </w:r>
      <w:r>
        <w:rPr>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lang w:val="ar_AE" w:bidi="ar_AE"/>
        </w:rPr>
      </w:r>
      <w:r>
        <w:rPr>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lang w:val="ar_AE" w:bidi="ar_AE"/>
        </w:rPr>
      </w:r>
      <w:r>
        <w:rPr>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lang w:val="ar_AE" w:bidi="ar_AE"/>
        </w:rPr>
      </w:r>
      <w:r>
        <w:rPr>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"صلب" إلى "قتل على صليب" أو "إعدام بواسطة التسمير على صليب".</w:t>
      </w:r>
    </w:p>
    <w:p>
      <w:pPr>
        <w:bidi/>
      </w:pPr>
      <w:r>
        <w:rPr>
          <w:lang w:val="ar_AE" w:bidi="ar_AE"/>
        </w:rPr>
      </w:r>
      <w:r>
        <w:rPr>
          <w:lang w:val="ar_AE" w:bidi="ar_AE"/>
        </w:rPr>
        <w:t xml:space="preserve">(انظر أيضًا: </w:t>
      </w:r>
      <w:r>
        <w:rPr>
          <w:lang w:val="ar_AE" w:bidi="ar_AE"/>
        </w:rPr>
        <w:t>صليب</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1">
        <w:r>
          <w:rPr>
            <w:lang w:val="ar_AE" w:bidi="ar_AE"/>
          </w:rPr>
          <w:rPr>
            <w:color w:val="0000EE"/>
            <w:u w:val="single"/>
          </w:rPr>
          <w:t>غلاطية 2: 20–21</w:t>
        </w:r>
      </w:hyperlink>
    </w:p>
    <w:p>
      <w:pPr>
        <w:pStyle w:val="ListBullet"/>
        <w:bidi/>
        <w:spacing w:line="240" w:lineRule="auto"/>
        <w:ind w:left="720"/>
      </w:pPr>
      <w:r>
        <w:rPr>
          <w:lang w:val="ar_AE" w:bidi="ar_AE"/>
        </w:rPr>
      </w:r>
      <w:hyperlink r:id="rId72">
        <w:r>
          <w:rPr>
            <w:lang w:val="ar_AE" w:bidi="ar_AE"/>
          </w:rPr>
          <w:rPr>
            <w:color w:val="0000EE"/>
            <w:u w:val="single"/>
          </w:rPr>
          <w:t>لوقا 23: 20–22</w:t>
        </w:r>
      </w:hyperlink>
    </w:p>
    <w:p>
      <w:pPr>
        <w:pStyle w:val="ListBullet"/>
        <w:bidi/>
        <w:spacing w:line="240" w:lineRule="auto"/>
        <w:ind w:left="720"/>
      </w:pPr>
      <w:r>
        <w:rPr>
          <w:lang w:val="ar_AE" w:bidi="ar_AE"/>
        </w:rPr>
      </w:r>
      <w:hyperlink r:id="rId73">
        <w:r>
          <w:rPr>
            <w:lang w:val="ar_AE" w:bidi="ar_AE"/>
          </w:rPr>
          <w:rPr>
            <w:color w:val="0000EE"/>
            <w:u w:val="single"/>
          </w:rPr>
          <w:t>لوقا 23: 34</w:t>
        </w:r>
      </w:hyperlink>
    </w:p>
    <w:p>
      <w:pPr>
        <w:pStyle w:val="ListBullet"/>
        <w:bidi/>
        <w:spacing w:line="240" w:lineRule="auto"/>
        <w:ind w:left="720"/>
      </w:pPr>
      <w:r>
        <w:rPr>
          <w:lang w:val="ar_AE" w:bidi="ar_AE"/>
        </w:rPr>
      </w:r>
      <w:hyperlink r:id="rId74">
        <w:r>
          <w:rPr>
            <w:lang w:val="ar_AE" w:bidi="ar_AE"/>
          </w:rPr>
          <w:rPr>
            <w:color w:val="0000EE"/>
            <w:u w:val="single"/>
          </w:rPr>
          <w:t>متى 20: 17–19</w:t>
        </w:r>
      </w:hyperlink>
    </w:p>
    <w:p>
      <w:pPr>
        <w:pStyle w:val="ListBullet"/>
        <w:bidi/>
        <w:spacing w:line="240" w:lineRule="auto"/>
        <w:ind w:left="720"/>
      </w:pPr>
      <w:r>
        <w:rPr>
          <w:lang w:val="ar_AE" w:bidi="ar_AE"/>
        </w:rPr>
      </w:r>
      <w:hyperlink r:id="rId75">
        <w:r>
          <w:rPr>
            <w:lang w:val="ar_AE" w:bidi="ar_AE"/>
          </w:rPr>
          <w:rPr>
            <w:color w:val="0000EE"/>
            <w:u w:val="single"/>
          </w:rPr>
          <w:t>متى 27: 23–24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11</w:t>
      </w:r>
      <w:r>
        <w:rPr>
          <w:lang w:val="ar_AE" w:bidi="ar_AE"/>
        </w:rPr>
        <w:t xml:space="preserve"> لكن القادة اليهود والجمع قد صرخوا، "اصلبه (أي يسوع)!"</w:t>
      </w:r>
    </w:p>
    <w:p>
      <w:pPr>
        <w:pStyle w:val="ListBullet"/>
        <w:bidi/>
        <w:spacing w:line="240" w:lineRule="auto"/>
        <w:ind w:left="720"/>
      </w:pPr>
      <w:r>
        <w:rPr>
          <w:lang w:val="ar_AE" w:bidi="ar_AE"/>
        </w:rPr>
      </w:r>
      <w:r>
        <w:rPr>
          <w:b/>
          <w:lang w:val="ar_AE" w:bidi="ar_AE"/>
        </w:rPr>
        <w:t>39: 12</w:t>
      </w:r>
      <w:r>
        <w:rPr>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lang w:val="ar_AE" w:bidi="ar_AE"/>
        </w:rPr>
      </w:r>
      <w:r>
        <w:rPr>
          <w:b/>
          <w:lang w:val="ar_AE" w:bidi="ar_AE"/>
        </w:rPr>
        <w:t>40: 1</w:t>
      </w:r>
      <w:r>
        <w:rPr>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lang w:val="ar_AE" w:bidi="ar_AE"/>
        </w:rPr>
      </w:r>
      <w:r>
        <w:rPr>
          <w:b/>
          <w:lang w:val="ar_AE" w:bidi="ar_AE"/>
        </w:rPr>
        <w:t>40: 4</w:t>
      </w:r>
      <w:r>
        <w:rPr>
          <w:lang w:val="ar_AE" w:bidi="ar_AE"/>
        </w:rPr>
        <w:t xml:space="preserve"> صُلب يسوع بين لصين.</w:t>
      </w:r>
    </w:p>
    <w:p>
      <w:pPr>
        <w:pStyle w:val="ListBullet"/>
        <w:bidi/>
        <w:spacing w:line="240" w:lineRule="auto"/>
        <w:ind w:left="720"/>
      </w:pPr>
      <w:r>
        <w:rPr>
          <w:lang w:val="ar_AE" w:bidi="ar_AE"/>
        </w:rPr>
      </w:r>
      <w:r>
        <w:rPr>
          <w:b/>
          <w:lang w:val="ar_AE" w:bidi="ar_AE"/>
        </w:rPr>
        <w:t>43: 6</w:t>
      </w:r>
      <w:r>
        <w:rPr>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lang w:val="ar_AE" w:bidi="ar_AE"/>
        </w:rPr>
      </w:r>
      <w:r>
        <w:rPr>
          <w:b/>
          <w:lang w:val="ar_AE" w:bidi="ar_AE"/>
        </w:rPr>
        <w:t>43: 9</w:t>
      </w:r>
      <w:r>
        <w:rPr>
          <w:lang w:val="ar_AE" w:bidi="ar_AE"/>
        </w:rPr>
        <w:t xml:space="preserve"> "صلبتم هذا الرجل، يسوع."</w:t>
      </w:r>
    </w:p>
    <w:p>
      <w:pPr>
        <w:pStyle w:val="ListBullet"/>
        <w:bidi/>
        <w:spacing w:line="240" w:lineRule="auto"/>
        <w:ind w:left="720"/>
      </w:pPr>
      <w:r>
        <w:rPr>
          <w:lang w:val="ar_AE" w:bidi="ar_AE"/>
        </w:rPr>
      </w:r>
      <w:r>
        <w:rPr>
          <w:b/>
          <w:lang w:val="ar_AE" w:bidi="ar_AE"/>
        </w:rPr>
        <w:t>44: 8</w:t>
      </w:r>
      <w:r>
        <w:rPr>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G03880, G43620, G47170, G49570</w:t>
      </w:r>
      <w:r>
        <w:rPr>
          <w:lang w:val="ar_AE" w:bidi="ar_AE"/>
        </w:rPr>
      </w:r>
      <w:r>
        <w:rPr>
          <w:lang w:val="ar_AE" w:bidi="ar_AE"/>
        </w:rPr>
      </w:r>
    </w:p>
    <w:p>
      <w:pPr>
        <w:bidi/>
      </w:pPr>
      <w:r>
        <w:rPr>
          <w:lang w:val="ar_AE" w:bidi="ar_AE"/>
        </w:rPr>
      </w:r>
    </w:p>
    <w:p>
      <w:pPr>
        <w:pStyle w:val="Heading2"/>
        <w:bidi/>
      </w:pPr>
      <w:r>
        <w:rPr>
          <w:lang w:val="ar_AE" w:bidi="ar_AE"/>
        </w:rPr>
        <w:t>صلّى</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lang w:val="ar_AE" w:bidi="ar_AE"/>
        </w:rPr>
      </w:r>
      <w:r>
        <w:rPr>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lang w:val="ar_AE" w:bidi="ar_AE"/>
        </w:rPr>
      </w:r>
      <w:r>
        <w:rPr>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lang w:val="ar_AE" w:bidi="ar_AE"/>
        </w:rPr>
      </w:r>
      <w:r>
        <w:rPr>
          <w:lang w:val="ar_AE" w:bidi="ar_AE"/>
        </w:rPr>
        <w:t>غالبًا ما يطلب الناس من الله شفاء المرضى أو من يحتاجون إلى مساعدته بطرق أخرى.</w:t>
      </w:r>
    </w:p>
    <w:p>
      <w:pPr>
        <w:pStyle w:val="ListBullet"/>
        <w:bidi/>
        <w:spacing w:line="240" w:lineRule="auto"/>
        <w:ind w:left="720"/>
      </w:pPr>
      <w:r>
        <w:rPr>
          <w:lang w:val="ar_AE" w:bidi="ar_AE"/>
        </w:rPr>
      </w:r>
      <w:r>
        <w:rPr>
          <w:lang w:val="ar_AE" w:bidi="ar_AE"/>
        </w:rPr>
        <w:t>وأيضًا يشكر الناس الله ويمجدونه عندما يصلّون إليه.</w:t>
      </w:r>
    </w:p>
    <w:p>
      <w:pPr>
        <w:pStyle w:val="ListBullet"/>
        <w:bidi/>
        <w:spacing w:line="240" w:lineRule="auto"/>
        <w:ind w:left="720"/>
      </w:pPr>
      <w:r>
        <w:rPr>
          <w:lang w:val="ar_AE" w:bidi="ar_AE"/>
        </w:rPr>
      </w:r>
      <w:r>
        <w:rPr>
          <w:lang w:val="ar_AE" w:bidi="ar_AE"/>
        </w:rPr>
        <w:t>تشمل الصلاة أيضًا الاعتراف بخطايانا لله وطلب غفرانه.</w:t>
      </w:r>
    </w:p>
    <w:p>
      <w:pPr>
        <w:pStyle w:val="ListBullet"/>
        <w:bidi/>
        <w:spacing w:line="240" w:lineRule="auto"/>
        <w:ind w:left="720"/>
      </w:pPr>
      <w:r>
        <w:rPr>
          <w:lang w:val="ar_AE" w:bidi="ar_AE"/>
        </w:rPr>
      </w:r>
      <w:r>
        <w:rPr>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lang w:val="ar_AE" w:bidi="ar_AE"/>
        </w:rPr>
      </w:r>
      <w:r>
        <w:rPr>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الغفران</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تسالونيكي 3: 9</w:t>
        </w:r>
      </w:hyperlink>
    </w:p>
    <w:p>
      <w:pPr>
        <w:pStyle w:val="ListBullet"/>
        <w:bidi/>
        <w:spacing w:line="240" w:lineRule="auto"/>
        <w:ind w:left="720"/>
      </w:pPr>
      <w:r>
        <w:rPr>
          <w:lang w:val="ar_AE" w:bidi="ar_AE"/>
        </w:rPr>
      </w:r>
      <w:hyperlink r:id="rId77">
        <w:r>
          <w:rPr>
            <w:lang w:val="ar_AE" w:bidi="ar_AE"/>
          </w:rPr>
          <w:rPr>
            <w:color w:val="0000EE"/>
            <w:u w:val="single"/>
          </w:rPr>
          <w:t>أعمال الرسل 8: 24</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26</w:t>
        </w:r>
      </w:hyperlink>
    </w:p>
    <w:p>
      <w:pPr>
        <w:pStyle w:val="ListBullet"/>
        <w:bidi/>
        <w:spacing w:line="240" w:lineRule="auto"/>
        <w:ind w:left="720"/>
      </w:pPr>
      <w:r>
        <w:rPr>
          <w:lang w:val="ar_AE" w:bidi="ar_AE"/>
        </w:rPr>
      </w:r>
      <w:hyperlink r:id="rId79">
        <w:r>
          <w:rPr>
            <w:lang w:val="ar_AE" w:bidi="ar_AE"/>
          </w:rPr>
          <w:rPr>
            <w:color w:val="0000EE"/>
            <w:u w:val="single"/>
          </w:rPr>
          <w:t>كولوسي 4: 4</w:t>
        </w:r>
      </w:hyperlink>
    </w:p>
    <w:p>
      <w:pPr>
        <w:pStyle w:val="ListBullet"/>
        <w:bidi/>
        <w:spacing w:line="240" w:lineRule="auto"/>
        <w:ind w:left="720"/>
      </w:pPr>
      <w:r>
        <w:rPr>
          <w:lang w:val="ar_AE" w:bidi="ar_AE"/>
        </w:rPr>
      </w:r>
      <w:hyperlink r:id="rId80">
        <w:r>
          <w:rPr>
            <w:lang w:val="ar_AE" w:bidi="ar_AE"/>
          </w:rPr>
          <w:rPr>
            <w:color w:val="0000EE"/>
            <w:u w:val="single"/>
          </w:rPr>
          <w:t>يوحنا 17: 9</w:t>
        </w:r>
      </w:hyperlink>
    </w:p>
    <w:p>
      <w:pPr>
        <w:pStyle w:val="ListBullet"/>
        <w:bidi/>
        <w:spacing w:line="240" w:lineRule="auto"/>
        <w:ind w:left="720"/>
      </w:pPr>
      <w:r>
        <w:rPr>
          <w:lang w:val="ar_AE" w:bidi="ar_AE"/>
        </w:rPr>
      </w:r>
      <w:hyperlink r:id="rId81">
        <w:r>
          <w:rPr>
            <w:lang w:val="ar_AE" w:bidi="ar_AE"/>
          </w:rPr>
          <w:rPr>
            <w:color w:val="0000EE"/>
            <w:u w:val="single"/>
          </w:rPr>
          <w:t>لوقا 11: 1</w:t>
        </w:r>
      </w:hyperlink>
    </w:p>
    <w:p>
      <w:pPr>
        <w:pStyle w:val="ListBullet"/>
        <w:bidi/>
        <w:spacing w:line="240" w:lineRule="auto"/>
        <w:ind w:left="720"/>
      </w:pPr>
      <w:r>
        <w:rPr>
          <w:lang w:val="ar_AE" w:bidi="ar_AE"/>
        </w:rPr>
      </w:r>
      <w:hyperlink r:id="rId82">
        <w:r>
          <w:rPr>
            <w:lang w:val="ar_AE" w:bidi="ar_AE"/>
          </w:rPr>
          <w:rPr>
            <w:color w:val="0000EE"/>
            <w:u w:val="single"/>
          </w:rPr>
          <w:t>متى 5: 43–45</w:t>
        </w:r>
      </w:hyperlink>
    </w:p>
    <w:p>
      <w:pPr>
        <w:pStyle w:val="ListBullet"/>
        <w:bidi/>
        <w:spacing w:line="240" w:lineRule="auto"/>
        <w:ind w:left="720"/>
      </w:pPr>
      <w:r>
        <w:rPr>
          <w:lang w:val="ar_AE" w:bidi="ar_AE"/>
        </w:rPr>
      </w:r>
      <w:hyperlink r:id="rId83">
        <w:r>
          <w:rPr>
            <w:lang w:val="ar_AE" w:bidi="ar_AE"/>
          </w:rPr>
          <w:rPr>
            <w:color w:val="0000EE"/>
            <w:u w:val="single"/>
          </w:rPr>
          <w:t>متى 14: 22–24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5</w:t>
      </w:r>
      <w:r>
        <w:rPr>
          <w:lang w:val="ar_AE" w:bidi="ar_AE"/>
        </w:rPr>
        <w:t xml:space="preserve"> </w:t>
      </w:r>
      <w:r>
        <w:rPr>
          <w:b/>
          <w:lang w:val="ar_AE" w:bidi="ar_AE"/>
        </w:rPr>
        <w:t xml:space="preserve">صلّى </w:t>
      </w:r>
      <w:r>
        <w:rPr>
          <w:lang w:val="ar_AE" w:bidi="ar_AE"/>
        </w:rPr>
        <w:t>إسحاق من أجل رفقة، وسمح الله لها بالحمل بتوأم.</w:t>
      </w:r>
    </w:p>
    <w:p>
      <w:pPr>
        <w:pStyle w:val="ListBullet"/>
        <w:bidi/>
        <w:spacing w:line="240" w:lineRule="auto"/>
        <w:ind w:left="720"/>
      </w:pPr>
      <w:r>
        <w:rPr>
          <w:lang w:val="ar_AE" w:bidi="ar_AE"/>
        </w:rPr>
      </w:r>
      <w:r>
        <w:rPr>
          <w:b/>
          <w:lang w:val="ar_AE" w:bidi="ar_AE"/>
        </w:rPr>
        <w:t>13: 12</w:t>
      </w:r>
      <w:r>
        <w:rPr>
          <w:lang w:val="ar_AE" w:bidi="ar_AE"/>
        </w:rPr>
        <w:t xml:space="preserve"> لكن موسى </w:t>
      </w:r>
      <w:r>
        <w:rPr>
          <w:b/>
          <w:lang w:val="ar_AE" w:bidi="ar_AE"/>
        </w:rPr>
        <w:t xml:space="preserve">صلّى </w:t>
      </w:r>
      <w:r>
        <w:rPr>
          <w:lang w:val="ar_AE" w:bidi="ar_AE"/>
        </w:rPr>
        <w:t xml:space="preserve">من أجلهم، واستمع الله إلى </w:t>
      </w:r>
      <w:r>
        <w:rPr>
          <w:b/>
          <w:lang w:val="ar_AE" w:bidi="ar_AE"/>
        </w:rPr>
        <w:t xml:space="preserve">صلاته </w:t>
      </w:r>
      <w:r>
        <w:rPr>
          <w:lang w:val="ar_AE" w:bidi="ar_AE"/>
        </w:rPr>
        <w:t>ولم يدمرهم.</w:t>
      </w:r>
    </w:p>
    <w:p>
      <w:pPr>
        <w:pStyle w:val="ListBullet"/>
        <w:bidi/>
        <w:spacing w:line="240" w:lineRule="auto"/>
        <w:ind w:left="720"/>
      </w:pPr>
      <w:r>
        <w:rPr>
          <w:lang w:val="ar_AE" w:bidi="ar_AE"/>
        </w:rPr>
      </w:r>
      <w:r>
        <w:rPr>
          <w:b/>
          <w:lang w:val="ar_AE" w:bidi="ar_AE"/>
        </w:rPr>
        <w:t>19: 8</w:t>
      </w:r>
      <w:r>
        <w:rPr>
          <w:lang w:val="ar_AE" w:bidi="ar_AE"/>
        </w:rPr>
        <w:t xml:space="preserve"> ثم </w:t>
      </w:r>
      <w:r>
        <w:rPr>
          <w:b/>
          <w:lang w:val="ar_AE" w:bidi="ar_AE"/>
        </w:rPr>
        <w:t xml:space="preserve">صلّى </w:t>
      </w:r>
      <w:r>
        <w:rPr>
          <w:lang w:val="ar_AE" w:bidi="ar_AE"/>
        </w:rPr>
        <w:t>أنبياء بعل إلى بعل، "يَا بَعْلُ أَجِبْنَا!"</w:t>
      </w:r>
    </w:p>
    <w:p>
      <w:pPr>
        <w:pStyle w:val="ListBullet"/>
        <w:bidi/>
        <w:spacing w:line="240" w:lineRule="auto"/>
        <w:ind w:left="720"/>
      </w:pPr>
      <w:r>
        <w:rPr>
          <w:lang w:val="ar_AE" w:bidi="ar_AE"/>
        </w:rPr>
      </w:r>
      <w:r>
        <w:rPr>
          <w:b/>
          <w:lang w:val="ar_AE" w:bidi="ar_AE"/>
        </w:rPr>
        <w:t>21: 7</w:t>
      </w:r>
      <w:r>
        <w:rPr>
          <w:lang w:val="ar_AE" w:bidi="ar_AE"/>
        </w:rPr>
        <w:t xml:space="preserve"> كما </w:t>
      </w:r>
      <w:r>
        <w:rPr>
          <w:b/>
          <w:lang w:val="ar_AE" w:bidi="ar_AE"/>
        </w:rPr>
        <w:t xml:space="preserve">صلّى </w:t>
      </w:r>
      <w:r>
        <w:rPr>
          <w:lang w:val="ar_AE" w:bidi="ar_AE"/>
        </w:rPr>
        <w:t>الكهنة إلى الله من أجل الناس.</w:t>
      </w:r>
    </w:p>
    <w:p>
      <w:pPr>
        <w:pStyle w:val="ListBullet"/>
        <w:bidi/>
        <w:spacing w:line="240" w:lineRule="auto"/>
        <w:ind w:left="720"/>
      </w:pPr>
      <w:r>
        <w:rPr>
          <w:lang w:val="ar_AE" w:bidi="ar_AE"/>
        </w:rPr>
      </w:r>
      <w:r>
        <w:rPr>
          <w:b/>
          <w:lang w:val="ar_AE" w:bidi="ar_AE"/>
        </w:rPr>
        <w:t>38: 11</w:t>
      </w:r>
      <w:r>
        <w:rPr>
          <w:lang w:val="ar_AE" w:bidi="ar_AE"/>
        </w:rPr>
        <w:t xml:space="preserve"> أخبر يسوع تلاميذه أن </w:t>
      </w:r>
      <w:r>
        <w:rPr>
          <w:b/>
          <w:lang w:val="ar_AE" w:bidi="ar_AE"/>
        </w:rPr>
        <w:t xml:space="preserve">يصلّوا </w:t>
      </w:r>
      <w:r>
        <w:rPr>
          <w:lang w:val="ar_AE" w:bidi="ar_AE"/>
        </w:rPr>
        <w:t>لكي لا يدخلوا في تجربة.</w:t>
      </w:r>
    </w:p>
    <w:p>
      <w:pPr>
        <w:pStyle w:val="ListBullet"/>
        <w:bidi/>
        <w:spacing w:line="240" w:lineRule="auto"/>
        <w:ind w:left="720"/>
      </w:pPr>
      <w:r>
        <w:rPr>
          <w:lang w:val="ar_AE" w:bidi="ar_AE"/>
        </w:rPr>
      </w:r>
      <w:r>
        <w:rPr>
          <w:b/>
          <w:lang w:val="ar_AE" w:bidi="ar_AE"/>
        </w:rPr>
        <w:t>43: 13</w:t>
      </w:r>
      <w:r>
        <w:rPr>
          <w:lang w:val="ar_AE" w:bidi="ar_AE"/>
        </w:rPr>
        <w:t xml:space="preserve"> استمر التلاميذ في الاستماع إلى تعليم الرسل، وفي قضاء وقتًا معًا، والأكل معًا، وكانوا </w:t>
      </w:r>
      <w:r>
        <w:rPr>
          <w:b/>
          <w:lang w:val="ar_AE" w:bidi="ar_AE"/>
        </w:rPr>
        <w:t xml:space="preserve">يصلوّن </w:t>
      </w:r>
      <w:r>
        <w:rPr>
          <w:lang w:val="ar_AE" w:bidi="ar_AE"/>
        </w:rPr>
        <w:t>مع بعضهم البعض.</w:t>
      </w:r>
    </w:p>
    <w:p>
      <w:pPr>
        <w:pStyle w:val="ListBullet"/>
        <w:bidi/>
        <w:spacing w:line="240" w:lineRule="auto"/>
        <w:ind w:left="720"/>
      </w:pPr>
      <w:r>
        <w:rPr>
          <w:lang w:val="ar_AE" w:bidi="ar_AE"/>
        </w:rPr>
      </w:r>
      <w:r>
        <w:rPr>
          <w:b/>
          <w:lang w:val="ar_AE" w:bidi="ar_AE"/>
        </w:rPr>
        <w:t>49: 18</w:t>
      </w:r>
      <w:r>
        <w:rPr>
          <w:lang w:val="ar_AE" w:bidi="ar_AE"/>
        </w:rPr>
        <w:t xml:space="preserve"> يخبرك الله أن </w:t>
      </w:r>
      <w:r>
        <w:rPr>
          <w:b/>
          <w:lang w:val="ar_AE" w:bidi="ar_AE"/>
        </w:rPr>
        <w:t>تصلّي</w:t>
      </w:r>
      <w:r>
        <w:rPr>
          <w:lang w:val="ar_AE" w:bidi="ar_AE"/>
        </w:rPr>
        <w:t>، وتدرس كلمته، وتعبده مع المسيحيين الآخرين، وتخبر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H0577, H1156, H2470, H3863, H3908, H4994, H6279, H6293, H6419, H6739, H7592, H7878, H7879, H7881, H8034, H8605, G01540, G11620, G11890, G17830, G20650, G21710, G21720, G38700, G43350, G43360</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pStyle w:val="Heading3"/>
        <w:bidi/>
      </w:pPr>
      <w:r>
        <w:rPr>
          <w:lang w:val="ar_AE" w:bidi="ar_AE"/>
        </w:rPr>
        <w:t>التعريف:</w:t>
      </w:r>
    </w:p>
    <w:p>
      <w:pPr>
        <w:bidi/>
      </w:pPr>
      <w:r>
        <w:rPr>
          <w:lang w:val="ar_AE" w:bidi="ar_AE"/>
        </w:rPr>
      </w:r>
      <w:r>
        <w:rPr>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lang w:val="ar_AE" w:bidi="ar_AE"/>
        </w:rPr>
      </w:r>
      <w:r>
        <w:rPr>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lang w:val="ar_AE" w:bidi="ar_AE"/>
        </w:rPr>
      </w:r>
      <w:r>
        <w:rPr>
          <w:lang w:val="ar_AE" w:bidi="ar_AE"/>
        </w:rPr>
        <w:t>اتُّهِم يسوع زوراً بجرائم لم يرتكبها، وقتله الرومان على صليب.</w:t>
      </w:r>
    </w:p>
    <w:p>
      <w:pPr>
        <w:pStyle w:val="ListBullet"/>
        <w:bidi/>
        <w:spacing w:line="240" w:lineRule="auto"/>
        <w:ind w:left="720"/>
      </w:pPr>
      <w:r>
        <w:rPr>
          <w:lang w:val="ar_AE" w:bidi="ar_AE"/>
        </w:rPr>
      </w:r>
      <w:r>
        <w:rPr>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lang w:val="ar_AE" w:bidi="ar_AE"/>
        </w:rPr>
      </w:r>
      <w:r>
        <w:rPr>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lang w:val="ar_AE" w:bidi="ar_AE"/>
        </w:rPr>
      </w:r>
      <w:r>
        <w:rPr>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lang w:val="ar_AE" w:bidi="ar_AE"/>
        </w:rPr>
      </w:r>
      <w:r>
        <w:rPr>
          <w:lang w:val="ar_AE" w:bidi="ar_AE"/>
        </w:rPr>
        <w:t xml:space="preserve">(انظر أيضاً: </w:t>
      </w:r>
      <w:r>
        <w:rPr>
          <w:lang w:val="ar_AE" w:bidi="ar_AE"/>
        </w:rPr>
        <w:t>يصلب</w:t>
      </w:r>
      <w:r>
        <w:rPr>
          <w:lang w:val="ar_AE" w:bidi="ar_AE"/>
        </w:rPr>
        <w:t xml:space="preserve">, </w:t>
      </w:r>
      <w:r>
        <w:rPr>
          <w:lang w:val="ar_AE" w:bidi="ar_AE"/>
        </w:rPr>
        <w:t>روما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4">
        <w:r>
          <w:rPr>
            <w:lang w:val="ar_AE" w:bidi="ar_AE"/>
          </w:rPr>
          <w:rPr>
            <w:color w:val="0000EE"/>
            <w:u w:val="single"/>
          </w:rPr>
          <w:t>1كورنثوس 1: 17</w:t>
        </w:r>
      </w:hyperlink>
    </w:p>
    <w:p>
      <w:pPr>
        <w:pStyle w:val="ListBullet"/>
        <w:bidi/>
        <w:spacing w:line="240" w:lineRule="auto"/>
        <w:ind w:left="720"/>
      </w:pPr>
      <w:r>
        <w:rPr>
          <w:lang w:val="ar_AE" w:bidi="ar_AE"/>
        </w:rPr>
      </w:r>
      <w:hyperlink r:id="rId85">
        <w:r>
          <w:rPr>
            <w:lang w:val="ar_AE" w:bidi="ar_AE"/>
          </w:rPr>
          <w:rPr>
            <w:color w:val="0000EE"/>
            <w:u w:val="single"/>
          </w:rPr>
          <w:t>كولوسي 2: 15</w:t>
        </w:r>
      </w:hyperlink>
    </w:p>
    <w:p>
      <w:pPr>
        <w:pStyle w:val="ListBullet"/>
        <w:bidi/>
        <w:spacing w:line="240" w:lineRule="auto"/>
        <w:ind w:left="720"/>
      </w:pPr>
      <w:r>
        <w:rPr>
          <w:lang w:val="ar_AE" w:bidi="ar_AE"/>
        </w:rPr>
      </w:r>
      <w:hyperlink r:id="rId86">
        <w:r>
          <w:rPr>
            <w:lang w:val="ar_AE" w:bidi="ar_AE"/>
          </w:rPr>
          <w:rPr>
            <w:color w:val="0000EE"/>
            <w:u w:val="single"/>
          </w:rPr>
          <w:t>غلاطية 6: 12</w:t>
        </w:r>
      </w:hyperlink>
    </w:p>
    <w:p>
      <w:pPr>
        <w:pStyle w:val="ListBullet"/>
        <w:bidi/>
        <w:spacing w:line="240" w:lineRule="auto"/>
        <w:ind w:left="720"/>
      </w:pPr>
      <w:r>
        <w:rPr>
          <w:lang w:val="ar_AE" w:bidi="ar_AE"/>
        </w:rPr>
      </w:r>
      <w:hyperlink r:id="rId87">
        <w:r>
          <w:rPr>
            <w:lang w:val="ar_AE" w:bidi="ar_AE"/>
          </w:rPr>
          <w:rPr>
            <w:color w:val="0000EE"/>
            <w:u w:val="single"/>
          </w:rPr>
          <w:t>يوحنا 19: 18</w:t>
        </w:r>
      </w:hyperlink>
    </w:p>
    <w:p>
      <w:pPr>
        <w:pStyle w:val="ListBullet"/>
        <w:bidi/>
        <w:spacing w:line="240" w:lineRule="auto"/>
        <w:ind w:left="720"/>
      </w:pPr>
      <w:r>
        <w:rPr>
          <w:lang w:val="ar_AE" w:bidi="ar_AE"/>
        </w:rPr>
      </w:r>
      <w:hyperlink r:id="rId88">
        <w:r>
          <w:rPr>
            <w:lang w:val="ar_AE" w:bidi="ar_AE"/>
          </w:rPr>
          <w:rPr>
            <w:color w:val="0000EE"/>
            <w:u w:val="single"/>
          </w:rPr>
          <w:t>لوقا 9: 23</w:t>
        </w:r>
      </w:hyperlink>
    </w:p>
    <w:p>
      <w:pPr>
        <w:pStyle w:val="ListBullet"/>
        <w:bidi/>
        <w:spacing w:line="240" w:lineRule="auto"/>
        <w:ind w:left="720"/>
      </w:pPr>
      <w:r>
        <w:rPr>
          <w:lang w:val="ar_AE" w:bidi="ar_AE"/>
        </w:rPr>
      </w:r>
      <w:hyperlink r:id="rId89">
        <w:r>
          <w:rPr>
            <w:lang w:val="ar_AE" w:bidi="ar_AE"/>
          </w:rPr>
          <w:rPr>
            <w:color w:val="0000EE"/>
            <w:u w:val="single"/>
          </w:rPr>
          <w:t>لوقا 23: 26</w:t>
        </w:r>
      </w:hyperlink>
    </w:p>
    <w:p>
      <w:pPr>
        <w:pStyle w:val="ListBullet"/>
        <w:bidi/>
        <w:spacing w:line="240" w:lineRule="auto"/>
        <w:ind w:left="720"/>
      </w:pPr>
      <w:r>
        <w:rPr>
          <w:lang w:val="ar_AE" w:bidi="ar_AE"/>
        </w:rPr>
      </w:r>
      <w:hyperlink r:id="rId90">
        <w:r>
          <w:rPr>
            <w:lang w:val="ar_AE" w:bidi="ar_AE"/>
          </w:rPr>
          <w:rPr>
            <w:color w:val="0000EE"/>
            <w:u w:val="single"/>
          </w:rPr>
          <w:t>متى 10: 38</w:t>
        </w:r>
      </w:hyperlink>
    </w:p>
    <w:p>
      <w:pPr>
        <w:pStyle w:val="ListBullet"/>
        <w:bidi/>
        <w:spacing w:line="240" w:lineRule="auto"/>
        <w:ind w:left="720"/>
      </w:pPr>
      <w:r>
        <w:rPr>
          <w:lang w:val="ar_AE" w:bidi="ar_AE"/>
        </w:rPr>
      </w:r>
      <w:hyperlink r:id="rId91">
        <w:r>
          <w:rPr>
            <w:lang w:val="ar_AE" w:bidi="ar_AE"/>
          </w:rPr>
          <w:rPr>
            <w:color w:val="0000EE"/>
            <w:u w:val="single"/>
          </w:rPr>
          <w:t>فيلبي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40: 1</w:t>
      </w:r>
      <w:r>
        <w:rPr>
          <w:lang w:val="ar_AE" w:bidi="ar_AE"/>
        </w:rPr>
        <w:t xml:space="preserve"> بعدما استهزأ العسكر بيسوع، اقتادوه إلى موضع بعيد ليصلبوه، وأجبروه على حمل </w:t>
      </w:r>
      <w:r>
        <w:rPr>
          <w:b/>
          <w:lang w:val="ar_AE" w:bidi="ar_AE"/>
        </w:rPr>
        <w:t>الصليب</w:t>
      </w:r>
      <w:r>
        <w:rPr>
          <w:lang w:val="ar_AE" w:bidi="ar_AE"/>
        </w:rPr>
        <w:t xml:space="preserve"> الذي كان عتيدًا أن يموت عليه.</w:t>
      </w:r>
    </w:p>
    <w:p>
      <w:pPr>
        <w:pStyle w:val="ListBullet"/>
        <w:bidi/>
        <w:spacing w:line="240" w:lineRule="auto"/>
        <w:ind w:left="720"/>
      </w:pPr>
      <w:r>
        <w:rPr>
          <w:lang w:val="ar_AE" w:bidi="ar_AE"/>
        </w:rPr>
      </w:r>
      <w:r>
        <w:rPr>
          <w:b/>
          <w:lang w:val="ar_AE" w:bidi="ar_AE"/>
        </w:rPr>
        <w:t>40: 2</w:t>
      </w:r>
      <w:r>
        <w:rPr>
          <w:lang w:val="ar_AE" w:bidi="ar_AE"/>
        </w:rPr>
        <w:t xml:space="preserve"> جاء العسكر بيسوع إلى موضع يسمَّى "الجمجمة"، وسمروا يديه ورجليه على </w:t>
      </w:r>
      <w:r>
        <w:rPr>
          <w:b/>
          <w:lang w:val="ar_AE" w:bidi="ar_AE"/>
        </w:rPr>
        <w:t>الصليب</w:t>
      </w:r>
      <w:r>
        <w:rPr>
          <w:lang w:val="ar_AE" w:bidi="ar_AE"/>
        </w:rPr>
        <w:t>.</w:t>
      </w:r>
    </w:p>
    <w:p>
      <w:pPr>
        <w:pStyle w:val="ListBullet"/>
        <w:bidi/>
        <w:spacing w:line="240" w:lineRule="auto"/>
        <w:ind w:left="720"/>
      </w:pPr>
      <w:r>
        <w:rPr>
          <w:lang w:val="ar_AE" w:bidi="ar_AE"/>
        </w:rPr>
      </w:r>
      <w:r>
        <w:rPr>
          <w:b/>
          <w:lang w:val="ar_AE" w:bidi="ar_AE"/>
        </w:rPr>
        <w:t>40: 5</w:t>
      </w:r>
      <w:r>
        <w:rPr>
          <w:lang w:val="ar_AE" w:bidi="ar_AE"/>
        </w:rPr>
        <w:t xml:space="preserve"> استهزأ رؤساء اليهود وبقية الجموع الواقفين هناك بيسوع، وقالوا له: "إذا كنت ابن الله، انزل من على </w:t>
      </w:r>
      <w:r>
        <w:rPr>
          <w:b/>
          <w:lang w:val="ar_AE" w:bidi="ar_AE"/>
        </w:rPr>
        <w:t>الصليب</w:t>
      </w:r>
      <w:r>
        <w:rPr>
          <w:lang w:val="ar_AE" w:bidi="ar_AE"/>
        </w:rPr>
        <w:t xml:space="preserve"> وخلِّص نفسك فنؤمن بك".</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w:t>
      </w:r>
      <w:r>
        <w:rPr>
          <w:b/>
          <w:lang w:val="ar_AE" w:bidi="ar_AE"/>
        </w:rPr>
        <w:t>الصليب</w:t>
      </w:r>
      <w:r>
        <w:rPr>
          <w:lang w:val="ar_AE" w:bidi="ar_AE"/>
        </w:rPr>
        <w:t>، أخذ عقوبتك.</w:t>
      </w:r>
    </w:p>
    <w:p>
      <w:pPr>
        <w:pStyle w:val="ListBullet"/>
        <w:bidi/>
        <w:spacing w:line="240" w:lineRule="auto"/>
        <w:ind w:left="720"/>
      </w:pPr>
      <w:r>
        <w:rPr>
          <w:lang w:val="ar_AE" w:bidi="ar_AE"/>
        </w:rPr>
      </w:r>
      <w:r>
        <w:rPr>
          <w:b/>
          <w:lang w:val="ar_AE" w:bidi="ar_AE"/>
        </w:rPr>
        <w:t>49: 12</w:t>
      </w:r>
      <w:r>
        <w:rPr>
          <w:lang w:val="ar_AE" w:bidi="ar_AE"/>
        </w:rPr>
        <w:t xml:space="preserve"> ينبغي أن تؤمن بأن يسوع هو ابن الله، وبأنه مات على </w:t>
      </w:r>
      <w:r>
        <w:rPr>
          <w:b/>
          <w:lang w:val="ar_AE" w:bidi="ar_AE"/>
        </w:rPr>
        <w:t>الصليب</w:t>
      </w:r>
      <w:r>
        <w:rPr>
          <w:lang w:val="ar_AE" w:bidi="ar_AE"/>
        </w:rPr>
        <w:t xml:space="preserve"> بدلاً منك، وبأن الله أقامه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G47160</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pStyle w:val="Heading3"/>
        <w:bidi/>
      </w:pPr>
      <w:r>
        <w:rPr>
          <w:lang w:val="ar_AE" w:bidi="ar_AE"/>
        </w:rPr>
        <w:t>حقائق:</w:t>
      </w:r>
    </w:p>
    <w:p>
      <w:pPr>
        <w:bidi/>
      </w:pPr>
      <w:r>
        <w:rPr>
          <w:lang w:val="ar_AE" w:bidi="ar_AE"/>
        </w:rPr>
      </w:r>
      <w:r>
        <w:rPr>
          <w:lang w:val="ar_AE" w:bidi="ar_AE"/>
        </w:rPr>
        <w:t>كان صموئيل نبيًا وآخر قاضي لإسرائيل. مسح كلاً من شاول وداود كملوك على إسرائيل.</w:t>
      </w:r>
    </w:p>
    <w:p>
      <w:pPr>
        <w:pStyle w:val="ListBullet"/>
        <w:bidi/>
        <w:spacing w:line="240" w:lineRule="auto"/>
        <w:ind w:left="720"/>
      </w:pPr>
      <w:r>
        <w:rPr>
          <w:lang w:val="ar_AE" w:bidi="ar_AE"/>
        </w:rPr>
      </w:r>
      <w:r>
        <w:rPr>
          <w:lang w:val="ar_AE" w:bidi="ar_AE"/>
        </w:rPr>
        <w:t>ولد صموئيل لألقانة وحنة في بلدة الرامة.</w:t>
      </w:r>
    </w:p>
    <w:p>
      <w:pPr>
        <w:pStyle w:val="ListBullet"/>
        <w:bidi/>
        <w:spacing w:line="240" w:lineRule="auto"/>
        <w:ind w:left="720"/>
      </w:pPr>
      <w:r>
        <w:rPr>
          <w:lang w:val="ar_AE" w:bidi="ar_AE"/>
        </w:rPr>
      </w:r>
      <w:r>
        <w:rPr>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lang w:val="ar_AE" w:bidi="ar_AE"/>
        </w:rPr>
      </w:r>
      <w:r>
        <w:rPr>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lang w:val="ar_AE" w:bidi="ar_AE"/>
        </w:rPr>
      </w:r>
      <w:r>
        <w:rPr>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lang w:val="ar_AE" w:bidi="ar_AE"/>
        </w:rPr>
      </w:r>
      <w:r>
        <w:rPr>
          <w:lang w:val="ar_AE" w:bidi="ar_AE"/>
        </w:rPr>
        <w:t>أقام الله صموئيل ليكون نبيًا عظيمًا.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حنة</w:t>
      </w:r>
      <w:r>
        <w:rPr>
          <w:lang w:val="ar_AE" w:bidi="ar_AE"/>
        </w:rPr>
        <w:t xml:space="preserve">, </w:t>
      </w:r>
      <w:r>
        <w:rPr>
          <w:lang w:val="ar_AE" w:bidi="ar_AE"/>
        </w:rPr>
        <w:t>قاضي</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2">
        <w:r>
          <w:rPr>
            <w:lang w:val="ar_AE" w:bidi="ar_AE"/>
          </w:rPr>
          <w:rPr>
            <w:color w:val="0000EE"/>
            <w:u w:val="single"/>
          </w:rPr>
          <w:t>1 صموئيل 1:19</w:t>
        </w:r>
      </w:hyperlink>
    </w:p>
    <w:p>
      <w:pPr>
        <w:pStyle w:val="ListBullet"/>
        <w:bidi/>
        <w:spacing w:line="240" w:lineRule="auto"/>
        <w:ind w:left="720"/>
      </w:pPr>
      <w:r>
        <w:rPr>
          <w:lang w:val="ar_AE" w:bidi="ar_AE"/>
        </w:rPr>
      </w:r>
      <w:hyperlink r:id="rId93">
        <w:r>
          <w:rPr>
            <w:lang w:val="ar_AE" w:bidi="ar_AE"/>
          </w:rPr>
          <w:rPr>
            <w:color w:val="0000EE"/>
            <w:u w:val="single"/>
          </w:rPr>
          <w:t>1 صموئيل 9:24</w:t>
        </w:r>
      </w:hyperlink>
    </w:p>
    <w:p>
      <w:pPr>
        <w:pStyle w:val="ListBullet"/>
        <w:bidi/>
        <w:spacing w:line="240" w:lineRule="auto"/>
        <w:ind w:left="720"/>
      </w:pPr>
      <w:r>
        <w:rPr>
          <w:lang w:val="ar_AE" w:bidi="ar_AE"/>
        </w:rPr>
      </w:r>
      <w:hyperlink r:id="rId94">
        <w:r>
          <w:rPr>
            <w:lang w:val="ar_AE" w:bidi="ar_AE"/>
          </w:rPr>
          <w:rPr>
            <w:color w:val="0000EE"/>
            <w:u w:val="single"/>
          </w:rPr>
          <w:t>1 صموئيل 12:17</w:t>
        </w:r>
      </w:hyperlink>
    </w:p>
    <w:p>
      <w:pPr>
        <w:pStyle w:val="ListBullet"/>
        <w:bidi/>
        <w:spacing w:line="240" w:lineRule="auto"/>
        <w:ind w:left="720"/>
      </w:pPr>
      <w:r>
        <w:rPr>
          <w:lang w:val="ar_AE" w:bidi="ar_AE"/>
        </w:rPr>
      </w:r>
      <w:hyperlink r:id="rId95">
        <w:r>
          <w:rPr>
            <w:lang w:val="ar_AE" w:bidi="ar_AE"/>
          </w:rPr>
          <w:rPr>
            <w:color w:val="0000EE"/>
            <w:u w:val="single"/>
          </w:rPr>
          <w:t>أعمال الرسل 3:24</w:t>
        </w:r>
      </w:hyperlink>
    </w:p>
    <w:p>
      <w:pPr>
        <w:pStyle w:val="ListBullet"/>
        <w:bidi/>
        <w:spacing w:line="240" w:lineRule="auto"/>
        <w:ind w:left="720"/>
      </w:pPr>
      <w:r>
        <w:rPr>
          <w:lang w:val="ar_AE" w:bidi="ar_AE"/>
        </w:rPr>
      </w:r>
      <w:hyperlink r:id="rId96">
        <w:r>
          <w:rPr>
            <w:lang w:val="ar_AE" w:bidi="ar_AE"/>
          </w:rPr>
          <w:rPr>
            <w:color w:val="0000EE"/>
            <w:u w:val="single"/>
          </w:rPr>
          <w:t>أعمال الرسل 13:20</w:t>
        </w:r>
      </w:hyperlink>
    </w:p>
    <w:p>
      <w:pPr>
        <w:pStyle w:val="ListBullet"/>
        <w:bidi/>
        <w:spacing w:line="240" w:lineRule="auto"/>
        <w:ind w:left="720"/>
      </w:pPr>
      <w:r>
        <w:rPr>
          <w:lang w:val="ar_AE" w:bidi="ar_AE"/>
        </w:rPr>
      </w:r>
      <w:hyperlink r:id="rId97">
        <w:r>
          <w:rPr>
            <w:lang w:val="ar_AE" w:bidi="ar_AE"/>
          </w:rPr>
          <w:rPr>
            <w:color w:val="0000EE"/>
            <w:u w:val="single"/>
          </w:rPr>
          <w:t>عبرانيين 11:32–34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H8050, G45450</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pStyle w:val="Heading3"/>
        <w:bidi/>
      </w:pPr>
      <w:r>
        <w:rPr>
          <w:lang w:val="ar_AE" w:bidi="ar_AE"/>
        </w:rPr>
        <w:t>التعريف:</w:t>
      </w:r>
    </w:p>
    <w:p>
      <w:pPr>
        <w:bidi/>
      </w:pPr>
      <w:r>
        <w:rPr>
          <w:lang w:val="ar_AE" w:bidi="ar_AE"/>
        </w:rPr>
      </w:r>
      <w:r>
        <w:rPr>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lang w:val="ar_AE" w:bidi="ar_AE"/>
        </w:rPr>
      </w:r>
      <w:r>
        <w:rPr>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lang w:val="ar_AE" w:bidi="ar_AE"/>
        </w:rPr>
      </w:r>
      <w:r>
        <w:rPr>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lang w:val="ar_AE" w:bidi="ar_AE"/>
        </w:rPr>
      </w:r>
      <w:r>
        <w:rPr>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داود</w:t>
      </w:r>
      <w:r>
        <w:rPr>
          <w:lang w:val="ar_AE" w:bidi="ar_AE"/>
        </w:rPr>
        <w:t xml:space="preserve">، </w:t>
      </w:r>
      <w:r>
        <w:rPr>
          <w:lang w:val="ar_AE" w:bidi="ar_AE"/>
        </w:rPr>
        <w:t>أورشليم</w:t>
      </w:r>
      <w:r>
        <w:rPr>
          <w:lang w:val="ar_AE" w:bidi="ar_AE"/>
        </w:rPr>
        <w:t xml:space="preserve">، </w:t>
      </w:r>
      <w:r>
        <w:rPr>
          <w:lang w:val="ar_AE" w:bidi="ar_AE"/>
        </w:rPr>
        <w:t>بيت لحم</w:t>
      </w:r>
      <w:r>
        <w:rPr>
          <w:lang w:val="ar_AE" w:bidi="ar_AE"/>
        </w:rPr>
        <w:t xml:space="preserve">، </w:t>
      </w:r>
      <w:r>
        <w:rPr>
          <w:lang w:val="ar_AE" w:bidi="ar_AE"/>
        </w:rPr>
        <w:t>اليبوسيين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8">
        <w:r>
          <w:rPr>
            <w:lang w:val="ar_AE" w:bidi="ar_AE"/>
          </w:rPr>
          <w:rPr>
            <w:color w:val="0000EE"/>
            <w:u w:val="single"/>
          </w:rPr>
          <w:t>أخبار الأيام الأول 11:5</w:t>
        </w:r>
      </w:hyperlink>
    </w:p>
    <w:p>
      <w:pPr>
        <w:pStyle w:val="ListBullet"/>
        <w:bidi/>
        <w:spacing w:line="240" w:lineRule="auto"/>
        <w:ind w:left="720"/>
      </w:pPr>
      <w:r>
        <w:rPr>
          <w:lang w:val="ar_AE" w:bidi="ar_AE"/>
        </w:rPr>
      </w:r>
      <w:hyperlink r:id="rId99">
        <w:r>
          <w:rPr>
            <w:lang w:val="ar_AE" w:bidi="ar_AE"/>
          </w:rPr>
          <w:rPr>
            <w:color w:val="0000EE"/>
            <w:u w:val="single"/>
          </w:rPr>
          <w:t>عاموس 1:2</w:t>
        </w:r>
      </w:hyperlink>
    </w:p>
    <w:p>
      <w:pPr>
        <w:pStyle w:val="ListBullet"/>
        <w:bidi/>
        <w:spacing w:line="240" w:lineRule="auto"/>
        <w:ind w:left="720"/>
      </w:pPr>
      <w:r>
        <w:rPr>
          <w:lang w:val="ar_AE" w:bidi="ar_AE"/>
        </w:rPr>
      </w:r>
      <w:hyperlink r:id="rId100">
        <w:r>
          <w:rPr>
            <w:lang w:val="ar_AE" w:bidi="ar_AE"/>
          </w:rPr>
          <w:rPr>
            <w:color w:val="0000EE"/>
            <w:u w:val="single"/>
          </w:rPr>
          <w:t>إرميا 51:35</w:t>
        </w:r>
      </w:hyperlink>
    </w:p>
    <w:p>
      <w:pPr>
        <w:pStyle w:val="ListBullet"/>
        <w:bidi/>
        <w:spacing w:line="240" w:lineRule="auto"/>
        <w:ind w:left="720"/>
      </w:pPr>
      <w:r>
        <w:rPr>
          <w:lang w:val="ar_AE" w:bidi="ar_AE"/>
        </w:rPr>
      </w:r>
      <w:hyperlink r:id="rId101">
        <w:r>
          <w:rPr>
            <w:lang w:val="ar_AE" w:bidi="ar_AE"/>
          </w:rPr>
          <w:rPr>
            <w:color w:val="0000EE"/>
            <w:u w:val="single"/>
          </w:rPr>
          <w:t>مزمور 76:1–3</w:t>
        </w:r>
      </w:hyperlink>
    </w:p>
    <w:p>
      <w:pPr>
        <w:pStyle w:val="ListBullet"/>
        <w:bidi/>
        <w:spacing w:line="240" w:lineRule="auto"/>
        <w:ind w:left="720"/>
      </w:pPr>
      <w:r>
        <w:rPr>
          <w:lang w:val="ar_AE" w:bidi="ar_AE"/>
        </w:rPr>
      </w:r>
      <w:hyperlink r:id="rId102">
        <w:r>
          <w:rPr>
            <w:lang w:val="ar_AE" w:bidi="ar_AE"/>
          </w:rPr>
          <w:rPr>
            <w:color w:val="0000EE"/>
            <w:u w:val="single"/>
          </w:rPr>
          <w:t>رومية 11:26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H6726</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pStyle w:val="Heading3"/>
        <w:bidi/>
      </w:pPr>
      <w:r>
        <w:rPr>
          <w:lang w:val="ar_AE" w:bidi="ar_AE"/>
        </w:rPr>
        <w:t>حقائق:</w:t>
      </w:r>
    </w:p>
    <w:p>
      <w:pPr>
        <w:bidi/>
      </w:pPr>
      <w:r>
        <w:rPr>
          <w:lang w:val="ar_AE" w:bidi="ar_AE"/>
        </w:rPr>
      </w:r>
      <w:r>
        <w:rPr>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lang w:val="ar_AE" w:bidi="ar_AE"/>
        </w:rPr>
      </w:r>
      <w:r>
        <w:rPr>
          <w:lang w:val="ar_AE" w:bidi="ar_AE"/>
        </w:rPr>
        <w:t>كان جزء من المدينة يقع على جزيرة في البحر، على بعد حوالي كيلومتر من اليابسة.</w:t>
      </w:r>
    </w:p>
    <w:p>
      <w:pPr>
        <w:pStyle w:val="ListBullet"/>
        <w:bidi/>
        <w:spacing w:line="240" w:lineRule="auto"/>
        <w:ind w:left="720"/>
      </w:pPr>
      <w:r>
        <w:rPr>
          <w:lang w:val="ar_AE" w:bidi="ar_AE"/>
        </w:rPr>
      </w:r>
      <w:r>
        <w:rPr>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lang w:val="ar_AE" w:bidi="ar_AE"/>
        </w:rPr>
      </w:r>
      <w:r>
        <w:rPr>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lang w:val="ar_AE" w:bidi="ar_AE"/>
        </w:rPr>
      </w:r>
      <w:r>
        <w:rPr>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lang w:val="ar_AE" w:bidi="ar_AE"/>
        </w:rPr>
      </w:r>
      <w:r>
        <w:rPr>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الأرز</w:t>
      </w:r>
      <w:r>
        <w:rPr>
          <w:lang w:val="ar_AE" w:bidi="ar_AE"/>
        </w:rPr>
        <w:t xml:space="preserve">, </w:t>
      </w:r>
      <w:r>
        <w:rPr>
          <w:lang w:val="ar_AE" w:bidi="ar_AE"/>
        </w:rPr>
        <w:t>إسرائيل</w:t>
      </w:r>
      <w:r>
        <w:rPr>
          <w:lang w:val="ar_AE" w:bidi="ar_AE"/>
        </w:rPr>
        <w:t xml:space="preserve">, </w:t>
      </w:r>
      <w:r>
        <w:rPr>
          <w:lang w:val="ar_AE" w:bidi="ar_AE"/>
        </w:rPr>
        <w:t>البحر</w:t>
      </w:r>
      <w:r>
        <w:rPr>
          <w:lang w:val="ar_AE" w:bidi="ar_AE"/>
        </w:rPr>
        <w:t xml:space="preserve">, </w:t>
      </w:r>
      <w:r>
        <w:rPr>
          <w:lang w:val="ar_AE" w:bidi="ar_AE"/>
        </w:rPr>
        <w:t>فينيقيا</w:t>
      </w:r>
      <w:r>
        <w:rPr>
          <w:lang w:val="ar_AE" w:bidi="ar_AE"/>
        </w:rPr>
        <w:t xml:space="preserve">, </w:t>
      </w:r>
      <w:r>
        <w:rPr>
          <w:lang w:val="ar_AE" w:bidi="ar_AE"/>
        </w:rPr>
        <w:t>صيدا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H6865, H6876, G51830, G51840</w:t>
      </w:r>
      <w:r>
        <w:rPr>
          <w:lang w:val="ar_AE" w:bidi="ar_AE"/>
        </w:rPr>
      </w:r>
      <w:r>
        <w:rPr>
          <w:lang w:val="ar_AE" w:bidi="ar_AE"/>
        </w:rPr>
      </w:r>
    </w:p>
    <w:p>
      <w:pPr>
        <w:bidi/>
      </w:pPr>
      <w:r>
        <w:rPr>
          <w:lang w:val="ar_AE" w:bidi="ar_AE"/>
        </w:rPr>
      </w:r>
    </w:p>
    <w:p>
      <w:pPr>
        <w:pStyle w:val="Heading2"/>
        <w:bidi/>
      </w:pPr>
      <w:r>
        <w:rPr>
          <w:lang w:val="ar_AE" w:bidi="ar_AE"/>
        </w:rPr>
        <w:t>صورة</w:t>
      </w:r>
      <w:r>
        <w:rPr>
          <w:lang w:val="ar_AE" w:bidi="ar_AE"/>
        </w:rPr>
      </w:r>
    </w:p>
    <w:p>
      <w:pPr>
        <w:pStyle w:val="Heading3"/>
        <w:bidi/>
      </w:pPr>
      <w:r>
        <w:rPr>
          <w:lang w:val="ar_AE" w:bidi="ar_AE"/>
        </w:rPr>
        <w:t>التعريف:</w:t>
      </w:r>
    </w:p>
    <w:p>
      <w:pPr>
        <w:bidi/>
      </w:pPr>
      <w:r>
        <w:rPr>
          <w:lang w:val="ar_AE" w:bidi="ar_AE"/>
        </w:rPr>
      </w:r>
      <w:r>
        <w:rPr>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lang w:val="ar_AE" w:bidi="ar_AE"/>
        </w:rPr>
      </w:r>
      <w:r>
        <w:rPr>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lang w:val="ar_AE" w:bidi="ar_AE"/>
        </w:rPr>
      </w:r>
      <w:r>
        <w:rPr>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lang w:val="ar_AE" w:bidi="ar_AE"/>
        </w:rPr>
      </w:r>
      <w:r>
        <w:rPr>
          <w:lang w:val="ar_AE" w:bidi="ar_AE"/>
        </w:rPr>
        <w:t>ولقد تم استخدام هذه الأجسام الخشبية والمعدنية في عبادة الآلهة الزائفة.</w:t>
      </w:r>
    </w:p>
    <w:p>
      <w:pPr>
        <w:pStyle w:val="ListBullet"/>
        <w:bidi/>
        <w:spacing w:line="240" w:lineRule="auto"/>
        <w:ind w:left="720"/>
      </w:pPr>
      <w:r>
        <w:rPr>
          <w:lang w:val="ar_AE" w:bidi="ar_AE"/>
        </w:rPr>
      </w:r>
      <w:r>
        <w:rPr>
          <w:lang w:val="ar_AE" w:bidi="ar_AE"/>
        </w:rPr>
        <w:t>عند الإشارة إلى صنم، فإن مصطلح "صورة" يمكن أن يشير إما إلى صنم خشبي أو معدني.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lang w:val="ar_AE" w:bidi="ar_AE"/>
        </w:rPr>
      </w:r>
      <w:r>
        <w:rPr>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lang w:val="ar_AE" w:bidi="ar_AE"/>
        </w:rPr>
      </w:r>
      <w:r>
        <w:rPr>
          <w:lang w:val="ar_AE" w:bidi="ar_AE"/>
        </w:rPr>
        <w:t>تيقن أن يكون واضحًا أن هذا المصطلح يختلف عن المصطلح المستخدم للإشارة إلى كون الإنسان على صورة الله.</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الله</w:t>
      </w:r>
      <w:r>
        <w:rPr>
          <w:lang w:val="ar_AE" w:bidi="ar_AE"/>
        </w:rPr>
        <w:t xml:space="preserve">، </w:t>
      </w:r>
      <w:r>
        <w:rPr>
          <w:lang w:val="ar_AE" w:bidi="ar_AE"/>
        </w:rPr>
        <w:t>إله زائف</w:t>
      </w:r>
      <w:r>
        <w:rPr>
          <w:lang w:val="ar_AE" w:bidi="ar_AE"/>
        </w:rPr>
        <w:t xml:space="preserve">، </w:t>
      </w:r>
      <w:r>
        <w:rPr>
          <w:lang w:val="ar_AE" w:bidi="ar_AE"/>
        </w:rPr>
        <w:t>صورة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ملوك 14:9–10</w:t>
        </w:r>
      </w:hyperlink>
    </w:p>
    <w:p>
      <w:pPr>
        <w:pStyle w:val="ListBullet"/>
        <w:bidi/>
        <w:spacing w:line="240" w:lineRule="auto"/>
        <w:ind w:left="720"/>
      </w:pPr>
      <w:r>
        <w:rPr>
          <w:lang w:val="ar_AE" w:bidi="ar_AE"/>
        </w:rPr>
      </w:r>
      <w:hyperlink r:id="rId108">
        <w:r>
          <w:rPr>
            <w:lang w:val="ar_AE" w:bidi="ar_AE"/>
          </w:rPr>
          <w:rPr>
            <w:color w:val="0000EE"/>
            <w:u w:val="single"/>
          </w:rPr>
          <w:t>أعمال الرسل 7:43</w:t>
        </w:r>
      </w:hyperlink>
    </w:p>
    <w:p>
      <w:pPr>
        <w:pStyle w:val="ListBullet"/>
        <w:bidi/>
        <w:spacing w:line="240" w:lineRule="auto"/>
        <w:ind w:left="720"/>
      </w:pPr>
      <w:r>
        <w:rPr>
          <w:lang w:val="ar_AE" w:bidi="ar_AE"/>
        </w:rPr>
      </w:r>
      <w:hyperlink r:id="rId109">
        <w:r>
          <w:rPr>
            <w:lang w:val="ar_AE" w:bidi="ar_AE"/>
          </w:rPr>
          <w:rPr>
            <w:color w:val="0000EE"/>
            <w:u w:val="single"/>
          </w:rPr>
          <w:t>إشعياء 21:8–9</w:t>
        </w:r>
      </w:hyperlink>
    </w:p>
    <w:p>
      <w:pPr>
        <w:pStyle w:val="ListBullet"/>
        <w:bidi/>
        <w:spacing w:line="240" w:lineRule="auto"/>
        <w:ind w:left="720"/>
      </w:pPr>
      <w:r>
        <w:rPr>
          <w:lang w:val="ar_AE" w:bidi="ar_AE"/>
        </w:rPr>
      </w:r>
      <w:hyperlink r:id="rId110">
        <w:r>
          <w:rPr>
            <w:lang w:val="ar_AE" w:bidi="ar_AE"/>
          </w:rPr>
          <w:rPr>
            <w:color w:val="0000EE"/>
            <w:u w:val="single"/>
          </w:rPr>
          <w:t>متى 22:21</w:t>
        </w:r>
      </w:hyperlink>
    </w:p>
    <w:p>
      <w:pPr>
        <w:pStyle w:val="ListBullet"/>
        <w:bidi/>
        <w:spacing w:line="240" w:lineRule="auto"/>
        <w:ind w:left="720"/>
      </w:pPr>
      <w:r>
        <w:rPr>
          <w:lang w:val="ar_AE" w:bidi="ar_AE"/>
        </w:rPr>
      </w:r>
      <w:hyperlink r:id="rId111">
        <w:r>
          <w:rPr>
            <w:lang w:val="ar_AE" w:bidi="ar_AE"/>
          </w:rPr>
          <w:rPr>
            <w:color w:val="0000EE"/>
            <w:u w:val="single"/>
          </w:rPr>
          <w:t>رومية 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H0457، H1544، H2553، H4541، H4676، H4853، H4906، H5257، H5262، H5566، H6091، H6456، H6459، H6754، H6755، H6816، H8403، H8544، H8655، G15040، G51790</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pStyle w:val="Heading3"/>
        <w:bidi/>
      </w:pPr>
      <w:r>
        <w:rPr>
          <w:lang w:val="ar_AE" w:bidi="ar_AE"/>
        </w:rPr>
        <w:t>تعريف:</w:t>
      </w:r>
    </w:p>
    <w:p>
      <w:pPr>
        <w:bidi/>
      </w:pPr>
      <w:r>
        <w:rPr>
          <w:lang w:val="ar_AE" w:bidi="ar_AE"/>
        </w:rPr>
      </w:r>
      <w:r>
        <w:rPr>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lang w:val="ar_AE" w:bidi="ar_AE"/>
        </w:rPr>
      </w:r>
      <w:r>
        <w:rPr>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lang w:val="ar_AE" w:bidi="ar_AE"/>
        </w:rPr>
      </w:r>
      <w:r>
        <w:rPr>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lang w:val="ar_AE" w:bidi="ar_AE"/>
        </w:rPr>
      </w:r>
      <w:r>
        <w:rPr>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lang w:val="ar_AE" w:bidi="ar_AE"/>
        </w:rPr>
      </w:r>
      <w:r>
        <w:rPr>
          <w:lang w:val="ar_AE" w:bidi="ar_AE"/>
        </w:rPr>
        <w:t xml:space="preserve">(انظر أيضًا: </w:t>
      </w:r>
      <w:r>
        <w:rPr>
          <w:lang w:val="ar_AE" w:bidi="ar_AE"/>
        </w:rPr>
        <w:t>صورة</w:t>
      </w:r>
      <w:r>
        <w:rPr>
          <w:lang w:val="ar_AE" w:bidi="ar_AE"/>
        </w:rPr>
        <w:t xml:space="preserve">، </w:t>
      </w:r>
      <w:r>
        <w:rPr>
          <w:lang w:val="ar_AE" w:bidi="ar_AE"/>
        </w:rPr>
        <w:t>ابن الله</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كورنثوس الثانية 4: 3–4</w:t>
        </w:r>
      </w:hyperlink>
    </w:p>
    <w:p>
      <w:pPr>
        <w:pStyle w:val="ListBullet"/>
        <w:bidi/>
        <w:spacing w:line="240" w:lineRule="auto"/>
        <w:ind w:left="720"/>
      </w:pPr>
      <w:r>
        <w:rPr>
          <w:lang w:val="ar_AE" w:bidi="ar_AE"/>
        </w:rPr>
      </w:r>
      <w:hyperlink r:id="rId113">
        <w:r>
          <w:rPr>
            <w:lang w:val="ar_AE" w:bidi="ar_AE"/>
          </w:rPr>
          <w:rPr>
            <w:color w:val="0000EE"/>
            <w:u w:val="single"/>
          </w:rPr>
          <w:t>كولوسي 3: 9–11</w:t>
        </w:r>
      </w:hyperlink>
    </w:p>
    <w:p>
      <w:pPr>
        <w:pStyle w:val="ListBullet"/>
        <w:bidi/>
        <w:spacing w:line="240" w:lineRule="auto"/>
        <w:ind w:left="720"/>
      </w:pPr>
      <w:r>
        <w:rPr>
          <w:lang w:val="ar_AE" w:bidi="ar_AE"/>
        </w:rPr>
      </w:r>
      <w:hyperlink r:id="rId114">
        <w:r>
          <w:rPr>
            <w:lang w:val="ar_AE" w:bidi="ar_AE"/>
          </w:rPr>
          <w:rPr>
            <w:color w:val="0000EE"/>
            <w:u w:val="single"/>
          </w:rPr>
          <w:t>تكوين 1: 26–27</w:t>
        </w:r>
      </w:hyperlink>
    </w:p>
    <w:p>
      <w:pPr>
        <w:pStyle w:val="ListBullet"/>
        <w:bidi/>
        <w:spacing w:line="240" w:lineRule="auto"/>
        <w:ind w:left="720"/>
      </w:pPr>
      <w:r>
        <w:rPr>
          <w:lang w:val="ar_AE" w:bidi="ar_AE"/>
        </w:rPr>
      </w:r>
      <w:hyperlink r:id="rId115">
        <w:r>
          <w:rPr>
            <w:lang w:val="ar_AE" w:bidi="ar_AE"/>
          </w:rPr>
          <w:rPr>
            <w:color w:val="0000EE"/>
            <w:u w:val="single"/>
          </w:rPr>
          <w:t>تكوين 9: 6</w:t>
        </w:r>
      </w:hyperlink>
    </w:p>
    <w:p>
      <w:pPr>
        <w:pStyle w:val="ListBullet"/>
        <w:bidi/>
        <w:spacing w:line="240" w:lineRule="auto"/>
        <w:ind w:left="720"/>
      </w:pPr>
      <w:r>
        <w:rPr>
          <w:lang w:val="ar_AE" w:bidi="ar_AE"/>
        </w:rPr>
      </w:r>
      <w:hyperlink r:id="rId116">
        <w:r>
          <w:rPr>
            <w:lang w:val="ar_AE" w:bidi="ar_AE"/>
          </w:rPr>
          <w:rPr>
            <w:color w:val="0000EE"/>
            <w:u w:val="single"/>
          </w:rPr>
          <w:t>يعقوب 3: 9–10</w:t>
        </w:r>
      </w:hyperlink>
    </w:p>
    <w:p>
      <w:pPr>
        <w:pStyle w:val="ListBullet"/>
        <w:bidi/>
        <w:spacing w:line="240" w:lineRule="auto"/>
        <w:ind w:left="720"/>
      </w:pPr>
      <w:r>
        <w:rPr>
          <w:lang w:val="ar_AE" w:bidi="ar_AE"/>
        </w:rPr>
      </w:r>
      <w:hyperlink r:id="rId117">
        <w:r>
          <w:rPr>
            <w:lang w:val="ar_AE" w:bidi="ar_AE"/>
          </w:rPr>
          <w:rPr>
            <w:color w:val="0000EE"/>
            <w:u w:val="single"/>
          </w:rPr>
          <w:t>رومية 8: 28–30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H1544، H2553، H6456، H6459، H6754، H6816، H8403، G05040، G01790</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pStyle w:val="Heading3"/>
        <w:bidi/>
      </w:pPr>
      <w:r>
        <w:rPr>
          <w:lang w:val="ar_AE" w:bidi="ar_AE"/>
        </w:rPr>
        <w:t>حقائق:</w:t>
      </w:r>
    </w:p>
    <w:p>
      <w:pPr>
        <w:bidi/>
      </w:pPr>
      <w:r>
        <w:rPr>
          <w:lang w:val="ar_AE" w:bidi="ar_AE"/>
        </w:rPr>
      </w:r>
      <w:r>
        <w:rPr>
          <w:lang w:val="ar_AE" w:bidi="ar_AE"/>
        </w:rPr>
        <w:t>كانت صُوغَرَ مدينة صغيرة هرب إليها لوط عندما دمر الله سدوم وعمورة.</w:t>
      </w:r>
    </w:p>
    <w:p>
      <w:pPr>
        <w:pStyle w:val="ListBullet"/>
        <w:bidi/>
        <w:spacing w:line="240" w:lineRule="auto"/>
        <w:ind w:left="720"/>
      </w:pPr>
      <w:r>
        <w:rPr>
          <w:lang w:val="ar_AE" w:bidi="ar_AE"/>
        </w:rPr>
      </w:r>
      <w:r>
        <w:rPr>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lang w:val="ar_AE" w:bidi="ar_AE"/>
        </w:rPr>
      </w:r>
      <w:r>
        <w:rPr>
          <w:lang w:val="ar_AE" w:bidi="ar_AE"/>
        </w:rPr>
        <w:t>يُعتقد أن صُوغَرَ كانت تقع في سهل نهر الأردن أو في الطرف الجنوبي من البحر الميت.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لوط</w:t>
      </w:r>
      <w:r>
        <w:rPr>
          <w:lang w:val="ar_AE" w:bidi="ar_AE"/>
        </w:rPr>
        <w:t xml:space="preserve">، </w:t>
      </w:r>
      <w:r>
        <w:rPr>
          <w:lang w:val="ar_AE" w:bidi="ar_AE"/>
        </w:rPr>
        <w:t>سدوم</w:t>
      </w:r>
      <w:r>
        <w:rPr>
          <w:lang w:val="ar_AE" w:bidi="ar_AE"/>
        </w:rPr>
        <w:t xml:space="preserve">،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تثنية 34: 1–3</w:t>
        </w:r>
      </w:hyperlink>
    </w:p>
    <w:p>
      <w:pPr>
        <w:pStyle w:val="ListBullet"/>
        <w:bidi/>
        <w:spacing w:line="240" w:lineRule="auto"/>
        <w:ind w:left="720"/>
      </w:pPr>
      <w:r>
        <w:rPr>
          <w:lang w:val="ar_AE" w:bidi="ar_AE"/>
        </w:rPr>
      </w:r>
      <w:hyperlink r:id="rId119">
        <w:r>
          <w:rPr>
            <w:lang w:val="ar_AE" w:bidi="ar_AE"/>
          </w:rPr>
          <w:rPr>
            <w:color w:val="0000EE"/>
            <w:u w:val="single"/>
          </w:rPr>
          <w:t>تكوين 13: 10–11</w:t>
        </w:r>
      </w:hyperlink>
    </w:p>
    <w:p>
      <w:pPr>
        <w:pStyle w:val="ListBullet"/>
        <w:bidi/>
        <w:spacing w:line="240" w:lineRule="auto"/>
        <w:ind w:left="720"/>
      </w:pPr>
      <w:r>
        <w:rPr>
          <w:lang w:val="ar_AE" w:bidi="ar_AE"/>
        </w:rPr>
      </w:r>
      <w:hyperlink r:id="rId120">
        <w:r>
          <w:rPr>
            <w:lang w:val="ar_AE" w:bidi="ar_AE"/>
          </w:rPr>
          <w:rPr>
            <w:color w:val="0000EE"/>
            <w:u w:val="single"/>
          </w:rPr>
          <w:t>تكوين 14: 1–2</w:t>
        </w:r>
      </w:hyperlink>
    </w:p>
    <w:p>
      <w:pPr>
        <w:pStyle w:val="ListBullet"/>
        <w:bidi/>
        <w:spacing w:line="240" w:lineRule="auto"/>
        <w:ind w:left="720"/>
      </w:pPr>
      <w:r>
        <w:rPr>
          <w:lang w:val="ar_AE" w:bidi="ar_AE"/>
        </w:rPr>
      </w:r>
      <w:hyperlink r:id="rId121">
        <w:r>
          <w:rPr>
            <w:lang w:val="ar_AE" w:bidi="ar_AE"/>
          </w:rPr>
          <w:rPr>
            <w:color w:val="0000EE"/>
            <w:u w:val="single"/>
          </w:rPr>
          <w:t>تكوين 19: 22</w:t>
        </w:r>
      </w:hyperlink>
    </w:p>
    <w:p>
      <w:pPr>
        <w:pStyle w:val="ListBullet"/>
        <w:bidi/>
        <w:spacing w:line="240" w:lineRule="auto"/>
        <w:ind w:left="720"/>
      </w:pPr>
      <w:r>
        <w:rPr>
          <w:lang w:val="ar_AE" w:bidi="ar_AE"/>
        </w:rPr>
      </w:r>
      <w:hyperlink r:id="rId122">
        <w:r>
          <w:rPr>
            <w:lang w:val="ar_AE" w:bidi="ar_AE"/>
          </w:rPr>
          <w:rPr>
            <w:color w:val="0000EE"/>
            <w:u w:val="single"/>
          </w:rPr>
          <w:t>تكوين 19: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H6820</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pStyle w:val="Heading3"/>
        <w:bidi/>
      </w:pPr>
      <w:r>
        <w:rPr>
          <w:lang w:val="ar_AE" w:bidi="ar_AE"/>
        </w:rPr>
        <w:t>التعريف:</w:t>
      </w:r>
    </w:p>
    <w:p>
      <w:pPr>
        <w:bidi/>
      </w:pPr>
      <w:r>
        <w:rPr>
          <w:lang w:val="ar_AE" w:bidi="ar_AE"/>
        </w:rPr>
      </w:r>
      <w:r>
        <w:rPr>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lang w:val="ar_AE" w:bidi="ar_AE"/>
        </w:rPr>
      </w:r>
      <w:r>
        <w:rPr>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lang w:val="ar_AE" w:bidi="ar_AE"/>
        </w:rPr>
      </w:r>
      <w:r>
        <w:rPr>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lang w:val="ar_AE" w:bidi="ar_AE"/>
        </w:rPr>
      </w:r>
      <w:r>
        <w:rPr>
          <w:lang w:val="ar_AE" w:bidi="ar_AE"/>
        </w:rPr>
        <w:t>أحيانًا يصوم الناس بسبب حزنهم الشديد أو ألمهم بشأن شيء ما.</w:t>
      </w:r>
    </w:p>
    <w:p>
      <w:pPr>
        <w:pStyle w:val="ListBullet"/>
        <w:bidi/>
        <w:spacing w:line="240" w:lineRule="auto"/>
        <w:ind w:left="720"/>
      </w:pPr>
      <w:r>
        <w:rPr>
          <w:lang w:val="ar_AE" w:bidi="ar_AE"/>
        </w:rPr>
      </w:r>
      <w:r>
        <w:rPr>
          <w:lang w:val="ar_AE" w:bidi="ar_AE"/>
        </w:rPr>
        <w:t>يمكن أيضًا ترجمة الفعل "يصوم" إلى "الامتناع عن الأكل" أو "عدم الأكل".</w:t>
      </w:r>
    </w:p>
    <w:p>
      <w:pPr>
        <w:pStyle w:val="ListBullet"/>
        <w:bidi/>
        <w:spacing w:line="240" w:lineRule="auto"/>
        <w:ind w:left="720"/>
      </w:pPr>
      <w:r>
        <w:rPr>
          <w:lang w:val="ar_AE" w:bidi="ar_AE"/>
        </w:rPr>
      </w:r>
      <w:r>
        <w:rPr>
          <w:lang w:val="ar_AE" w:bidi="ar_AE"/>
        </w:rPr>
        <w:t>يمكن ترجمة الاسم "fast" إلى "فترة التوقف عن الأكل" أو "فترة الامتناع عن الطعام".</w:t>
      </w:r>
    </w:p>
    <w:p>
      <w:pPr>
        <w:bidi/>
      </w:pPr>
      <w:r>
        <w:rPr>
          <w:lang w:val="ar_AE" w:bidi="ar_AE"/>
        </w:rPr>
      </w:r>
      <w:r>
        <w:rPr>
          <w:lang w:val="ar_AE" w:bidi="ar_AE"/>
        </w:rPr>
        <w:t xml:space="preserve">(انظر أيضًا: </w:t>
      </w:r>
      <w:r>
        <w:rPr>
          <w:lang w:val="ar_AE" w:bidi="ar_AE"/>
        </w:rPr>
        <w:t>القادة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الملوك الأول21 :8–10</w:t>
        </w:r>
      </w:hyperlink>
    </w:p>
    <w:p>
      <w:pPr>
        <w:pStyle w:val="ListBullet"/>
        <w:bidi/>
        <w:spacing w:line="240" w:lineRule="auto"/>
        <w:ind w:left="720"/>
      </w:pPr>
      <w:r>
        <w:rPr>
          <w:lang w:val="ar_AE" w:bidi="ar_AE"/>
        </w:rPr>
      </w:r>
      <w:hyperlink r:id="rId124">
        <w:r>
          <w:rPr>
            <w:lang w:val="ar_AE" w:bidi="ar_AE"/>
          </w:rPr>
          <w:rPr>
            <w:color w:val="0000EE"/>
            <w:u w:val="single"/>
          </w:rPr>
          <w:t>أخبار الأيام الثاني20 :3</w:t>
        </w:r>
      </w:hyperlink>
    </w:p>
    <w:p>
      <w:pPr>
        <w:pStyle w:val="ListBullet"/>
        <w:bidi/>
        <w:spacing w:line="240" w:lineRule="auto"/>
        <w:ind w:left="720"/>
      </w:pPr>
      <w:r>
        <w:rPr>
          <w:lang w:val="ar_AE" w:bidi="ar_AE"/>
        </w:rPr>
      </w:r>
      <w:hyperlink r:id="rId125">
        <w:r>
          <w:rPr>
            <w:lang w:val="ar_AE" w:bidi="ar_AE"/>
          </w:rPr>
          <w:rPr>
            <w:color w:val="0000EE"/>
            <w:u w:val="single"/>
          </w:rPr>
          <w:t>أعمال الرسل13 :1–3</w:t>
        </w:r>
      </w:hyperlink>
    </w:p>
    <w:p>
      <w:pPr>
        <w:pStyle w:val="ListBullet"/>
        <w:bidi/>
        <w:spacing w:line="240" w:lineRule="auto"/>
        <w:ind w:left="720"/>
      </w:pPr>
      <w:r>
        <w:rPr>
          <w:lang w:val="ar_AE" w:bidi="ar_AE"/>
        </w:rPr>
      </w:r>
      <w:hyperlink r:id="rId126">
        <w:r>
          <w:rPr>
            <w:lang w:val="ar_AE" w:bidi="ar_AE"/>
          </w:rPr>
          <w:rPr>
            <w:color w:val="0000EE"/>
            <w:u w:val="single"/>
          </w:rPr>
          <w:t>يونان3 :4–5</w:t>
        </w:r>
      </w:hyperlink>
    </w:p>
    <w:p>
      <w:pPr>
        <w:pStyle w:val="ListBullet"/>
        <w:bidi/>
        <w:spacing w:line="240" w:lineRule="auto"/>
        <w:ind w:left="720"/>
      </w:pPr>
      <w:r>
        <w:rPr>
          <w:lang w:val="ar_AE" w:bidi="ar_AE"/>
        </w:rPr>
      </w:r>
      <w:hyperlink r:id="rId127">
        <w:r>
          <w:rPr>
            <w:lang w:val="ar_AE" w:bidi="ar_AE"/>
          </w:rPr>
          <w:rPr>
            <w:color w:val="0000EE"/>
            <w:u w:val="single"/>
          </w:rPr>
          <w:t>لوقا5 :34</w:t>
        </w:r>
      </w:hyperlink>
    </w:p>
    <w:p>
      <w:pPr>
        <w:pStyle w:val="ListBullet"/>
        <w:bidi/>
        <w:spacing w:line="240" w:lineRule="auto"/>
        <w:ind w:left="720"/>
      </w:pPr>
      <w:r>
        <w:rPr>
          <w:lang w:val="ar_AE" w:bidi="ar_AE"/>
        </w:rPr>
      </w:r>
      <w:hyperlink r:id="rId128">
        <w:r>
          <w:rPr>
            <w:lang w:val="ar_AE" w:bidi="ar_AE"/>
          </w:rPr>
          <w:rPr>
            <w:color w:val="0000EE"/>
            <w:u w:val="single"/>
          </w:rPr>
          <w:t>مرقس2 :19</w:t>
        </w:r>
      </w:hyperlink>
    </w:p>
    <w:p>
      <w:pPr>
        <w:pStyle w:val="ListBullet"/>
        <w:bidi/>
        <w:spacing w:line="240" w:lineRule="auto"/>
        <w:ind w:left="720"/>
      </w:pPr>
      <w:r>
        <w:rPr>
          <w:lang w:val="ar_AE" w:bidi="ar_AE"/>
        </w:rPr>
      </w:r>
      <w:hyperlink r:id="rId129">
        <w:r>
          <w:rPr>
            <w:lang w:val="ar_AE" w:bidi="ar_AE"/>
          </w:rPr>
          <w:rPr>
            <w:color w:val="0000EE"/>
            <w:u w:val="single"/>
          </w:rPr>
          <w:t>متى6 :18</w:t>
        </w:r>
      </w:hyperlink>
    </w:p>
    <w:p>
      <w:pPr>
        <w:pStyle w:val="ListBullet"/>
        <w:bidi/>
        <w:spacing w:line="240" w:lineRule="auto"/>
        <w:ind w:left="720"/>
      </w:pPr>
      <w:r>
        <w:rPr>
          <w:lang w:val="ar_AE" w:bidi="ar_AE"/>
        </w:rPr>
      </w:r>
      <w:hyperlink r:id="rId130">
        <w:r>
          <w:rPr>
            <w:lang w:val="ar_AE" w:bidi="ar_AE"/>
          </w:rPr>
          <w:rPr>
            <w:color w:val="0000EE"/>
            <w:u w:val="single"/>
          </w:rPr>
          <w:t>متى9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بعد معمودية الرب يسوع مباشرة، قاده الروح القدس إلى البرية، حيث </w:t>
      </w:r>
      <w:r>
        <w:rPr>
          <w:b/>
          <w:lang w:val="ar_AE" w:bidi="ar_AE"/>
        </w:rPr>
        <w:t>صام</w:t>
      </w:r>
      <w:r>
        <w:rPr>
          <w:lang w:val="ar_AE" w:bidi="ar_AE"/>
        </w:rPr>
        <w:t xml:space="preserve"> لمدة أربعين نهاراً وأربعين ليلة.</w:t>
      </w:r>
    </w:p>
    <w:p>
      <w:pPr>
        <w:pStyle w:val="ListBullet"/>
        <w:bidi/>
        <w:spacing w:line="240" w:lineRule="auto"/>
        <w:ind w:left="720"/>
      </w:pPr>
      <w:r>
        <w:rPr>
          <w:lang w:val="ar_AE" w:bidi="ar_AE"/>
        </w:rPr>
      </w:r>
      <w:r>
        <w:rPr>
          <w:b/>
          <w:lang w:val="ar_AE" w:bidi="ar_AE"/>
        </w:rPr>
        <w:t xml:space="preserve">34 :8 </w:t>
      </w:r>
      <w:r>
        <w:rPr>
          <w:lang w:val="ar_AE" w:bidi="ar_AE"/>
        </w:rPr>
        <w:t xml:space="preserve"> "على سبيل المثال، أنا </w:t>
      </w:r>
      <w:r>
        <w:rPr>
          <w:b/>
          <w:lang w:val="ar_AE" w:bidi="ar_AE"/>
        </w:rPr>
        <w:t>أصوم</w:t>
      </w:r>
      <w:r>
        <w:rPr>
          <w:lang w:val="ar_AE" w:bidi="ar_AE"/>
        </w:rPr>
        <w:t xml:space="preserve"> مرتين في الأسبوع و أعشر كل ما أقتنيه". </w:t>
      </w:r>
    </w:p>
    <w:p>
      <w:pPr>
        <w:pStyle w:val="ListBullet"/>
        <w:bidi/>
        <w:spacing w:line="240" w:lineRule="auto"/>
        <w:ind w:left="720"/>
      </w:pPr>
      <w:r>
        <w:rPr>
          <w:lang w:val="ar_AE" w:bidi="ar_AE"/>
        </w:rPr>
      </w:r>
      <w:r>
        <w:rPr>
          <w:b/>
          <w:lang w:val="ar_AE" w:bidi="ar_AE"/>
        </w:rPr>
        <w:t xml:space="preserve">46 :10 </w:t>
      </w:r>
      <w:r>
        <w:rPr>
          <w:lang w:val="ar_AE" w:bidi="ar_AE"/>
        </w:rPr>
        <w:t xml:space="preserve"> في يوم من الأيام، بينما كان المؤمنون في أنطاكية </w:t>
      </w:r>
      <w:r>
        <w:rPr>
          <w:b/>
          <w:lang w:val="ar_AE" w:bidi="ar_AE"/>
        </w:rPr>
        <w:t>يصومون</w:t>
      </w:r>
      <w:r>
        <w:rPr>
          <w:lang w:val="ar_AE" w:bidi="ar_AE"/>
        </w:rPr>
        <w:t xml:space="preserve"> ويصلون، قال لهم الروح القدس، "أفرزوا لي برنابا وشاول للعمل الذي دعوتهما إليه."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H2908, H5144, H6684, H6685, G35210, G35220</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pStyle w:val="Heading2"/>
        <w:bidi/>
      </w:pPr>
      <w:r>
        <w:rPr>
          <w:lang w:val="ar_AE" w:bidi="ar_AE"/>
        </w:rPr>
        <w:t xml:space="preserve">صائدو الأسماك، </w:t>
      </w:r>
      <w:r>
        <w:rPr>
          <w:lang w:val="ar_AE" w:bidi="ar_AE"/>
        </w:rPr>
        <w:t>صَّيَّادُون</w:t>
      </w:r>
    </w:p>
    <w:p>
      <w:pPr>
        <w:pStyle w:val="Heading3"/>
        <w:bidi/>
      </w:pPr>
      <w:r>
        <w:rPr>
          <w:lang w:val="ar_AE" w:bidi="ar_AE"/>
        </w:rPr>
        <w:t>التعريف:</w:t>
      </w:r>
    </w:p>
    <w:p>
      <w:pPr>
        <w:bidi/>
      </w:pPr>
      <w:r>
        <w:rPr>
          <w:lang w:val="ar_AE" w:bidi="ar_AE"/>
        </w:rPr>
      </w:r>
      <w:r>
        <w:rPr>
          <w:lang w:val="ar_AE" w:bidi="ar_AE"/>
        </w:rPr>
        <w:t>ٱلصَّيَّادُون</w:t>
      </w:r>
      <w:r>
        <w:rPr>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lang w:val="ar_AE" w:bidi="ar_AE"/>
        </w:rPr>
      </w:r>
      <w:r>
        <w:rPr>
          <w:lang w:val="ar_AE" w:bidi="ar_AE"/>
        </w:rPr>
        <w:t>عمل بطرس ورسلٌ آخرون صيادي سمك قبل أن يدعوهم يسوع.</w:t>
      </w:r>
    </w:p>
    <w:p>
      <w:pPr>
        <w:pStyle w:val="ListBullet"/>
        <w:bidi/>
        <w:spacing w:line="240" w:lineRule="auto"/>
        <w:ind w:left="720"/>
      </w:pPr>
      <w:r>
        <w:rPr>
          <w:lang w:val="ar_AE" w:bidi="ar_AE"/>
        </w:rPr>
      </w:r>
      <w:r>
        <w:rPr>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lang w:val="ar_AE" w:bidi="ar_AE"/>
        </w:rPr>
      </w:r>
      <w:r>
        <w:rPr>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حزقيال 47: 9–10</w:t>
        </w:r>
      </w:hyperlink>
    </w:p>
    <w:p>
      <w:pPr>
        <w:pStyle w:val="ListBullet"/>
        <w:bidi/>
        <w:spacing w:line="240" w:lineRule="auto"/>
        <w:ind w:left="720"/>
      </w:pPr>
      <w:r>
        <w:rPr>
          <w:lang w:val="ar_AE" w:bidi="ar_AE"/>
        </w:rPr>
      </w:r>
      <w:hyperlink r:id="rId132">
        <w:r>
          <w:rPr>
            <w:lang w:val="ar_AE" w:bidi="ar_AE"/>
          </w:rPr>
          <w:rPr>
            <w:color w:val="0000EE"/>
            <w:u w:val="single"/>
          </w:rPr>
          <w:t>إشعياء 19: 8</w:t>
        </w:r>
      </w:hyperlink>
    </w:p>
    <w:p>
      <w:pPr>
        <w:pStyle w:val="ListBullet"/>
        <w:bidi/>
        <w:spacing w:line="240" w:lineRule="auto"/>
        <w:ind w:left="720"/>
      </w:pPr>
      <w:r>
        <w:rPr>
          <w:lang w:val="ar_AE" w:bidi="ar_AE"/>
        </w:rPr>
      </w:r>
      <w:hyperlink r:id="rId133">
        <w:r>
          <w:rPr>
            <w:lang w:val="ar_AE" w:bidi="ar_AE"/>
          </w:rPr>
          <w:rPr>
            <w:color w:val="0000EE"/>
            <w:u w:val="single"/>
          </w:rPr>
          <w:t>لوقا 5: 1–3</w:t>
        </w:r>
      </w:hyperlink>
    </w:p>
    <w:p>
      <w:pPr>
        <w:pStyle w:val="ListBullet"/>
        <w:bidi/>
        <w:spacing w:line="240" w:lineRule="auto"/>
        <w:ind w:left="720"/>
      </w:pPr>
      <w:r>
        <w:rPr>
          <w:lang w:val="ar_AE" w:bidi="ar_AE"/>
        </w:rPr>
      </w:r>
      <w:hyperlink r:id="rId134">
        <w:r>
          <w:rPr>
            <w:lang w:val="ar_AE" w:bidi="ar_AE"/>
          </w:rPr>
          <w:rPr>
            <w:color w:val="0000EE"/>
            <w:u w:val="single"/>
          </w:rPr>
          <w:t>متى 4: 19</w:t>
        </w:r>
      </w:hyperlink>
    </w:p>
    <w:p>
      <w:pPr>
        <w:pStyle w:val="ListBullet"/>
        <w:bidi/>
        <w:spacing w:line="240" w:lineRule="auto"/>
        <w:ind w:left="720"/>
      </w:pPr>
      <w:r>
        <w:rPr>
          <w:lang w:val="ar_AE" w:bidi="ar_AE"/>
        </w:rPr>
      </w:r>
      <w:hyperlink r:id="rId135">
        <w:r>
          <w:rPr>
            <w:lang w:val="ar_AE" w:bidi="ar_AE"/>
          </w:rPr>
          <w:rPr>
            <w:color w:val="0000EE"/>
            <w:u w:val="single"/>
          </w:rPr>
          <w:t>متى 13: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H1728، H1771، H2271، G02310</w:t>
      </w:r>
      <w:r>
        <w:rPr>
          <w:lang w:val="ar_AE" w:bidi="ar_AE"/>
        </w:rPr>
      </w:r>
      <w:r>
        <w:rPr>
          <w:lang w:val="ar_AE" w:bidi="ar_AE"/>
        </w:rPr>
      </w:r>
    </w:p>
    <w:p>
      <w:pPr>
        <w:bidi/>
      </w:pPr>
      <w:r>
        <w:rPr>
          <w:lang w:val="ar_AE" w:bidi="ar_AE"/>
        </w:rPr>
      </w:r>
    </w:p>
    <w:p>
      <w:pPr>
        <w:pStyle w:val="Heading2"/>
        <w:bidi/>
      </w:pPr>
      <w:r>
        <w:rPr>
          <w:lang w:val="ar_AE" w:bidi="ar_AE"/>
        </w:rPr>
        <w:t>صيدا، صيدون</w:t>
      </w:r>
      <w:r>
        <w:rPr>
          <w:lang w:val="ar_AE" w:bidi="ar_AE"/>
        </w:rPr>
      </w:r>
    </w:p>
    <w:p>
      <w:pPr>
        <w:pStyle w:val="Heading3"/>
        <w:bidi/>
      </w:pPr>
      <w:r>
        <w:rPr>
          <w:lang w:val="ar_AE" w:bidi="ar_AE"/>
        </w:rPr>
        <w:t>حقائق:</w:t>
      </w:r>
    </w:p>
    <w:p>
      <w:pPr>
        <w:bidi/>
      </w:pPr>
      <w:r>
        <w:rPr>
          <w:lang w:val="ar_AE" w:bidi="ar_AE"/>
        </w:rPr>
      </w:r>
      <w:r>
        <w:rPr>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lang w:val="ar_AE" w:bidi="ar_AE"/>
        </w:rPr>
      </w:r>
      <w:r>
        <w:rPr>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lang w:val="ar_AE" w:bidi="ar_AE"/>
        </w:rPr>
      </w:r>
      <w:r>
        <w:rPr>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lang w:val="ar_AE" w:bidi="ar_AE"/>
        </w:rPr>
      </w:r>
      <w:r>
        <w:rPr>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نوح</w:t>
      </w:r>
      <w:r>
        <w:rPr>
          <w:lang w:val="ar_AE" w:bidi="ar_AE"/>
        </w:rPr>
        <w:t xml:space="preserve">, </w:t>
      </w:r>
      <w:r>
        <w:rPr>
          <w:lang w:val="ar_AE" w:bidi="ar_AE"/>
        </w:rPr>
        <w:t>فينيقيا</w:t>
      </w:r>
      <w:r>
        <w:rPr>
          <w:lang w:val="ar_AE" w:bidi="ar_AE"/>
        </w:rPr>
        <w:t xml:space="preserve">, </w:t>
      </w:r>
      <w:r>
        <w:rPr>
          <w:lang w:val="ar_AE" w:bidi="ar_AE"/>
        </w:rPr>
        <w:t>البحر</w:t>
      </w:r>
      <w:r>
        <w:rPr>
          <w:lang w:val="ar_AE" w:bidi="ar_AE"/>
        </w:rPr>
        <w:t xml:space="preserve">, </w:t>
      </w:r>
      <w:r>
        <w:rPr>
          <w:lang w:val="ar_AE" w:bidi="ar_AE"/>
        </w:rPr>
        <w:t>صور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36">
        <w:r>
          <w:rPr>
            <w:lang w:val="ar_AE" w:bidi="ar_AE"/>
          </w:rPr>
          <w:rPr>
            <w:color w:val="0000EE"/>
            <w:u w:val="single"/>
          </w:rPr>
          <w:t>أعمال الرسل27 :3–6</w:t>
        </w:r>
      </w:hyperlink>
    </w:p>
    <w:p>
      <w:pPr>
        <w:pStyle w:val="ListBullet"/>
        <w:bidi/>
        <w:spacing w:line="240" w:lineRule="auto"/>
        <w:ind w:left="720"/>
      </w:pPr>
      <w:r>
        <w:rPr>
          <w:lang w:val="ar_AE" w:bidi="ar_AE"/>
        </w:rPr>
      </w:r>
      <w:hyperlink r:id="rId137">
        <w:r>
          <w:rPr>
            <w:lang w:val="ar_AE" w:bidi="ar_AE"/>
          </w:rPr>
          <w:rPr>
            <w:color w:val="0000EE"/>
            <w:u w:val="single"/>
          </w:rPr>
          <w:t>تكوين10 :15–18</w:t>
        </w:r>
      </w:hyperlink>
    </w:p>
    <w:p>
      <w:pPr>
        <w:pStyle w:val="ListBullet"/>
        <w:bidi/>
        <w:spacing w:line="240" w:lineRule="auto"/>
        <w:ind w:left="720"/>
      </w:pPr>
      <w:r>
        <w:rPr>
          <w:lang w:val="ar_AE" w:bidi="ar_AE"/>
        </w:rPr>
      </w:r>
      <w:hyperlink r:id="rId138">
        <w:r>
          <w:rPr>
            <w:lang w:val="ar_AE" w:bidi="ar_AE"/>
          </w:rPr>
          <w:rPr>
            <w:color w:val="0000EE"/>
            <w:u w:val="single"/>
          </w:rPr>
          <w:t>تكوين10 :19</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H6721، H6722، G46050، G46060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3-Hos8:14" TargetMode="External"/><Relationship Id="rId14" Type="http://schemas.openxmlformats.org/officeDocument/2006/relationships/hyperlink" Target="https://ref.ly/1Chr24:1-1Chr24:3" TargetMode="External"/><Relationship Id="rId15" Type="http://schemas.openxmlformats.org/officeDocument/2006/relationships/hyperlink" Target="https://ref.ly/1Kgs1:26-1Kgs1:27" TargetMode="External"/><Relationship Id="rId16" Type="http://schemas.openxmlformats.org/officeDocument/2006/relationships/hyperlink" Target="https://ref.ly/2Sam15:24-2Sam15:26" TargetMode="External"/><Relationship Id="rId17" Type="http://schemas.openxmlformats.org/officeDocument/2006/relationships/hyperlink" Target="https://ref.ly/Matt1:12-Matt1:14" TargetMode="External"/><Relationship Id="rId18" Type="http://schemas.openxmlformats.org/officeDocument/2006/relationships/hyperlink" Target="https://ref.ly/Gal5:22-Gal5:24" TargetMode="External"/><Relationship Id="rId19" Type="http://schemas.openxmlformats.org/officeDocument/2006/relationships/hyperlink" Target="https://ref.ly/Gen1:12" TargetMode="External"/><Relationship Id="rId20" Type="http://schemas.openxmlformats.org/officeDocument/2006/relationships/hyperlink" Target="https://ref.ly/Gen2:9" TargetMode="External"/><Relationship Id="rId21" Type="http://schemas.openxmlformats.org/officeDocument/2006/relationships/hyperlink" Target="https://ref.ly/Gen2:17" TargetMode="External"/><Relationship Id="rId22" Type="http://schemas.openxmlformats.org/officeDocument/2006/relationships/hyperlink" Target="https://ref.ly/Jas3:13" TargetMode="External"/><Relationship Id="rId23" Type="http://schemas.openxmlformats.org/officeDocument/2006/relationships/hyperlink" Target="https://ref.ly/Rom2:4" TargetMode="External"/><Relationship Id="rId24" Type="http://schemas.openxmlformats.org/officeDocument/2006/relationships/hyperlink" Target="https://ref.ly/1Pet3:20" TargetMode="External"/><Relationship Id="rId25" Type="http://schemas.openxmlformats.org/officeDocument/2006/relationships/hyperlink" Target="https://ref.ly/2Pet3:8-2Pet3:9" TargetMode="External"/><Relationship Id="rId26" Type="http://schemas.openxmlformats.org/officeDocument/2006/relationships/hyperlink" Target="https://ref.ly/Heb6:11-Heb6:12" TargetMode="External"/><Relationship Id="rId27" Type="http://schemas.openxmlformats.org/officeDocument/2006/relationships/hyperlink" Target="https://ref.ly/Matt18:28-Matt18:29" TargetMode="External"/><Relationship Id="rId28" Type="http://schemas.openxmlformats.org/officeDocument/2006/relationships/hyperlink" Target="https://ref.ly/Ps37:7" TargetMode="External"/><Relationship Id="rId29" Type="http://schemas.openxmlformats.org/officeDocument/2006/relationships/hyperlink" Target="https://ref.ly/Rev2:2" TargetMode="External"/><Relationship Id="rId30" Type="http://schemas.openxmlformats.org/officeDocument/2006/relationships/hyperlink" Target="https://ref.ly/Acts13:16-Acts13:18" TargetMode="External"/><Relationship Id="rId31" Type="http://schemas.openxmlformats.org/officeDocument/2006/relationships/hyperlink" Target="https://ref.ly/Acts21:38" TargetMode="External"/><Relationship Id="rId32" Type="http://schemas.openxmlformats.org/officeDocument/2006/relationships/hyperlink" Target="https://ref.ly/Exod4:27-Exod4:28" TargetMode="External"/><Relationship Id="rId33" Type="http://schemas.openxmlformats.org/officeDocument/2006/relationships/hyperlink" Target="https://ref.ly/Gen37:21-Gen37:22" TargetMode="External"/><Relationship Id="rId34" Type="http://schemas.openxmlformats.org/officeDocument/2006/relationships/hyperlink" Target="https://ref.ly/John3:14" TargetMode="External"/><Relationship Id="rId35" Type="http://schemas.openxmlformats.org/officeDocument/2006/relationships/hyperlink" Target="https://ref.ly/Luke1:80" TargetMode="External"/><Relationship Id="rId36" Type="http://schemas.openxmlformats.org/officeDocument/2006/relationships/hyperlink" Target="https://ref.ly/Luke9:12-Luke9:14" TargetMode="External"/><Relationship Id="rId37" Type="http://schemas.openxmlformats.org/officeDocument/2006/relationships/hyperlink" Target="https://ref.ly/Mark1:3" TargetMode="External"/><Relationship Id="rId38" Type="http://schemas.openxmlformats.org/officeDocument/2006/relationships/hyperlink" Target="https://ref.ly/Matt4:1" TargetMode="External"/><Relationship Id="rId39" Type="http://schemas.openxmlformats.org/officeDocument/2006/relationships/hyperlink" Target="https://ref.ly/Matt11:8" TargetMode="External"/><Relationship Id="rId40" Type="http://schemas.openxmlformats.org/officeDocument/2006/relationships/hyperlink" Target="https://ref.ly/Acts3:1-Acts3:3" TargetMode="External"/><Relationship Id="rId41" Type="http://schemas.openxmlformats.org/officeDocument/2006/relationships/hyperlink" Target="https://ref.ly/Matt6:1" TargetMode="External"/><Relationship Id="rId42" Type="http://schemas.openxmlformats.org/officeDocument/2006/relationships/hyperlink" Target="https://ref.ly/Matt6:3" TargetMode="External"/><Relationship Id="rId43" Type="http://schemas.openxmlformats.org/officeDocument/2006/relationships/hyperlink" Target="https://ref.ly/1Chr3:15-1Chr3:16" TargetMode="External"/><Relationship Id="rId44" Type="http://schemas.openxmlformats.org/officeDocument/2006/relationships/hyperlink" Target="https://ref.ly/Jer37:1-Jer37:2" TargetMode="External"/><Relationship Id="rId45" Type="http://schemas.openxmlformats.org/officeDocument/2006/relationships/hyperlink" Target="https://ref.ly/Jer39:2" TargetMode="External"/><Relationship Id="rId46" Type="http://schemas.openxmlformats.org/officeDocument/2006/relationships/hyperlink" Target="https://ref.ly/Acts4:3" TargetMode="External"/><Relationship Id="rId47" Type="http://schemas.openxmlformats.org/officeDocument/2006/relationships/hyperlink" Target="https://ref.ly/Acts5:17-Acts5:18" TargetMode="External"/><Relationship Id="rId48" Type="http://schemas.openxmlformats.org/officeDocument/2006/relationships/hyperlink" Target="https://ref.ly/Luke20:27" TargetMode="External"/><Relationship Id="rId49" Type="http://schemas.openxmlformats.org/officeDocument/2006/relationships/hyperlink" Target="https://ref.ly/Matt3:7" TargetMode="External"/><Relationship Id="rId50" Type="http://schemas.openxmlformats.org/officeDocument/2006/relationships/hyperlink" Target="https://ref.ly/Matt16:1" TargetMode="External"/><Relationship Id="rId51" Type="http://schemas.openxmlformats.org/officeDocument/2006/relationships/hyperlink" Target="https://ref.ly/Job27:9" TargetMode="External"/><Relationship Id="rId52" Type="http://schemas.openxmlformats.org/officeDocument/2006/relationships/hyperlink" Target="https://ref.ly/Mark5:5-Mark5:6" TargetMode="External"/><Relationship Id="rId53" Type="http://schemas.openxmlformats.org/officeDocument/2006/relationships/hyperlink" Target="https://ref.ly/Mark6:48-Mark6:50" TargetMode="External"/><Relationship Id="rId54" Type="http://schemas.openxmlformats.org/officeDocument/2006/relationships/hyperlink" Target="https://ref.ly/Ps22:1-Ps22:2" TargetMode="External"/><Relationship Id="rId55" Type="http://schemas.openxmlformats.org/officeDocument/2006/relationships/hyperlink" Target="https://ref.ly/1Cor3:3-1Cor3:5" TargetMode="External"/><Relationship Id="rId56" Type="http://schemas.openxmlformats.org/officeDocument/2006/relationships/hyperlink" Target="https://ref.ly/Hab1:3" TargetMode="External"/><Relationship Id="rId57" Type="http://schemas.openxmlformats.org/officeDocument/2006/relationships/hyperlink" Target="https://ref.ly/Phil1:17" TargetMode="External"/><Relationship Id="rId58" Type="http://schemas.openxmlformats.org/officeDocument/2006/relationships/hyperlink" Target="https://ref.ly/Prov17:1" TargetMode="External"/><Relationship Id="rId59" Type="http://schemas.openxmlformats.org/officeDocument/2006/relationships/hyperlink" Target="https://ref.ly/Ps55:8-Ps55:9" TargetMode="External"/><Relationship Id="rId60" Type="http://schemas.openxmlformats.org/officeDocument/2006/relationships/hyperlink" Target="https://ref.ly/Rom13:13" TargetMode="External"/><Relationship Id="rId61" Type="http://schemas.openxmlformats.org/officeDocument/2006/relationships/hyperlink" Target="https://ref.ly/1Kgs18:18-1Kgs18:19" TargetMode="External"/><Relationship Id="rId62" Type="http://schemas.openxmlformats.org/officeDocument/2006/relationships/hyperlink" Target="https://ref.ly/2Chr25:19" TargetMode="External"/><Relationship Id="rId63" Type="http://schemas.openxmlformats.org/officeDocument/2006/relationships/hyperlink" Target="https://ref.ly/Luke24:38" TargetMode="External"/><Relationship Id="rId64" Type="http://schemas.openxmlformats.org/officeDocument/2006/relationships/hyperlink" Target="https://ref.ly/Matt24:6" TargetMode="External"/><Relationship Id="rId65" Type="http://schemas.openxmlformats.org/officeDocument/2006/relationships/hyperlink" Target="https://ref.ly/Matt26:36-Matt26:38" TargetMode="External"/><Relationship Id="rId66" Type="http://schemas.openxmlformats.org/officeDocument/2006/relationships/hyperlink" Target="https://ref.ly/2Kgs25:18"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3" TargetMode="External"/><Relationship Id="rId70" Type="http://schemas.openxmlformats.org/officeDocument/2006/relationships/hyperlink" Target="https://ref.ly/Acts2:23" TargetMode="External"/><Relationship Id="rId71" Type="http://schemas.openxmlformats.org/officeDocument/2006/relationships/hyperlink" Target="https://ref.ly/Gal2:20-Gal2:21" TargetMode="External"/><Relationship Id="rId72" Type="http://schemas.openxmlformats.org/officeDocument/2006/relationships/hyperlink" Target="https://ref.ly/Luke23:20-Luke23:22" TargetMode="External"/><Relationship Id="rId73" Type="http://schemas.openxmlformats.org/officeDocument/2006/relationships/hyperlink" Target="https://ref.ly/Luke23:34" TargetMode="External"/><Relationship Id="rId74" Type="http://schemas.openxmlformats.org/officeDocument/2006/relationships/hyperlink" Target="https://ref.ly/Matt20:17-Matt20:19" TargetMode="External"/><Relationship Id="rId75" Type="http://schemas.openxmlformats.org/officeDocument/2006/relationships/hyperlink" Target="https://ref.ly/Matt27:23-Matt27:24" TargetMode="External"/><Relationship Id="rId76" Type="http://schemas.openxmlformats.org/officeDocument/2006/relationships/hyperlink" Target="https://ref.ly/1Thess3:9" TargetMode="External"/><Relationship Id="rId77" Type="http://schemas.openxmlformats.org/officeDocument/2006/relationships/hyperlink" Target="https://ref.ly/Acts8:24" TargetMode="External"/><Relationship Id="rId78" Type="http://schemas.openxmlformats.org/officeDocument/2006/relationships/hyperlink" Target="https://ref.ly/Acts14:26" TargetMode="External"/><Relationship Id="rId79" Type="http://schemas.openxmlformats.org/officeDocument/2006/relationships/hyperlink" Target="https://ref.ly/Col4:4" TargetMode="External"/><Relationship Id="rId80" Type="http://schemas.openxmlformats.org/officeDocument/2006/relationships/hyperlink" Target="https://ref.ly/John17:9" TargetMode="External"/><Relationship Id="rId81" Type="http://schemas.openxmlformats.org/officeDocument/2006/relationships/hyperlink" Target="https://ref.ly/Luke11:1" TargetMode="External"/><Relationship Id="rId82" Type="http://schemas.openxmlformats.org/officeDocument/2006/relationships/hyperlink" Target="https://ref.ly/Matt5:43-Matt5:45" TargetMode="External"/><Relationship Id="rId83" Type="http://schemas.openxmlformats.org/officeDocument/2006/relationships/hyperlink" Target="https://ref.ly/Matt14:22-Matt14:24" TargetMode="External"/><Relationship Id="rId84" Type="http://schemas.openxmlformats.org/officeDocument/2006/relationships/hyperlink" Target="https://ref.ly/1Cor1:17" TargetMode="External"/><Relationship Id="rId85" Type="http://schemas.openxmlformats.org/officeDocument/2006/relationships/hyperlink" Target="https://ref.ly/Col2:15" TargetMode="External"/><Relationship Id="rId86" Type="http://schemas.openxmlformats.org/officeDocument/2006/relationships/hyperlink" Target="https://ref.ly/Gal6:12" TargetMode="External"/><Relationship Id="rId87" Type="http://schemas.openxmlformats.org/officeDocument/2006/relationships/hyperlink" Target="https://ref.ly/John19:18" TargetMode="External"/><Relationship Id="rId88" Type="http://schemas.openxmlformats.org/officeDocument/2006/relationships/hyperlink" Target="https://ref.ly/Luke9:23" TargetMode="External"/><Relationship Id="rId89" Type="http://schemas.openxmlformats.org/officeDocument/2006/relationships/hyperlink" Target="https://ref.ly/Luke23:26" TargetMode="External"/><Relationship Id="rId90" Type="http://schemas.openxmlformats.org/officeDocument/2006/relationships/hyperlink" Target="https://ref.ly/Matt10:38" TargetMode="External"/><Relationship Id="rId91" Type="http://schemas.openxmlformats.org/officeDocument/2006/relationships/hyperlink" Target="https://ref.ly/Phil2:8" TargetMode="External"/><Relationship Id="rId92" Type="http://schemas.openxmlformats.org/officeDocument/2006/relationships/hyperlink" Target="https://ref.ly/1Sam1:19" TargetMode="External"/><Relationship Id="rId93" Type="http://schemas.openxmlformats.org/officeDocument/2006/relationships/hyperlink" Target="https://ref.ly/1Sam9:24" TargetMode="External"/><Relationship Id="rId94" Type="http://schemas.openxmlformats.org/officeDocument/2006/relationships/hyperlink" Target="https://ref.ly/1Sam12:17" TargetMode="External"/><Relationship Id="rId95" Type="http://schemas.openxmlformats.org/officeDocument/2006/relationships/hyperlink" Target="https://ref.ly/Acts3:24" TargetMode="External"/><Relationship Id="rId96" Type="http://schemas.openxmlformats.org/officeDocument/2006/relationships/hyperlink" Target="https://ref.ly/Acts13:20" TargetMode="External"/><Relationship Id="rId97" Type="http://schemas.openxmlformats.org/officeDocument/2006/relationships/hyperlink" Target="https://ref.ly/Heb11:32-Heb11:34" TargetMode="External"/><Relationship Id="rId98" Type="http://schemas.openxmlformats.org/officeDocument/2006/relationships/hyperlink" Target="https://ref.ly/1Chr11:5" TargetMode="External"/><Relationship Id="rId99" Type="http://schemas.openxmlformats.org/officeDocument/2006/relationships/hyperlink" Target="https://ref.ly/Amos1:2" TargetMode="External"/><Relationship Id="rId100" Type="http://schemas.openxmlformats.org/officeDocument/2006/relationships/hyperlink" Target="https://ref.ly/Jer51:35" TargetMode="External"/><Relationship Id="rId101" Type="http://schemas.openxmlformats.org/officeDocument/2006/relationships/hyperlink" Target="https://ref.ly/Ps76:1-Ps76:3" TargetMode="External"/><Relationship Id="rId102" Type="http://schemas.openxmlformats.org/officeDocument/2006/relationships/hyperlink" Target="https://ref.ly/Rom11:26" TargetMode="External"/><Relationship Id="rId103" Type="http://schemas.openxmlformats.org/officeDocument/2006/relationships/hyperlink" Target="https://ref.ly/Acts12:20" TargetMode="External"/><Relationship Id="rId104" Type="http://schemas.openxmlformats.org/officeDocument/2006/relationships/hyperlink" Target="https://ref.ly/Mark3:7-Mark3:8" TargetMode="External"/><Relationship Id="rId105" Type="http://schemas.openxmlformats.org/officeDocument/2006/relationships/hyperlink" Target="https://ref.ly/Matt11:22" TargetMode="External"/><Relationship Id="rId106" Type="http://schemas.openxmlformats.org/officeDocument/2006/relationships/hyperlink" Target="https://ref.ly/Matt15:22" TargetMode="External"/><Relationship Id="rId107" Type="http://schemas.openxmlformats.org/officeDocument/2006/relationships/hyperlink" Target="https://ref.ly/1Kgs14:9-1Kgs14:10" TargetMode="External"/><Relationship Id="rId108" Type="http://schemas.openxmlformats.org/officeDocument/2006/relationships/hyperlink" Target="https://ref.ly/Acts7:43" TargetMode="External"/><Relationship Id="rId109" Type="http://schemas.openxmlformats.org/officeDocument/2006/relationships/hyperlink" Target="https://ref.ly/Isa21:8-Isa21:9" TargetMode="External"/><Relationship Id="rId110" Type="http://schemas.openxmlformats.org/officeDocument/2006/relationships/hyperlink" Target="https://ref.ly/Matt22:21" TargetMode="External"/><Relationship Id="rId111" Type="http://schemas.openxmlformats.org/officeDocument/2006/relationships/hyperlink" Target="https://ref.ly/Rom1:23" TargetMode="External"/><Relationship Id="rId112" Type="http://schemas.openxmlformats.org/officeDocument/2006/relationships/hyperlink" Target="https://ref.ly/2Cor4:3-2Cor4:4" TargetMode="External"/><Relationship Id="rId113" Type="http://schemas.openxmlformats.org/officeDocument/2006/relationships/hyperlink" Target="https://ref.ly/Col3:9-Col3:11" TargetMode="External"/><Relationship Id="rId114" Type="http://schemas.openxmlformats.org/officeDocument/2006/relationships/hyperlink" Target="https://ref.ly/Gen1:26-Gen1:27" TargetMode="External"/><Relationship Id="rId115" Type="http://schemas.openxmlformats.org/officeDocument/2006/relationships/hyperlink" Target="https://ref.ly/Gen9:6" TargetMode="External"/><Relationship Id="rId116" Type="http://schemas.openxmlformats.org/officeDocument/2006/relationships/hyperlink" Target="https://ref.ly/Jas3:9-Jas3:10" TargetMode="External"/><Relationship Id="rId117" Type="http://schemas.openxmlformats.org/officeDocument/2006/relationships/hyperlink" Target="https://ref.ly/Rom8:28-Rom8:30" TargetMode="External"/><Relationship Id="rId118" Type="http://schemas.openxmlformats.org/officeDocument/2006/relationships/hyperlink" Target="https://ref.ly/Deut34:1-Deut34:3" TargetMode="External"/><Relationship Id="rId119" Type="http://schemas.openxmlformats.org/officeDocument/2006/relationships/hyperlink" Target="https://ref.ly/Gen13:10-Gen13:11" TargetMode="External"/><Relationship Id="rId120" Type="http://schemas.openxmlformats.org/officeDocument/2006/relationships/hyperlink" Target="https://ref.ly/Gen14:1-Gen14:2" TargetMode="External"/><Relationship Id="rId121" Type="http://schemas.openxmlformats.org/officeDocument/2006/relationships/hyperlink" Target="https://ref.ly/Gen19:22" TargetMode="External"/><Relationship Id="rId122" Type="http://schemas.openxmlformats.org/officeDocument/2006/relationships/hyperlink" Target="https://ref.ly/Gen19:23" TargetMode="External"/><Relationship Id="rId123" Type="http://schemas.openxmlformats.org/officeDocument/2006/relationships/hyperlink" Target="https://ref.ly/1Kgs21:8-1Kgs21:10" TargetMode="External"/><Relationship Id="rId124" Type="http://schemas.openxmlformats.org/officeDocument/2006/relationships/hyperlink" Target="https://ref.ly/2Chr20:3" TargetMode="External"/><Relationship Id="rId125" Type="http://schemas.openxmlformats.org/officeDocument/2006/relationships/hyperlink" Target="https://ref.ly/Acts13:1-Acts13:3" TargetMode="External"/><Relationship Id="rId126" Type="http://schemas.openxmlformats.org/officeDocument/2006/relationships/hyperlink" Target="https://ref.ly/Jonah3:4-Jonah3:5" TargetMode="External"/><Relationship Id="rId127" Type="http://schemas.openxmlformats.org/officeDocument/2006/relationships/hyperlink" Target="https://ref.ly/Luke5:34" TargetMode="External"/><Relationship Id="rId128" Type="http://schemas.openxmlformats.org/officeDocument/2006/relationships/hyperlink" Target="https://ref.ly/Mark2:19" TargetMode="External"/><Relationship Id="rId129" Type="http://schemas.openxmlformats.org/officeDocument/2006/relationships/hyperlink" Target="https://ref.ly/Matt6:18" TargetMode="External"/><Relationship Id="rId130" Type="http://schemas.openxmlformats.org/officeDocument/2006/relationships/hyperlink" Target="https://ref.ly/Matt9:15" TargetMode="External"/><Relationship Id="rId131" Type="http://schemas.openxmlformats.org/officeDocument/2006/relationships/hyperlink" Target="https://ref.ly/Ezek47:9-Ezek47:10" TargetMode="External"/><Relationship Id="rId132" Type="http://schemas.openxmlformats.org/officeDocument/2006/relationships/hyperlink" Target="https://ref.ly/Isa19:8" TargetMode="External"/><Relationship Id="rId133" Type="http://schemas.openxmlformats.org/officeDocument/2006/relationships/hyperlink" Target="https://ref.ly/Luke5:1-Luke5:3" TargetMode="External"/><Relationship Id="rId134" Type="http://schemas.openxmlformats.org/officeDocument/2006/relationships/hyperlink" Target="https://ref.ly/Matt4:19" TargetMode="External"/><Relationship Id="rId135" Type="http://schemas.openxmlformats.org/officeDocument/2006/relationships/hyperlink" Target="https://ref.ly/Matt13:47" TargetMode="External"/><Relationship Id="rId136" Type="http://schemas.openxmlformats.org/officeDocument/2006/relationships/hyperlink" Target="https://ref.ly/Acts27:3-Acts27:6" TargetMode="External"/><Relationship Id="rId137" Type="http://schemas.openxmlformats.org/officeDocument/2006/relationships/hyperlink" Target="https://ref.ly/Gen10:15-Gen10:18" TargetMode="External"/><Relationship Id="rId138"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