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憎惡（可憎的事）、令人憎惡的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「憎惡（abomination）」一詞指引起厭惡或極度反感的事物。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埃及人認為希伯來人是「可憎的」。這意味著埃及人不喜歡希伯來人，不想與他們交往或靠近他們。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聖經稱「耶和華（雅巍）所憎惡的事」包括說謊、驕傲、獻祭人類、拜偶像、謀殺，以及性方面的罪，如：通姦和同性性行為等。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在教導門徒關於末世的時候，耶穌提到先知但以理的一個預言，關於「那行毀壞可憎的」將會被設立起來抵擋神，玷污神的聖地。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「可憎的事」這個詞也可以譯為「神所恨惡的事」或「令人厭惡的事」或「令人厭惡的行為」或「非常罪惡的行為」。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根據上下文，「對于……是可憎的」這個短語可以譯為「被……極度憎恨」或「令……厭惡的」或「對于……是完全不可接受」或「引起深深的厭惡」。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這個詞語「那行毀壞可憎的」可以翻譯為「使人受到極大傷害的污穢者」或「引起極大悲傷的令人厭惡的事」。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通姦</w:t>
      </w:r>
      <w:r>
        <w:rPr>
          <w:lang w:val="zh_TW" w:bidi="zh_TW"/>
        </w:rPr>
        <w:t>、</w:t>
      </w:r>
      <w:r>
        <w:rPr>
          <w:lang w:val="zh_TW" w:bidi="zh_TW"/>
        </w:rPr>
        <w:t>褻瀆</w:t>
      </w:r>
      <w:r>
        <w:rPr>
          <w:lang w:val="zh_TW" w:bidi="zh_TW"/>
        </w:rPr>
        <w:t>、</w:t>
      </w:r>
      <w:r>
        <w:rPr>
          <w:lang w:val="zh_TW" w:bidi="zh_TW"/>
        </w:rPr>
        <w:t>荒涼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祭祀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箴言26:25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史特朗號: H0887、H6292、H8251、H8262、H8263、H8441、G09460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9:1-Ezra9:2" TargetMode="External"/><Relationship Id="rId14" Type="http://schemas.openxmlformats.org/officeDocument/2006/relationships/hyperlink" Target="https://ref.ly/Gen46:34" TargetMode="External"/><Relationship Id="rId15" Type="http://schemas.openxmlformats.org/officeDocument/2006/relationships/hyperlink" Target="https://ref.ly/Isa1:13" TargetMode="External"/><Relationship Id="rId16" Type="http://schemas.openxmlformats.org/officeDocument/2006/relationships/hyperlink" Target="https://ref.ly/Matt24:15" TargetMode="External"/><Relationship Id="rId17" Type="http://schemas.openxmlformats.org/officeDocument/2006/relationships/hyperlink" Target="https://ref.ly/Prov26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