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荒涼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當「荒涼」和「荒場」指的是一個地方或地區遭到破壞，並且完全或部分地被棄置的情況。當「荒涼」用來指一個人或一群人時，描述的是一種毀滅、孤單和悲傷的狀態。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如果種植農作物的田地變得荒蕪，這意味著一些事情摧毀了農作物，例如昆蟲或入侵的軍隊。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「荒涼的地區」指的是一個部分荒廢或被遺棄的土地，因此居住的人很少。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如果一個城「變得荒涼」，這意味著其建築物和財物已被摧毀或掠奪，其居民被殺或被擄。這座城變得「空虛」和「毀壞」。這與「毀滅」或「被毀」的意思相似，但更強調空虛的狀態。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「荒涼之地」或「曠野」通常是被放逐的人（如痲瘋病人）和危險動物居住的地方。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根據上下文，這個詞在指城或地區時，可以翻譯為「毀壞的」、 「被摧毀的」、 「荒廢的」、 「被遺棄的」或「被離棄」。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根據上下文，當這個詞指代一個人或一群人時，可以翻譯為「孤獨和被遺棄」或「被離棄」。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「使荒涼者」是指造成荒場的人。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毀滅</w:t>
      </w:r>
      <w:r>
        <w:rPr>
          <w:lang w:val="zh_TW" w:bidi="zh_TW"/>
        </w:rPr>
        <w:t>，</w:t>
      </w:r>
      <w:r>
        <w:rPr>
          <w:lang w:val="zh_TW" w:bidi="zh_TW"/>
        </w:rPr>
        <w:t>廢墟</w:t>
      </w:r>
      <w:r>
        <w:rPr>
          <w:lang w:val="zh_TW" w:bidi="zh_TW"/>
        </w:rPr>
        <w:t>，</w:t>
      </w:r>
      <w:r>
        <w:rPr>
          <w:lang w:val="zh_TW" w:bidi="zh_TW"/>
        </w:rPr>
        <w:t>荒廢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列王紀下22:19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但以理書9:17–19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馬太福音12:25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史特朗號：H0490，H0816，H0910，H1565，H2717，H2720，H2721，H2723，H3173，H3341，H3456，H3582，H4875，H4923，H5352，H5800，H7582，H7701，H7722，H8047，H8074，H8076，H8077，G20480，G20490，G20500，G34430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黃金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黃金是一種黃色的高品質金屬，用於製作珠寶和宗教物品。在古代，它是最有價值的金屬。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在聖經時代，許多不同種類的物品是由純金製成的，或是覆蓋著一層薄薄的黃金。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這些物品包括耳環和其它珠寶，以及偶像、祭壇和其它用於會幕或聖殿的物品，例如約櫃。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在舊約時代，黃金被用作買賣的交換工具，它被放在天平上稱重以確定其價值。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後來，黃金和其它金屬如白銀被用來製作硬幣，以便在買賣中使用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當指某物不是純金，而只有一層薄薄的金覆蓋時，可以使用「金色」或「鍍金」或「覆蓋金膜」這些術語。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有時一個物體被描述為「金色」，意思是它具有金色的顏色，但可能並不是由黃金製成的。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提摩太前書2:8–10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但以理書2:32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史特朗號：H1220，H1722，H2091，H2742，H3800，H5458，H6884，H6885，G55520，G55530，G55540，G55570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蝗蟲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「蝗蟲」這個詞指的是一種大型的飛行蚱蜢，有時會與許多同類一起飛行，形成一個非常具有破壞性的群體，吃掉所有的植被。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蝗蟲和其它蚱蜢都是大型的直翅昆蟲，具有長而關節分明的後腿，使它們能夠跳得很遠。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在舊約中，群聚的蝗蟲常被用於比喻，因為以色列不服從而帶來的徹底毀滅的象徵或畫面。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神使用蝗蟲作為給埃及人的十災中的一災。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新約聖經說，蝗蟲是施洗約翰在曠野生活時的主要食物來源。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瘟疫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歷代志下6:28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申命記28:38–39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出埃及記10:3–4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箴言30:27–28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史特朗號：H0697，H1357，H1462，H1501，H2284，H3218，H5556，H6767，G02000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