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القادة اليهود</w:t>
      </w:r>
      <w:r>
        <w:rPr>
          <w:rtl/>
          <w:cs/>
          <w:lang w:val="ar_AE" w:bidi="ar_AE"/>
        </w:rPr>
      </w:r>
    </w:p>
    <w:p>
      <w:pPr>
        <w:pStyle w:val="Heading2"/>
        <w:bidi/>
      </w:pPr>
      <w:r>
        <w:rPr>
          <w:rtl/>
          <w:cs/>
          <w:lang w:val="ar_AE" w:bidi="ar_AE"/>
        </w:rPr>
        <w:t xml:space="preserve">رؤساء اليهود، </w:t>
      </w:r>
      <w:r>
        <w:rPr>
          <w:b/>
          <w:rtl/>
          <w:cs/>
          <w:lang w:val="ar_AE" w:bidi="ar_AE"/>
        </w:rPr>
        <w:t>رَئِيسٌ لِلْيَهُودِ</w:t>
      </w:r>
    </w:p>
    <w:p>
      <w:pPr>
        <w:pStyle w:val="Heading3"/>
        <w:bidi/>
      </w:pPr>
      <w:r>
        <w:rPr>
          <w:rtl/>
          <w:cs/>
          <w:lang w:val="ar_AE" w:bidi="ar_AE"/>
        </w:rPr>
        <w:t>حقائق:</w:t>
      </w:r>
    </w:p>
    <w:p>
      <w:pPr>
        <w:bidi/>
      </w:pPr>
      <w:r>
        <w:rPr>
          <w:rtl/>
          <w:cs/>
          <w:lang w:val="ar_AE" w:bidi="ar_AE"/>
        </w:rPr>
      </w:r>
      <w:r>
        <w:rPr>
          <w:rtl/>
          <w:cs/>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rtl/>
          <w:cs/>
          <w:lang w:val="ar_AE" w:bidi="ar_AE"/>
        </w:rPr>
      </w:r>
      <w:r>
        <w:rPr>
          <w:rtl/>
          <w:cs/>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rtl/>
          <w:cs/>
          <w:lang w:val="ar_AE" w:bidi="ar_AE"/>
        </w:rPr>
      </w:r>
      <w:r>
        <w:rPr>
          <w:rtl/>
          <w:cs/>
          <w:lang w:val="ar_AE" w:bidi="ar_AE"/>
        </w:rPr>
        <w:t>كان هناك مجموعتان رئيسيتان من رؤساء اليهود هما الفريسيون والصدوقيون.</w:t>
      </w:r>
    </w:p>
    <w:p>
      <w:pPr>
        <w:pStyle w:val="ListBullet"/>
        <w:bidi/>
        <w:spacing w:line="240" w:lineRule="auto"/>
        <w:ind w:left="720"/>
      </w:pPr>
      <w:r>
        <w:rPr>
          <w:rtl/>
          <w:cs/>
          <w:lang w:val="ar_AE" w:bidi="ar_AE"/>
        </w:rPr>
      </w:r>
      <w:r>
        <w:rPr>
          <w:rtl/>
          <w:cs/>
          <w:lang w:val="ar_AE" w:bidi="ar_AE"/>
        </w:rPr>
        <w:t xml:space="preserve">اجتمع سبعون قائدًا يهوديًا في مجلس </w:t>
      </w:r>
      <w:r>
        <w:rPr>
          <w:rtl/>
          <w:cs/>
          <w:lang w:val="ar_AE" w:bidi="ar_AE"/>
        </w:rPr>
        <w:t>السنهدريم</w:t>
      </w:r>
      <w:r>
        <w:rPr>
          <w:rtl/>
          <w:cs/>
          <w:lang w:val="ar_AE" w:bidi="ar_AE"/>
        </w:rPr>
        <w:t xml:space="preserve"> اليهودي في أورشليم لاتخاذ أحكام بشأن قضايا قانونية.</w:t>
      </w:r>
    </w:p>
    <w:p>
      <w:pPr>
        <w:pStyle w:val="ListBullet"/>
        <w:bidi/>
        <w:spacing w:line="240" w:lineRule="auto"/>
        <w:ind w:left="720"/>
      </w:pPr>
      <w:r>
        <w:rPr>
          <w:rtl/>
          <w:cs/>
          <w:lang w:val="ar_AE" w:bidi="ar_AE"/>
        </w:rPr>
      </w:r>
      <w:r>
        <w:rPr>
          <w:rtl/>
          <w:cs/>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rtl/>
          <w:cs/>
          <w:lang w:val="ar_AE" w:bidi="ar_AE"/>
        </w:rPr>
      </w:r>
      <w:r>
        <w:rPr>
          <w:rtl/>
          <w:cs/>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rtl/>
          <w:cs/>
          <w:lang w:val="ar_AE" w:bidi="ar_AE"/>
        </w:rPr>
      </w:r>
      <w:r>
        <w:rPr>
          <w:rtl/>
          <w:cs/>
          <w:lang w:val="ar_AE" w:bidi="ar_AE"/>
        </w:rPr>
        <w:t>يمكن أيضًا ترجمة هذه المصطلحات إلى "قادة اليهود" أو "الرجال الذين حكموا الشعب اليهودي" أو "القادة الدينيين اليهود".</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مجلس، رئيس الكهنة،</w:t>
      </w:r>
      <w:r>
        <w:rPr>
          <w:rtl/>
          <w:cs/>
          <w:lang w:val="ar_AE" w:bidi="ar_AE"/>
        </w:rPr>
        <w:t xml:space="preserve"> </w:t>
      </w:r>
      <w:r>
        <w:rPr>
          <w:rtl/>
          <w:cs/>
          <w:lang w:val="ar_AE" w:bidi="ar_AE"/>
        </w:rPr>
        <w:t>فريسي،</w:t>
      </w:r>
      <w:r>
        <w:rPr>
          <w:rtl/>
          <w:cs/>
          <w:lang w:val="ar_AE" w:bidi="ar_AE"/>
        </w:rPr>
        <w:t xml:space="preserve"> </w:t>
      </w:r>
      <w:r>
        <w:rPr>
          <w:rtl/>
          <w:cs/>
          <w:lang w:val="ar_AE" w:bidi="ar_AE"/>
        </w:rPr>
        <w:t>كاهن،</w:t>
      </w:r>
      <w:r>
        <w:rPr>
          <w:rtl/>
          <w:cs/>
          <w:lang w:val="ar_AE" w:bidi="ar_AE"/>
        </w:rPr>
        <w:t xml:space="preserve"> </w:t>
      </w:r>
      <w:r>
        <w:rPr>
          <w:rtl/>
          <w:cs/>
          <w:lang w:val="ar_AE" w:bidi="ar_AE"/>
        </w:rPr>
        <w:t>صدوقي،</w:t>
      </w:r>
      <w:r>
        <w:rPr>
          <w:rtl/>
          <w:cs/>
          <w:lang w:val="ar_AE" w:bidi="ar_AE"/>
        </w:rPr>
        <w:t xml:space="preserve"> </w:t>
      </w:r>
      <w:r>
        <w:rPr>
          <w:rtl/>
          <w:cs/>
          <w:lang w:val="ar_AE" w:bidi="ar_AE"/>
        </w:rPr>
        <w:t>كاتب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خروج 16: 22–23</w:t>
        </w:r>
      </w:hyperlink>
    </w:p>
    <w:p>
      <w:pPr>
        <w:pStyle w:val="ListBullet"/>
        <w:bidi/>
        <w:spacing w:line="240" w:lineRule="auto"/>
        <w:ind w:left="720"/>
      </w:pPr>
      <w:r>
        <w:rPr>
          <w:rtl/>
          <w:cs/>
          <w:lang w:val="ar_AE" w:bidi="ar_AE"/>
        </w:rPr>
      </w:r>
      <w:hyperlink r:id="rId14">
        <w:r>
          <w:rPr>
            <w:rtl/>
            <w:cs/>
            <w:lang w:val="ar_AE" w:bidi="ar_AE"/>
          </w:rPr>
          <w:rPr>
            <w:color w:val="0000EE"/>
            <w:u w:val="single"/>
          </w:rPr>
          <w:t>يوحنا 2: 19</w:t>
        </w:r>
      </w:hyperlink>
    </w:p>
    <w:p>
      <w:pPr>
        <w:pStyle w:val="ListBullet"/>
        <w:bidi/>
        <w:spacing w:line="240" w:lineRule="auto"/>
        <w:ind w:left="720"/>
      </w:pPr>
      <w:r>
        <w:rPr>
          <w:rtl/>
          <w:cs/>
          <w:lang w:val="ar_AE" w:bidi="ar_AE"/>
        </w:rPr>
      </w:r>
      <w:hyperlink r:id="rId15">
        <w:r>
          <w:rPr>
            <w:rtl/>
            <w:cs/>
            <w:lang w:val="ar_AE" w:bidi="ar_AE"/>
          </w:rPr>
          <w:rPr>
            <w:color w:val="0000EE"/>
            <w:u w:val="single"/>
          </w:rPr>
          <w:t>يوحنا 5: 10–11</w:t>
        </w:r>
      </w:hyperlink>
    </w:p>
    <w:p>
      <w:pPr>
        <w:pStyle w:val="ListBullet"/>
        <w:bidi/>
        <w:spacing w:line="240" w:lineRule="auto"/>
        <w:ind w:left="720"/>
      </w:pPr>
      <w:r>
        <w:rPr>
          <w:rtl/>
          <w:cs/>
          <w:lang w:val="ar_AE" w:bidi="ar_AE"/>
        </w:rPr>
      </w:r>
      <w:hyperlink r:id="rId16">
        <w:r>
          <w:rPr>
            <w:rtl/>
            <w:cs/>
            <w:lang w:val="ar_AE" w:bidi="ar_AE"/>
          </w:rPr>
          <w:rPr>
            <w:color w:val="0000EE"/>
            <w:u w:val="single"/>
          </w:rPr>
          <w:t>يوحنا 5: 16</w:t>
        </w:r>
      </w:hyperlink>
    </w:p>
    <w:p>
      <w:pPr>
        <w:pStyle w:val="ListBullet"/>
        <w:bidi/>
        <w:spacing w:line="240" w:lineRule="auto"/>
        <w:ind w:left="720"/>
      </w:pPr>
      <w:r>
        <w:rPr>
          <w:rtl/>
          <w:cs/>
          <w:lang w:val="ar_AE" w:bidi="ar_AE"/>
        </w:rPr>
      </w:r>
      <w:hyperlink r:id="rId17">
        <w:r>
          <w:rPr>
            <w:rtl/>
            <w:cs/>
            <w:lang w:val="ar_AE" w:bidi="ar_AE"/>
          </w:rPr>
          <w:rPr>
            <w:color w:val="0000EE"/>
            <w:u w:val="single"/>
          </w:rPr>
          <w:t>لوقا 19: 47–48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3</w:t>
      </w:r>
      <w:r>
        <w:rPr>
          <w:rtl/>
          <w:cs/>
          <w:lang w:val="ar_AE" w:bidi="ar_AE"/>
        </w:rPr>
        <w:t xml:space="preserve"> جاء العديد من </w:t>
      </w:r>
      <w:r>
        <w:rPr>
          <w:b/>
          <w:rtl/>
          <w:cs/>
          <w:lang w:val="ar_AE" w:bidi="ar_AE"/>
        </w:rPr>
        <w:t>القادة الدينيين</w:t>
      </w:r>
      <w:r>
        <w:rPr>
          <w:rtl/>
          <w:cs/>
          <w:lang w:val="ar_AE" w:bidi="ar_AE"/>
        </w:rPr>
        <w:t xml:space="preserve"> أيضًا ليعتمدوا على يد يوحنا، لكنهم لم يتوبوا أو يعترفوا بخطاياهم.</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w:t>
      </w:r>
      <w:r>
        <w:rPr>
          <w:b/>
          <w:rtl/>
          <w:cs/>
          <w:lang w:val="ar_AE" w:bidi="ar_AE"/>
        </w:rPr>
        <w:t>القادة الدينيين لليهود</w:t>
      </w:r>
      <w:r>
        <w:rPr>
          <w:rtl/>
          <w:cs/>
          <w:lang w:val="ar_AE" w:bidi="ar_AE"/>
        </w:rPr>
        <w:t xml:space="preserve"> كانوا يغارون، لذا اجتمعوا معًا للتخطيط لكيفية قتل يسوع ولعازر.</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يعلم أن </w:t>
      </w:r>
      <w:r>
        <w:rPr>
          <w:b/>
          <w:rtl/>
          <w:cs/>
          <w:lang w:val="ar_AE" w:bidi="ar_AE"/>
        </w:rPr>
        <w:t>رؤساء اليهود</w:t>
      </w:r>
      <w:r>
        <w:rPr>
          <w:rtl/>
          <w:cs/>
          <w:lang w:val="ar_AE" w:bidi="ar_AE"/>
        </w:rPr>
        <w:t xml:space="preserve"> أنكروا أن يسوع هو المسيح وأنهم كانوا يخططون لقتله.</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دفع </w:t>
      </w:r>
      <w:r>
        <w:rPr>
          <w:b/>
          <w:rtl/>
          <w:cs/>
          <w:lang w:val="ar_AE" w:bidi="ar_AE"/>
        </w:rPr>
        <w:t>رؤساء اليهود</w:t>
      </w:r>
      <w:r>
        <w:rPr>
          <w:rtl/>
          <w:cs/>
          <w:lang w:val="ar_AE" w:bidi="ar_AE"/>
        </w:rPr>
        <w:t>، بقيادة رئيس الكهنة، ليهوذا ثلاثين قطعة فضية لخيانة يسوع.</w:t>
      </w:r>
    </w:p>
    <w:p>
      <w:pPr>
        <w:pStyle w:val="ListBullet"/>
        <w:bidi/>
        <w:spacing w:line="240" w:lineRule="auto"/>
        <w:ind w:left="720"/>
      </w:pPr>
      <w:r>
        <w:rPr>
          <w:rtl/>
          <w:cs/>
          <w:lang w:val="ar_AE" w:bidi="ar_AE"/>
        </w:rPr>
      </w:r>
      <w:r>
        <w:rPr>
          <w:b/>
          <w:rtl/>
          <w:cs/>
          <w:lang w:val="ar_AE" w:bidi="ar_AE"/>
        </w:rPr>
        <w:t>39: 5</w:t>
      </w:r>
      <w:r>
        <w:rPr>
          <w:rtl/>
          <w:cs/>
          <w:lang w:val="ar_AE" w:bidi="ar_AE"/>
        </w:rPr>
        <w:t xml:space="preserve"> أجاب جميع </w:t>
      </w:r>
      <w:r>
        <w:rPr>
          <w:b/>
          <w:rtl/>
          <w:cs/>
          <w:lang w:val="ar_AE" w:bidi="ar_AE"/>
        </w:rPr>
        <w:t>رؤساء اليهود</w:t>
      </w:r>
      <w:r>
        <w:rPr>
          <w:rtl/>
          <w:cs/>
          <w:lang w:val="ar_AE" w:bidi="ar_AE"/>
        </w:rPr>
        <w:t xml:space="preserve"> رئيس الكهنة، "إنه (يسوع) يستحق الموت!"</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في الصباح الباكر، أحضر </w:t>
      </w:r>
      <w:r>
        <w:rPr>
          <w:b/>
          <w:rtl/>
          <w:cs/>
          <w:lang w:val="ar_AE" w:bidi="ar_AE"/>
        </w:rPr>
        <w:t>رؤساء اليهود</w:t>
      </w:r>
      <w:r>
        <w:rPr>
          <w:rtl/>
          <w:cs/>
          <w:lang w:val="ar_AE" w:bidi="ar_AE"/>
        </w:rPr>
        <w:t xml:space="preserve"> يسوع إلى بيلاطس، الحاكم الروماني.</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لكن </w:t>
      </w:r>
      <w:r>
        <w:rPr>
          <w:b/>
          <w:rtl/>
          <w:cs/>
          <w:lang w:val="ar_AE" w:bidi="ar_AE"/>
        </w:rPr>
        <w:t>رؤساء اليهود</w:t>
      </w:r>
      <w:r>
        <w:rPr>
          <w:rtl/>
          <w:cs/>
          <w:lang w:val="ar_AE" w:bidi="ar_AE"/>
        </w:rPr>
        <w:t xml:space="preserve"> والجمهور صرخوا، "اصلبه!"</w:t>
      </w:r>
    </w:p>
    <w:p>
      <w:pPr>
        <w:pStyle w:val="ListBullet"/>
        <w:bidi/>
        <w:spacing w:line="240" w:lineRule="auto"/>
        <w:ind w:left="720"/>
      </w:pPr>
      <w:r>
        <w:rPr>
          <w:rtl/>
          <w:cs/>
          <w:lang w:val="ar_AE" w:bidi="ar_AE"/>
        </w:rPr>
      </w:r>
      <w:r>
        <w:rPr>
          <w:b/>
          <w:rtl/>
          <w:cs/>
          <w:lang w:val="ar_AE" w:bidi="ar_AE"/>
        </w:rPr>
        <w:t>40: 9</w:t>
      </w:r>
      <w:r>
        <w:rPr>
          <w:rtl/>
          <w:cs/>
          <w:lang w:val="ar_AE" w:bidi="ar_AE"/>
        </w:rPr>
        <w:t xml:space="preserve"> ثم طلب يوسف ونيقوديموس، وهما </w:t>
      </w:r>
      <w:r>
        <w:rPr>
          <w:b/>
          <w:rtl/>
          <w:cs/>
          <w:lang w:val="ar_AE" w:bidi="ar_AE"/>
        </w:rPr>
        <w:t>قائدان يهوديان</w:t>
      </w:r>
      <w:r>
        <w:rPr>
          <w:rtl/>
          <w:cs/>
          <w:lang w:val="ar_AE" w:bidi="ar_AE"/>
        </w:rPr>
        <w:t xml:space="preserve"> يؤمنان بأن يسوع هو المسيح، من بيلاطس جثمان يسوع.</w:t>
      </w:r>
    </w:p>
    <w:p>
      <w:pPr>
        <w:pStyle w:val="ListBullet"/>
        <w:bidi/>
        <w:spacing w:line="240" w:lineRule="auto"/>
        <w:ind w:left="720"/>
      </w:pPr>
      <w:r>
        <w:rPr>
          <w:rtl/>
          <w:cs/>
          <w:lang w:val="ar_AE" w:bidi="ar_AE"/>
        </w:rPr>
      </w:r>
      <w:r>
        <w:rPr>
          <w:b/>
          <w:rtl/>
          <w:cs/>
          <w:lang w:val="ar_AE" w:bidi="ar_AE"/>
        </w:rPr>
        <w:t>44: 7</w:t>
      </w:r>
      <w:r>
        <w:rPr>
          <w:rtl/>
          <w:cs/>
          <w:lang w:val="ar_AE" w:bidi="ar_AE"/>
        </w:rPr>
        <w:t xml:space="preserve"> في اليوم التالي، أحضر </w:t>
      </w:r>
      <w:r>
        <w:rPr>
          <w:b/>
          <w:rtl/>
          <w:cs/>
          <w:lang w:val="ar_AE" w:bidi="ar_AE"/>
        </w:rPr>
        <w:t>رؤساء اليهود</w:t>
      </w:r>
      <w:r>
        <w:rPr>
          <w:rtl/>
          <w:cs/>
          <w:lang w:val="ar_AE" w:bidi="ar_AE"/>
        </w:rPr>
        <w:t xml:space="preserve"> بطرس ويوحنا إلى رئيس الكهنة و </w:t>
      </w:r>
      <w:r>
        <w:rPr>
          <w:b/>
          <w:rtl/>
          <w:cs/>
          <w:lang w:val="ar_AE" w:bidi="ar_AE"/>
        </w:rPr>
        <w:t>القادة الدينيين</w:t>
      </w:r>
      <w:r>
        <w:rPr>
          <w:rtl/>
          <w:cs/>
          <w:lang w:val="ar_AE" w:bidi="ar_AE"/>
        </w:rPr>
        <w:t xml:space="preserve"> الآخرين.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القُدس (الموضع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rtl/>
          <w:cs/>
          <w:lang w:val="ar_AE" w:bidi="ar_AE"/>
        </w:rPr>
      </w:r>
      <w:r>
        <w:rPr>
          <w:rtl/>
          <w:cs/>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rtl/>
          <w:cs/>
          <w:lang w:val="ar_AE" w:bidi="ar_AE"/>
        </w:rPr>
      </w:r>
      <w:r>
        <w:rPr>
          <w:rtl/>
          <w:cs/>
          <w:lang w:val="ar_AE" w:bidi="ar_AE"/>
        </w:rPr>
        <w:t>بينما "قدس الأقداس" هو الغرفة الثانية، الداخلية، وكان يحتوي على تابوت العهد.</w:t>
      </w:r>
    </w:p>
    <w:p>
      <w:pPr>
        <w:pStyle w:val="ListBullet"/>
        <w:bidi/>
        <w:spacing w:line="240" w:lineRule="auto"/>
        <w:ind w:left="720"/>
      </w:pPr>
      <w:r>
        <w:rPr>
          <w:rtl/>
          <w:cs/>
          <w:lang w:val="ar_AE" w:bidi="ar_AE"/>
        </w:rPr>
      </w:r>
      <w:r>
        <w:rPr>
          <w:rtl/>
          <w:cs/>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rtl/>
          <w:cs/>
          <w:lang w:val="ar_AE" w:bidi="ar_AE"/>
        </w:rPr>
      </w:r>
      <w:r>
        <w:rPr>
          <w:rtl/>
          <w:cs/>
          <w:lang w:val="ar_AE" w:bidi="ar_AE"/>
        </w:rPr>
        <w:t>كما كان رئيس الكهنة هو الوحيد المسموح له بالدخول إلى قدس الأقداس.</w:t>
      </w:r>
    </w:p>
    <w:p>
      <w:pPr>
        <w:pStyle w:val="ListBullet"/>
        <w:bidi/>
        <w:spacing w:line="240" w:lineRule="auto"/>
        <w:ind w:left="720"/>
      </w:pPr>
      <w:r>
        <w:rPr>
          <w:rtl/>
          <w:cs/>
          <w:lang w:val="ar_AE" w:bidi="ar_AE"/>
        </w:rPr>
      </w:r>
      <w:r>
        <w:rPr>
          <w:rtl/>
          <w:cs/>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rtl/>
          <w:cs/>
          <w:lang w:val="ar_AE" w:bidi="ar_AE"/>
        </w:rPr>
      </w:r>
      <w:r>
        <w:rPr>
          <w:rtl/>
          <w:cs/>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rtl/>
          <w:cs/>
          <w:lang w:val="ar_AE" w:bidi="ar_AE"/>
        </w:rPr>
      </w:r>
      <w:r>
        <w:rPr>
          <w:rtl/>
          <w:cs/>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خبز</w:t>
      </w:r>
      <w:r>
        <w:rPr>
          <w:rtl/>
          <w:cs/>
          <w:lang w:val="ar_AE" w:bidi="ar_AE"/>
        </w:rPr>
        <w:t xml:space="preserve">, </w:t>
      </w:r>
      <w:r>
        <w:rPr>
          <w:rtl/>
          <w:cs/>
          <w:lang w:val="ar_AE" w:bidi="ar_AE"/>
        </w:rPr>
        <w:t>تكريس</w:t>
      </w:r>
      <w:r>
        <w:rPr>
          <w:rtl/>
          <w:cs/>
          <w:lang w:val="ar_AE" w:bidi="ar_AE"/>
        </w:rPr>
        <w:t xml:space="preserve">, </w:t>
      </w:r>
      <w:r>
        <w:rPr>
          <w:rtl/>
          <w:cs/>
          <w:lang w:val="ar_AE" w:bidi="ar_AE"/>
        </w:rPr>
        <w:t>دار (ساحة)</w:t>
      </w:r>
      <w:r>
        <w:rPr>
          <w:rtl/>
          <w:cs/>
          <w:lang w:val="ar_AE" w:bidi="ar_AE"/>
        </w:rPr>
        <w:t xml:space="preserve">, </w:t>
      </w:r>
      <w:r>
        <w:rPr>
          <w:rtl/>
          <w:cs/>
          <w:lang w:val="ar_AE" w:bidi="ar_AE"/>
        </w:rPr>
        <w:t>ستارة (حجاب)</w:t>
      </w:r>
      <w:r>
        <w:rPr>
          <w:rtl/>
          <w:cs/>
          <w:lang w:val="ar_AE" w:bidi="ar_AE"/>
        </w:rPr>
        <w:t xml:space="preserve">, </w:t>
      </w:r>
      <w:r>
        <w:rPr>
          <w:rtl/>
          <w:cs/>
          <w:lang w:val="ar_AE" w:bidi="ar_AE"/>
        </w:rPr>
        <w:t>مقدس</w:t>
      </w:r>
      <w:r>
        <w:rPr>
          <w:rtl/>
          <w:cs/>
          <w:lang w:val="ar_AE" w:bidi="ar_AE"/>
        </w:rPr>
        <w:t xml:space="preserve">, </w:t>
      </w:r>
      <w:r>
        <w:rPr>
          <w:rtl/>
          <w:cs/>
          <w:lang w:val="ar_AE" w:bidi="ar_AE"/>
        </w:rPr>
        <w:t>تخصيص</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1 ملوك 6: 16–18</w:t>
        </w:r>
      </w:hyperlink>
    </w:p>
    <w:p>
      <w:pPr>
        <w:pStyle w:val="ListBullet"/>
        <w:bidi/>
        <w:spacing w:line="240" w:lineRule="auto"/>
        <w:ind w:left="720"/>
      </w:pPr>
      <w:r>
        <w:rPr>
          <w:rtl/>
          <w:cs/>
          <w:lang w:val="ar_AE" w:bidi="ar_AE"/>
        </w:rPr>
      </w:r>
      <w:hyperlink r:id="rId19">
        <w:r>
          <w:rPr>
            <w:rtl/>
            <w:cs/>
            <w:lang w:val="ar_AE" w:bidi="ar_AE"/>
          </w:rPr>
          <w:rPr>
            <w:color w:val="0000EE"/>
            <w:u w:val="single"/>
          </w:rPr>
          <w:t>أعمال الرسل 6: 12–15</w:t>
        </w:r>
      </w:hyperlink>
    </w:p>
    <w:p>
      <w:pPr>
        <w:pStyle w:val="ListBullet"/>
        <w:bidi/>
        <w:spacing w:line="240" w:lineRule="auto"/>
        <w:ind w:left="720"/>
      </w:pPr>
      <w:r>
        <w:rPr>
          <w:rtl/>
          <w:cs/>
          <w:lang w:val="ar_AE" w:bidi="ar_AE"/>
        </w:rPr>
      </w:r>
      <w:hyperlink r:id="rId20">
        <w:r>
          <w:rPr>
            <w:rtl/>
            <w:cs/>
            <w:lang w:val="ar_AE" w:bidi="ar_AE"/>
          </w:rPr>
          <w:rPr>
            <w:color w:val="0000EE"/>
            <w:u w:val="single"/>
          </w:rPr>
          <w:t>خروج 26: 33</w:t>
        </w:r>
      </w:hyperlink>
    </w:p>
    <w:p>
      <w:pPr>
        <w:pStyle w:val="ListBullet"/>
        <w:bidi/>
        <w:spacing w:line="240" w:lineRule="auto"/>
        <w:ind w:left="720"/>
      </w:pPr>
      <w:r>
        <w:rPr>
          <w:rtl/>
          <w:cs/>
          <w:lang w:val="ar_AE" w:bidi="ar_AE"/>
        </w:rPr>
      </w:r>
      <w:hyperlink r:id="rId21">
        <w:r>
          <w:rPr>
            <w:rtl/>
            <w:cs/>
            <w:lang w:val="ar_AE" w:bidi="ar_AE"/>
          </w:rPr>
          <w:rPr>
            <w:color w:val="0000EE"/>
            <w:u w:val="single"/>
          </w:rPr>
          <w:t>خروج 31: 10–11</w:t>
        </w:r>
      </w:hyperlink>
    </w:p>
    <w:p>
      <w:pPr>
        <w:pStyle w:val="ListBullet"/>
        <w:bidi/>
        <w:spacing w:line="240" w:lineRule="auto"/>
        <w:ind w:left="720"/>
      </w:pPr>
      <w:r>
        <w:rPr>
          <w:rtl/>
          <w:cs/>
          <w:lang w:val="ar_AE" w:bidi="ar_AE"/>
        </w:rPr>
      </w:r>
      <w:hyperlink r:id="rId22">
        <w:r>
          <w:rPr>
            <w:rtl/>
            <w:cs/>
            <w:lang w:val="ar_AE" w:bidi="ar_AE"/>
          </w:rPr>
          <w:rPr>
            <w:color w:val="0000EE"/>
            <w:u w:val="single"/>
          </w:rPr>
          <w:t>حزقيال 41: 1</w:t>
        </w:r>
      </w:hyperlink>
    </w:p>
    <w:p>
      <w:pPr>
        <w:pStyle w:val="ListBullet"/>
        <w:bidi/>
        <w:spacing w:line="240" w:lineRule="auto"/>
        <w:ind w:left="720"/>
      </w:pPr>
      <w:r>
        <w:rPr>
          <w:rtl/>
          <w:cs/>
          <w:lang w:val="ar_AE" w:bidi="ar_AE"/>
        </w:rPr>
      </w:r>
      <w:hyperlink r:id="rId23">
        <w:r>
          <w:rPr>
            <w:rtl/>
            <w:cs/>
            <w:lang w:val="ar_AE" w:bidi="ar_AE"/>
          </w:rPr>
          <w:rPr>
            <w:color w:val="0000EE"/>
            <w:u w:val="single"/>
          </w:rPr>
          <w:t>عزرا 9: 8–9</w:t>
        </w:r>
      </w:hyperlink>
    </w:p>
    <w:p>
      <w:pPr>
        <w:pStyle w:val="ListBullet"/>
        <w:bidi/>
        <w:spacing w:line="240" w:lineRule="auto"/>
        <w:ind w:left="720"/>
      </w:pPr>
      <w:r>
        <w:rPr>
          <w:rtl/>
          <w:cs/>
          <w:lang w:val="ar_AE" w:bidi="ar_AE"/>
        </w:rPr>
      </w:r>
      <w:hyperlink r:id="rId24">
        <w:r>
          <w:rPr>
            <w:rtl/>
            <w:cs/>
            <w:lang w:val="ar_AE" w:bidi="ar_AE"/>
          </w:rPr>
          <w:rPr>
            <w:color w:val="0000EE"/>
            <w:u w:val="single"/>
          </w:rPr>
          <w:t>عبرانيين 9: 1–2</w:t>
        </w:r>
      </w:hyperlink>
    </w:p>
    <w:p>
      <w:pPr>
        <w:pStyle w:val="ListBullet"/>
        <w:bidi/>
        <w:spacing w:line="240" w:lineRule="auto"/>
        <w:ind w:left="720"/>
      </w:pPr>
      <w:r>
        <w:rPr>
          <w:rtl/>
          <w:cs/>
          <w:lang w:val="ar_AE" w:bidi="ar_AE"/>
        </w:rPr>
      </w:r>
      <w:hyperlink r:id="rId25">
        <w:r>
          <w:rPr>
            <w:rtl/>
            <w:cs/>
            <w:lang w:val="ar_AE" w:bidi="ar_AE"/>
          </w:rPr>
          <w:rPr>
            <w:color w:val="0000EE"/>
            <w:u w:val="single"/>
          </w:rPr>
          <w:t>لاويين 16: 18</w:t>
        </w:r>
      </w:hyperlink>
    </w:p>
    <w:p>
      <w:pPr>
        <w:pStyle w:val="ListBullet"/>
        <w:bidi/>
        <w:spacing w:line="240" w:lineRule="auto"/>
        <w:ind w:left="720"/>
      </w:pPr>
      <w:r>
        <w:rPr>
          <w:rtl/>
          <w:cs/>
          <w:lang w:val="ar_AE" w:bidi="ar_AE"/>
        </w:rPr>
      </w:r>
      <w:hyperlink r:id="rId26">
        <w:r>
          <w:rPr>
            <w:rtl/>
            <w:cs/>
            <w:lang w:val="ar_AE" w:bidi="ar_AE"/>
          </w:rPr>
          <w:rPr>
            <w:color w:val="0000EE"/>
            <w:u w:val="single"/>
          </w:rPr>
          <w:t>متى 24: 15–18</w:t>
        </w:r>
      </w:hyperlink>
    </w:p>
    <w:p>
      <w:pPr>
        <w:pStyle w:val="ListBullet"/>
        <w:bidi/>
        <w:spacing w:line="240" w:lineRule="auto"/>
        <w:ind w:left="720"/>
      </w:pPr>
      <w:r>
        <w:rPr>
          <w:rtl/>
          <w:cs/>
          <w:lang w:val="ar_AE" w:bidi="ar_AE"/>
        </w:rPr>
      </w:r>
      <w:hyperlink r:id="rId27">
        <w:r>
          <w:rPr>
            <w:rtl/>
            <w:cs/>
            <w:lang w:val="ar_AE" w:bidi="ar_AE"/>
          </w:rPr>
          <w:rPr>
            <w:color w:val="0000EE"/>
            <w:u w:val="single"/>
          </w:rPr>
          <w:t>رؤيا 15: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H1964, H4720, H4725, H5116, H6918, H6944, G00400, G00400, G34850, G51170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rtl/>
          <w:cs/>
          <w:lang w:val="ar_AE" w:bidi="ar_AE"/>
        </w:rPr>
      </w:r>
      <w:r>
        <w:rPr>
          <w:rtl/>
          <w:cs/>
          <w:lang w:val="ar_AE" w:bidi="ar_AE"/>
        </w:rPr>
        <w:t>لقاب "القدير" يشير إلى الله ويعلن أنه يمتلك القوة والسلطة الكاملة على كل شيء.</w:t>
      </w:r>
    </w:p>
    <w:p>
      <w:pPr>
        <w:pStyle w:val="ListBullet"/>
        <w:bidi/>
        <w:spacing w:line="240" w:lineRule="auto"/>
        <w:ind w:left="720"/>
      </w:pPr>
      <w:r>
        <w:rPr>
          <w:rtl/>
          <w:cs/>
          <w:lang w:val="ar_AE" w:bidi="ar_AE"/>
        </w:rPr>
      </w:r>
      <w:r>
        <w:rPr>
          <w:rtl/>
          <w:cs/>
          <w:lang w:val="ar_AE" w:bidi="ar_AE"/>
        </w:rPr>
        <w:t>يُستخدم هذا المصطلح أيضًا لوصف الله في الألقاب "الله القدير" و "الرب القدير" و "الرب الإله القدير".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rtl/>
          <w:cs/>
          <w:lang w:val="ar_AE" w:bidi="ar_AE"/>
        </w:rPr>
      </w:r>
      <w:r>
        <w:rPr>
          <w:rtl/>
          <w:cs/>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الرب</w:t>
      </w:r>
      <w:r>
        <w:rPr>
          <w:rtl/>
          <w:cs/>
          <w:lang w:val="ar_AE" w:bidi="ar_AE"/>
        </w:rPr>
        <w:t xml:space="preserve">، </w:t>
      </w:r>
      <w:r>
        <w:rPr>
          <w:rtl/>
          <w:cs/>
          <w:lang w:val="ar_AE" w:bidi="ar_AE"/>
        </w:rPr>
        <w:t>القدرة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
        <w:r>
          <w:rPr>
            <w:rtl/>
            <w:cs/>
            <w:lang w:val="ar_AE" w:bidi="ar_AE"/>
          </w:rPr>
          <w:rPr>
            <w:color w:val="0000EE"/>
            <w:u w:val="single"/>
          </w:rPr>
          <w:t>خروج 6: 2–5</w:t>
        </w:r>
      </w:hyperlink>
    </w:p>
    <w:p>
      <w:pPr>
        <w:pStyle w:val="ListBullet"/>
        <w:bidi/>
        <w:spacing w:line="240" w:lineRule="auto"/>
        <w:ind w:left="720"/>
      </w:pPr>
      <w:r>
        <w:rPr>
          <w:rtl/>
          <w:cs/>
          <w:lang w:val="ar_AE" w:bidi="ar_AE"/>
        </w:rPr>
      </w:r>
      <w:hyperlink r:id="rId29">
        <w:r>
          <w:rPr>
            <w:rtl/>
            <w:cs/>
            <w:lang w:val="ar_AE" w:bidi="ar_AE"/>
          </w:rPr>
          <w:rPr>
            <w:color w:val="0000EE"/>
            <w:u w:val="single"/>
          </w:rPr>
          <w:t>تكوين 17: 1</w:t>
        </w:r>
      </w:hyperlink>
    </w:p>
    <w:p>
      <w:pPr>
        <w:pStyle w:val="ListBullet"/>
        <w:bidi/>
        <w:spacing w:line="240" w:lineRule="auto"/>
        <w:ind w:left="720"/>
      </w:pPr>
      <w:r>
        <w:rPr>
          <w:rtl/>
          <w:cs/>
          <w:lang w:val="ar_AE" w:bidi="ar_AE"/>
        </w:rPr>
      </w:r>
      <w:hyperlink r:id="rId30">
        <w:r>
          <w:rPr>
            <w:rtl/>
            <w:cs/>
            <w:lang w:val="ar_AE" w:bidi="ar_AE"/>
          </w:rPr>
          <w:rPr>
            <w:color w:val="0000EE"/>
            <w:u w:val="single"/>
          </w:rPr>
          <w:t>تكوين 35: 11–13</w:t>
        </w:r>
      </w:hyperlink>
    </w:p>
    <w:p>
      <w:pPr>
        <w:pStyle w:val="ListBullet"/>
        <w:bidi/>
        <w:spacing w:line="240" w:lineRule="auto"/>
        <w:ind w:left="720"/>
      </w:pPr>
      <w:r>
        <w:rPr>
          <w:rtl/>
          <w:cs/>
          <w:lang w:val="ar_AE" w:bidi="ar_AE"/>
        </w:rPr>
      </w:r>
      <w:hyperlink r:id="rId31">
        <w:r>
          <w:rPr>
            <w:rtl/>
            <w:cs/>
            <w:lang w:val="ar_AE" w:bidi="ar_AE"/>
          </w:rPr>
          <w:rPr>
            <w:color w:val="0000EE"/>
            <w:u w:val="single"/>
          </w:rPr>
          <w:t>أيوب 8: 3</w:t>
        </w:r>
      </w:hyperlink>
    </w:p>
    <w:p>
      <w:pPr>
        <w:pStyle w:val="ListBullet"/>
        <w:bidi/>
        <w:spacing w:line="240" w:lineRule="auto"/>
        <w:ind w:left="720"/>
      </w:pPr>
      <w:r>
        <w:rPr>
          <w:rtl/>
          <w:cs/>
          <w:lang w:val="ar_AE" w:bidi="ar_AE"/>
        </w:rPr>
      </w:r>
      <w:hyperlink r:id="rId32">
        <w:r>
          <w:rPr>
            <w:rtl/>
            <w:cs/>
            <w:lang w:val="ar_AE" w:bidi="ar_AE"/>
          </w:rPr>
          <w:rPr>
            <w:color w:val="0000EE"/>
            <w:u w:val="single"/>
          </w:rPr>
          <w:t>عدد 24: 15–16</w:t>
        </w:r>
      </w:hyperlink>
    </w:p>
    <w:p>
      <w:pPr>
        <w:pStyle w:val="ListBullet"/>
        <w:bidi/>
        <w:spacing w:line="240" w:lineRule="auto"/>
        <w:ind w:left="720"/>
      </w:pPr>
      <w:r>
        <w:rPr>
          <w:rtl/>
          <w:cs/>
          <w:lang w:val="ar_AE" w:bidi="ar_AE"/>
        </w:rPr>
      </w:r>
      <w:hyperlink r:id="rId33">
        <w:r>
          <w:rPr>
            <w:rtl/>
            <w:cs/>
            <w:lang w:val="ar_AE" w:bidi="ar_AE"/>
          </w:rPr>
          <w:rPr>
            <w:color w:val="0000EE"/>
            <w:u w:val="single"/>
          </w:rPr>
          <w:t>رؤيا 1: 7–8</w:t>
        </w:r>
      </w:hyperlink>
    </w:p>
    <w:p>
      <w:pPr>
        <w:pStyle w:val="ListBullet"/>
        <w:bidi/>
        <w:spacing w:line="240" w:lineRule="auto"/>
        <w:ind w:left="720"/>
      </w:pPr>
      <w:r>
        <w:rPr>
          <w:rtl/>
          <w:cs/>
          <w:lang w:val="ar_AE" w:bidi="ar_AE"/>
        </w:rPr>
      </w:r>
      <w:hyperlink r:id="rId34">
        <w:r>
          <w:rPr>
            <w:rtl/>
            <w:cs/>
            <w:lang w:val="ar_AE" w:bidi="ar_AE"/>
          </w:rPr>
          <w:rPr>
            <w:color w:val="0000EE"/>
            <w:u w:val="single"/>
          </w:rPr>
          <w:t>راعوث 1: 19–21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H7706, G38410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w:t>
      </w:r>
      <w:r>
        <w:rPr>
          <w:rtl/>
          <w:cs/>
          <w:lang w:val="ar_AE" w:bidi="ar_AE"/>
        </w:rPr>
      </w:r>
    </w:p>
    <w:p>
      <w:pPr>
        <w:pStyle w:val="Heading2"/>
        <w:bidi/>
      </w:pPr>
      <w:r>
        <w:rPr>
          <w:rtl/>
          <w:cs/>
          <w:lang w:val="ar_AE" w:bidi="ar_AE"/>
        </w:rPr>
        <w:t>قَائِد</w:t>
      </w:r>
    </w:p>
    <w:p>
      <w:pPr>
        <w:pStyle w:val="Heading3"/>
        <w:bidi/>
      </w:pPr>
      <w:r>
        <w:rPr>
          <w:rtl/>
          <w:cs/>
          <w:lang w:val="ar_AE" w:bidi="ar_AE"/>
        </w:rPr>
        <w:t>التعريف:</w:t>
      </w:r>
    </w:p>
    <w:p>
      <w:pPr>
        <w:bidi/>
      </w:pPr>
      <w:r>
        <w:rPr>
          <w:rtl/>
          <w:cs/>
          <w:lang w:val="ar_AE" w:bidi="ar_AE"/>
        </w:rPr>
      </w:r>
      <w:r>
        <w:rPr>
          <w:rtl/>
          <w:cs/>
          <w:lang w:val="ar_AE" w:bidi="ar_AE"/>
        </w:rPr>
        <w:t>يشير مصطلح "قَائِد" إلى قائد الجيش المسؤول عن قيادة مجموعة معينة من الجنود.</w:t>
      </w:r>
    </w:p>
    <w:p>
      <w:pPr>
        <w:pStyle w:val="ListBullet"/>
        <w:bidi/>
        <w:spacing w:line="240" w:lineRule="auto"/>
        <w:ind w:left="720"/>
      </w:pPr>
      <w:r>
        <w:rPr>
          <w:rtl/>
          <w:cs/>
          <w:lang w:val="ar_AE" w:bidi="ar_AE"/>
        </w:rPr>
      </w:r>
      <w:r>
        <w:rPr>
          <w:rtl/>
          <w:cs/>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rtl/>
          <w:cs/>
          <w:lang w:val="ar_AE" w:bidi="ar_AE"/>
        </w:rPr>
      </w:r>
      <w:r>
        <w:rPr>
          <w:rtl/>
          <w:cs/>
          <w:lang w:val="ar_AE" w:bidi="ar_AE"/>
        </w:rPr>
        <w:t>يُستخدم هذا المصطلح أيضًا للإشارة إلى الله (يهوه) باعتباره قائد لجيوش الملائكة</w:t>
      </w:r>
    </w:p>
    <w:p>
      <w:pPr>
        <w:pStyle w:val="ListBullet"/>
        <w:bidi/>
        <w:spacing w:line="240" w:lineRule="auto"/>
        <w:ind w:left="720"/>
      </w:pPr>
      <w:r>
        <w:rPr>
          <w:rtl/>
          <w:cs/>
          <w:lang w:val="ar_AE" w:bidi="ar_AE"/>
        </w:rPr>
      </w:r>
      <w:r>
        <w:rPr>
          <w:rtl/>
          <w:cs/>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rtl/>
          <w:cs/>
          <w:lang w:val="ar_AE" w:bidi="ar_AE"/>
        </w:rPr>
      </w:r>
      <w:r>
        <w:rPr>
          <w:rtl/>
          <w:cs/>
          <w:lang w:val="ar_AE" w:bidi="ar_AE"/>
        </w:rPr>
        <w:t>يمكن ترجمة مصطلح "قيادة" الجيش إلى "رئاسة" أو "تولي المسؤولية</w:t>
      </w:r>
    </w:p>
    <w:p>
      <w:pPr>
        <w:bidi/>
      </w:pPr>
      <w:r>
        <w:rPr>
          <w:rtl/>
          <w:cs/>
          <w:lang w:val="ar_AE" w:bidi="ar_AE"/>
        </w:rPr>
      </w:r>
      <w:r>
        <w:rPr>
          <w:rtl/>
          <w:cs/>
          <w:lang w:val="ar_AE" w:bidi="ar_AE"/>
        </w:rPr>
        <w:t xml:space="preserve">(انظر أيضًا: </w:t>
      </w:r>
      <w:r>
        <w:rPr>
          <w:rtl/>
          <w:cs/>
          <w:lang w:val="ar_AE" w:bidi="ar_AE"/>
        </w:rPr>
        <w:t>قيادة</w:t>
      </w:r>
      <w:r>
        <w:rPr>
          <w:rtl/>
          <w:cs/>
          <w:lang w:val="ar_AE" w:bidi="ar_AE"/>
        </w:rPr>
        <w:t xml:space="preserve">, </w:t>
      </w:r>
      <w:r>
        <w:rPr>
          <w:rtl/>
          <w:cs/>
          <w:lang w:val="ar_AE" w:bidi="ar_AE"/>
        </w:rPr>
        <w:t>حاكم</w:t>
      </w:r>
      <w:r>
        <w:rPr>
          <w:rtl/>
          <w:cs/>
          <w:lang w:val="ar_AE" w:bidi="ar_AE"/>
        </w:rPr>
        <w:t xml:space="preserve">, </w:t>
      </w:r>
      <w:r>
        <w:rPr>
          <w:rtl/>
          <w:cs/>
          <w:lang w:val="ar_AE" w:bidi="ar_AE"/>
        </w:rPr>
        <w:t>قائد المئة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5">
        <w:r>
          <w:rPr>
            <w:rtl/>
            <w:cs/>
            <w:lang w:val="ar_AE" w:bidi="ar_AE"/>
          </w:rPr>
          <w:rPr>
            <w:color w:val="0000EE"/>
            <w:u w:val="single"/>
          </w:rPr>
          <w:t xml:space="preserve"> أخبارالأيام الأول11 :4–6</w:t>
        </w:r>
      </w:hyperlink>
    </w:p>
    <w:p>
      <w:pPr>
        <w:pStyle w:val="ListBullet"/>
        <w:bidi/>
        <w:spacing w:line="240" w:lineRule="auto"/>
        <w:ind w:left="720"/>
      </w:pPr>
      <w:r>
        <w:rPr>
          <w:rtl/>
          <w:cs/>
          <w:lang w:val="ar_AE" w:bidi="ar_AE"/>
        </w:rPr>
      </w:r>
      <w:hyperlink r:id="rId36">
        <w:r>
          <w:rPr>
            <w:rtl/>
            <w:cs/>
            <w:lang w:val="ar_AE" w:bidi="ar_AE"/>
          </w:rPr>
          <w:rPr>
            <w:color w:val="0000EE"/>
            <w:u w:val="single"/>
          </w:rPr>
          <w:t>أخبار الأيام الثاني11 :11–12</w:t>
        </w:r>
      </w:hyperlink>
    </w:p>
    <w:p>
      <w:pPr>
        <w:pStyle w:val="ListBullet"/>
        <w:bidi/>
        <w:spacing w:line="240" w:lineRule="auto"/>
        <w:ind w:left="720"/>
      </w:pPr>
      <w:r>
        <w:rPr>
          <w:rtl/>
          <w:cs/>
          <w:lang w:val="ar_AE" w:bidi="ar_AE"/>
        </w:rPr>
      </w:r>
      <w:hyperlink r:id="rId37">
        <w:r>
          <w:rPr>
            <w:rtl/>
            <w:cs/>
            <w:lang w:val="ar_AE" w:bidi="ar_AE"/>
          </w:rPr>
          <w:rPr>
            <w:color w:val="0000EE"/>
            <w:u w:val="single"/>
          </w:rPr>
          <w:t>دانيال2 :14</w:t>
        </w:r>
      </w:hyperlink>
    </w:p>
    <w:p>
      <w:pPr>
        <w:pStyle w:val="ListBullet"/>
        <w:bidi/>
        <w:spacing w:line="240" w:lineRule="auto"/>
        <w:ind w:left="720"/>
      </w:pPr>
      <w:r>
        <w:rPr>
          <w:rtl/>
          <w:cs/>
          <w:lang w:val="ar_AE" w:bidi="ar_AE"/>
        </w:rPr>
      </w:r>
      <w:hyperlink r:id="rId38">
        <w:r>
          <w:rPr>
            <w:rtl/>
            <w:cs/>
            <w:lang w:val="ar_AE" w:bidi="ar_AE"/>
          </w:rPr>
          <w:rPr>
            <w:color w:val="0000EE"/>
            <w:u w:val="single"/>
          </w:rPr>
          <w:t>مرقس6 :21–22</w:t>
        </w:r>
      </w:hyperlink>
    </w:p>
    <w:p>
      <w:pPr>
        <w:pStyle w:val="ListBullet"/>
        <w:bidi/>
        <w:spacing w:line="240" w:lineRule="auto"/>
        <w:ind w:left="720"/>
      </w:pPr>
      <w:r>
        <w:rPr>
          <w:rtl/>
          <w:cs/>
          <w:lang w:val="ar_AE" w:bidi="ar_AE"/>
        </w:rPr>
      </w:r>
      <w:hyperlink r:id="rId39">
        <w:r>
          <w:rPr>
            <w:rtl/>
            <w:cs/>
            <w:lang w:val="ar_AE" w:bidi="ar_AE"/>
          </w:rPr>
          <w:rPr>
            <w:color w:val="0000EE"/>
            <w:u w:val="single"/>
          </w:rPr>
          <w:t>أمثال6 :7</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H2710, H2951, H1169, H4929, H5057, H6346, H7101, H7262, H7218, H7227, H7229, H7990, H8269, G55060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ٱلْمِئَةِ</w:t>
      </w:r>
      <w:r>
        <w:rPr>
          <w:rtl/>
          <w:cs/>
          <w:lang w:val="ar_AE" w:bidi="ar_AE"/>
        </w:rPr>
      </w:r>
    </w:p>
    <w:p>
      <w:pPr>
        <w:pStyle w:val="Heading2"/>
        <w:bidi/>
      </w:pPr>
      <w:r>
        <w:rPr>
          <w:rtl/>
          <w:cs/>
          <w:lang w:val="ar_AE" w:bidi="ar_AE"/>
        </w:rPr>
        <w:t>قَائِد ٱلْمِئَة</w:t>
      </w:r>
    </w:p>
    <w:p>
      <w:pPr>
        <w:pStyle w:val="Heading3"/>
        <w:bidi/>
      </w:pPr>
      <w:r>
        <w:rPr>
          <w:rtl/>
          <w:cs/>
          <w:lang w:val="ar_AE" w:bidi="ar_AE"/>
        </w:rPr>
        <w:t>التعريف:</w:t>
      </w:r>
    </w:p>
    <w:p>
      <w:pPr>
        <w:bidi/>
      </w:pPr>
      <w:r>
        <w:rPr>
          <w:rtl/>
          <w:cs/>
          <w:lang w:val="ar_AE" w:bidi="ar_AE"/>
        </w:rPr>
      </w:r>
      <w:r>
        <w:rPr>
          <w:rtl/>
          <w:cs/>
          <w:lang w:val="ar_AE" w:bidi="ar_AE"/>
        </w:rPr>
        <w:t>قَائِدَ ٱلْمِئَةِ</w:t>
      </w:r>
      <w:r>
        <w:rPr>
          <w:rtl/>
          <w:cs/>
          <w:lang w:val="ar_AE" w:bidi="ar_AE"/>
        </w:rPr>
        <w:t xml:space="preserve"> هو ضابط في الجيش الروماني و تحت قيادته مجموعة من 100 جندي.</w:t>
      </w:r>
    </w:p>
    <w:p>
      <w:pPr>
        <w:pStyle w:val="ListBullet"/>
        <w:bidi/>
        <w:spacing w:line="240" w:lineRule="auto"/>
        <w:ind w:left="720"/>
      </w:pPr>
      <w:r>
        <w:rPr>
          <w:rtl/>
          <w:cs/>
          <w:lang w:val="ar_AE" w:bidi="ar_AE"/>
        </w:rPr>
      </w:r>
      <w:r>
        <w:rPr>
          <w:rtl/>
          <w:cs/>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rtl/>
          <w:cs/>
          <w:lang w:val="ar_AE" w:bidi="ar_AE"/>
        </w:rPr>
      </w:r>
      <w:r>
        <w:rPr>
          <w:rtl/>
          <w:cs/>
          <w:lang w:val="ar_AE" w:bidi="ar_AE"/>
        </w:rPr>
        <w:t>جاء قائد مئة روماني إلى يسوع ليطلب شفاء غلامه</w:t>
      </w:r>
    </w:p>
    <w:p>
      <w:pPr>
        <w:pStyle w:val="ListBullet"/>
        <w:bidi/>
        <w:spacing w:line="240" w:lineRule="auto"/>
        <w:ind w:left="720"/>
      </w:pPr>
      <w:r>
        <w:rPr>
          <w:rtl/>
          <w:cs/>
          <w:lang w:val="ar_AE" w:bidi="ar_AE"/>
        </w:rPr>
      </w:r>
      <w:r>
        <w:rPr>
          <w:rtl/>
          <w:cs/>
          <w:lang w:val="ar_AE" w:bidi="ar_AE"/>
        </w:rPr>
        <w:t>تعجب قائد المئة المكلف بصلب المسيح حينما شهد كيف مات يسوع</w:t>
      </w:r>
    </w:p>
    <w:p>
      <w:pPr>
        <w:pStyle w:val="ListBullet"/>
        <w:bidi/>
        <w:spacing w:line="240" w:lineRule="auto"/>
        <w:ind w:left="720"/>
      </w:pPr>
      <w:r>
        <w:rPr>
          <w:rtl/>
          <w:cs/>
          <w:lang w:val="ar_AE" w:bidi="ar_AE"/>
        </w:rPr>
      </w:r>
      <w:r>
        <w:rPr>
          <w:rtl/>
          <w:cs/>
          <w:lang w:val="ar_AE" w:bidi="ar_AE"/>
        </w:rPr>
        <w:t>أرسل الله قائد مئة إلى بطرس ليحدثه عن الأخبار السارة بشأن يسوع</w:t>
      </w:r>
    </w:p>
    <w:p>
      <w:pPr>
        <w:bidi/>
      </w:pPr>
      <w:r>
        <w:rPr>
          <w:rtl/>
          <w:cs/>
          <w:lang w:val="ar_AE" w:bidi="ar_AE"/>
        </w:rPr>
      </w:r>
      <w:r>
        <w:rPr>
          <w:rtl/>
          <w:cs/>
          <w:lang w:val="ar_AE" w:bidi="ar_AE"/>
        </w:rPr>
        <w:t xml:space="preserve">(انظر أيضًا: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0">
        <w:r>
          <w:rPr>
            <w:rtl/>
            <w:cs/>
            <w:lang w:val="ar_AE" w:bidi="ar_AE"/>
          </w:rPr>
          <w:rPr>
            <w:color w:val="0000EE"/>
            <w:u w:val="single"/>
          </w:rPr>
          <w:t>أعمال الرسل10 :1</w:t>
        </w:r>
      </w:hyperlink>
    </w:p>
    <w:p>
      <w:pPr>
        <w:pStyle w:val="ListBullet"/>
        <w:bidi/>
        <w:spacing w:line="240" w:lineRule="auto"/>
        <w:ind w:left="720"/>
      </w:pPr>
      <w:r>
        <w:rPr>
          <w:rtl/>
          <w:cs/>
          <w:lang w:val="ar_AE" w:bidi="ar_AE"/>
        </w:rPr>
      </w:r>
      <w:hyperlink r:id="rId41">
        <w:r>
          <w:rPr>
            <w:rtl/>
            <w:cs/>
            <w:lang w:val="ar_AE" w:bidi="ar_AE"/>
          </w:rPr>
          <w:rPr>
            <w:color w:val="0000EE"/>
            <w:u w:val="single"/>
          </w:rPr>
          <w:t>أعمال الرسل27 :1</w:t>
        </w:r>
      </w:hyperlink>
    </w:p>
    <w:p>
      <w:pPr>
        <w:pStyle w:val="ListBullet"/>
        <w:bidi/>
        <w:spacing w:line="240" w:lineRule="auto"/>
        <w:ind w:left="720"/>
      </w:pPr>
      <w:r>
        <w:rPr>
          <w:rtl/>
          <w:cs/>
          <w:lang w:val="ar_AE" w:bidi="ar_AE"/>
        </w:rPr>
      </w:r>
      <w:hyperlink r:id="rId42">
        <w:r>
          <w:rPr>
            <w:rtl/>
            <w:cs/>
            <w:lang w:val="ar_AE" w:bidi="ar_AE"/>
          </w:rPr>
          <w:rPr>
            <w:color w:val="0000EE"/>
            <w:u w:val="single"/>
          </w:rPr>
          <w:t>أعمال الرسل27 :42–44</w:t>
        </w:r>
      </w:hyperlink>
    </w:p>
    <w:p>
      <w:pPr>
        <w:pStyle w:val="ListBullet"/>
        <w:bidi/>
        <w:spacing w:line="240" w:lineRule="auto"/>
        <w:ind w:left="720"/>
      </w:pPr>
      <w:r>
        <w:rPr>
          <w:rtl/>
          <w:cs/>
          <w:lang w:val="ar_AE" w:bidi="ar_AE"/>
        </w:rPr>
      </w:r>
      <w:hyperlink r:id="rId43">
        <w:r>
          <w:rPr>
            <w:rtl/>
            <w:cs/>
            <w:lang w:val="ar_AE" w:bidi="ar_AE"/>
          </w:rPr>
          <w:rPr>
            <w:color w:val="0000EE"/>
            <w:u w:val="single"/>
          </w:rPr>
          <w:t>لوقا7 :4</w:t>
        </w:r>
      </w:hyperlink>
    </w:p>
    <w:p>
      <w:pPr>
        <w:pStyle w:val="ListBullet"/>
        <w:bidi/>
        <w:spacing w:line="240" w:lineRule="auto"/>
        <w:ind w:left="720"/>
      </w:pPr>
      <w:r>
        <w:rPr>
          <w:rtl/>
          <w:cs/>
          <w:lang w:val="ar_AE" w:bidi="ar_AE"/>
        </w:rPr>
      </w:r>
      <w:hyperlink r:id="rId44">
        <w:r>
          <w:rPr>
            <w:rtl/>
            <w:cs/>
            <w:lang w:val="ar_AE" w:bidi="ar_AE"/>
          </w:rPr>
          <w:rPr>
            <w:color w:val="0000EE"/>
            <w:u w:val="single"/>
          </w:rPr>
          <w:t>لوقا23 :47</w:t>
        </w:r>
      </w:hyperlink>
    </w:p>
    <w:p>
      <w:pPr>
        <w:pStyle w:val="ListBullet"/>
        <w:bidi/>
        <w:spacing w:line="240" w:lineRule="auto"/>
        <w:ind w:left="720"/>
      </w:pPr>
      <w:r>
        <w:rPr>
          <w:rtl/>
          <w:cs/>
          <w:lang w:val="ar_AE" w:bidi="ar_AE"/>
        </w:rPr>
      </w:r>
      <w:hyperlink r:id="rId45">
        <w:r>
          <w:rPr>
            <w:rtl/>
            <w:cs/>
            <w:lang w:val="ar_AE" w:bidi="ar_AE"/>
          </w:rPr>
          <w:rPr>
            <w:color w:val="0000EE"/>
            <w:u w:val="single"/>
          </w:rPr>
          <w:t>مرقس15 :39</w:t>
        </w:r>
      </w:hyperlink>
    </w:p>
    <w:p>
      <w:pPr>
        <w:pStyle w:val="ListBullet"/>
        <w:bidi/>
        <w:spacing w:line="240" w:lineRule="auto"/>
        <w:ind w:left="720"/>
      </w:pPr>
      <w:r>
        <w:rPr>
          <w:rtl/>
          <w:cs/>
          <w:lang w:val="ar_AE" w:bidi="ar_AE"/>
        </w:rPr>
      </w:r>
      <w:hyperlink r:id="rId46">
        <w:r>
          <w:rPr>
            <w:rtl/>
            <w:cs/>
            <w:lang w:val="ar_AE" w:bidi="ar_AE"/>
          </w:rPr>
          <w:rPr>
            <w:color w:val="0000EE"/>
            <w:u w:val="single"/>
          </w:rPr>
          <w:t>متى8 :7</w:t>
        </w:r>
      </w:hyperlink>
    </w:p>
    <w:p>
      <w:pPr>
        <w:pStyle w:val="ListBullet"/>
        <w:bidi/>
        <w:spacing w:line="240" w:lineRule="auto"/>
        <w:ind w:left="720"/>
      </w:pPr>
      <w:r>
        <w:rPr>
          <w:rtl/>
          <w:cs/>
          <w:lang w:val="ar_AE" w:bidi="ar_AE"/>
        </w:rPr>
      </w:r>
      <w:hyperlink r:id="rId47">
        <w:r>
          <w:rPr>
            <w:rtl/>
            <w:cs/>
            <w:lang w:val="ar_AE" w:bidi="ar_AE"/>
          </w:rPr>
          <w:rPr>
            <w:color w:val="0000EE"/>
            <w:u w:val="single"/>
          </w:rPr>
          <w:t>متى27 :54</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G15430, G27600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قائم الباب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“قائم الباب” عارضة عمودية على جانبي باب تدعم الجزء العلوي من إطار الباب.</w:t>
      </w:r>
    </w:p>
    <w:p>
      <w:pPr>
        <w:pStyle w:val="ListBullet"/>
        <w:bidi/>
        <w:spacing w:line="240" w:lineRule="auto"/>
        <w:ind w:left="720"/>
      </w:pPr>
      <w:r>
        <w:rPr>
          <w:rtl/>
          <w:cs/>
          <w:lang w:val="ar_AE" w:bidi="ar_AE"/>
        </w:rPr>
      </w:r>
      <w:r>
        <w:rPr>
          <w:rtl/>
          <w:cs/>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rtl/>
          <w:cs/>
          <w:lang w:val="ar_AE" w:bidi="ar_AE"/>
        </w:rPr>
      </w:r>
      <w:r>
        <w:rPr>
          <w:rtl/>
          <w:cs/>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rtl/>
          <w:cs/>
          <w:lang w:val="ar_AE" w:bidi="ar_AE"/>
        </w:rPr>
      </w:r>
      <w:r>
        <w:rPr>
          <w:rtl/>
          <w:cs/>
          <w:lang w:val="ar_AE" w:bidi="ar_AE"/>
        </w:rPr>
        <w:t>يمكن أيضًا تَرْجَمَة هذا إلى “عمود خشبي على جانبي الباب” أو “جانبَا إطار باب خشبي” أو “عوارض خشبية على جانبي المدخل”.</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عيد 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
        <w:r>
          <w:rPr>
            <w:rtl/>
            <w:cs/>
            <w:lang w:val="ar_AE" w:bidi="ar_AE"/>
          </w:rPr>
          <w:rPr>
            <w:color w:val="0000EE"/>
            <w:u w:val="single"/>
          </w:rPr>
          <w:t>1 ملوك 6:31–32</w:t>
        </w:r>
      </w:hyperlink>
    </w:p>
    <w:p>
      <w:pPr>
        <w:pStyle w:val="ListBullet"/>
        <w:bidi/>
        <w:spacing w:line="240" w:lineRule="auto"/>
        <w:ind w:left="720"/>
      </w:pPr>
      <w:r>
        <w:rPr>
          <w:rtl/>
          <w:cs/>
          <w:lang w:val="ar_AE" w:bidi="ar_AE"/>
        </w:rPr>
      </w:r>
      <w:hyperlink r:id="rId49">
        <w:r>
          <w:rPr>
            <w:rtl/>
            <w:cs/>
            <w:lang w:val="ar_AE" w:bidi="ar_AE"/>
          </w:rPr>
          <w:rPr>
            <w:color w:val="0000EE"/>
            <w:u w:val="single"/>
          </w:rPr>
          <w:t>تثنية 11:20</w:t>
        </w:r>
      </w:hyperlink>
    </w:p>
    <w:p>
      <w:pPr>
        <w:pStyle w:val="ListBullet"/>
        <w:bidi/>
        <w:spacing w:line="240" w:lineRule="auto"/>
        <w:ind w:left="720"/>
      </w:pPr>
      <w:r>
        <w:rPr>
          <w:rtl/>
          <w:cs/>
          <w:lang w:val="ar_AE" w:bidi="ar_AE"/>
        </w:rPr>
      </w:r>
      <w:hyperlink r:id="rId50">
        <w:r>
          <w:rPr>
            <w:rtl/>
            <w:cs/>
            <w:lang w:val="ar_AE" w:bidi="ar_AE"/>
          </w:rPr>
          <w:rPr>
            <w:color w:val="0000EE"/>
            <w:u w:val="single"/>
          </w:rPr>
          <w:t>خروج 12:7</w:t>
        </w:r>
      </w:hyperlink>
    </w:p>
    <w:p>
      <w:pPr>
        <w:pStyle w:val="ListBullet"/>
        <w:bidi/>
        <w:spacing w:line="240" w:lineRule="auto"/>
        <w:ind w:left="720"/>
      </w:pPr>
      <w:r>
        <w:rPr>
          <w:rtl/>
          <w:cs/>
          <w:lang w:val="ar_AE" w:bidi="ar_AE"/>
        </w:rPr>
      </w:r>
      <w:hyperlink r:id="rId51">
        <w:r>
          <w:rPr>
            <w:rtl/>
            <w:cs/>
            <w:lang w:val="ar_AE" w:bidi="ar_AE"/>
          </w:rPr>
          <w:rPr>
            <w:color w:val="0000EE"/>
            <w:u w:val="single"/>
          </w:rPr>
          <w:t>إشعياء 57:7–8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H0352, H4201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rtl/>
          <w:cs/>
          <w:lang w:val="ar_AE" w:bidi="ar_AE"/>
        </w:rPr>
      </w:r>
      <w:r>
        <w:rPr>
          <w:rtl/>
          <w:cs/>
          <w:lang w:val="ar_AE" w:bidi="ar_AE"/>
        </w:rPr>
        <w:t>كانت مدينة قادش واحة، مكان به ماء وتربة خصبة في وسط صحراء تدعى برية صين.</w:t>
      </w:r>
    </w:p>
    <w:p>
      <w:pPr>
        <w:pStyle w:val="ListBullet"/>
        <w:bidi/>
        <w:spacing w:line="240" w:lineRule="auto"/>
        <w:ind w:left="720"/>
      </w:pPr>
      <w:r>
        <w:rPr>
          <w:rtl/>
          <w:cs/>
          <w:lang w:val="ar_AE" w:bidi="ar_AE"/>
        </w:rPr>
      </w:r>
      <w:r>
        <w:rPr>
          <w:rtl/>
          <w:cs/>
          <w:lang w:val="ar_AE" w:bidi="ar_AE"/>
        </w:rPr>
        <w:t>أرسل موسى اثني عشر جاسوسًا إلى أرض كنعان من قادش برنيع.</w:t>
      </w:r>
    </w:p>
    <w:p>
      <w:pPr>
        <w:pStyle w:val="ListBullet"/>
        <w:bidi/>
        <w:spacing w:line="240" w:lineRule="auto"/>
        <w:ind w:left="720"/>
      </w:pPr>
      <w:r>
        <w:rPr>
          <w:rtl/>
          <w:cs/>
          <w:lang w:val="ar_AE" w:bidi="ar_AE"/>
        </w:rPr>
      </w:r>
      <w:r>
        <w:rPr>
          <w:rtl/>
          <w:cs/>
          <w:lang w:val="ar_AE" w:bidi="ar_AE"/>
        </w:rPr>
        <w:t>كما خيمت إسرائيل في قادش خلال التجوال في البرية.</w:t>
      </w:r>
    </w:p>
    <w:p>
      <w:pPr>
        <w:pStyle w:val="ListBullet"/>
        <w:bidi/>
        <w:spacing w:line="240" w:lineRule="auto"/>
        <w:ind w:left="720"/>
      </w:pPr>
      <w:r>
        <w:rPr>
          <w:rtl/>
          <w:cs/>
          <w:lang w:val="ar_AE" w:bidi="ar_AE"/>
        </w:rPr>
      </w:r>
      <w:r>
        <w:rPr>
          <w:rtl/>
          <w:cs/>
          <w:lang w:val="ar_AE" w:bidi="ar_AE"/>
        </w:rPr>
        <w:t>كان قادش برنيع هو المكان الذي ماتت فيه مريم.</w:t>
      </w:r>
    </w:p>
    <w:p>
      <w:pPr>
        <w:pStyle w:val="ListBullet"/>
        <w:bidi/>
        <w:spacing w:line="240" w:lineRule="auto"/>
        <w:ind w:left="720"/>
      </w:pPr>
      <w:r>
        <w:rPr>
          <w:rtl/>
          <w:cs/>
          <w:lang w:val="ar_AE" w:bidi="ar_AE"/>
        </w:rPr>
      </w:r>
      <w:r>
        <w:rPr>
          <w:rtl/>
          <w:cs/>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rtl/>
          <w:cs/>
          <w:lang w:val="ar_AE" w:bidi="ar_AE"/>
        </w:rPr>
      </w:r>
      <w:r>
        <w:rPr>
          <w:rtl/>
          <w:cs/>
          <w:lang w:val="ar_AE" w:bidi="ar_AE"/>
        </w:rPr>
        <w:t>اسم "قادش" يأتي من الكلمة العبرية التي تعني "مقدس" أو "مفرز".</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أدوم</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2">
        <w:r>
          <w:rPr>
            <w:rtl/>
            <w:cs/>
            <w:lang w:val="ar_AE" w:bidi="ar_AE"/>
          </w:rPr>
          <w:rPr>
            <w:color w:val="0000EE"/>
            <w:u w:val="single"/>
          </w:rPr>
          <w:t>حزقيال 48:28</w:t>
        </w:r>
      </w:hyperlink>
    </w:p>
    <w:p>
      <w:pPr>
        <w:pStyle w:val="ListBullet"/>
        <w:bidi/>
        <w:spacing w:line="240" w:lineRule="auto"/>
        <w:ind w:left="720"/>
      </w:pPr>
      <w:r>
        <w:rPr>
          <w:rtl/>
          <w:cs/>
          <w:lang w:val="ar_AE" w:bidi="ar_AE"/>
        </w:rPr>
      </w:r>
      <w:hyperlink r:id="rId53">
        <w:r>
          <w:rPr>
            <w:rtl/>
            <w:cs/>
            <w:lang w:val="ar_AE" w:bidi="ar_AE"/>
          </w:rPr>
          <w:rPr>
            <w:color w:val="0000EE"/>
            <w:u w:val="single"/>
          </w:rPr>
          <w:t>تكوين 14:7–9</w:t>
        </w:r>
      </w:hyperlink>
    </w:p>
    <w:p>
      <w:pPr>
        <w:pStyle w:val="ListBullet"/>
        <w:bidi/>
        <w:spacing w:line="240" w:lineRule="auto"/>
        <w:ind w:left="720"/>
      </w:pPr>
      <w:r>
        <w:rPr>
          <w:rtl/>
          <w:cs/>
          <w:lang w:val="ar_AE" w:bidi="ar_AE"/>
        </w:rPr>
      </w:r>
      <w:hyperlink r:id="rId54">
        <w:r>
          <w:rPr>
            <w:rtl/>
            <w:cs/>
            <w:lang w:val="ar_AE" w:bidi="ar_AE"/>
          </w:rPr>
          <w:rPr>
            <w:color w:val="0000EE"/>
            <w:u w:val="single"/>
          </w:rPr>
          <w:t>تكوين 16:14</w:t>
        </w:r>
      </w:hyperlink>
    </w:p>
    <w:p>
      <w:pPr>
        <w:pStyle w:val="ListBullet"/>
        <w:bidi/>
        <w:spacing w:line="240" w:lineRule="auto"/>
        <w:ind w:left="720"/>
      </w:pPr>
      <w:r>
        <w:rPr>
          <w:rtl/>
          <w:cs/>
          <w:lang w:val="ar_AE" w:bidi="ar_AE"/>
        </w:rPr>
      </w:r>
      <w:hyperlink r:id="rId55">
        <w:r>
          <w:rPr>
            <w:rtl/>
            <w:cs/>
            <w:lang w:val="ar_AE" w:bidi="ar_AE"/>
          </w:rPr>
          <w:rPr>
            <w:color w:val="0000EE"/>
            <w:u w:val="single"/>
          </w:rPr>
          <w:t>تكوين 20:1–3</w:t>
        </w:r>
      </w:hyperlink>
    </w:p>
    <w:p>
      <w:pPr>
        <w:pStyle w:val="ListBullet"/>
        <w:bidi/>
        <w:spacing w:line="240" w:lineRule="auto"/>
        <w:ind w:left="720"/>
      </w:pPr>
      <w:r>
        <w:rPr>
          <w:rtl/>
          <w:cs/>
          <w:lang w:val="ar_AE" w:bidi="ar_AE"/>
        </w:rPr>
      </w:r>
      <w:hyperlink r:id="rId56">
        <w:r>
          <w:rPr>
            <w:rtl/>
            <w:cs/>
            <w:lang w:val="ar_AE" w:bidi="ar_AE"/>
          </w:rPr>
          <w:rPr>
            <w:color w:val="0000EE"/>
            <w:u w:val="single"/>
          </w:rPr>
          <w:t>يشوع 10:40–41</w:t>
        </w:r>
      </w:hyperlink>
    </w:p>
    <w:p>
      <w:pPr>
        <w:pStyle w:val="ListBullet"/>
        <w:bidi/>
        <w:spacing w:line="240" w:lineRule="auto"/>
        <w:ind w:left="720"/>
      </w:pPr>
      <w:r>
        <w:rPr>
          <w:rtl/>
          <w:cs/>
          <w:lang w:val="ar_AE" w:bidi="ar_AE"/>
        </w:rPr>
      </w:r>
      <w:hyperlink r:id="rId57">
        <w:r>
          <w:rPr>
            <w:rtl/>
            <w:cs/>
            <w:lang w:val="ar_AE" w:bidi="ar_AE"/>
          </w:rPr>
          <w:rPr>
            <w:color w:val="0000EE"/>
            <w:u w:val="single"/>
          </w:rPr>
          <w:t>عدد 20:1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H4809, H6946, H6947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pStyle w:val="Heading2"/>
        <w:bidi/>
      </w:pPr>
      <w:r>
        <w:rPr>
          <w:rtl/>
          <w:cs/>
          <w:lang w:val="ar_AE" w:bidi="ar_AE"/>
        </w:rPr>
        <w:t>قَادَش</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قَادَش</w:t>
      </w:r>
      <w:r>
        <w:rPr>
          <w:rtl/>
          <w:cs/>
          <w:lang w:val="ar_AE" w:bidi="ar_AE"/>
        </w:rPr>
        <w:t xml:space="preserve"> مدينة كنعانيّة استولى عليها بنو إسرائيل عندما دخلوا أرض كنعان.</w:t>
      </w:r>
    </w:p>
    <w:p>
      <w:pPr>
        <w:pStyle w:val="ListBullet"/>
        <w:bidi/>
        <w:spacing w:line="240" w:lineRule="auto"/>
        <w:ind w:left="720"/>
      </w:pPr>
      <w:r>
        <w:rPr>
          <w:rtl/>
          <w:cs/>
          <w:lang w:val="ar_AE" w:bidi="ar_AE"/>
        </w:rPr>
      </w:r>
      <w:r>
        <w:rPr>
          <w:rtl/>
          <w:cs/>
          <w:lang w:val="ar_AE" w:bidi="ar_AE"/>
        </w:rPr>
        <w:t xml:space="preserve">كانت هذه المدينة تقع في الجزء الشمالي من إسرائيل، في جزء من الأرض التي أُعطيت لسبط </w:t>
      </w:r>
      <w:r>
        <w:rPr>
          <w:rtl/>
          <w:cs/>
          <w:lang w:val="ar_AE" w:bidi="ar_AE"/>
        </w:rPr>
        <w:t>نَفْتَالِي</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قَادَش</w:t>
      </w:r>
      <w:r>
        <w:rPr>
          <w:rtl/>
          <w:cs/>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rtl/>
          <w:cs/>
          <w:lang w:val="ar_AE" w:bidi="ar_AE"/>
        </w:rPr>
      </w:r>
      <w:r>
        <w:rPr>
          <w:rtl/>
          <w:cs/>
          <w:lang w:val="ar_AE" w:bidi="ar_AE"/>
        </w:rPr>
        <w:t>كما خُصِصَّت لتكون "مدينة ملجأ".</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حبرون</w:t>
      </w:r>
      <w:r>
        <w:rPr>
          <w:rtl/>
          <w:cs/>
          <w:lang w:val="ar_AE" w:bidi="ar_AE"/>
        </w:rPr>
        <w:t>،</w:t>
      </w:r>
      <w:r>
        <w:rPr>
          <w:rtl/>
          <w:cs/>
          <w:lang w:val="ar_AE" w:bidi="ar_AE"/>
        </w:rPr>
        <w:t xml:space="preserve"> </w:t>
      </w:r>
      <w:r>
        <w:rPr>
          <w:rtl/>
          <w:cs/>
          <w:lang w:val="ar_AE" w:bidi="ar_AE"/>
        </w:rPr>
        <w:t>لاوي،</w:t>
      </w:r>
      <w:r>
        <w:rPr>
          <w:rtl/>
          <w:cs/>
          <w:lang w:val="ar_AE" w:bidi="ar_AE"/>
        </w:rPr>
        <w:t xml:space="preserve"> </w:t>
      </w:r>
      <w:r>
        <w:rPr>
          <w:rtl/>
          <w:cs/>
          <w:lang w:val="ar_AE" w:bidi="ar_AE"/>
        </w:rPr>
        <w:t>نفتالي،</w:t>
      </w:r>
      <w:r>
        <w:rPr>
          <w:rtl/>
          <w:cs/>
          <w:lang w:val="ar_AE" w:bidi="ar_AE"/>
        </w:rPr>
        <w:t xml:space="preserve"> </w:t>
      </w:r>
      <w:r>
        <w:rPr>
          <w:rtl/>
          <w:cs/>
          <w:lang w:val="ar_AE" w:bidi="ar_AE"/>
        </w:rPr>
        <w:t>كاهن،</w:t>
      </w:r>
      <w:r>
        <w:rPr>
          <w:rtl/>
          <w:cs/>
          <w:lang w:val="ar_AE" w:bidi="ar_AE"/>
        </w:rPr>
        <w:t xml:space="preserve"> </w:t>
      </w:r>
      <w:r>
        <w:rPr>
          <w:rtl/>
          <w:cs/>
          <w:lang w:val="ar_AE" w:bidi="ar_AE"/>
        </w:rPr>
        <w:t>ملجأ،</w:t>
      </w:r>
      <w:r>
        <w:rPr>
          <w:rtl/>
          <w:cs/>
          <w:lang w:val="ar_AE" w:bidi="ar_AE"/>
        </w:rPr>
        <w:t xml:space="preserve"> </w:t>
      </w:r>
      <w:r>
        <w:rPr>
          <w:rtl/>
          <w:cs/>
          <w:lang w:val="ar_AE" w:bidi="ar_AE"/>
        </w:rPr>
        <w:t>شكيم</w:t>
      </w:r>
      <w:r>
        <w:rPr>
          <w:rtl/>
          <w:cs/>
          <w:lang w:val="ar_AE" w:bidi="ar_AE"/>
        </w:rPr>
        <w:t>،</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1 أخبار الأيام 6: 72</w:t>
        </w:r>
      </w:hyperlink>
    </w:p>
    <w:p>
      <w:pPr>
        <w:pStyle w:val="ListBullet"/>
        <w:bidi/>
        <w:spacing w:line="240" w:lineRule="auto"/>
        <w:ind w:left="720"/>
      </w:pPr>
      <w:r>
        <w:rPr>
          <w:rtl/>
          <w:cs/>
          <w:lang w:val="ar_AE" w:bidi="ar_AE"/>
        </w:rPr>
      </w:r>
      <w:hyperlink r:id="rId59">
        <w:r>
          <w:rPr>
            <w:rtl/>
            <w:cs/>
            <w:lang w:val="ar_AE" w:bidi="ar_AE"/>
          </w:rPr>
          <w:rPr>
            <w:color w:val="0000EE"/>
            <w:u w:val="single"/>
          </w:rPr>
          <w:t>يشوع 19: 37</w:t>
        </w:r>
      </w:hyperlink>
    </w:p>
    <w:p>
      <w:pPr>
        <w:pStyle w:val="ListBullet"/>
        <w:bidi/>
        <w:spacing w:line="240" w:lineRule="auto"/>
        <w:ind w:left="720"/>
      </w:pPr>
      <w:r>
        <w:rPr>
          <w:rtl/>
          <w:cs/>
          <w:lang w:val="ar_AE" w:bidi="ar_AE"/>
        </w:rPr>
      </w:r>
      <w:hyperlink r:id="rId60">
        <w:r>
          <w:rPr>
            <w:rtl/>
            <w:cs/>
            <w:lang w:val="ar_AE" w:bidi="ar_AE"/>
          </w:rPr>
          <w:rPr>
            <w:color w:val="0000EE"/>
            <w:u w:val="single"/>
          </w:rPr>
          <w:t>قضاة 4: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H6943, H7191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rtl/>
          <w:cs/>
          <w:lang w:val="ar_AE" w:bidi="ar_AE"/>
        </w:rPr>
      </w:r>
      <w:r>
        <w:rPr>
          <w:rtl/>
          <w:cs/>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rtl/>
          <w:cs/>
          <w:lang w:val="ar_AE" w:bidi="ar_AE"/>
        </w:rPr>
      </w:r>
      <w:r>
        <w:rPr>
          <w:rtl/>
          <w:cs/>
          <w:lang w:val="ar_AE" w:bidi="ar_AE"/>
        </w:rPr>
        <w:t>غالبًا ما يشير مصطلح "دينونة الله" إلى قراره بإدانة شيء أو شخص ما كخاطئ.</w:t>
      </w:r>
    </w:p>
    <w:p>
      <w:pPr>
        <w:pStyle w:val="ListBullet"/>
        <w:bidi/>
        <w:spacing w:line="240" w:lineRule="auto"/>
        <w:ind w:left="720"/>
      </w:pPr>
      <w:r>
        <w:rPr>
          <w:rtl/>
          <w:cs/>
          <w:lang w:val="ar_AE" w:bidi="ar_AE"/>
        </w:rPr>
      </w:r>
      <w:r>
        <w:rPr>
          <w:rtl/>
          <w:cs/>
          <w:lang w:val="ar_AE" w:bidi="ar_AE"/>
        </w:rPr>
        <w:t>عادة ما يشمل مصطلح دينونة الله معاقبة الناس على خطاياهم.</w:t>
      </w:r>
    </w:p>
    <w:p>
      <w:pPr>
        <w:pStyle w:val="ListBullet"/>
        <w:bidi/>
        <w:spacing w:line="240" w:lineRule="auto"/>
        <w:ind w:left="720"/>
      </w:pPr>
      <w:r>
        <w:rPr>
          <w:rtl/>
          <w:cs/>
          <w:lang w:val="ar_AE" w:bidi="ar_AE"/>
        </w:rPr>
      </w:r>
      <w:r>
        <w:rPr>
          <w:rtl/>
          <w:cs/>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rtl/>
          <w:cs/>
          <w:lang w:val="ar_AE" w:bidi="ar_AE"/>
        </w:rPr>
      </w:r>
      <w:r>
        <w:rPr>
          <w:rtl/>
          <w:cs/>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rtl/>
          <w:cs/>
          <w:lang w:val="ar_AE" w:bidi="ar_AE"/>
        </w:rPr>
      </w:r>
      <w:r>
        <w:rPr>
          <w:rtl/>
          <w:cs/>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rtl/>
          <w:cs/>
          <w:lang w:val="ar_AE" w:bidi="ar_AE"/>
        </w:rPr>
      </w:r>
      <w:r>
        <w:rPr>
          <w:rtl/>
          <w:cs/>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rtl/>
          <w:cs/>
          <w:lang w:val="ar_AE" w:bidi="ar_AE"/>
        </w:rPr>
      </w:r>
      <w:r>
        <w:rPr>
          <w:rtl/>
          <w:cs/>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rtl/>
          <w:cs/>
          <w:lang w:val="ar_AE" w:bidi="ar_AE"/>
        </w:rPr>
      </w:r>
      <w:r>
        <w:rPr>
          <w:rtl/>
          <w:cs/>
          <w:lang w:val="ar_AE" w:bidi="ar_AE"/>
        </w:rPr>
        <w:t xml:space="preserve">في بعض السياقات، يمكن أيضًا ترجمة عبارة "في </w:t>
      </w:r>
      <w:r>
        <w:rPr>
          <w:rtl/>
          <w:cs/>
          <w:lang w:val="ar_AE" w:bidi="ar_AE"/>
        </w:rPr>
        <w:t>ٱلدِّينِ</w:t>
      </w:r>
      <w:r>
        <w:rPr>
          <w:rtl/>
          <w:cs/>
          <w:lang w:val="ar_AE" w:bidi="ar_AE"/>
        </w:rPr>
        <w:t>" إلى "في يوم القيامة" أو "في الوقت الذي يدين الله فيه الناس".</w:t>
      </w:r>
    </w:p>
    <w:p>
      <w:pPr>
        <w:bidi/>
      </w:pPr>
      <w:r>
        <w:rPr>
          <w:rtl/>
          <w:cs/>
          <w:lang w:val="ar_AE" w:bidi="ar_AE"/>
        </w:rPr>
      </w:r>
      <w:r>
        <w:rPr>
          <w:rtl/>
          <w:cs/>
          <w:lang w:val="ar_AE" w:bidi="ar_AE"/>
        </w:rPr>
        <w:t xml:space="preserve">(انظر أيضًا: </w:t>
      </w:r>
      <w:r>
        <w:rPr>
          <w:rtl/>
          <w:cs/>
          <w:lang w:val="ar_AE" w:bidi="ar_AE"/>
        </w:rPr>
        <w:t>حُكم</w:t>
      </w:r>
      <w:r>
        <w:rPr>
          <w:rtl/>
          <w:cs/>
          <w:lang w:val="ar_AE" w:bidi="ar_AE"/>
        </w:rPr>
        <w:t xml:space="preserve">, </w:t>
      </w:r>
      <w:r>
        <w:rPr>
          <w:rtl/>
          <w:cs/>
          <w:lang w:val="ar_AE" w:bidi="ar_AE"/>
        </w:rPr>
        <w:t>قاضي</w:t>
      </w:r>
      <w:r>
        <w:rPr>
          <w:rtl/>
          <w:cs/>
          <w:lang w:val="ar_AE" w:bidi="ar_AE"/>
        </w:rPr>
        <w:t xml:space="preserve">, </w:t>
      </w:r>
      <w:r>
        <w:rPr>
          <w:rtl/>
          <w:cs/>
          <w:lang w:val="ar_AE" w:bidi="ar_AE"/>
        </w:rPr>
        <w:t>يوم القيامة</w:t>
      </w:r>
      <w:r>
        <w:rPr>
          <w:rtl/>
          <w:cs/>
          <w:lang w:val="ar_AE" w:bidi="ar_AE"/>
        </w:rPr>
        <w:t xml:space="preserve">, </w:t>
      </w:r>
      <w:r>
        <w:rPr>
          <w:rtl/>
          <w:cs/>
          <w:lang w:val="ar_AE" w:bidi="ar_AE"/>
        </w:rPr>
        <w:t>عادل</w:t>
      </w:r>
      <w:r>
        <w:rPr>
          <w:rtl/>
          <w:cs/>
          <w:lang w:val="ar_AE" w:bidi="ar_AE"/>
        </w:rPr>
        <w:t xml:space="preserve">, </w:t>
      </w:r>
      <w:r>
        <w:rPr>
          <w:rtl/>
          <w:cs/>
          <w:lang w:val="ar_AE" w:bidi="ar_AE"/>
        </w:rPr>
        <w:t>ناموس</w:t>
      </w:r>
      <w:r>
        <w:rPr>
          <w:rtl/>
          <w:cs/>
          <w:lang w:val="ar_AE" w:bidi="ar_AE"/>
        </w:rPr>
        <w:t xml:space="preserve">, </w:t>
      </w:r>
      <w:r>
        <w:rPr>
          <w:rtl/>
          <w:cs/>
          <w:lang w:val="ar_AE" w:bidi="ar_AE"/>
        </w:rPr>
        <w:t>شريعة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
        <w:r>
          <w:rPr>
            <w:rtl/>
            <w:cs/>
            <w:lang w:val="ar_AE" w:bidi="ar_AE"/>
          </w:rPr>
          <w:rPr>
            <w:color w:val="0000EE"/>
            <w:u w:val="single"/>
          </w:rPr>
          <w:t>1 يوحنا 4: 17</w:t>
        </w:r>
      </w:hyperlink>
    </w:p>
    <w:p>
      <w:pPr>
        <w:pStyle w:val="ListBullet"/>
        <w:bidi/>
        <w:spacing w:line="240" w:lineRule="auto"/>
        <w:ind w:left="720"/>
      </w:pPr>
      <w:r>
        <w:rPr>
          <w:rtl/>
          <w:cs/>
          <w:lang w:val="ar_AE" w:bidi="ar_AE"/>
        </w:rPr>
      </w:r>
      <w:hyperlink r:id="rId62">
        <w:r>
          <w:rPr>
            <w:rtl/>
            <w:cs/>
            <w:lang w:val="ar_AE" w:bidi="ar_AE"/>
          </w:rPr>
          <w:rPr>
            <w:color w:val="0000EE"/>
            <w:u w:val="single"/>
          </w:rPr>
          <w:t>1 ملوك 3: 9</w:t>
        </w:r>
      </w:hyperlink>
    </w:p>
    <w:p>
      <w:pPr>
        <w:pStyle w:val="ListBullet"/>
        <w:bidi/>
        <w:spacing w:line="240" w:lineRule="auto"/>
        <w:ind w:left="720"/>
      </w:pPr>
      <w:r>
        <w:rPr>
          <w:rtl/>
          <w:cs/>
          <w:lang w:val="ar_AE" w:bidi="ar_AE"/>
        </w:rPr>
      </w:r>
      <w:hyperlink r:id="rId63">
        <w:r>
          <w:rPr>
            <w:rtl/>
            <w:cs/>
            <w:lang w:val="ar_AE" w:bidi="ar_AE"/>
          </w:rPr>
          <w:rPr>
            <w:color w:val="0000EE"/>
            <w:u w:val="single"/>
          </w:rPr>
          <w:t>أعمال الرسل 10: 42–43</w:t>
        </w:r>
      </w:hyperlink>
    </w:p>
    <w:p>
      <w:pPr>
        <w:pStyle w:val="ListBullet"/>
        <w:bidi/>
        <w:spacing w:line="240" w:lineRule="auto"/>
        <w:ind w:left="720"/>
      </w:pPr>
      <w:r>
        <w:rPr>
          <w:rtl/>
          <w:cs/>
          <w:lang w:val="ar_AE" w:bidi="ar_AE"/>
        </w:rPr>
      </w:r>
      <w:hyperlink r:id="rId64">
        <w:r>
          <w:rPr>
            <w:rtl/>
            <w:cs/>
            <w:lang w:val="ar_AE" w:bidi="ar_AE"/>
          </w:rPr>
          <w:rPr>
            <w:color w:val="0000EE"/>
            <w:u w:val="single"/>
          </w:rPr>
          <w:t>إشعياء 3: 14</w:t>
        </w:r>
      </w:hyperlink>
    </w:p>
    <w:p>
      <w:pPr>
        <w:pStyle w:val="ListBullet"/>
        <w:bidi/>
        <w:spacing w:line="240" w:lineRule="auto"/>
        <w:ind w:left="720"/>
      </w:pPr>
      <w:r>
        <w:rPr>
          <w:rtl/>
          <w:cs/>
          <w:lang w:val="ar_AE" w:bidi="ar_AE"/>
        </w:rPr>
      </w:r>
      <w:hyperlink r:id="rId65">
        <w:r>
          <w:rPr>
            <w:rtl/>
            <w:cs/>
            <w:lang w:val="ar_AE" w:bidi="ar_AE"/>
          </w:rPr>
          <w:rPr>
            <w:color w:val="0000EE"/>
            <w:u w:val="single"/>
          </w:rPr>
          <w:t>يعقوب 2: 4</w:t>
        </w:r>
      </w:hyperlink>
    </w:p>
    <w:p>
      <w:pPr>
        <w:pStyle w:val="ListBullet"/>
        <w:bidi/>
        <w:spacing w:line="240" w:lineRule="auto"/>
        <w:ind w:left="720"/>
      </w:pPr>
      <w:r>
        <w:rPr>
          <w:rtl/>
          <w:cs/>
          <w:lang w:val="ar_AE" w:bidi="ar_AE"/>
        </w:rPr>
      </w:r>
      <w:hyperlink r:id="rId66">
        <w:r>
          <w:rPr>
            <w:rtl/>
            <w:cs/>
            <w:lang w:val="ar_AE" w:bidi="ar_AE"/>
          </w:rPr>
          <w:rPr>
            <w:color w:val="0000EE"/>
            <w:u w:val="single"/>
          </w:rPr>
          <w:t>لوقا 6: 37</w:t>
        </w:r>
      </w:hyperlink>
    </w:p>
    <w:p>
      <w:pPr>
        <w:pStyle w:val="ListBullet"/>
        <w:bidi/>
        <w:spacing w:line="240" w:lineRule="auto"/>
        <w:ind w:left="720"/>
      </w:pPr>
      <w:r>
        <w:rPr>
          <w:rtl/>
          <w:cs/>
          <w:lang w:val="ar_AE" w:bidi="ar_AE"/>
        </w:rPr>
      </w:r>
      <w:hyperlink r:id="rId67">
        <w:r>
          <w:rPr>
            <w:rtl/>
            <w:cs/>
            <w:lang w:val="ar_AE" w:bidi="ar_AE"/>
          </w:rPr>
          <w:rPr>
            <w:color w:val="0000EE"/>
            <w:u w:val="single"/>
          </w:rPr>
          <w:t>ميخا 3: 9–11</w:t>
        </w:r>
      </w:hyperlink>
    </w:p>
    <w:p>
      <w:pPr>
        <w:pStyle w:val="ListBullet"/>
        <w:bidi/>
        <w:spacing w:line="240" w:lineRule="auto"/>
        <w:ind w:left="720"/>
      </w:pPr>
      <w:r>
        <w:rPr>
          <w:rtl/>
          <w:cs/>
          <w:lang w:val="ar_AE" w:bidi="ar_AE"/>
        </w:rPr>
      </w:r>
      <w:hyperlink r:id="rId68">
        <w:r>
          <w:rPr>
            <w:rtl/>
            <w:cs/>
            <w:lang w:val="ar_AE" w:bidi="ar_AE"/>
          </w:rPr>
          <w:rPr>
            <w:color w:val="0000EE"/>
            <w:u w:val="single"/>
          </w:rPr>
          <w:t>مزمور 54: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rtl/>
          <w:cs/>
          <w:lang w:val="ar_AE" w:bidi="ar_AE"/>
        </w:rPr>
      </w:r>
      <w:r>
        <w:rPr>
          <w:b/>
          <w:rtl/>
          <w:cs/>
          <w:lang w:val="ar_AE" w:bidi="ar_AE"/>
        </w:rPr>
        <w:t>21: 8</w:t>
      </w:r>
      <w:r>
        <w:rPr>
          <w:rtl/>
          <w:cs/>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rtl/>
          <w:cs/>
          <w:lang w:val="ar_AE" w:bidi="ar_AE"/>
        </w:rPr>
      </w:r>
      <w:r>
        <w:rPr>
          <w:b/>
          <w:rtl/>
          <w:cs/>
          <w:lang w:val="ar_AE" w:bidi="ar_AE"/>
        </w:rPr>
        <w:t>39: 4</w:t>
      </w:r>
      <w:r>
        <w:rPr>
          <w:rtl/>
          <w:cs/>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rtl/>
          <w:cs/>
          <w:lang w:val="ar_AE" w:bidi="ar_AE"/>
        </w:rPr>
      </w:r>
      <w:r>
        <w:rPr>
          <w:b/>
          <w:rtl/>
          <w:cs/>
          <w:lang w:val="ar_AE" w:bidi="ar_AE"/>
        </w:rPr>
        <w:t>50: 14</w:t>
      </w:r>
      <w:r>
        <w:rPr>
          <w:rtl/>
          <w:cs/>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قالب الصياغة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rtl/>
          <w:cs/>
          <w:lang w:val="ar_AE" w:bidi="ar_AE"/>
        </w:rPr>
      </w:r>
      <w:r>
        <w:rPr>
          <w:rtl/>
          <w:cs/>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rtl/>
          <w:cs/>
          <w:lang w:val="ar_AE" w:bidi="ar_AE"/>
        </w:rPr>
      </w:r>
      <w:r>
        <w:rPr>
          <w:rtl/>
          <w:cs/>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rtl/>
          <w:cs/>
          <w:lang w:val="ar_AE" w:bidi="ar_AE"/>
        </w:rPr>
      </w:r>
      <w:r>
        <w:rPr>
          <w:rtl/>
          <w:cs/>
          <w:lang w:val="ar_AE" w:bidi="ar_AE"/>
        </w:rPr>
        <w:t>يجب تسخين المعادن إلى درجة حرارة عالية جدًا حتى يمكن صبها في القالب.</w:t>
      </w:r>
    </w:p>
    <w:p>
      <w:pPr>
        <w:pStyle w:val="ListBullet"/>
        <w:bidi/>
        <w:spacing w:line="240" w:lineRule="auto"/>
        <w:ind w:left="720"/>
      </w:pPr>
      <w:r>
        <w:rPr>
          <w:rtl/>
          <w:cs/>
          <w:lang w:val="ar_AE" w:bidi="ar_AE"/>
        </w:rPr>
      </w:r>
      <w:r>
        <w:rPr>
          <w:rtl/>
          <w:cs/>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rtl/>
          <w:cs/>
          <w:lang w:val="ar_AE" w:bidi="ar_AE"/>
        </w:rPr>
      </w:r>
      <w:r>
        <w:rPr>
          <w:rtl/>
          <w:cs/>
          <w:lang w:val="ar_AE" w:bidi="ar_AE"/>
        </w:rPr>
        <w:t>الصائغ أو “المُشَكِّل” هو شخص يُشَكِّل أو يصوغ شيئًا.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"يكوِّن" أو "يشكِّل" أو "يصنع".</w:t>
      </w:r>
    </w:p>
    <w:p>
      <w:pPr>
        <w:pStyle w:val="ListBullet"/>
        <w:bidi/>
        <w:spacing w:line="240" w:lineRule="auto"/>
        <w:ind w:left="720"/>
      </w:pPr>
      <w:r>
        <w:rPr>
          <w:rtl/>
          <w:cs/>
          <w:lang w:val="ar_AE" w:bidi="ar_AE"/>
        </w:rPr>
      </w:r>
      <w:r>
        <w:rPr>
          <w:rtl/>
          <w:cs/>
          <w:lang w:val="ar_AE" w:bidi="ar_AE"/>
        </w:rPr>
        <w:t>يمكن ترجمة كلمة "مصوغ" إلى "مُشَكَّل" أو "مُصَنَّع".</w:t>
      </w:r>
    </w:p>
    <w:p>
      <w:pPr>
        <w:pStyle w:val="ListBullet"/>
        <w:bidi/>
        <w:spacing w:line="240" w:lineRule="auto"/>
        <w:ind w:left="720"/>
      </w:pPr>
      <w:r>
        <w:rPr>
          <w:rtl/>
          <w:cs/>
          <w:lang w:val="ar_AE" w:bidi="ar_AE"/>
        </w:rPr>
      </w:r>
      <w:r>
        <w:rPr>
          <w:rtl/>
          <w:cs/>
          <w:lang w:val="ar_AE" w:bidi="ar_AE"/>
        </w:rPr>
        <w:t>يمكن ترجمة "قالب الصياغة" بعبارة أو كلمة تعني "وعاء التشكيل" أو "طبق النحت".</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ذهب</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فضة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H4541, H4165, G41100, G41110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rtl/>
          <w:cs/>
          <w:lang w:val="ar_AE" w:bidi="ar_AE"/>
        </w:rPr>
      </w:r>
      <w:r>
        <w:rPr>
          <w:rtl/>
          <w:cs/>
          <w:lang w:val="ar_AE" w:bidi="ar_AE"/>
        </w:rPr>
        <w:t>كانت قانا هي مسقط رأس نثنائيل، أحد الاثني عشر.</w:t>
      </w:r>
    </w:p>
    <w:p>
      <w:pPr>
        <w:pStyle w:val="ListBullet"/>
        <w:bidi/>
        <w:spacing w:line="240" w:lineRule="auto"/>
        <w:ind w:left="720"/>
      </w:pPr>
      <w:r>
        <w:rPr>
          <w:rtl/>
          <w:cs/>
          <w:lang w:val="ar_AE" w:bidi="ar_AE"/>
        </w:rPr>
      </w:r>
      <w:r>
        <w:rPr>
          <w:rtl/>
          <w:cs/>
          <w:lang w:val="ar_AE" w:bidi="ar_AE"/>
        </w:rPr>
        <w:t>حضر يسوع وليمة عرس في قانا وأجرى معجزته الأولى هناك عندما حوّل الماء إلى خمر.</w:t>
      </w:r>
    </w:p>
    <w:p>
      <w:pPr>
        <w:pStyle w:val="ListBullet"/>
        <w:bidi/>
        <w:spacing w:line="240" w:lineRule="auto"/>
        <w:ind w:left="720"/>
      </w:pPr>
      <w:r>
        <w:rPr>
          <w:rtl/>
          <w:cs/>
          <w:lang w:val="ar_AE" w:bidi="ar_AE"/>
        </w:rPr>
      </w:r>
      <w:r>
        <w:rPr>
          <w:rtl/>
          <w:cs/>
          <w:lang w:val="ar_AE" w:bidi="ar_AE"/>
        </w:rPr>
        <w:t>بعد ذلك بفترة، عاد يسوع إلى قانا والتقى هناك بمسؤول من كفرناحوم طلب الشفاء لابنه.</w:t>
      </w:r>
    </w:p>
    <w:p>
      <w:pPr>
        <w:bidi/>
      </w:pPr>
      <w:r>
        <w:rPr>
          <w:rtl/>
          <w:cs/>
          <w:lang w:val="ar_AE" w:bidi="ar_AE"/>
        </w:rPr>
      </w:r>
      <w:r>
        <w:rPr>
          <w:rtl/>
          <w:cs/>
          <w:lang w:val="ar_AE" w:bidi="ar_AE"/>
        </w:rPr>
        <w:t xml:space="preserve">(انظر أيضًا: </w:t>
      </w:r>
      <w:r>
        <w:rPr>
          <w:rtl/>
          <w:cs/>
          <w:lang w:val="ar_AE" w:bidi="ar_AE"/>
        </w:rPr>
        <w:t>كفرناحوم</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9">
        <w:r>
          <w:rPr>
            <w:rtl/>
            <w:cs/>
            <w:lang w:val="ar_AE" w:bidi="ar_AE"/>
          </w:rPr>
          <w:rPr>
            <w:color w:val="0000EE"/>
            <w:u w:val="single"/>
          </w:rPr>
          <w:t>يوحنا 2: 1–2</w:t>
        </w:r>
      </w:hyperlink>
    </w:p>
    <w:p>
      <w:pPr>
        <w:pStyle w:val="ListBullet"/>
        <w:bidi/>
        <w:spacing w:line="240" w:lineRule="auto"/>
        <w:ind w:left="720"/>
      </w:pPr>
      <w:r>
        <w:rPr>
          <w:rtl/>
          <w:cs/>
          <w:lang w:val="ar_AE" w:bidi="ar_AE"/>
        </w:rPr>
      </w:r>
      <w:hyperlink r:id="rId70">
        <w:r>
          <w:rPr>
            <w:rtl/>
            <w:cs/>
            <w:lang w:val="ar_AE" w:bidi="ar_AE"/>
          </w:rPr>
          <w:rPr>
            <w:color w:val="0000EE"/>
            <w:u w:val="single"/>
          </w:rPr>
          <w:t>يوحنا 4: 46–47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G25800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الفريضة هي شريعة خاصة مكتوبة لإرشاد الناس أن يحيوا بها أو وفق مقتضاياتها.</w:t>
      </w:r>
    </w:p>
    <w:p>
      <w:pPr>
        <w:pStyle w:val="ListBullet"/>
        <w:bidi/>
        <w:spacing w:line="240" w:lineRule="auto"/>
        <w:ind w:left="720"/>
      </w:pPr>
      <w:r>
        <w:rPr>
          <w:rtl/>
          <w:cs/>
          <w:lang w:val="ar_AE" w:bidi="ar_AE"/>
        </w:rPr>
      </w:r>
      <w:r>
        <w:rPr>
          <w:rtl/>
          <w:cs/>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rtl/>
          <w:cs/>
          <w:lang w:val="ar_AE" w:bidi="ar_AE"/>
        </w:rPr>
      </w:r>
      <w:r>
        <w:rPr>
          <w:rtl/>
          <w:cs/>
          <w:lang w:val="ar_AE" w:bidi="ar_AE"/>
        </w:rPr>
        <w:t>قال الملك دَاوُد، "بِفَرَائِضِكَ (فرائض يهوه) أَتَلَذَّذُ."</w:t>
      </w:r>
    </w:p>
    <w:p>
      <w:pPr>
        <w:pStyle w:val="ListBullet"/>
        <w:bidi/>
        <w:spacing w:line="240" w:lineRule="auto"/>
        <w:ind w:left="720"/>
      </w:pPr>
      <w:r>
        <w:rPr>
          <w:rtl/>
          <w:cs/>
          <w:lang w:val="ar_AE" w:bidi="ar_AE"/>
        </w:rPr>
      </w:r>
      <w:r>
        <w:rPr>
          <w:rtl/>
          <w:cs/>
          <w:lang w:val="ar_AE" w:bidi="ar_AE"/>
        </w:rPr>
        <w:t>يمكن أيضًا ترجمة مصطلح "فريضة" إلى "وصية مُحدَّدة" أو "تشريع استثنائي".</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تشريع،</w:t>
      </w:r>
      <w:r>
        <w:rPr>
          <w:rtl/>
          <w:cs/>
          <w:lang w:val="ar_AE" w:bidi="ar_AE"/>
        </w:rPr>
        <w:t xml:space="preserve"> </w:t>
      </w:r>
      <w:r>
        <w:rPr>
          <w:rtl/>
          <w:cs/>
          <w:lang w:val="ar_AE" w:bidi="ar_AE"/>
        </w:rPr>
        <w:t xml:space="preserve">شريعة، </w:t>
      </w:r>
      <w:r>
        <w:rPr>
          <w:rtl/>
          <w:cs/>
          <w:lang w:val="ar_AE" w:bidi="ar_AE"/>
        </w:rPr>
        <w:t xml:space="preserve">مرسوم،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1">
        <w:r>
          <w:rPr>
            <w:rtl/>
            <w:cs/>
            <w:lang w:val="ar_AE" w:bidi="ar_AE"/>
          </w:rPr>
          <w:rPr>
            <w:color w:val="0000EE"/>
            <w:u w:val="single"/>
          </w:rPr>
          <w:t>1 ملوك 11: 11–13</w:t>
        </w:r>
      </w:hyperlink>
    </w:p>
    <w:p>
      <w:pPr>
        <w:pStyle w:val="ListBullet"/>
        <w:bidi/>
        <w:spacing w:line="240" w:lineRule="auto"/>
        <w:ind w:left="720"/>
      </w:pPr>
      <w:r>
        <w:rPr>
          <w:rtl/>
          <w:cs/>
          <w:lang w:val="ar_AE" w:bidi="ar_AE"/>
        </w:rPr>
      </w:r>
      <w:hyperlink r:id="rId72">
        <w:r>
          <w:rPr>
            <w:rtl/>
            <w:cs/>
            <w:lang w:val="ar_AE" w:bidi="ar_AE"/>
          </w:rPr>
          <w:rPr>
            <w:color w:val="0000EE"/>
            <w:u w:val="single"/>
          </w:rPr>
          <w:t>تثنية 6: 20–23</w:t>
        </w:r>
      </w:hyperlink>
    </w:p>
    <w:p>
      <w:pPr>
        <w:pStyle w:val="ListBullet"/>
        <w:bidi/>
        <w:spacing w:line="240" w:lineRule="auto"/>
        <w:ind w:left="720"/>
      </w:pPr>
      <w:r>
        <w:rPr>
          <w:rtl/>
          <w:cs/>
          <w:lang w:val="ar_AE" w:bidi="ar_AE"/>
        </w:rPr>
      </w:r>
      <w:hyperlink r:id="rId73">
        <w:r>
          <w:rPr>
            <w:rtl/>
            <w:cs/>
            <w:lang w:val="ar_AE" w:bidi="ar_AE"/>
          </w:rPr>
          <w:rPr>
            <w:color w:val="0000EE"/>
            <w:u w:val="single"/>
          </w:rPr>
          <w:t>حزقيال 33: 15</w:t>
        </w:r>
      </w:hyperlink>
    </w:p>
    <w:p>
      <w:pPr>
        <w:pStyle w:val="ListBullet"/>
        <w:bidi/>
        <w:spacing w:line="240" w:lineRule="auto"/>
        <w:ind w:left="720"/>
      </w:pPr>
      <w:r>
        <w:rPr>
          <w:rtl/>
          <w:cs/>
          <w:lang w:val="ar_AE" w:bidi="ar_AE"/>
        </w:rPr>
      </w:r>
      <w:hyperlink r:id="rId74">
        <w:r>
          <w:rPr>
            <w:rtl/>
            <w:cs/>
            <w:lang w:val="ar_AE" w:bidi="ar_AE"/>
          </w:rPr>
          <w:rPr>
            <w:color w:val="0000EE"/>
            <w:u w:val="single"/>
          </w:rPr>
          <w:t>عدد 19: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H2706, H2708, H7010, G13450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rtl/>
          <w:cs/>
          <w:lang w:val="ar_AE" w:bidi="ar_AE"/>
        </w:rPr>
      </w:r>
      <w:r>
        <w:rPr>
          <w:rtl/>
          <w:cs/>
          <w:lang w:val="ar_AE" w:bidi="ar_AE"/>
        </w:rPr>
        <w:t>كان قايين مزارعًا ينتج المحاصيل الغذائية في حين كان هابيل راعي غنم.</w:t>
      </w:r>
    </w:p>
    <w:p>
      <w:pPr>
        <w:pStyle w:val="ListBullet"/>
        <w:bidi/>
        <w:spacing w:line="240" w:lineRule="auto"/>
        <w:ind w:left="720"/>
      </w:pPr>
      <w:r>
        <w:rPr>
          <w:rtl/>
          <w:cs/>
          <w:lang w:val="ar_AE" w:bidi="ar_AE"/>
        </w:rPr>
      </w:r>
      <w:r>
        <w:rPr>
          <w:rtl/>
          <w:cs/>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rtl/>
          <w:cs/>
          <w:lang w:val="ar_AE" w:bidi="ar_AE"/>
        </w:rPr>
      </w:r>
      <w:r>
        <w:rPr>
          <w:rtl/>
          <w:cs/>
          <w:lang w:val="ar_AE" w:bidi="ar_AE"/>
        </w:rPr>
        <w:t>كعقاب، أرسله الله بعيدًا عن عدن وأخبره بأنَّ الأرض لن تُنتج له محاصيل بعد الآن.</w:t>
      </w:r>
    </w:p>
    <w:p>
      <w:pPr>
        <w:pStyle w:val="ListBullet"/>
        <w:bidi/>
        <w:spacing w:line="240" w:lineRule="auto"/>
        <w:ind w:left="720"/>
      </w:pPr>
      <w:r>
        <w:rPr>
          <w:rtl/>
          <w:cs/>
          <w:lang w:val="ar_AE" w:bidi="ar_AE"/>
        </w:rPr>
      </w:r>
      <w:r>
        <w:rPr>
          <w:rtl/>
          <w:cs/>
          <w:lang w:val="ar_AE" w:bidi="ar_AE"/>
        </w:rPr>
        <w:t>وضع الله علامة على جبهة قايين إشارة إلى حماية الله من قتل الآخرين له في أثناء تجواله.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5">
        <w:r>
          <w:rPr>
            <w:rtl/>
            <w:cs/>
            <w:lang w:val="ar_AE" w:bidi="ar_AE"/>
          </w:rPr>
          <w:rPr>
            <w:color w:val="0000EE"/>
            <w:u w:val="single"/>
          </w:rPr>
          <w:t>1 يوحنا 3:12</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 4:2</w:t>
        </w:r>
      </w:hyperlink>
    </w:p>
    <w:p>
      <w:pPr>
        <w:pStyle w:val="ListBullet"/>
        <w:bidi/>
        <w:spacing w:line="240" w:lineRule="auto"/>
        <w:ind w:left="720"/>
      </w:pPr>
      <w:r>
        <w:rPr>
          <w:rtl/>
          <w:cs/>
          <w:lang w:val="ar_AE" w:bidi="ar_AE"/>
        </w:rPr>
      </w:r>
      <w:hyperlink r:id="rId77">
        <w:r>
          <w:rPr>
            <w:rtl/>
            <w:cs/>
            <w:lang w:val="ar_AE" w:bidi="ar_AE"/>
          </w:rPr>
          <w:rPr>
            <w:color w:val="0000EE"/>
            <w:u w:val="single"/>
          </w:rPr>
          <w:t>تكوين 4:9</w:t>
        </w:r>
      </w:hyperlink>
    </w:p>
    <w:p>
      <w:pPr>
        <w:pStyle w:val="ListBullet"/>
        <w:bidi/>
        <w:spacing w:line="240" w:lineRule="auto"/>
        <w:ind w:left="720"/>
      </w:pPr>
      <w:r>
        <w:rPr>
          <w:rtl/>
          <w:cs/>
          <w:lang w:val="ar_AE" w:bidi="ar_AE"/>
        </w:rPr>
      </w:r>
      <w:hyperlink r:id="rId78">
        <w:r>
          <w:rPr>
            <w:rtl/>
            <w:cs/>
            <w:lang w:val="ar_AE" w:bidi="ar_AE"/>
          </w:rPr>
          <w:rPr>
            <w:color w:val="0000EE"/>
            <w:u w:val="single"/>
          </w:rPr>
          <w:t>تكوين 4:15</w:t>
        </w:r>
      </w:hyperlink>
    </w:p>
    <w:p>
      <w:pPr>
        <w:pStyle w:val="ListBullet"/>
        <w:bidi/>
        <w:spacing w:line="240" w:lineRule="auto"/>
        <w:ind w:left="720"/>
      </w:pPr>
      <w:r>
        <w:rPr>
          <w:rtl/>
          <w:cs/>
          <w:lang w:val="ar_AE" w:bidi="ar_AE"/>
        </w:rPr>
      </w:r>
      <w:hyperlink r:id="rId79">
        <w:r>
          <w:rPr>
            <w:rtl/>
            <w:cs/>
            <w:lang w:val="ar_AE" w:bidi="ar_AE"/>
          </w:rPr>
          <w:rPr>
            <w:color w:val="0000EE"/>
            <w:u w:val="single"/>
          </w:rPr>
          <w:t>عبرانيين 11:4</w:t>
        </w:r>
      </w:hyperlink>
    </w:p>
    <w:p>
      <w:pPr>
        <w:pStyle w:val="ListBullet"/>
        <w:bidi/>
        <w:spacing w:line="240" w:lineRule="auto"/>
        <w:ind w:left="720"/>
      </w:pPr>
      <w:r>
        <w:rPr>
          <w:rtl/>
          <w:cs/>
          <w:lang w:val="ar_AE" w:bidi="ar_AE"/>
        </w:rPr>
      </w:r>
      <w:hyperlink r:id="rId80">
        <w:r>
          <w:rPr>
            <w:rtl/>
            <w:cs/>
            <w:lang w:val="ar_AE" w:bidi="ar_AE"/>
          </w:rPr>
          <w:rPr>
            <w:color w:val="0000EE"/>
            <w:u w:val="single"/>
          </w:rPr>
          <w:t>يهوذا 1:11</w:t>
        </w:r>
      </w:hyperlink>
    </w:p>
    <w:p>
      <w:pPr>
        <w:pStyle w:val="Heading3"/>
        <w:bidi/>
      </w:pPr>
      <w:r>
        <w:rPr>
          <w:rtl/>
          <w:cs/>
          <w:lang w:val="ar_AE" w:bidi="ar_AE"/>
        </w:rPr>
        <w:t xml:space="preserve"> بيانات الكلمة:</w:t>
      </w:r>
    </w:p>
    <w:p>
      <w:pPr>
        <w:pStyle w:val="ListBullet"/>
        <w:bidi/>
        <w:spacing w:line="240" w:lineRule="auto"/>
        <w:ind w:left="720"/>
      </w:pPr>
      <w:r>
        <w:rPr>
          <w:rtl/>
          <w:cs/>
          <w:lang w:val="ar_AE" w:bidi="ar_AE"/>
        </w:rPr>
      </w:r>
      <w:r>
        <w:rPr>
          <w:rtl/>
          <w:cs/>
          <w:lang w:val="ar_AE" w:bidi="ar_AE"/>
        </w:rPr>
        <w:t>قاموس سترونغ: H7014, G25350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rtl/>
          <w:cs/>
          <w:lang w:val="ar_AE" w:bidi="ar_AE"/>
        </w:rPr>
      </w:r>
      <w:r>
        <w:rPr>
          <w:rtl/>
          <w:cs/>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rtl/>
          <w:cs/>
          <w:lang w:val="ar_AE" w:bidi="ar_AE"/>
        </w:rPr>
      </w:r>
      <w:r>
        <w:rPr>
          <w:rtl/>
          <w:cs/>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rtl/>
          <w:cs/>
          <w:lang w:val="ar_AE" w:bidi="ar_AE"/>
        </w:rPr>
      </w:r>
      <w:r>
        <w:rPr>
          <w:rtl/>
          <w:cs/>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rtl/>
          <w:cs/>
          <w:lang w:val="ar_AE" w:bidi="ar_AE"/>
        </w:rPr>
      </w:r>
      <w:r>
        <w:rPr>
          <w:rtl/>
          <w:cs/>
          <w:lang w:val="ar_AE" w:bidi="ar_AE"/>
        </w:rPr>
        <w:t>غالبًا ما تُستخدم عبارة "الهاوية" بشكل عام ومجازي للإشارة إلى حالة الموت أو المكان الذي تكون فيه أرواح الموتى.</w:t>
      </w:r>
    </w:p>
    <w:p>
      <w:pPr>
        <w:bidi/>
      </w:pPr>
      <w:r>
        <w:rPr>
          <w:rtl/>
          <w:cs/>
          <w:lang w:val="ar_AE" w:bidi="ar_AE"/>
        </w:rPr>
      </w:r>
      <w:r>
        <w:rPr>
          <w:rtl/>
          <w:cs/>
          <w:lang w:val="ar_AE" w:bidi="ar_AE"/>
        </w:rPr>
        <w:t xml:space="preserve">(انظر أيضًا: </w:t>
      </w:r>
      <w:r>
        <w:rPr>
          <w:rtl/>
          <w:cs/>
          <w:lang w:val="ar_AE" w:bidi="ar_AE"/>
        </w:rPr>
        <w:t>دفن</w:t>
      </w:r>
      <w:r>
        <w:rPr>
          <w:rtl/>
          <w:cs/>
          <w:lang w:val="ar_AE" w:bidi="ar_AE"/>
        </w:rPr>
        <w:t xml:space="preserve">, </w:t>
      </w:r>
      <w:r>
        <w:rPr>
          <w:rtl/>
          <w:cs/>
          <w:lang w:val="ar_AE" w:bidi="ar_AE"/>
        </w:rPr>
        <w:t>موت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1">
        <w:r>
          <w:rPr>
            <w:rtl/>
            <w:cs/>
            <w:lang w:val="ar_AE" w:bidi="ar_AE"/>
          </w:rPr>
          <w:rPr>
            <w:color w:val="0000EE"/>
            <w:u w:val="single"/>
          </w:rPr>
          <w:t>أعمال الرسل2 :29–31</w:t>
        </w:r>
      </w:hyperlink>
    </w:p>
    <w:p>
      <w:pPr>
        <w:pStyle w:val="ListBullet"/>
        <w:bidi/>
        <w:spacing w:line="240" w:lineRule="auto"/>
        <w:ind w:left="720"/>
      </w:pPr>
      <w:r>
        <w:rPr>
          <w:rtl/>
          <w:cs/>
          <w:lang w:val="ar_AE" w:bidi="ar_AE"/>
        </w:rPr>
      </w:r>
      <w:hyperlink r:id="rId82">
        <w:r>
          <w:rPr>
            <w:rtl/>
            <w:cs/>
            <w:lang w:val="ar_AE" w:bidi="ar_AE"/>
          </w:rPr>
          <w:rPr>
            <w:color w:val="0000EE"/>
            <w:u w:val="single"/>
          </w:rPr>
          <w:t>تكوين23 :6</w:t>
        </w:r>
      </w:hyperlink>
    </w:p>
    <w:p>
      <w:pPr>
        <w:pStyle w:val="ListBullet"/>
        <w:bidi/>
        <w:spacing w:line="240" w:lineRule="auto"/>
        <w:ind w:left="720"/>
      </w:pPr>
      <w:r>
        <w:rPr>
          <w:rtl/>
          <w:cs/>
          <w:lang w:val="ar_AE" w:bidi="ar_AE"/>
        </w:rPr>
      </w:r>
      <w:hyperlink r:id="rId83">
        <w:r>
          <w:rPr>
            <w:rtl/>
            <w:cs/>
            <w:lang w:val="ar_AE" w:bidi="ar_AE"/>
          </w:rPr>
          <w:rPr>
            <w:color w:val="0000EE"/>
            <w:u w:val="single"/>
          </w:rPr>
          <w:t>تكوين50 :5</w:t>
        </w:r>
      </w:hyperlink>
    </w:p>
    <w:p>
      <w:pPr>
        <w:pStyle w:val="ListBullet"/>
        <w:bidi/>
        <w:spacing w:line="240" w:lineRule="auto"/>
        <w:ind w:left="720"/>
      </w:pPr>
      <w:r>
        <w:rPr>
          <w:rtl/>
          <w:cs/>
          <w:lang w:val="ar_AE" w:bidi="ar_AE"/>
        </w:rPr>
      </w:r>
      <w:hyperlink r:id="rId84">
        <w:r>
          <w:rPr>
            <w:rtl/>
            <w:cs/>
            <w:lang w:val="ar_AE" w:bidi="ar_AE"/>
          </w:rPr>
          <w:rPr>
            <w:color w:val="0000EE"/>
            <w:u w:val="single"/>
          </w:rPr>
          <w:t>يوحنا19 :41</w:t>
        </w:r>
      </w:hyperlink>
    </w:p>
    <w:p>
      <w:pPr>
        <w:pStyle w:val="ListBullet"/>
        <w:bidi/>
        <w:spacing w:line="240" w:lineRule="auto"/>
        <w:ind w:left="720"/>
      </w:pPr>
      <w:r>
        <w:rPr>
          <w:rtl/>
          <w:cs/>
          <w:lang w:val="ar_AE" w:bidi="ar_AE"/>
        </w:rPr>
      </w:r>
      <w:hyperlink r:id="rId85">
        <w:r>
          <w:rPr>
            <w:rtl/>
            <w:cs/>
            <w:lang w:val="ar_AE" w:bidi="ar_AE"/>
          </w:rPr>
          <w:rPr>
            <w:color w:val="0000EE"/>
            <w:u w:val="single"/>
          </w:rPr>
          <w:t>لوقا23 :53</w:t>
        </w:r>
      </w:hyperlink>
    </w:p>
    <w:p>
      <w:pPr>
        <w:pStyle w:val="ListBullet"/>
        <w:bidi/>
        <w:spacing w:line="240" w:lineRule="auto"/>
        <w:ind w:left="720"/>
      </w:pPr>
      <w:r>
        <w:rPr>
          <w:rtl/>
          <w:cs/>
          <w:lang w:val="ar_AE" w:bidi="ar_AE"/>
        </w:rPr>
      </w:r>
      <w:hyperlink r:id="rId86">
        <w:r>
          <w:rPr>
            <w:rtl/>
            <w:cs/>
            <w:lang w:val="ar_AE" w:bidi="ar_AE"/>
          </w:rPr>
          <w:rPr>
            <w:color w:val="0000EE"/>
            <w:u w:val="single"/>
          </w:rPr>
          <w:t>مرقس5 :1–2</w:t>
        </w:r>
      </w:hyperlink>
    </w:p>
    <w:p>
      <w:pPr>
        <w:pStyle w:val="ListBullet"/>
        <w:bidi/>
        <w:spacing w:line="240" w:lineRule="auto"/>
        <w:ind w:left="720"/>
      </w:pPr>
      <w:r>
        <w:rPr>
          <w:rtl/>
          <w:cs/>
          <w:lang w:val="ar_AE" w:bidi="ar_AE"/>
        </w:rPr>
      </w:r>
      <w:hyperlink r:id="rId87">
        <w:r>
          <w:rPr>
            <w:rtl/>
            <w:cs/>
            <w:lang w:val="ar_AE" w:bidi="ar_AE"/>
          </w:rPr>
          <w:rPr>
            <w:color w:val="0000EE"/>
            <w:u w:val="single"/>
          </w:rPr>
          <w:t>متى27 :53</w:t>
        </w:r>
      </w:hyperlink>
    </w:p>
    <w:p>
      <w:pPr>
        <w:pStyle w:val="ListBullet"/>
        <w:bidi/>
        <w:spacing w:line="240" w:lineRule="auto"/>
        <w:ind w:left="720"/>
      </w:pPr>
      <w:r>
        <w:rPr>
          <w:rtl/>
          <w:cs/>
          <w:lang w:val="ar_AE" w:bidi="ar_AE"/>
        </w:rPr>
      </w:r>
      <w:hyperlink r:id="rId88">
        <w:r>
          <w:rPr>
            <w:rtl/>
            <w:cs/>
            <w:lang w:val="ar_AE" w:bidi="ar_AE"/>
          </w:rPr>
          <w:rPr>
            <w:color w:val="0000EE"/>
            <w:u w:val="single"/>
          </w:rPr>
          <w:t>رومية3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32 :4 </w:t>
      </w:r>
      <w:r>
        <w:rPr>
          <w:rtl/>
          <w:cs/>
          <w:lang w:val="ar_AE" w:bidi="ar_AE"/>
        </w:rPr>
        <w:t xml:space="preserve"> كان الرجل يعيش بين </w:t>
      </w:r>
      <w:r>
        <w:rPr>
          <w:b/>
          <w:rtl/>
          <w:cs/>
          <w:lang w:val="ar_AE" w:bidi="ar_AE"/>
        </w:rPr>
        <w:t>القبور</w:t>
      </w:r>
      <w:r>
        <w:rPr>
          <w:rtl/>
          <w:cs/>
          <w:lang w:val="ar_AE" w:bidi="ar_AE"/>
        </w:rPr>
        <w:t xml:space="preserve"> في المنطقة.</w:t>
      </w:r>
    </w:p>
    <w:p>
      <w:pPr>
        <w:pStyle w:val="ListBullet"/>
        <w:bidi/>
        <w:spacing w:line="240" w:lineRule="auto"/>
        <w:ind w:left="720"/>
      </w:pPr>
      <w:r>
        <w:rPr>
          <w:rtl/>
          <w:cs/>
          <w:lang w:val="ar_AE" w:bidi="ar_AE"/>
        </w:rPr>
      </w:r>
      <w:r>
        <w:rPr>
          <w:b/>
          <w:rtl/>
          <w:cs/>
          <w:lang w:val="ar_AE" w:bidi="ar_AE"/>
        </w:rPr>
        <w:t xml:space="preserve">37 :6 </w:t>
      </w:r>
      <w:r>
        <w:rPr>
          <w:rtl/>
          <w:cs/>
          <w:lang w:val="ar_AE" w:bidi="ar_AE"/>
        </w:rPr>
        <w:t xml:space="preserve"> سألهم يسوع، "</w:t>
      </w:r>
      <w:r>
        <w:rPr>
          <w:rtl/>
          <w:cs/>
          <w:lang w:val="ar_AE" w:bidi="ar_AE"/>
        </w:rPr>
        <w:t>أَيْنَ وَضَعْتُمُ</w:t>
      </w:r>
      <w:r>
        <w:rPr>
          <w:rtl/>
          <w:cs/>
          <w:lang w:val="ar_AE" w:bidi="ar_AE"/>
        </w:rPr>
        <w:t xml:space="preserve"> لعازر؟" قالوا له، "في </w:t>
      </w:r>
      <w:r>
        <w:rPr>
          <w:b/>
          <w:rtl/>
          <w:cs/>
          <w:lang w:val="ar_AE" w:bidi="ar_AE"/>
        </w:rPr>
        <w:t>القبر</w:t>
      </w:r>
      <w:r>
        <w:rPr>
          <w:rtl/>
          <w:cs/>
          <w:lang w:val="ar_AE" w:bidi="ar_AE"/>
        </w:rPr>
        <w:t xml:space="preserve">. </w:t>
      </w:r>
      <w:r>
        <w:rPr>
          <w:rtl/>
          <w:cs/>
          <w:lang w:val="ar_AE" w:bidi="ar_AE"/>
        </w:rPr>
        <w:t>تَعَالَ وَٱنْظُرْ</w:t>
      </w:r>
      <w:r>
        <w:rPr>
          <w:rtl/>
          <w:cs/>
          <w:lang w:val="ar_AE" w:bidi="ar_AE"/>
        </w:rPr>
        <w:t>."</w:t>
      </w:r>
    </w:p>
    <w:p>
      <w:pPr>
        <w:pStyle w:val="ListBullet"/>
        <w:bidi/>
        <w:spacing w:line="240" w:lineRule="auto"/>
        <w:ind w:left="720"/>
      </w:pPr>
      <w:r>
        <w:rPr>
          <w:rtl/>
          <w:cs/>
          <w:lang w:val="ar_AE" w:bidi="ar_AE"/>
        </w:rPr>
      </w:r>
      <w:r>
        <w:rPr>
          <w:b/>
          <w:rtl/>
          <w:cs/>
          <w:lang w:val="ar_AE" w:bidi="ar_AE"/>
        </w:rPr>
        <w:t xml:space="preserve">37 :7 </w:t>
      </w:r>
      <w:r>
        <w:rPr>
          <w:rtl/>
          <w:cs/>
          <w:lang w:val="ar_AE" w:bidi="ar_AE"/>
        </w:rPr>
        <w:t xml:space="preserve"> كان </w:t>
      </w:r>
      <w:r>
        <w:rPr>
          <w:b/>
          <w:rtl/>
          <w:cs/>
          <w:lang w:val="ar_AE" w:bidi="ar_AE"/>
        </w:rPr>
        <w:t>القبر</w:t>
      </w:r>
      <w:r>
        <w:rPr>
          <w:rtl/>
          <w:cs/>
          <w:lang w:val="ar_AE" w:bidi="ar_AE"/>
        </w:rPr>
        <w:t xml:space="preserve"> </w:t>
      </w:r>
      <w:r>
        <w:rPr>
          <w:rtl/>
          <w:cs/>
          <w:lang w:val="ar_AE" w:bidi="ar_AE"/>
        </w:rPr>
        <w:t>مَغَارَةً وَقَدْ وُضِعَ عَلَيْهِ حَجَرٌ</w:t>
      </w:r>
      <w:r>
        <w:rPr>
          <w:rtl/>
          <w:cs/>
          <w:lang w:val="ar_AE" w:bidi="ar_AE"/>
        </w:rPr>
        <w:t>.</w:t>
      </w:r>
    </w:p>
    <w:p>
      <w:pPr>
        <w:pStyle w:val="ListBullet"/>
        <w:bidi/>
        <w:spacing w:line="240" w:lineRule="auto"/>
        <w:ind w:left="720"/>
      </w:pPr>
      <w:r>
        <w:rPr>
          <w:rtl/>
          <w:cs/>
          <w:lang w:val="ar_AE" w:bidi="ar_AE"/>
        </w:rPr>
      </w:r>
      <w:r>
        <w:rPr>
          <w:b/>
          <w:rtl/>
          <w:cs/>
          <w:lang w:val="ar_AE" w:bidi="ar_AE"/>
        </w:rPr>
        <w:t xml:space="preserve">40 :9 </w:t>
      </w:r>
      <w:r>
        <w:rPr>
          <w:rtl/>
          <w:cs/>
          <w:lang w:val="ar_AE" w:bidi="ar_AE"/>
        </w:rPr>
        <w:t xml:space="preserve"> ثم طلب يوسف ونيقوديموس من بيلاطس جسد يسوع، و هما قائدان يهوديان كانا يؤمنان بأن يسوع هو المسيا . ثم لفوا جسده بأكفان </w:t>
      </w:r>
      <w:r>
        <w:rPr>
          <w:rtl/>
          <w:cs/>
          <w:lang w:val="ar_AE" w:bidi="ar_AE"/>
        </w:rPr>
        <w:t xml:space="preserve">وَوَضَعَوهُ فِي </w:t>
      </w:r>
      <w:r>
        <w:rPr>
          <w:b/>
          <w:rtl/>
          <w:cs/>
          <w:lang w:val="ar_AE" w:bidi="ar_AE"/>
        </w:rPr>
        <w:t xml:space="preserve">قَبْرٍ </w:t>
      </w:r>
      <w:r>
        <w:rPr>
          <w:rtl/>
          <w:cs/>
          <w:lang w:val="ar_AE" w:bidi="ar_AE"/>
        </w:rPr>
        <w:t>كَانَ مَنْحُوتًا فِي صَخْرَةٍ</w:t>
      </w:r>
      <w:r>
        <w:rPr>
          <w:rtl/>
          <w:cs/>
          <w:lang w:val="ar_AE" w:bidi="ar_AE"/>
        </w:rPr>
        <w:t xml:space="preserve">. ثم </w:t>
      </w:r>
      <w:r>
        <w:rPr>
          <w:rtl/>
          <w:cs/>
          <w:lang w:val="ar_AE" w:bidi="ar_AE"/>
        </w:rPr>
        <w:t xml:space="preserve">دَحْرَجَوا حَجَرًا كبيرًا عَلَى بَابِ </w:t>
      </w:r>
      <w:r>
        <w:rPr>
          <w:b/>
          <w:rtl/>
          <w:cs/>
          <w:lang w:val="ar_AE" w:bidi="ar_AE"/>
        </w:rPr>
        <w:t xml:space="preserve">ٱلْقَبْرِ </w:t>
      </w:r>
      <w:r>
        <w:rPr>
          <w:rtl/>
          <w:cs/>
          <w:lang w:val="ar_AE" w:bidi="ar_AE"/>
        </w:rPr>
        <w:t>لإغلاق الفتحة.</w:t>
      </w:r>
    </w:p>
    <w:p>
      <w:pPr>
        <w:pStyle w:val="ListBullet"/>
        <w:bidi/>
        <w:spacing w:line="240" w:lineRule="auto"/>
        <w:ind w:left="720"/>
      </w:pPr>
      <w:r>
        <w:rPr>
          <w:rtl/>
          <w:cs/>
          <w:lang w:val="ar_AE" w:bidi="ar_AE"/>
        </w:rPr>
      </w:r>
      <w:r>
        <w:rPr>
          <w:b/>
          <w:rtl/>
          <w:cs/>
          <w:lang w:val="ar_AE" w:bidi="ar_AE"/>
        </w:rPr>
        <w:t xml:space="preserve">41 :4 </w:t>
      </w:r>
      <w:r>
        <w:rPr>
          <w:rtl/>
          <w:cs/>
          <w:lang w:val="ar_AE" w:bidi="ar_AE"/>
        </w:rPr>
        <w:t xml:space="preserve"> فإن </w:t>
      </w:r>
      <w:r>
        <w:rPr>
          <w:rtl/>
          <w:cs/>
          <w:lang w:val="ar_AE" w:bidi="ar_AE"/>
        </w:rPr>
        <w:t xml:space="preserve">مَلَاكَ ٱلرَّبِّ دَحْرَجَ ٱلْحَجَرَ عَنِ ٱلْبَابِ، ( باب </w:t>
      </w:r>
      <w:r>
        <w:rPr>
          <w:b/>
          <w:rtl/>
          <w:cs/>
          <w:lang w:val="ar_AE" w:bidi="ar_AE"/>
        </w:rPr>
        <w:t>القبر</w:t>
      </w:r>
      <w:r>
        <w:rPr>
          <w:rtl/>
          <w:cs/>
          <w:lang w:val="ar_AE" w:bidi="ar_AE"/>
        </w:rPr>
        <w:t xml:space="preserve">) وَجَلَسَ عَلَيْهِ </w:t>
      </w:r>
      <w:r>
        <w:rPr>
          <w:rtl/>
          <w:cs/>
          <w:lang w:val="ar_AE" w:bidi="ar_AE"/>
        </w:rPr>
        <w:t>. فا</w:t>
      </w:r>
      <w:r>
        <w:rPr>
          <w:rtl/>
          <w:cs/>
          <w:lang w:val="ar_AE" w:bidi="ar_AE"/>
        </w:rPr>
        <w:t>رْتَعَدَ ٱلْحُرَّاسُ</w:t>
      </w:r>
      <w:r>
        <w:rPr>
          <w:rtl/>
          <w:cs/>
          <w:lang w:val="ar_AE" w:bidi="ar_AE"/>
        </w:rPr>
        <w:t xml:space="preserve"> الذين كانوا يحرسون </w:t>
      </w:r>
      <w:r>
        <w:rPr>
          <w:b/>
          <w:rtl/>
          <w:cs/>
          <w:lang w:val="ar_AE" w:bidi="ar_AE"/>
        </w:rPr>
        <w:t>القبر</w:t>
      </w:r>
      <w:r>
        <w:rPr>
          <w:rtl/>
          <w:cs/>
          <w:lang w:val="ar_AE" w:bidi="ar_AE"/>
        </w:rPr>
        <w:t xml:space="preserve"> ، وسقطوا على الأرض </w:t>
      </w:r>
      <w:r>
        <w:rPr>
          <w:rtl/>
          <w:cs/>
          <w:lang w:val="ar_AE" w:bidi="ar_AE"/>
        </w:rPr>
        <w:t>كَأَمْوَاتٍ</w:t>
      </w:r>
      <w:r>
        <w:rPr>
          <w:rtl/>
          <w:cs/>
          <w:lang w:val="ar_AE" w:bidi="ar_AE"/>
        </w:rPr>
        <w:t>.</w:t>
      </w:r>
    </w:p>
    <w:p>
      <w:pPr>
        <w:pStyle w:val="ListBullet"/>
        <w:bidi/>
        <w:spacing w:line="240" w:lineRule="auto"/>
        <w:ind w:left="720"/>
      </w:pPr>
      <w:r>
        <w:rPr>
          <w:rtl/>
          <w:cs/>
          <w:lang w:val="ar_AE" w:bidi="ar_AE"/>
        </w:rPr>
      </w:r>
      <w:r>
        <w:rPr>
          <w:b/>
          <w:rtl/>
          <w:cs/>
          <w:lang w:val="ar_AE" w:bidi="ar_AE"/>
        </w:rPr>
        <w:t>41:5</w:t>
      </w:r>
      <w:r>
        <w:rPr>
          <w:rtl/>
          <w:cs/>
          <w:lang w:val="ar_AE" w:bidi="ar_AE"/>
        </w:rPr>
        <w:t xml:space="preserve"> عندما وصلت النساء إلى </w:t>
      </w:r>
      <w:r>
        <w:rPr>
          <w:b/>
          <w:rtl/>
          <w:cs/>
          <w:lang w:val="ar_AE" w:bidi="ar_AE"/>
        </w:rPr>
        <w:t>القبر</w:t>
      </w:r>
      <w:r>
        <w:rPr>
          <w:rtl/>
          <w:cs/>
          <w:lang w:val="ar_AE" w:bidi="ar_AE"/>
        </w:rPr>
        <w:t>، قال الملاك لهن ، "</w:t>
      </w:r>
      <w:r>
        <w:rPr>
          <w:rtl/>
          <w:cs/>
          <w:lang w:val="ar_AE" w:bidi="ar_AE"/>
        </w:rPr>
        <w:t>لَا تَخَافَا</w:t>
      </w:r>
      <w:r>
        <w:rPr>
          <w:rtl/>
          <w:cs/>
          <w:lang w:val="ar_AE" w:bidi="ar_AE"/>
        </w:rPr>
        <w:t xml:space="preserve">. </w:t>
      </w:r>
      <w:r>
        <w:rPr>
          <w:rtl/>
          <w:cs/>
          <w:lang w:val="ar_AE" w:bidi="ar_AE"/>
        </w:rPr>
        <w:t xml:space="preserve">لَيْسَ هُوَ هَهُنَا، لِأَنَّهُ قَامَ كَمَا قَالَ! </w:t>
      </w:r>
      <w:r>
        <w:rPr>
          <w:rtl/>
          <w:cs/>
          <w:lang w:val="ar_AE" w:bidi="ar_AE"/>
        </w:rPr>
        <w:t xml:space="preserve"> </w:t>
      </w:r>
      <w:r>
        <w:rPr>
          <w:rtl/>
          <w:cs/>
          <w:lang w:val="ar_AE" w:bidi="ar_AE"/>
        </w:rPr>
        <w:t>هَلُمَّا ٱنْظُرَا</w:t>
      </w:r>
      <w:r>
        <w:rPr>
          <w:rtl/>
          <w:cs/>
          <w:lang w:val="ar_AE" w:bidi="ar_AE"/>
        </w:rPr>
        <w:t xml:space="preserve"> في </w:t>
      </w:r>
      <w:r>
        <w:rPr>
          <w:b/>
          <w:rtl/>
          <w:cs/>
          <w:lang w:val="ar_AE" w:bidi="ar_AE"/>
        </w:rPr>
        <w:t>القبر</w:t>
      </w:r>
      <w:r>
        <w:rPr>
          <w:rtl/>
          <w:cs/>
          <w:lang w:val="ar_AE" w:bidi="ar_AE"/>
        </w:rPr>
        <w:t xml:space="preserve"> ." فنظرت النساء إلى </w:t>
      </w:r>
      <w:r>
        <w:rPr>
          <w:b/>
          <w:rtl/>
          <w:cs/>
          <w:lang w:val="ar_AE" w:bidi="ar_AE"/>
        </w:rPr>
        <w:t>القبر</w:t>
      </w:r>
      <w:r>
        <w:rPr>
          <w:rtl/>
          <w:cs/>
          <w:lang w:val="ar_AE" w:bidi="ar_AE"/>
        </w:rPr>
        <w:t xml:space="preserve"> و نظرن إلى المكان الذي وُضع فيه جسد يسوع. و إذ هو لم يكن هناك!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H1430, H6900, H6913, H7585, H7845, G34180, G34190, G50280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rtl/>
          <w:cs/>
          <w:lang w:val="ar_AE" w:bidi="ar_AE"/>
        </w:rPr>
      </w:r>
      <w:r>
        <w:rPr>
          <w:rtl/>
          <w:cs/>
          <w:lang w:val="ar_AE" w:bidi="ar_AE"/>
        </w:rPr>
        <w:t>كان بَرْنَابَا من قُبْرُص، لذا ربما كان ابن عمه- يُوحَنَّا مَرقُس- أيضًا من هناك.</w:t>
      </w:r>
    </w:p>
    <w:p>
      <w:pPr>
        <w:pStyle w:val="ListBullet"/>
        <w:bidi/>
        <w:spacing w:line="240" w:lineRule="auto"/>
        <w:ind w:left="720"/>
      </w:pPr>
      <w:r>
        <w:rPr>
          <w:rtl/>
          <w:cs/>
          <w:lang w:val="ar_AE" w:bidi="ar_AE"/>
        </w:rPr>
      </w:r>
      <w:r>
        <w:rPr>
          <w:rtl/>
          <w:cs/>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rtl/>
          <w:cs/>
          <w:lang w:val="ar_AE" w:bidi="ar_AE"/>
        </w:rPr>
      </w:r>
      <w:r>
        <w:rPr>
          <w:rtl/>
          <w:cs/>
          <w:lang w:val="ar_AE" w:bidi="ar_AE"/>
        </w:rPr>
        <w:t xml:space="preserve">وفي وقت لاحق، زار </w:t>
      </w:r>
      <w:r>
        <w:rPr>
          <w:rtl/>
          <w:cs/>
          <w:lang w:val="ar_AE" w:bidi="ar_AE"/>
        </w:rPr>
        <w:t>بَرْنَابَا ومَرقُس</w:t>
      </w:r>
      <w:r>
        <w:rPr>
          <w:rtl/>
          <w:cs/>
          <w:lang w:val="ar_AE" w:bidi="ar_AE"/>
        </w:rPr>
        <w:t xml:space="preserve"> قبرص مرةً أخرى</w:t>
      </w:r>
      <w:r>
        <w:rPr>
          <w:rtl/>
          <w:cs/>
          <w:lang w:val="ar_AE" w:bidi="ar_AE"/>
        </w:rPr>
        <w:t>.</w:t>
      </w:r>
    </w:p>
    <w:p>
      <w:pPr>
        <w:pStyle w:val="ListBullet"/>
        <w:bidi/>
        <w:spacing w:line="240" w:lineRule="auto"/>
        <w:ind w:left="720"/>
      </w:pPr>
      <w:r>
        <w:rPr>
          <w:rtl/>
          <w:cs/>
          <w:lang w:val="ar_AE" w:bidi="ar_AE"/>
        </w:rPr>
      </w:r>
      <w:r>
        <w:rPr>
          <w:rtl/>
          <w:cs/>
          <w:lang w:val="ar_AE" w:bidi="ar_AE"/>
        </w:rPr>
        <w:t>في العهد القديم، يرد ذكر قُبْرص مصدرًا غنيًا لأشجار السرّو.</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يوحنا، مَرقُس</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9">
        <w:r>
          <w:rPr>
            <w:rtl/>
            <w:cs/>
            <w:lang w:val="ar_AE" w:bidi="ar_AE"/>
          </w:rPr>
          <w:rPr>
            <w:color w:val="0000EE"/>
            <w:u w:val="single"/>
          </w:rPr>
          <w:t>أعمال 4: 36–37</w:t>
        </w:r>
      </w:hyperlink>
    </w:p>
    <w:p>
      <w:pPr>
        <w:pStyle w:val="ListBullet"/>
        <w:bidi/>
        <w:spacing w:line="240" w:lineRule="auto"/>
        <w:ind w:left="720"/>
      </w:pPr>
      <w:r>
        <w:rPr>
          <w:rtl/>
          <w:cs/>
          <w:lang w:val="ar_AE" w:bidi="ar_AE"/>
        </w:rPr>
      </w:r>
      <w:hyperlink r:id="rId90">
        <w:r>
          <w:rPr>
            <w:rtl/>
            <w:cs/>
            <w:lang w:val="ar_AE" w:bidi="ar_AE"/>
          </w:rPr>
          <w:rPr>
            <w:color w:val="0000EE"/>
            <w:u w:val="single"/>
          </w:rPr>
          <w:t>أعمال 13: 5</w:t>
        </w:r>
      </w:hyperlink>
    </w:p>
    <w:p>
      <w:pPr>
        <w:pStyle w:val="ListBullet"/>
        <w:bidi/>
        <w:spacing w:line="240" w:lineRule="auto"/>
        <w:ind w:left="720"/>
      </w:pPr>
      <w:r>
        <w:rPr>
          <w:rtl/>
          <w:cs/>
          <w:lang w:val="ar_AE" w:bidi="ar_AE"/>
        </w:rPr>
      </w:r>
      <w:hyperlink r:id="rId91">
        <w:r>
          <w:rPr>
            <w:rtl/>
            <w:cs/>
            <w:lang w:val="ar_AE" w:bidi="ar_AE"/>
          </w:rPr>
          <w:rPr>
            <w:color w:val="0000EE"/>
            <w:u w:val="single"/>
          </w:rPr>
          <w:t>أعمال 15: 41</w:t>
        </w:r>
      </w:hyperlink>
    </w:p>
    <w:p>
      <w:pPr>
        <w:pStyle w:val="ListBullet"/>
        <w:bidi/>
        <w:spacing w:line="240" w:lineRule="auto"/>
        <w:ind w:left="720"/>
      </w:pPr>
      <w:r>
        <w:rPr>
          <w:rtl/>
          <w:cs/>
          <w:lang w:val="ar_AE" w:bidi="ar_AE"/>
        </w:rPr>
      </w:r>
      <w:hyperlink r:id="rId92">
        <w:r>
          <w:rPr>
            <w:rtl/>
            <w:cs/>
            <w:lang w:val="ar_AE" w:bidi="ar_AE"/>
          </w:rPr>
          <w:rPr>
            <w:color w:val="0000EE"/>
            <w:u w:val="single"/>
          </w:rPr>
          <w:t>أعمال 27: 4</w:t>
        </w:r>
      </w:hyperlink>
    </w:p>
    <w:p>
      <w:pPr>
        <w:pStyle w:val="ListBullet"/>
        <w:bidi/>
        <w:spacing w:line="240" w:lineRule="auto"/>
        <w:ind w:left="720"/>
      </w:pPr>
      <w:r>
        <w:rPr>
          <w:rtl/>
          <w:cs/>
          <w:lang w:val="ar_AE" w:bidi="ar_AE"/>
        </w:rPr>
      </w:r>
      <w:hyperlink r:id="rId93">
        <w:r>
          <w:rPr>
            <w:rtl/>
            <w:cs/>
            <w:lang w:val="ar_AE" w:bidi="ar_AE"/>
          </w:rPr>
          <w:rPr>
            <w:color w:val="0000EE"/>
            <w:u w:val="single"/>
          </w:rPr>
          <w:t>حزقيال 27: 6–7</w:t>
        </w:r>
      </w:hyperlink>
    </w:p>
    <w:p>
      <w:pPr>
        <w:pStyle w:val="ListBullet"/>
        <w:bidi/>
        <w:spacing w:line="240" w:lineRule="auto"/>
        <w:ind w:left="720"/>
      </w:pPr>
      <w:r>
        <w:rPr>
          <w:rtl/>
          <w:cs/>
          <w:lang w:val="ar_AE" w:bidi="ar_AE"/>
        </w:rPr>
      </w:r>
      <w:hyperlink r:id="rId94">
        <w:r>
          <w:rPr>
            <w:rtl/>
            <w:cs/>
            <w:lang w:val="ar_AE" w:bidi="ar_AE"/>
          </w:rPr>
          <w:rPr>
            <w:color w:val="0000EE"/>
            <w:u w:val="single"/>
          </w:rPr>
          <w:t>إشعياء 23: 10–12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G29530، G29540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rtl/>
          <w:cs/>
          <w:lang w:val="ar_AE" w:bidi="ar_AE"/>
        </w:rPr>
      </w:r>
      <w:r>
        <w:rPr>
          <w:rtl/>
          <w:cs/>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rtl/>
          <w:cs/>
          <w:lang w:val="ar_AE" w:bidi="ar_AE"/>
        </w:rPr>
      </w:r>
      <w:r>
        <w:rPr>
          <w:rtl/>
          <w:cs/>
          <w:lang w:val="ar_AE" w:bidi="ar_AE"/>
        </w:rPr>
        <w:t>يمكن أن تعبر القبلة عن حب عميق بين شخصين، مثل الزوج والزوجة.</w:t>
      </w:r>
    </w:p>
    <w:p>
      <w:pPr>
        <w:pStyle w:val="ListBullet"/>
        <w:bidi/>
        <w:spacing w:line="240" w:lineRule="auto"/>
        <w:ind w:left="720"/>
      </w:pPr>
      <w:r>
        <w:rPr>
          <w:rtl/>
          <w:cs/>
          <w:lang w:val="ar_AE" w:bidi="ar_AE"/>
        </w:rPr>
      </w:r>
      <w:r>
        <w:rPr>
          <w:rtl/>
          <w:cs/>
          <w:lang w:val="ar_AE" w:bidi="ar_AE"/>
        </w:rPr>
        <w:t>إن مصطلح "قبلة الوداع" يعني أن تودع شخصٍا ما بقبلة.</w:t>
      </w:r>
    </w:p>
    <w:p>
      <w:pPr>
        <w:pStyle w:val="ListBullet"/>
        <w:bidi/>
        <w:spacing w:line="240" w:lineRule="auto"/>
        <w:ind w:left="720"/>
      </w:pPr>
      <w:r>
        <w:rPr>
          <w:rtl/>
          <w:cs/>
          <w:lang w:val="ar_AE" w:bidi="ar_AE"/>
        </w:rPr>
      </w:r>
      <w:r>
        <w:rPr>
          <w:rtl/>
          <w:cs/>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5">
        <w:r>
          <w:rPr>
            <w:rtl/>
            <w:cs/>
            <w:lang w:val="ar_AE" w:bidi="ar_AE"/>
          </w:rPr>
          <w:rPr>
            <w:color w:val="0000EE"/>
            <w:u w:val="single"/>
          </w:rPr>
          <w:t xml:space="preserve"> تسالونيكي الأولى5 :25–28 </w:t>
        </w:r>
      </w:hyperlink>
    </w:p>
    <w:p>
      <w:pPr>
        <w:pStyle w:val="ListBullet"/>
        <w:bidi/>
        <w:spacing w:line="240" w:lineRule="auto"/>
        <w:ind w:left="720"/>
      </w:pPr>
      <w:r>
        <w:rPr>
          <w:rtl/>
          <w:cs/>
          <w:lang w:val="ar_AE" w:bidi="ar_AE"/>
        </w:rPr>
      </w:r>
      <w:hyperlink r:id="rId96">
        <w:r>
          <w:rPr>
            <w:rtl/>
            <w:cs/>
            <w:lang w:val="ar_AE" w:bidi="ar_AE"/>
          </w:rPr>
          <w:rPr>
            <w:color w:val="0000EE"/>
            <w:u w:val="single"/>
          </w:rPr>
          <w:t>تكوين27 :26–27</w:t>
        </w:r>
      </w:hyperlink>
    </w:p>
    <w:p>
      <w:pPr>
        <w:pStyle w:val="ListBullet"/>
        <w:bidi/>
        <w:spacing w:line="240" w:lineRule="auto"/>
        <w:ind w:left="720"/>
      </w:pPr>
      <w:r>
        <w:rPr>
          <w:rtl/>
          <w:cs/>
          <w:lang w:val="ar_AE" w:bidi="ar_AE"/>
        </w:rPr>
      </w:r>
      <w:hyperlink r:id="rId97">
        <w:r>
          <w:rPr>
            <w:rtl/>
            <w:cs/>
            <w:lang w:val="ar_AE" w:bidi="ar_AE"/>
          </w:rPr>
          <w:rPr>
            <w:color w:val="0000EE"/>
            <w:u w:val="single"/>
          </w:rPr>
          <w:t>تكوين29 :11</w:t>
        </w:r>
      </w:hyperlink>
    </w:p>
    <w:p>
      <w:pPr>
        <w:pStyle w:val="ListBullet"/>
        <w:bidi/>
        <w:spacing w:line="240" w:lineRule="auto"/>
        <w:ind w:left="720"/>
      </w:pPr>
      <w:r>
        <w:rPr>
          <w:rtl/>
          <w:cs/>
          <w:lang w:val="ar_AE" w:bidi="ar_AE"/>
        </w:rPr>
      </w:r>
      <w:hyperlink r:id="rId98">
        <w:r>
          <w:rPr>
            <w:rtl/>
            <w:cs/>
            <w:lang w:val="ar_AE" w:bidi="ar_AE"/>
          </w:rPr>
          <w:rPr>
            <w:color w:val="0000EE"/>
            <w:u w:val="single"/>
          </w:rPr>
          <w:t>تكوين31 :28</w:t>
        </w:r>
      </w:hyperlink>
    </w:p>
    <w:p>
      <w:pPr>
        <w:pStyle w:val="ListBullet"/>
        <w:bidi/>
        <w:spacing w:line="240" w:lineRule="auto"/>
        <w:ind w:left="720"/>
      </w:pPr>
      <w:r>
        <w:rPr>
          <w:rtl/>
          <w:cs/>
          <w:lang w:val="ar_AE" w:bidi="ar_AE"/>
        </w:rPr>
      </w:r>
      <w:hyperlink r:id="rId99">
        <w:r>
          <w:rPr>
            <w:rtl/>
            <w:cs/>
            <w:lang w:val="ar_AE" w:bidi="ar_AE"/>
          </w:rPr>
          <w:rPr>
            <w:color w:val="0000EE"/>
            <w:u w:val="single"/>
          </w:rPr>
          <w:t>تكوين45 :15</w:t>
        </w:r>
      </w:hyperlink>
    </w:p>
    <w:p>
      <w:pPr>
        <w:pStyle w:val="ListBullet"/>
        <w:bidi/>
        <w:spacing w:line="240" w:lineRule="auto"/>
        <w:ind w:left="720"/>
      </w:pPr>
      <w:r>
        <w:rPr>
          <w:rtl/>
          <w:cs/>
          <w:lang w:val="ar_AE" w:bidi="ar_AE"/>
        </w:rPr>
      </w:r>
      <w:hyperlink r:id="rId100">
        <w:r>
          <w:rPr>
            <w:rtl/>
            <w:cs/>
            <w:lang w:val="ar_AE" w:bidi="ar_AE"/>
          </w:rPr>
          <w:rPr>
            <w:color w:val="0000EE"/>
            <w:u w:val="single"/>
          </w:rPr>
          <w:t>تكوين48 :10</w:t>
        </w:r>
      </w:hyperlink>
    </w:p>
    <w:p>
      <w:pPr>
        <w:pStyle w:val="ListBullet"/>
        <w:bidi/>
        <w:spacing w:line="240" w:lineRule="auto"/>
        <w:ind w:left="720"/>
      </w:pPr>
      <w:r>
        <w:rPr>
          <w:rtl/>
          <w:cs/>
          <w:lang w:val="ar_AE" w:bidi="ar_AE"/>
        </w:rPr>
      </w:r>
      <w:hyperlink r:id="rId101">
        <w:r>
          <w:rPr>
            <w:rtl/>
            <w:cs/>
            <w:lang w:val="ar_AE" w:bidi="ar_AE"/>
          </w:rPr>
          <w:rPr>
            <w:color w:val="0000EE"/>
            <w:u w:val="single"/>
          </w:rPr>
          <w:t>لوقا22 :48</w:t>
        </w:r>
      </w:hyperlink>
    </w:p>
    <w:p>
      <w:pPr>
        <w:pStyle w:val="ListBullet"/>
        <w:bidi/>
        <w:spacing w:line="240" w:lineRule="auto"/>
        <w:ind w:left="720"/>
      </w:pPr>
      <w:r>
        <w:rPr>
          <w:rtl/>
          <w:cs/>
          <w:lang w:val="ar_AE" w:bidi="ar_AE"/>
        </w:rPr>
      </w:r>
      <w:hyperlink r:id="rId102">
        <w:r>
          <w:rPr>
            <w:rtl/>
            <w:cs/>
            <w:lang w:val="ar_AE" w:bidi="ar_AE"/>
          </w:rPr>
          <w:rPr>
            <w:color w:val="0000EE"/>
            <w:u w:val="single"/>
          </w:rPr>
          <w:t>مرقس14 :45</w:t>
        </w:r>
      </w:hyperlink>
    </w:p>
    <w:p>
      <w:pPr>
        <w:pStyle w:val="ListBullet"/>
        <w:bidi/>
        <w:spacing w:line="240" w:lineRule="auto"/>
        <w:ind w:left="720"/>
      </w:pPr>
      <w:r>
        <w:rPr>
          <w:rtl/>
          <w:cs/>
          <w:lang w:val="ar_AE" w:bidi="ar_AE"/>
        </w:rPr>
      </w:r>
      <w:hyperlink r:id="rId103">
        <w:r>
          <w:rPr>
            <w:rtl/>
            <w:cs/>
            <w:lang w:val="ar_AE" w:bidi="ar_AE"/>
          </w:rPr>
          <w:rPr>
            <w:color w:val="0000EE"/>
            <w:u w:val="single"/>
          </w:rPr>
          <w:t>متى26 :48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H5390، H5401، G27050، G53680، G53700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w:t>
      </w:r>
      <w:r>
        <w:rPr>
          <w:rtl/>
          <w:cs/>
          <w:lang w:val="ar_AE" w:bidi="ar_AE"/>
        </w:rPr>
      </w:r>
    </w:p>
    <w:p>
      <w:pPr>
        <w:pStyle w:val="Heading3"/>
        <w:bidi/>
      </w:pPr>
      <w:r>
        <w:rPr>
          <w:rtl/>
          <w:cs/>
          <w:lang w:val="ar_AE" w:bidi="ar_AE"/>
        </w:rPr>
        <w:t>قدوس، قديس، قداسة، غير مقدَّس، مقدَّس</w:t>
      </w:r>
    </w:p>
    <w:p>
      <w:pPr>
        <w:pStyle w:val="Heading3"/>
        <w:bidi/>
      </w:pPr>
      <w:r>
        <w:rPr>
          <w:rtl/>
          <w:cs/>
          <w:lang w:val="ar_AE" w:bidi="ar_AE"/>
        </w:rPr>
        <w:t>التعريف:</w:t>
      </w:r>
    </w:p>
    <w:p>
      <w:pPr>
        <w:bidi/>
      </w:pPr>
      <w:r>
        <w:rPr>
          <w:rtl/>
          <w:cs/>
          <w:lang w:val="ar_AE" w:bidi="ar_AE"/>
        </w:rPr>
      </w:r>
      <w:r>
        <w:rPr>
          <w:rtl/>
          <w:cs/>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rtl/>
          <w:cs/>
          <w:lang w:val="ar_AE" w:bidi="ar_AE"/>
        </w:rPr>
      </w:r>
      <w:r>
        <w:rPr>
          <w:rtl/>
          <w:cs/>
          <w:lang w:val="ar_AE" w:bidi="ar_AE"/>
        </w:rPr>
        <w:t>الله وحده قدوس تمامًا. وهو الذي يجعل البشر والأشياء مقدَّسين.</w:t>
      </w:r>
    </w:p>
    <w:p>
      <w:pPr>
        <w:pStyle w:val="ListBullet"/>
        <w:bidi/>
        <w:spacing w:line="240" w:lineRule="auto"/>
        <w:ind w:left="720"/>
      </w:pPr>
      <w:r>
        <w:rPr>
          <w:rtl/>
          <w:cs/>
          <w:lang w:val="ar_AE" w:bidi="ar_AE"/>
        </w:rPr>
      </w:r>
      <w:r>
        <w:rPr>
          <w:rtl/>
          <w:cs/>
          <w:lang w:val="ar_AE" w:bidi="ar_AE"/>
        </w:rPr>
        <w:t>القديس هو الذي ينتمي إلى الله، وهو الذي خُصِّص وأُفرِز بغرض خدمة الله وتمجيده.</w:t>
      </w:r>
    </w:p>
    <w:p>
      <w:pPr>
        <w:pStyle w:val="ListBullet"/>
        <w:bidi/>
        <w:spacing w:line="240" w:lineRule="auto"/>
        <w:ind w:left="720"/>
      </w:pPr>
      <w:r>
        <w:rPr>
          <w:rtl/>
          <w:cs/>
          <w:lang w:val="ar_AE" w:bidi="ar_AE"/>
        </w:rPr>
      </w:r>
      <w:r>
        <w:rPr>
          <w:rtl/>
          <w:cs/>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rtl/>
          <w:cs/>
          <w:lang w:val="ar_AE" w:bidi="ar_AE"/>
        </w:rPr>
      </w:r>
      <w:r>
        <w:rPr>
          <w:rtl/>
          <w:cs/>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rtl/>
          <w:cs/>
          <w:lang w:val="ar_AE" w:bidi="ar_AE"/>
        </w:rPr>
      </w:r>
      <w:r>
        <w:rPr>
          <w:rtl/>
          <w:cs/>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rtl/>
          <w:cs/>
          <w:lang w:val="ar_AE" w:bidi="ar_AE"/>
        </w:rPr>
      </w:r>
      <w:r>
        <w:rPr>
          <w:rtl/>
          <w:cs/>
          <w:lang w:val="ar_AE" w:bidi="ar_AE"/>
        </w:rPr>
        <w:t>خصَّص الله أيضًا أماكن وأشياء معيَّنة لتكون مقدَّسة له، وكانت تنتمي إليه، أو كان يعلن عن ذاته فيها، مثل هيكله.</w:t>
      </w:r>
    </w:p>
    <w:p>
      <w:pPr>
        <w:bidi/>
      </w:pPr>
      <w:r>
        <w:rPr>
          <w:rtl/>
          <w:cs/>
          <w:lang w:val="ar_AE" w:bidi="ar_AE"/>
        </w:rPr>
      </w:r>
      <w:r>
        <w:rPr>
          <w:rtl/>
          <w:cs/>
          <w:lang w:val="ar_AE" w:bidi="ar_AE"/>
        </w:rPr>
        <w:t>بالمعنى الحرفي، كلمة "غير مقدَّس" معناها "نجس". وهي تصف شخصًا أو شيئًا لا يكرم الله.</w:t>
      </w:r>
    </w:p>
    <w:p>
      <w:pPr>
        <w:pStyle w:val="ListBullet"/>
        <w:bidi/>
        <w:spacing w:line="240" w:lineRule="auto"/>
        <w:ind w:left="720"/>
      </w:pPr>
      <w:r>
        <w:rPr>
          <w:rtl/>
          <w:cs/>
          <w:lang w:val="ar_AE" w:bidi="ar_AE"/>
        </w:rPr>
      </w:r>
      <w:r>
        <w:rPr>
          <w:rtl/>
          <w:cs/>
          <w:lang w:val="ar_AE" w:bidi="ar_AE"/>
        </w:rPr>
        <w:t>تُستخدَم هذه الكلمة لوصف شخص يُهين الله بتمرده عليه.</w:t>
      </w:r>
    </w:p>
    <w:p>
      <w:pPr>
        <w:pStyle w:val="ListBullet"/>
        <w:bidi/>
        <w:spacing w:line="240" w:lineRule="auto"/>
        <w:ind w:left="720"/>
      </w:pPr>
      <w:r>
        <w:rPr>
          <w:rtl/>
          <w:cs/>
          <w:lang w:val="ar_AE" w:bidi="ar_AE"/>
        </w:rPr>
      </w:r>
      <w:r>
        <w:rPr>
          <w:rtl/>
          <w:cs/>
          <w:lang w:val="ar_AE" w:bidi="ar_AE"/>
        </w:rPr>
        <w:t>الشيء الذي يسمَّى "غير مقدَّس" يمكن وصفه بأنه مشاع، أو دنس، أو غير طاهر. وهو لا ينتمي إلى الله.</w:t>
      </w:r>
    </w:p>
    <w:p>
      <w:pPr>
        <w:bidi/>
      </w:pPr>
      <w:r>
        <w:rPr>
          <w:rtl/>
          <w:cs/>
          <w:lang w:val="ar_AE" w:bidi="ar_AE"/>
        </w:rPr>
      </w:r>
      <w:r>
        <w:rPr>
          <w:rtl/>
          <w:cs/>
          <w:lang w:val="ar_AE" w:bidi="ar_AE"/>
        </w:rPr>
        <w:t>كلمة "مقدَّس" [sacred] تصف شيئًا متصلًا بعبادة الله أو بالعبادة الوثنية للآلهة الكاذبة.</w:t>
      </w:r>
    </w:p>
    <w:p>
      <w:pPr>
        <w:pStyle w:val="ListBullet"/>
        <w:bidi/>
        <w:spacing w:line="240" w:lineRule="auto"/>
        <w:ind w:left="720"/>
      </w:pPr>
      <w:r>
        <w:rPr>
          <w:rtl/>
          <w:cs/>
          <w:lang w:val="ar_AE" w:bidi="ar_AE"/>
        </w:rPr>
      </w:r>
      <w:r>
        <w:rPr>
          <w:rtl/>
          <w:cs/>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rtl/>
          <w:cs/>
          <w:lang w:val="ar_AE" w:bidi="ar_AE"/>
        </w:rPr>
      </w:r>
      <w:r>
        <w:rPr>
          <w:rtl/>
          <w:cs/>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rtl/>
          <w:cs/>
          <w:lang w:val="ar_AE" w:bidi="ar_AE"/>
        </w:rPr>
      </w:r>
      <w:r>
        <w:rPr>
          <w:rtl/>
          <w:cs/>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rtl/>
          <w:cs/>
          <w:lang w:val="ar_AE" w:bidi="ar_AE"/>
        </w:rPr>
      </w:r>
      <w:r>
        <w:rPr>
          <w:rtl/>
          <w:cs/>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rtl/>
          <w:cs/>
          <w:lang w:val="ar_AE" w:bidi="ar_AE"/>
        </w:rPr>
      </w:r>
      <w:r>
        <w:rPr>
          <w:rtl/>
          <w:cs/>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rtl/>
          <w:cs/>
          <w:lang w:val="ar_AE" w:bidi="ar_AE"/>
        </w:rPr>
      </w:r>
      <w:r>
        <w:rPr>
          <w:rtl/>
          <w:cs/>
          <w:lang w:val="ar_AE" w:bidi="ar_AE"/>
        </w:rPr>
        <w:t>في بعض السياقات، يمكن ترجمة "غير مقدس" إلى "غير طاهر".</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يكرس</w:t>
      </w:r>
      <w:r>
        <w:rPr>
          <w:rtl/>
          <w:cs/>
          <w:lang w:val="ar_AE" w:bidi="ar_AE"/>
        </w:rPr>
        <w:t xml:space="preserve">، </w:t>
      </w:r>
      <w:r>
        <w:rPr>
          <w:rtl/>
          <w:cs/>
          <w:lang w:val="ar_AE" w:bidi="ar_AE"/>
        </w:rPr>
        <w:t>يقدس</w:t>
      </w:r>
      <w:r>
        <w:rPr>
          <w:rtl/>
          <w:cs/>
          <w:lang w:val="ar_AE" w:bidi="ar_AE"/>
        </w:rPr>
        <w:t xml:space="preserve">، </w:t>
      </w:r>
      <w:r>
        <w:rPr>
          <w:rtl/>
          <w:cs/>
          <w:lang w:val="ar_AE" w:bidi="ar_AE"/>
        </w:rPr>
        <w:t>يفرز</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4">
        <w:r>
          <w:rPr>
            <w:rtl/>
            <w:cs/>
            <w:lang w:val="ar_AE" w:bidi="ar_AE"/>
          </w:rPr>
          <w:rPr>
            <w:color w:val="0000EE"/>
            <w:u w:val="single"/>
          </w:rPr>
          <w:t>تكوين 28 :22</w:t>
        </w:r>
      </w:hyperlink>
    </w:p>
    <w:p>
      <w:pPr>
        <w:pStyle w:val="ListBullet"/>
        <w:bidi/>
        <w:spacing w:line="240" w:lineRule="auto"/>
        <w:ind w:left="720"/>
      </w:pPr>
      <w:r>
        <w:rPr>
          <w:rtl/>
          <w:cs/>
          <w:lang w:val="ar_AE" w:bidi="ar_AE"/>
        </w:rPr>
      </w:r>
      <w:hyperlink r:id="rId105">
        <w:r>
          <w:rPr>
            <w:rtl/>
            <w:cs/>
            <w:lang w:val="ar_AE" w:bidi="ar_AE"/>
          </w:rPr>
          <w:rPr>
            <w:color w:val="0000EE"/>
            <w:u w:val="single"/>
          </w:rPr>
          <w:t>الملوك الثاني 3 :2</w:t>
        </w:r>
      </w:hyperlink>
    </w:p>
    <w:p>
      <w:pPr>
        <w:pStyle w:val="ListBullet"/>
        <w:bidi/>
        <w:spacing w:line="240" w:lineRule="auto"/>
        <w:ind w:left="720"/>
      </w:pPr>
      <w:r>
        <w:rPr>
          <w:rtl/>
          <w:cs/>
          <w:lang w:val="ar_AE" w:bidi="ar_AE"/>
        </w:rPr>
      </w:r>
      <w:hyperlink r:id="rId106">
        <w:r>
          <w:rPr>
            <w:rtl/>
            <w:cs/>
            <w:lang w:val="ar_AE" w:bidi="ar_AE"/>
          </w:rPr>
          <w:rPr>
            <w:color w:val="0000EE"/>
            <w:u w:val="single"/>
          </w:rPr>
          <w:t>مراثي إرميا 4 :1</w:t>
        </w:r>
      </w:hyperlink>
    </w:p>
    <w:p>
      <w:pPr>
        <w:pStyle w:val="ListBullet"/>
        <w:bidi/>
        <w:spacing w:line="240" w:lineRule="auto"/>
        <w:ind w:left="720"/>
      </w:pPr>
      <w:r>
        <w:rPr>
          <w:rtl/>
          <w:cs/>
          <w:lang w:val="ar_AE" w:bidi="ar_AE"/>
        </w:rPr>
      </w:r>
      <w:hyperlink r:id="rId107">
        <w:r>
          <w:rPr>
            <w:rtl/>
            <w:cs/>
            <w:lang w:val="ar_AE" w:bidi="ar_AE"/>
          </w:rPr>
          <w:rPr>
            <w:color w:val="0000EE"/>
            <w:u w:val="single"/>
          </w:rPr>
          <w:t>حزقيال 20 :18–20</w:t>
        </w:r>
      </w:hyperlink>
    </w:p>
    <w:p>
      <w:pPr>
        <w:pStyle w:val="ListBullet"/>
        <w:bidi/>
        <w:spacing w:line="240" w:lineRule="auto"/>
        <w:ind w:left="720"/>
      </w:pPr>
      <w:r>
        <w:rPr>
          <w:rtl/>
          <w:cs/>
          <w:lang w:val="ar_AE" w:bidi="ar_AE"/>
        </w:rPr>
      </w:r>
      <w:hyperlink r:id="rId108">
        <w:r>
          <w:rPr>
            <w:rtl/>
            <w:cs/>
            <w:lang w:val="ar_AE" w:bidi="ar_AE"/>
          </w:rPr>
          <w:rPr>
            <w:color w:val="0000EE"/>
            <w:u w:val="single"/>
          </w:rPr>
          <w:t>متى 7 :6</w:t>
        </w:r>
      </w:hyperlink>
    </w:p>
    <w:p>
      <w:pPr>
        <w:pStyle w:val="ListBullet"/>
        <w:bidi/>
        <w:spacing w:line="240" w:lineRule="auto"/>
        <w:ind w:left="720"/>
      </w:pPr>
      <w:r>
        <w:rPr>
          <w:rtl/>
          <w:cs/>
          <w:lang w:val="ar_AE" w:bidi="ar_AE"/>
        </w:rPr>
      </w:r>
      <w:hyperlink r:id="rId109">
        <w:r>
          <w:rPr>
            <w:rtl/>
            <w:cs/>
            <w:lang w:val="ar_AE" w:bidi="ar_AE"/>
          </w:rPr>
          <w:rPr>
            <w:color w:val="0000EE"/>
            <w:u w:val="single"/>
          </w:rPr>
          <w:t>مرقس 8 :38</w:t>
        </w:r>
      </w:hyperlink>
    </w:p>
    <w:p>
      <w:pPr>
        <w:pStyle w:val="ListBullet"/>
        <w:bidi/>
        <w:spacing w:line="240" w:lineRule="auto"/>
        <w:ind w:left="720"/>
      </w:pPr>
      <w:r>
        <w:rPr>
          <w:rtl/>
          <w:cs/>
          <w:lang w:val="ar_AE" w:bidi="ar_AE"/>
        </w:rPr>
      </w:r>
      <w:hyperlink r:id="rId110">
        <w:r>
          <w:rPr>
            <w:rtl/>
            <w:cs/>
            <w:lang w:val="ar_AE" w:bidi="ar_AE"/>
          </w:rPr>
          <w:rPr>
            <w:color w:val="0000EE"/>
            <w:u w:val="single"/>
          </w:rPr>
          <w:t>أعمال الرسل 7 :33</w:t>
        </w:r>
      </w:hyperlink>
    </w:p>
    <w:p>
      <w:pPr>
        <w:pStyle w:val="ListBullet"/>
        <w:bidi/>
        <w:spacing w:line="240" w:lineRule="auto"/>
        <w:ind w:left="720"/>
      </w:pPr>
      <w:r>
        <w:rPr>
          <w:rtl/>
          <w:cs/>
          <w:lang w:val="ar_AE" w:bidi="ar_AE"/>
        </w:rPr>
      </w:r>
      <w:hyperlink r:id="rId111">
        <w:r>
          <w:rPr>
            <w:rtl/>
            <w:cs/>
            <w:lang w:val="ar_AE" w:bidi="ar_AE"/>
          </w:rPr>
          <w:rPr>
            <w:color w:val="0000EE"/>
            <w:u w:val="single"/>
          </w:rPr>
          <w:t>أعمال الرسل 11 :8</w:t>
        </w:r>
      </w:hyperlink>
    </w:p>
    <w:p>
      <w:pPr>
        <w:pStyle w:val="ListBullet"/>
        <w:bidi/>
        <w:spacing w:line="240" w:lineRule="auto"/>
        <w:ind w:left="720"/>
      </w:pPr>
      <w:r>
        <w:rPr>
          <w:rtl/>
          <w:cs/>
          <w:lang w:val="ar_AE" w:bidi="ar_AE"/>
        </w:rPr>
      </w:r>
      <w:hyperlink r:id="rId112">
        <w:r>
          <w:rPr>
            <w:rtl/>
            <w:cs/>
            <w:lang w:val="ar_AE" w:bidi="ar_AE"/>
          </w:rPr>
          <w:rPr>
            <w:color w:val="0000EE"/>
            <w:u w:val="single"/>
          </w:rPr>
          <w:t>رومية 1 :2</w:t>
        </w:r>
      </w:hyperlink>
    </w:p>
    <w:p>
      <w:pPr>
        <w:pStyle w:val="ListBullet"/>
        <w:bidi/>
        <w:spacing w:line="240" w:lineRule="auto"/>
        <w:ind w:left="720"/>
      </w:pPr>
      <w:r>
        <w:rPr>
          <w:rtl/>
          <w:cs/>
          <w:lang w:val="ar_AE" w:bidi="ar_AE"/>
        </w:rPr>
      </w:r>
      <w:hyperlink r:id="rId113">
        <w:r>
          <w:rPr>
            <w:rtl/>
            <w:cs/>
            <w:lang w:val="ar_AE" w:bidi="ar_AE"/>
          </w:rPr>
          <w:rPr>
            <w:color w:val="0000EE"/>
            <w:u w:val="single"/>
          </w:rPr>
          <w:t>2كورنثوس الثانية 12: 3–5</w:t>
        </w:r>
      </w:hyperlink>
    </w:p>
    <w:p>
      <w:pPr>
        <w:pStyle w:val="ListBullet"/>
        <w:bidi/>
        <w:spacing w:line="240" w:lineRule="auto"/>
        <w:ind w:left="720"/>
      </w:pPr>
      <w:r>
        <w:rPr>
          <w:rtl/>
          <w:cs/>
          <w:lang w:val="ar_AE" w:bidi="ar_AE"/>
        </w:rPr>
      </w:r>
      <w:hyperlink r:id="rId114">
        <w:r>
          <w:rPr>
            <w:rtl/>
            <w:cs/>
            <w:lang w:val="ar_AE" w:bidi="ar_AE"/>
          </w:rPr>
          <w:rPr>
            <w:color w:val="0000EE"/>
            <w:u w:val="single"/>
          </w:rPr>
          <w:t>كولوسي 1 :22</w:t>
        </w:r>
      </w:hyperlink>
    </w:p>
    <w:p>
      <w:pPr>
        <w:pStyle w:val="ListBullet"/>
        <w:bidi/>
        <w:spacing w:line="240" w:lineRule="auto"/>
        <w:ind w:left="720"/>
      </w:pPr>
      <w:r>
        <w:rPr>
          <w:rtl/>
          <w:cs/>
          <w:lang w:val="ar_AE" w:bidi="ar_AE"/>
        </w:rPr>
      </w:r>
      <w:hyperlink r:id="rId115">
        <w:r>
          <w:rPr>
            <w:rtl/>
            <w:cs/>
            <w:lang w:val="ar_AE" w:bidi="ar_AE"/>
          </w:rPr>
          <w:rPr>
            <w:color w:val="0000EE"/>
            <w:u w:val="single"/>
          </w:rPr>
          <w:t>1تسالونيكي 3: 13</w:t>
        </w:r>
      </w:hyperlink>
    </w:p>
    <w:p>
      <w:pPr>
        <w:pStyle w:val="ListBullet"/>
        <w:bidi/>
        <w:spacing w:line="240" w:lineRule="auto"/>
        <w:ind w:left="720"/>
      </w:pPr>
      <w:r>
        <w:rPr>
          <w:rtl/>
          <w:cs/>
          <w:lang w:val="ar_AE" w:bidi="ar_AE"/>
        </w:rPr>
      </w:r>
      <w:hyperlink r:id="rId116">
        <w:r>
          <w:rPr>
            <w:rtl/>
            <w:cs/>
            <w:lang w:val="ar_AE" w:bidi="ar_AE"/>
          </w:rPr>
          <w:rPr>
            <w:color w:val="0000EE"/>
            <w:u w:val="single"/>
          </w:rPr>
          <w:t>1تسالونيكي 4: 7</w:t>
        </w:r>
      </w:hyperlink>
    </w:p>
    <w:p>
      <w:pPr>
        <w:pStyle w:val="ListBullet"/>
        <w:bidi/>
        <w:spacing w:line="240" w:lineRule="auto"/>
        <w:ind w:left="720"/>
      </w:pPr>
      <w:r>
        <w:rPr>
          <w:rtl/>
          <w:cs/>
          <w:lang w:val="ar_AE" w:bidi="ar_AE"/>
        </w:rPr>
      </w:r>
      <w:hyperlink r:id="rId117">
        <w:r>
          <w:rPr>
            <w:rtl/>
            <w:cs/>
            <w:lang w:val="ar_AE" w:bidi="ar_AE"/>
          </w:rPr>
          <w:rPr>
            <w:color w:val="0000EE"/>
            <w:u w:val="single"/>
          </w:rPr>
          <w:t>2تيموثاوس 3: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:16</w:t>
      </w:r>
      <w:r>
        <w:rPr>
          <w:rtl/>
          <w:cs/>
          <w:lang w:val="ar_AE" w:bidi="ar_AE"/>
        </w:rPr>
        <w:t xml:space="preserve"> "</w:t>
      </w:r>
      <w:r>
        <w:rPr>
          <w:rtl/>
          <w:cs/>
          <w:lang w:val="ar_AE" w:bidi="ar_AE"/>
        </w:rPr>
        <w:t xml:space="preserve">وَبَارَكَ ٱللهُ ٱلْيَوْمَ ٱلسَّابِعَ </w:t>
      </w:r>
      <w:r>
        <w:rPr>
          <w:b/>
          <w:rtl/>
          <w:cs/>
          <w:lang w:val="ar_AE" w:bidi="ar_AE"/>
        </w:rPr>
        <w:t>وَقَدَّسَهُ</w:t>
      </w:r>
      <w:r>
        <w:rPr>
          <w:rtl/>
          <w:cs/>
          <w:lang w:val="ar_AE" w:bidi="ar_AE"/>
        </w:rPr>
        <w:t>، لِأَنَّهُ فِيهِ ٱسْتَرَاحَ مِنْ جَمِيعِ عَمَلِهِ ٱلَّذِي عَمِلَ ٱللهُ خَالِقًا".</w:t>
      </w:r>
    </w:p>
    <w:p>
      <w:pPr>
        <w:pStyle w:val="ListBullet"/>
        <w:bidi/>
        <w:spacing w:line="240" w:lineRule="auto"/>
        <w:ind w:left="720"/>
      </w:pPr>
      <w:r>
        <w:rPr>
          <w:rtl/>
          <w:cs/>
          <w:lang w:val="ar_AE" w:bidi="ar_AE"/>
        </w:rPr>
      </w:r>
      <w:r>
        <w:rPr>
          <w:b/>
          <w:rtl/>
          <w:cs/>
          <w:lang w:val="ar_AE" w:bidi="ar_AE"/>
        </w:rPr>
        <w:t>9 :12</w:t>
      </w:r>
      <w:r>
        <w:rPr>
          <w:rtl/>
          <w:cs/>
          <w:lang w:val="ar_AE" w:bidi="ar_AE"/>
        </w:rPr>
        <w:t xml:space="preserve"> "أنت واقف على </w:t>
      </w:r>
      <w:r>
        <w:rPr>
          <w:b/>
          <w:rtl/>
          <w:cs/>
          <w:lang w:val="ar_AE" w:bidi="ar_AE"/>
        </w:rPr>
        <w:t>أرض</w:t>
      </w:r>
      <w:r>
        <w:rPr>
          <w:rtl/>
          <w:cs/>
          <w:lang w:val="ar_AE" w:bidi="ar_AE"/>
        </w:rPr>
        <w:t xml:space="preserve"> </w:t>
      </w:r>
      <w:r>
        <w:rPr>
          <w:b/>
          <w:rtl/>
          <w:cs/>
          <w:lang w:val="ar_AE" w:bidi="ar_AE"/>
        </w:rPr>
        <w:t>مقدَّسة</w:t>
      </w:r>
      <w:r>
        <w:rPr>
          <w:rtl/>
          <w:cs/>
          <w:lang w:val="ar_AE" w:bidi="ar_AE"/>
        </w:rPr>
        <w:t>".</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w:t>
      </w:r>
      <w:r>
        <w:rPr>
          <w:rtl/>
          <w:cs/>
          <w:lang w:val="ar_AE" w:bidi="ar_AE"/>
        </w:rPr>
        <w:t xml:space="preserve">إِنْ سَمِعْتُمْ لِصَوْتِي، وَحَفِظْتُمْ عَهْدِي تَكُونُونَ لِي خَاصَّةً ... مَمْلَكَةَ كَهَنَةٍ وَأُمَّةً </w:t>
      </w:r>
      <w:r>
        <w:rPr>
          <w:b/>
          <w:rtl/>
          <w:cs/>
          <w:lang w:val="ar_AE" w:bidi="ar_AE"/>
        </w:rPr>
        <w:t>مُقَدَّسَةً</w:t>
      </w:r>
      <w:r>
        <w:rPr>
          <w:rtl/>
          <w:cs/>
          <w:lang w:val="ar_AE" w:bidi="ar_AE"/>
        </w:rPr>
        <w:t>".</w:t>
      </w:r>
    </w:p>
    <w:p>
      <w:pPr>
        <w:pStyle w:val="ListBullet"/>
        <w:bidi/>
        <w:spacing w:line="240" w:lineRule="auto"/>
        <w:ind w:left="720"/>
      </w:pPr>
      <w:r>
        <w:rPr>
          <w:rtl/>
          <w:cs/>
          <w:lang w:val="ar_AE" w:bidi="ar_AE"/>
        </w:rPr>
      </w:r>
      <w:r>
        <w:rPr>
          <w:b/>
          <w:rtl/>
          <w:cs/>
          <w:lang w:val="ar_AE" w:bidi="ar_AE"/>
        </w:rPr>
        <w:t>13 :5</w:t>
      </w:r>
      <w:r>
        <w:rPr>
          <w:rtl/>
          <w:cs/>
          <w:lang w:val="ar_AE" w:bidi="ar_AE"/>
        </w:rPr>
        <w:t xml:space="preserve"> "احرص دائمًا على أن تحفظ يوم السبت </w:t>
      </w:r>
      <w:r>
        <w:rPr>
          <w:b/>
          <w:rtl/>
          <w:cs/>
          <w:lang w:val="ar_AE" w:bidi="ar_AE"/>
        </w:rPr>
        <w:t>مقدَّسًا</w:t>
      </w:r>
      <w:r>
        <w:rPr>
          <w:rtl/>
          <w:cs/>
          <w:lang w:val="ar_AE" w:bidi="ar_AE"/>
        </w:rPr>
        <w:t>".</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w:t>
      </w:r>
      <w:r>
        <w:rPr>
          <w:b/>
          <w:rtl/>
          <w:cs/>
          <w:lang w:val="ar_AE" w:bidi="ar_AE"/>
        </w:rPr>
        <w:t xml:space="preserve">الْقُدُّوسُ </w:t>
      </w:r>
      <w:r>
        <w:rPr>
          <w:rtl/>
          <w:cs/>
          <w:lang w:val="ar_AE" w:bidi="ar_AE"/>
        </w:rPr>
        <w:t>ٱلْمَوْلُودُ مِنْكِ يُدْعَى ٱبْنَ ٱللهِ</w:t>
      </w:r>
      <w:r>
        <w:rPr>
          <w:rtl/>
          <w:cs/>
          <w:lang w:val="ar_AE" w:bidi="ar_AE"/>
        </w:rPr>
        <w:t>"</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بينما ننتظر مجيء يسوع ثانيةً، يريدنا الله أن نسلك بطريقة </w:t>
      </w:r>
      <w:r>
        <w:rPr>
          <w:b/>
          <w:rtl/>
          <w:cs/>
          <w:lang w:val="ar_AE" w:bidi="ar_AE"/>
        </w:rPr>
        <w:t>مقدَّسة</w:t>
      </w:r>
      <w:r>
        <w:rPr>
          <w:rtl/>
          <w:cs/>
          <w:lang w:val="ar_AE" w:bidi="ar_AE"/>
        </w:rPr>
        <w:t xml:space="preserve"> تكرمه.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H2455، H2623، H4676، H4720، H6918، H6922، H6942، H6944، H6948، G00370، G00380، G00400، G00400، G00410، G00420، G04620، G18590، G21500، G24120، G24130، G28390، G37410، G37420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"قدوس" هو لقب في الكتاب المقدس غالبًا ما يشير إلى الله.</w:t>
      </w:r>
    </w:p>
    <w:p>
      <w:pPr>
        <w:pStyle w:val="ListBullet"/>
        <w:bidi/>
        <w:spacing w:line="240" w:lineRule="auto"/>
        <w:ind w:left="720"/>
      </w:pPr>
      <w:r>
        <w:rPr>
          <w:rtl/>
          <w:cs/>
          <w:lang w:val="ar_AE" w:bidi="ar_AE"/>
        </w:rPr>
      </w:r>
      <w:r>
        <w:rPr>
          <w:rtl/>
          <w:cs/>
          <w:lang w:val="ar_AE" w:bidi="ar_AE"/>
        </w:rPr>
        <w:t>في العهد القديم، غالبًا ما يظهر هذا اللقب في عبارة "قدوس إسرائيل".</w:t>
      </w:r>
    </w:p>
    <w:p>
      <w:pPr>
        <w:pStyle w:val="ListBullet"/>
        <w:bidi/>
        <w:spacing w:line="240" w:lineRule="auto"/>
        <w:ind w:left="720"/>
      </w:pPr>
      <w:r>
        <w:rPr>
          <w:rtl/>
          <w:cs/>
          <w:lang w:val="ar_AE" w:bidi="ar_AE"/>
        </w:rPr>
      </w:r>
      <w:r>
        <w:rPr>
          <w:rtl/>
          <w:cs/>
          <w:lang w:val="ar_AE" w:bidi="ar_AE"/>
        </w:rPr>
        <w:t>وفي العهد الجديد، يُشار إلى يسوع أيضًا بـلقب "القدوس".</w:t>
      </w:r>
    </w:p>
    <w:p>
      <w:pPr>
        <w:pStyle w:val="ListBullet"/>
        <w:bidi/>
        <w:spacing w:line="240" w:lineRule="auto"/>
        <w:ind w:left="720"/>
      </w:pPr>
      <w:r>
        <w:rPr>
          <w:rtl/>
          <w:cs/>
          <w:lang w:val="ar_AE" w:bidi="ar_AE"/>
        </w:rPr>
      </w:r>
      <w:r>
        <w:rPr>
          <w:rtl/>
          <w:cs/>
          <w:lang w:val="ar_AE" w:bidi="ar_AE"/>
        </w:rPr>
        <w:t>يُستخدم مصطلح "القدوس" أحيانًا في الكتاب المقدس للإشارة إلى أحد الملائكة.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rtl/>
          <w:cs/>
          <w:lang w:val="ar_AE" w:bidi="ar_AE"/>
        </w:rPr>
      </w:r>
      <w:r>
        <w:rPr>
          <w:rtl/>
          <w:cs/>
          <w:lang w:val="ar_AE" w:bidi="ar_AE"/>
        </w:rPr>
        <w:t>يمكن أيضًا ترجمة هذا المصطلح إلى "الله القدوس" أو "المقدس".</w:t>
      </w:r>
    </w:p>
    <w:p>
      <w:pPr>
        <w:pStyle w:val="ListBullet"/>
        <w:bidi/>
        <w:spacing w:line="240" w:lineRule="auto"/>
        <w:ind w:left="720"/>
      </w:pPr>
      <w:r>
        <w:rPr>
          <w:rtl/>
          <w:cs/>
          <w:lang w:val="ar_AE" w:bidi="ar_AE"/>
        </w:rPr>
      </w:r>
      <w:r>
        <w:rPr>
          <w:rtl/>
          <w:cs/>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rtl/>
          <w:cs/>
          <w:lang w:val="ar_AE" w:bidi="ar_AE"/>
        </w:rPr>
      </w:r>
      <w:r>
        <w:rPr>
          <w:rtl/>
          <w:cs/>
          <w:lang w:val="ar_AE" w:bidi="ar_AE"/>
        </w:rPr>
        <w:t>من الأفضل ترجمة هذا المصطلح باستخدام نفس الكلمة أو العبارة المستخدمة لترجمة "مقدس".</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الله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8">
        <w:r>
          <w:rPr>
            <w:rtl/>
            <w:cs/>
            <w:lang w:val="ar_AE" w:bidi="ar_AE"/>
          </w:rPr>
          <w:rPr>
            <w:color w:val="0000EE"/>
            <w:u w:val="single"/>
          </w:rPr>
          <w:t>يوحنا الأولى 2:20</w:t>
        </w:r>
      </w:hyperlink>
    </w:p>
    <w:p>
      <w:pPr>
        <w:pStyle w:val="ListBullet"/>
        <w:bidi/>
        <w:spacing w:line="240" w:lineRule="auto"/>
        <w:ind w:left="720"/>
      </w:pPr>
      <w:r>
        <w:rPr>
          <w:rtl/>
          <w:cs/>
          <w:lang w:val="ar_AE" w:bidi="ar_AE"/>
        </w:rPr>
      </w:r>
      <w:hyperlink r:id="rId119">
        <w:r>
          <w:rPr>
            <w:rtl/>
            <w:cs/>
            <w:lang w:val="ar_AE" w:bidi="ar_AE"/>
          </w:rPr>
          <w:rPr>
            <w:color w:val="0000EE"/>
            <w:u w:val="single"/>
          </w:rPr>
          <w:t>ملوك الثاني 19:22</w:t>
        </w:r>
      </w:hyperlink>
    </w:p>
    <w:p>
      <w:pPr>
        <w:pStyle w:val="ListBullet"/>
        <w:bidi/>
        <w:spacing w:line="240" w:lineRule="auto"/>
        <w:ind w:left="720"/>
      </w:pPr>
      <w:r>
        <w:rPr>
          <w:rtl/>
          <w:cs/>
          <w:lang w:val="ar_AE" w:bidi="ar_AE"/>
        </w:rPr>
      </w:r>
      <w:hyperlink r:id="rId120">
        <w:r>
          <w:rPr>
            <w:rtl/>
            <w:cs/>
            <w:lang w:val="ar_AE" w:bidi="ar_AE"/>
          </w:rPr>
          <w:rPr>
            <w:color w:val="0000EE"/>
            <w:u w:val="single"/>
          </w:rPr>
          <w:t>أعمال الرسل 2:27</w:t>
        </w:r>
      </w:hyperlink>
    </w:p>
    <w:p>
      <w:pPr>
        <w:pStyle w:val="ListBullet"/>
        <w:bidi/>
        <w:spacing w:line="240" w:lineRule="auto"/>
        <w:ind w:left="720"/>
      </w:pPr>
      <w:r>
        <w:rPr>
          <w:rtl/>
          <w:cs/>
          <w:lang w:val="ar_AE" w:bidi="ar_AE"/>
        </w:rPr>
      </w:r>
      <w:hyperlink r:id="rId121">
        <w:r>
          <w:rPr>
            <w:rtl/>
            <w:cs/>
            <w:lang w:val="ar_AE" w:bidi="ar_AE"/>
          </w:rPr>
          <w:rPr>
            <w:color w:val="0000EE"/>
            <w:u w:val="single"/>
          </w:rPr>
          <w:t>أعمال الرسل 3:13–14</w:t>
        </w:r>
      </w:hyperlink>
    </w:p>
    <w:p>
      <w:pPr>
        <w:pStyle w:val="ListBullet"/>
        <w:bidi/>
        <w:spacing w:line="240" w:lineRule="auto"/>
        <w:ind w:left="720"/>
      </w:pPr>
      <w:r>
        <w:rPr>
          <w:rtl/>
          <w:cs/>
          <w:lang w:val="ar_AE" w:bidi="ar_AE"/>
        </w:rPr>
      </w:r>
      <w:hyperlink r:id="rId122">
        <w:r>
          <w:rPr>
            <w:rtl/>
            <w:cs/>
            <w:lang w:val="ar_AE" w:bidi="ar_AE"/>
          </w:rPr>
          <w:rPr>
            <w:color w:val="0000EE"/>
            <w:u w:val="single"/>
          </w:rPr>
          <w:t>إشعياء 5:15–17</w:t>
        </w:r>
      </w:hyperlink>
    </w:p>
    <w:p>
      <w:pPr>
        <w:pStyle w:val="ListBullet"/>
        <w:bidi/>
        <w:spacing w:line="240" w:lineRule="auto"/>
        <w:ind w:left="720"/>
      </w:pPr>
      <w:r>
        <w:rPr>
          <w:rtl/>
          <w:cs/>
          <w:lang w:val="ar_AE" w:bidi="ar_AE"/>
        </w:rPr>
      </w:r>
      <w:hyperlink r:id="rId123">
        <w:r>
          <w:rPr>
            <w:rtl/>
            <w:cs/>
            <w:lang w:val="ar_AE" w:bidi="ar_AE"/>
          </w:rPr>
          <w:rPr>
            <w:color w:val="0000EE"/>
            <w:u w:val="single"/>
          </w:rPr>
          <w:t>إشعياء 41:14</w:t>
        </w:r>
      </w:hyperlink>
    </w:p>
    <w:p>
      <w:pPr>
        <w:pStyle w:val="ListBullet"/>
        <w:bidi/>
        <w:spacing w:line="240" w:lineRule="auto"/>
        <w:ind w:left="720"/>
      </w:pPr>
      <w:r>
        <w:rPr>
          <w:rtl/>
          <w:cs/>
          <w:lang w:val="ar_AE" w:bidi="ar_AE"/>
        </w:rPr>
      </w:r>
      <w:hyperlink r:id="rId124">
        <w:r>
          <w:rPr>
            <w:rtl/>
            <w:cs/>
            <w:lang w:val="ar_AE" w:bidi="ar_AE"/>
          </w:rPr>
          <w:rPr>
            <w:color w:val="0000EE"/>
            <w:u w:val="single"/>
          </w:rPr>
          <w:t>لوقا 4:33–34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H2623, H0376, H6918, G00400, G37410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"القديسين" يعني حرفيًا "الأشخاص المقدسين" ويشير إلى المؤمنين بالرب يسوع.</w:t>
      </w:r>
    </w:p>
    <w:p>
      <w:pPr>
        <w:pStyle w:val="ListBullet"/>
        <w:bidi/>
        <w:spacing w:line="240" w:lineRule="auto"/>
        <w:ind w:left="720"/>
      </w:pPr>
      <w:r>
        <w:rPr>
          <w:rtl/>
          <w:cs/>
          <w:lang w:val="ar_AE" w:bidi="ar_AE"/>
        </w:rPr>
      </w:r>
      <w:r>
        <w:rPr>
          <w:rtl/>
          <w:cs/>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rtl/>
          <w:cs/>
          <w:lang w:val="ar_AE" w:bidi="ar_AE"/>
        </w:rPr>
      </w:r>
      <w:r>
        <w:rPr>
          <w:rtl/>
          <w:cs/>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rtl/>
          <w:cs/>
          <w:lang w:val="ar_AE" w:bidi="ar_AE"/>
        </w:rPr>
      </w:r>
      <w:r>
        <w:rPr>
          <w:rtl/>
          <w:cs/>
          <w:lang w:val="ar_AE" w:bidi="ar_AE"/>
        </w:rPr>
        <w:t>كن حذرًا من استخدام مصطلح يشير إلى أشخاص من مجموعة مسيحية واحدة فقط.</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25">
        <w:r>
          <w:rPr>
            <w:rtl/>
            <w:cs/>
            <w:lang w:val="ar_AE" w:bidi="ar_AE"/>
          </w:rPr>
          <w:rPr>
            <w:color w:val="0000EE"/>
            <w:u w:val="single"/>
          </w:rPr>
          <w:t>1 تيموثاوس 5:10</w:t>
        </w:r>
      </w:hyperlink>
    </w:p>
    <w:p>
      <w:pPr>
        <w:pStyle w:val="ListBullet"/>
        <w:bidi/>
        <w:spacing w:line="240" w:lineRule="auto"/>
        <w:ind w:left="720"/>
      </w:pPr>
      <w:r>
        <w:rPr>
          <w:rtl/>
          <w:cs/>
          <w:lang w:val="ar_AE" w:bidi="ar_AE"/>
        </w:rPr>
      </w:r>
      <w:hyperlink r:id="rId126">
        <w:r>
          <w:rPr>
            <w:rtl/>
            <w:cs/>
            <w:lang w:val="ar_AE" w:bidi="ar_AE"/>
          </w:rPr>
          <w:rPr>
            <w:color w:val="0000EE"/>
            <w:u w:val="single"/>
          </w:rPr>
          <w:t>2 كورنثوس 9:12–15</w:t>
        </w:r>
      </w:hyperlink>
    </w:p>
    <w:p>
      <w:pPr>
        <w:pStyle w:val="ListBullet"/>
        <w:bidi/>
        <w:spacing w:line="240" w:lineRule="auto"/>
        <w:ind w:left="720"/>
      </w:pPr>
      <w:r>
        <w:rPr>
          <w:rtl/>
          <w:cs/>
          <w:lang w:val="ar_AE" w:bidi="ar_AE"/>
        </w:rPr>
      </w:r>
      <w:hyperlink r:id="rId127">
        <w:r>
          <w:rPr>
            <w:rtl/>
            <w:cs/>
            <w:lang w:val="ar_AE" w:bidi="ar_AE"/>
          </w:rPr>
          <w:rPr>
            <w:color w:val="0000EE"/>
            <w:u w:val="single"/>
          </w:rPr>
          <w:t>رؤيا 16:6</w:t>
        </w:r>
      </w:hyperlink>
    </w:p>
    <w:p>
      <w:pPr>
        <w:pStyle w:val="ListBullet"/>
        <w:bidi/>
        <w:spacing w:line="240" w:lineRule="auto"/>
        <w:ind w:left="720"/>
      </w:pPr>
      <w:r>
        <w:rPr>
          <w:rtl/>
          <w:cs/>
          <w:lang w:val="ar_AE" w:bidi="ar_AE"/>
        </w:rPr>
      </w:r>
      <w:hyperlink r:id="rId128">
        <w:r>
          <w:rPr>
            <w:rtl/>
            <w:cs/>
            <w:lang w:val="ar_AE" w:bidi="ar_AE"/>
          </w:rPr>
          <w:rPr>
            <w:color w:val="0000EE"/>
            <w:u w:val="single"/>
          </w:rPr>
          <w:t>رؤيا 20:9–10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H2623, H6918, H6922, G00400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rtl/>
          <w:cs/>
          <w:lang w:val="ar_AE" w:bidi="ar_AE"/>
        </w:rPr>
      </w:r>
      <w:r>
        <w:rPr>
          <w:rtl/>
          <w:cs/>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rtl/>
          <w:cs/>
          <w:lang w:val="ar_AE" w:bidi="ar_AE"/>
        </w:rPr>
      </w:r>
      <w:r>
        <w:rPr>
          <w:rtl/>
          <w:cs/>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rtl/>
          <w:cs/>
          <w:lang w:val="ar_AE" w:bidi="ar_AE"/>
        </w:rPr>
      </w:r>
      <w:r>
        <w:rPr>
          <w:rtl/>
          <w:cs/>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rtl/>
          <w:cs/>
          <w:lang w:val="ar_AE" w:bidi="ar_AE"/>
        </w:rPr>
      </w:r>
      <w:r>
        <w:rPr>
          <w:rtl/>
          <w:cs/>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rtl/>
          <w:cs/>
          <w:lang w:val="ar_AE" w:bidi="ar_AE"/>
        </w:rPr>
      </w:r>
      <w:r>
        <w:rPr>
          <w:rtl/>
          <w:cs/>
          <w:lang w:val="ar_AE" w:bidi="ar_AE"/>
        </w:rPr>
        <w:t xml:space="preserve">(انظر أيضًا: </w:t>
      </w:r>
      <w:r>
        <w:rPr>
          <w:rtl/>
          <w:cs/>
          <w:lang w:val="ar_AE" w:bidi="ar_AE"/>
        </w:rPr>
        <w:t>أليصابات</w:t>
      </w:r>
      <w:r>
        <w:rPr>
          <w:rtl/>
          <w:cs/>
          <w:lang w:val="ar_AE" w:bidi="ar_AE"/>
        </w:rPr>
        <w:t xml:space="preserve">, </w:t>
      </w:r>
      <w:r>
        <w:rPr>
          <w:rtl/>
          <w:cs/>
          <w:lang w:val="ar_AE" w:bidi="ar_AE"/>
        </w:rPr>
        <w:t>كاهن</w:t>
      </w:r>
      <w:r>
        <w:rPr>
          <w:rtl/>
          <w:cs/>
          <w:lang w:val="ar_AE" w:bidi="ar_AE"/>
        </w:rPr>
        <w:t xml:space="preserve">, </w:t>
      </w:r>
      <w:r>
        <w:rPr>
          <w:rtl/>
          <w:cs/>
          <w:lang w:val="ar_AE" w:bidi="ar_AE"/>
        </w:rPr>
        <w:t>زكريا (العهد القديم)</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29">
        <w:r>
          <w:rPr>
            <w:rtl/>
            <w:cs/>
            <w:lang w:val="ar_AE" w:bidi="ar_AE"/>
          </w:rPr>
          <w:rPr>
            <w:color w:val="0000EE"/>
            <w:u w:val="single"/>
          </w:rPr>
          <w:t>يونان1 :7</w:t>
        </w:r>
      </w:hyperlink>
    </w:p>
    <w:p>
      <w:pPr>
        <w:pStyle w:val="ListBullet"/>
        <w:bidi/>
        <w:spacing w:line="240" w:lineRule="auto"/>
        <w:ind w:left="720"/>
      </w:pPr>
      <w:r>
        <w:rPr>
          <w:rtl/>
          <w:cs/>
          <w:lang w:val="ar_AE" w:bidi="ar_AE"/>
        </w:rPr>
      </w:r>
      <w:hyperlink r:id="rId130">
        <w:r>
          <w:rPr>
            <w:rtl/>
            <w:cs/>
            <w:lang w:val="ar_AE" w:bidi="ar_AE"/>
          </w:rPr>
          <w:rPr>
            <w:color w:val="0000EE"/>
            <w:u w:val="single"/>
          </w:rPr>
          <w:t>لوقا1 :8–10</w:t>
        </w:r>
      </w:hyperlink>
    </w:p>
    <w:p>
      <w:pPr>
        <w:pStyle w:val="ListBullet"/>
        <w:bidi/>
        <w:spacing w:line="240" w:lineRule="auto"/>
        <w:ind w:left="720"/>
      </w:pPr>
      <w:r>
        <w:rPr>
          <w:rtl/>
          <w:cs/>
          <w:lang w:val="ar_AE" w:bidi="ar_AE"/>
        </w:rPr>
      </w:r>
      <w:hyperlink r:id="rId131">
        <w:r>
          <w:rPr>
            <w:rtl/>
            <w:cs/>
            <w:lang w:val="ar_AE" w:bidi="ar_AE"/>
          </w:rPr>
          <w:rPr>
            <w:color w:val="0000EE"/>
            <w:u w:val="single"/>
          </w:rPr>
          <w:t>لوقا23 :34</w:t>
        </w:r>
      </w:hyperlink>
    </w:p>
    <w:p>
      <w:pPr>
        <w:pStyle w:val="ListBullet"/>
        <w:bidi/>
        <w:spacing w:line="240" w:lineRule="auto"/>
        <w:ind w:left="720"/>
      </w:pPr>
      <w:r>
        <w:rPr>
          <w:rtl/>
          <w:cs/>
          <w:lang w:val="ar_AE" w:bidi="ar_AE"/>
        </w:rPr>
      </w:r>
      <w:hyperlink r:id="rId132">
        <w:r>
          <w:rPr>
            <w:rtl/>
            <w:cs/>
            <w:lang w:val="ar_AE" w:bidi="ar_AE"/>
          </w:rPr>
          <w:rPr>
            <w:color w:val="0000EE"/>
            <w:u w:val="single"/>
          </w:rPr>
          <w:t>مرقس15 :22</w:t>
        </w:r>
      </w:hyperlink>
    </w:p>
    <w:p>
      <w:pPr>
        <w:pStyle w:val="ListBullet"/>
        <w:bidi/>
        <w:spacing w:line="240" w:lineRule="auto"/>
        <w:ind w:left="720"/>
      </w:pPr>
      <w:r>
        <w:rPr>
          <w:rtl/>
          <w:cs/>
          <w:lang w:val="ar_AE" w:bidi="ar_AE"/>
        </w:rPr>
      </w:r>
      <w:hyperlink r:id="rId133">
        <w:r>
          <w:rPr>
            <w:rtl/>
            <w:cs/>
            <w:lang w:val="ar_AE" w:bidi="ar_AE"/>
          </w:rPr>
          <w:rPr>
            <w:color w:val="0000EE"/>
            <w:u w:val="single"/>
          </w:rPr>
          <w:t>متى27 :35–37</w:t>
        </w:r>
      </w:hyperlink>
    </w:p>
    <w:p>
      <w:pPr>
        <w:pStyle w:val="ListBullet"/>
        <w:bidi/>
        <w:spacing w:line="240" w:lineRule="auto"/>
        <w:ind w:left="720"/>
      </w:pPr>
      <w:r>
        <w:rPr>
          <w:rtl/>
          <w:cs/>
          <w:lang w:val="ar_AE" w:bidi="ar_AE"/>
        </w:rPr>
      </w:r>
      <w:hyperlink r:id="rId134">
        <w:r>
          <w:rPr>
            <w:rtl/>
            <w:cs/>
            <w:lang w:val="ar_AE" w:bidi="ar_AE"/>
          </w:rPr>
          <w:rPr>
            <w:color w:val="0000EE"/>
            <w:u w:val="single"/>
          </w:rPr>
          <w:t>مزامير22 :18–19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H1486, H5307, G28190, G29750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rtl/>
          <w:cs/>
          <w:lang w:val="ar_AE" w:bidi="ar_AE"/>
        </w:rPr>
      </w:r>
      <w:r>
        <w:rPr>
          <w:rtl/>
          <w:cs/>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rtl/>
          <w:cs/>
          <w:lang w:val="ar_AE" w:bidi="ar_AE"/>
        </w:rPr>
      </w:r>
      <w:r>
        <w:rPr>
          <w:rtl/>
          <w:cs/>
          <w:lang w:val="ar_AE" w:bidi="ar_AE"/>
        </w:rPr>
        <w:t>يجب ترجمة هذا المصطلح إلى كلمة تختلف عن تلك التي تشير إلى البوق.</w:t>
      </w:r>
    </w:p>
    <w:p>
      <w:pPr>
        <w:pStyle w:val="ListBullet"/>
        <w:bidi/>
        <w:spacing w:line="240" w:lineRule="auto"/>
        <w:ind w:left="720"/>
      </w:pPr>
      <w:r>
        <w:rPr>
          <w:rtl/>
          <w:cs/>
          <w:lang w:val="ar_AE" w:bidi="ar_AE"/>
        </w:rPr>
      </w:r>
      <w:r>
        <w:rPr>
          <w:rtl/>
          <w:cs/>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rtl/>
          <w:cs/>
          <w:lang w:val="ar_AE" w:bidi="ar_AE"/>
        </w:rPr>
      </w:r>
      <w:r>
        <w:rPr>
          <w:rtl/>
          <w:cs/>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البقرة</w:t>
      </w:r>
      <w:r>
        <w:rPr>
          <w:rtl/>
          <w:cs/>
          <w:lang w:val="ar_AE" w:bidi="ar_AE"/>
        </w:rPr>
        <w:t xml:space="preserve">, </w:t>
      </w:r>
      <w:r>
        <w:rPr>
          <w:rtl/>
          <w:cs/>
          <w:lang w:val="ar_AE" w:bidi="ar_AE"/>
        </w:rPr>
        <w:t>الغزال</w:t>
      </w:r>
      <w:r>
        <w:rPr>
          <w:rtl/>
          <w:cs/>
          <w:lang w:val="ar_AE" w:bidi="ar_AE"/>
        </w:rPr>
        <w:t xml:space="preserve">, </w:t>
      </w:r>
      <w:r>
        <w:rPr>
          <w:rtl/>
          <w:cs/>
          <w:lang w:val="ar_AE" w:bidi="ar_AE"/>
        </w:rPr>
        <w:t>الماعز</w:t>
      </w:r>
      <w:r>
        <w:rPr>
          <w:rtl/>
          <w:cs/>
          <w:lang w:val="ar_AE" w:bidi="ar_AE"/>
        </w:rPr>
        <w:t xml:space="preserve">, </w:t>
      </w:r>
      <w:r>
        <w:rPr>
          <w:rtl/>
          <w:cs/>
          <w:lang w:val="ar_AE" w:bidi="ar_AE"/>
        </w:rPr>
        <w:t>السلطة</w:t>
      </w:r>
      <w:r>
        <w:rPr>
          <w:rtl/>
          <w:cs/>
          <w:lang w:val="ar_AE" w:bidi="ar_AE"/>
        </w:rPr>
        <w:t xml:space="preserve"> </w:t>
      </w:r>
      <w:r>
        <w:rPr>
          <w:rtl/>
          <w:cs/>
          <w:lang w:val="ar_AE" w:bidi="ar_AE"/>
        </w:rPr>
        <w:t>الملكية</w:t>
      </w:r>
      <w:r>
        <w:rPr>
          <w:rtl/>
          <w:cs/>
          <w:lang w:val="ar_AE" w:bidi="ar_AE"/>
        </w:rPr>
        <w:t xml:space="preserve">, </w:t>
      </w:r>
      <w:r>
        <w:rPr>
          <w:rtl/>
          <w:cs/>
          <w:lang w:val="ar_AE" w:bidi="ar_AE"/>
        </w:rPr>
        <w:t>الخروف</w:t>
      </w:r>
      <w:r>
        <w:rPr>
          <w:rtl/>
          <w:cs/>
          <w:lang w:val="ar_AE" w:bidi="ar_AE"/>
        </w:rPr>
        <w:t xml:space="preserve">, </w:t>
      </w:r>
      <w:r>
        <w:rPr>
          <w:rtl/>
          <w:cs/>
          <w:lang w:val="ar_AE" w:bidi="ar_AE"/>
        </w:rPr>
        <w:t>البوق</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5">
        <w:r>
          <w:rPr>
            <w:rtl/>
            <w:cs/>
            <w:lang w:val="ar_AE" w:bidi="ar_AE"/>
          </w:rPr>
          <w:rPr>
            <w:color w:val="0000EE"/>
            <w:u w:val="single"/>
          </w:rPr>
          <w:t>أخبار الأيام الأول 15:27–28</w:t>
        </w:r>
      </w:hyperlink>
    </w:p>
    <w:p>
      <w:pPr>
        <w:pStyle w:val="ListBullet"/>
        <w:bidi/>
        <w:spacing w:line="240" w:lineRule="auto"/>
        <w:ind w:left="720"/>
      </w:pPr>
      <w:r>
        <w:rPr>
          <w:rtl/>
          <w:cs/>
          <w:lang w:val="ar_AE" w:bidi="ar_AE"/>
        </w:rPr>
      </w:r>
      <w:hyperlink r:id="rId136">
        <w:r>
          <w:rPr>
            <w:rtl/>
            <w:cs/>
            <w:lang w:val="ar_AE" w:bidi="ar_AE"/>
          </w:rPr>
          <w:rPr>
            <w:color w:val="0000EE"/>
            <w:u w:val="single"/>
          </w:rPr>
          <w:t>ملوك الأول 1:39</w:t>
        </w:r>
      </w:hyperlink>
    </w:p>
    <w:p>
      <w:pPr>
        <w:pStyle w:val="ListBullet"/>
        <w:bidi/>
        <w:spacing w:line="240" w:lineRule="auto"/>
        <w:ind w:left="720"/>
      </w:pPr>
      <w:r>
        <w:rPr>
          <w:rtl/>
          <w:cs/>
          <w:lang w:val="ar_AE" w:bidi="ar_AE"/>
        </w:rPr>
      </w:r>
      <w:hyperlink r:id="rId137">
        <w:r>
          <w:rPr>
            <w:rtl/>
            <w:cs/>
            <w:lang w:val="ar_AE" w:bidi="ar_AE"/>
          </w:rPr>
          <w:rPr>
            <w:color w:val="0000EE"/>
            <w:u w:val="single"/>
          </w:rPr>
          <w:t>صموئيل الثاني 22:3</w:t>
        </w:r>
      </w:hyperlink>
    </w:p>
    <w:p>
      <w:pPr>
        <w:pStyle w:val="ListBullet"/>
        <w:bidi/>
        <w:spacing w:line="240" w:lineRule="auto"/>
        <w:ind w:left="720"/>
      </w:pPr>
      <w:r>
        <w:rPr>
          <w:rtl/>
          <w:cs/>
          <w:lang w:val="ar_AE" w:bidi="ar_AE"/>
        </w:rPr>
      </w:r>
      <w:hyperlink r:id="rId138">
        <w:r>
          <w:rPr>
            <w:rtl/>
            <w:cs/>
            <w:lang w:val="ar_AE" w:bidi="ar_AE"/>
          </w:rPr>
          <w:rPr>
            <w:color w:val="0000EE"/>
            <w:u w:val="single"/>
          </w:rPr>
          <w:t>إرميا 17:1</w:t>
        </w:r>
      </w:hyperlink>
    </w:p>
    <w:p>
      <w:pPr>
        <w:pStyle w:val="ListBullet"/>
        <w:bidi/>
        <w:spacing w:line="240" w:lineRule="auto"/>
        <w:ind w:left="720"/>
      </w:pPr>
      <w:r>
        <w:rPr>
          <w:rtl/>
          <w:cs/>
          <w:lang w:val="ar_AE" w:bidi="ar_AE"/>
        </w:rPr>
      </w:r>
      <w:hyperlink r:id="rId139">
        <w:r>
          <w:rPr>
            <w:rtl/>
            <w:cs/>
            <w:lang w:val="ar_AE" w:bidi="ar_AE"/>
          </w:rPr>
          <w:rPr>
            <w:color w:val="0000EE"/>
            <w:u w:val="single"/>
          </w:rPr>
          <w:t>مزامير 22:21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H3104, H7160, H7161, H7162, H7782, G27680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rtl/>
          <w:cs/>
          <w:lang w:val="ar_AE" w:bidi="ar_AE"/>
        </w:rPr>
      </w:r>
      <w:r>
        <w:rPr>
          <w:rtl/>
          <w:cs/>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rtl/>
          <w:cs/>
          <w:lang w:val="ar_AE" w:bidi="ar_AE"/>
        </w:rPr>
      </w:r>
      <w:r>
        <w:rPr>
          <w:rtl/>
          <w:cs/>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rtl/>
          <w:cs/>
          <w:lang w:val="ar_AE" w:bidi="ar_AE"/>
        </w:rPr>
      </w:r>
      <w:r>
        <w:rPr>
          <w:rtl/>
          <w:cs/>
          <w:lang w:val="ar_AE" w:bidi="ar_AE"/>
        </w:rPr>
        <w:t>مصطلح "الحلف بـ" يعني استخدام اسم شيء أو شخص كأساس أو سلطة يُبنى عليها القسم .</w:t>
      </w:r>
    </w:p>
    <w:p>
      <w:pPr>
        <w:pStyle w:val="ListBullet"/>
        <w:bidi/>
        <w:spacing w:line="240" w:lineRule="auto"/>
        <w:ind w:left="720"/>
      </w:pPr>
      <w:r>
        <w:rPr>
          <w:rtl/>
          <w:cs/>
          <w:lang w:val="ar_AE" w:bidi="ar_AE"/>
        </w:rPr>
      </w:r>
      <w:r>
        <w:rPr>
          <w:rtl/>
          <w:cs/>
          <w:lang w:val="ar_AE" w:bidi="ar_AE"/>
        </w:rPr>
        <w:t>حلف إبراهيم وأبيمالك عندما قطعا معًا ميثاقًا بشأن استخدام البئر.</w:t>
      </w:r>
    </w:p>
    <w:p>
      <w:pPr>
        <w:pStyle w:val="ListBullet"/>
        <w:bidi/>
        <w:spacing w:line="240" w:lineRule="auto"/>
        <w:ind w:left="720"/>
      </w:pPr>
      <w:r>
        <w:rPr>
          <w:rtl/>
          <w:cs/>
          <w:lang w:val="ar_AE" w:bidi="ar_AE"/>
        </w:rPr>
      </w:r>
      <w:r>
        <w:rPr>
          <w:rtl/>
          <w:cs/>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rtl/>
          <w:cs/>
          <w:lang w:val="ar_AE" w:bidi="ar_AE"/>
        </w:rPr>
      </w:r>
      <w:r>
        <w:rPr>
          <w:rtl/>
          <w:cs/>
          <w:lang w:val="ar_AE" w:bidi="ar_AE"/>
        </w:rPr>
        <w:t>كذلك أقسم الله أقسامًا قاطعًا بها وعودًا لشعبه.</w:t>
      </w:r>
    </w:p>
    <w:p>
      <w:pPr>
        <w:pStyle w:val="ListBullet"/>
        <w:bidi/>
        <w:spacing w:line="240" w:lineRule="auto"/>
        <w:ind w:left="720"/>
      </w:pPr>
      <w:r>
        <w:rPr>
          <w:rtl/>
          <w:cs/>
          <w:lang w:val="ar_AE" w:bidi="ar_AE"/>
        </w:rPr>
      </w:r>
      <w:r>
        <w:rPr>
          <w:rtl/>
          <w:cs/>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rtl/>
          <w:cs/>
          <w:lang w:val="ar_AE" w:bidi="ar_AE"/>
        </w:rPr>
      </w:r>
      <w:r>
        <w:rPr>
          <w:rtl/>
          <w:cs/>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أيضًا ترجمة "القسم"، حسب السياق، إلى "التعهد" أو "تعهد جاد ".</w:t>
      </w:r>
    </w:p>
    <w:p>
      <w:pPr>
        <w:pStyle w:val="ListBullet"/>
        <w:bidi/>
        <w:spacing w:line="240" w:lineRule="auto"/>
        <w:ind w:left="720"/>
      </w:pPr>
      <w:r>
        <w:rPr>
          <w:rtl/>
          <w:cs/>
          <w:lang w:val="ar_AE" w:bidi="ar_AE"/>
        </w:rPr>
      </w:r>
      <w:r>
        <w:rPr>
          <w:rtl/>
          <w:cs/>
          <w:lang w:val="ar_AE" w:bidi="ar_AE"/>
        </w:rPr>
        <w:t>يمكن ترجمة الفعل "يحلف" إلى "يتعهد رسميًا" أو "يتعهد" أو "يلتزم بفعل شيء ما".</w:t>
      </w:r>
    </w:p>
    <w:p>
      <w:pPr>
        <w:pStyle w:val="ListBullet"/>
        <w:bidi/>
        <w:spacing w:line="240" w:lineRule="auto"/>
        <w:ind w:left="720"/>
      </w:pPr>
      <w:r>
        <w:rPr>
          <w:rtl/>
          <w:cs/>
          <w:lang w:val="ar_AE" w:bidi="ar_AE"/>
        </w:rPr>
      </w:r>
      <w:r>
        <w:rPr>
          <w:rtl/>
          <w:cs/>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rtl/>
          <w:cs/>
          <w:lang w:val="ar_AE" w:bidi="ar_AE"/>
        </w:rPr>
      </w:r>
      <w:r>
        <w:rPr>
          <w:rtl/>
          <w:cs/>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rtl/>
          <w:cs/>
          <w:lang w:val="ar_AE" w:bidi="ar_AE"/>
        </w:rPr>
      </w:r>
      <w:r>
        <w:rPr>
          <w:rtl/>
          <w:cs/>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rtl/>
          <w:cs/>
          <w:lang w:val="ar_AE" w:bidi="ar_AE"/>
        </w:rPr>
      </w:r>
      <w:r>
        <w:rPr>
          <w:rtl/>
          <w:cs/>
          <w:lang w:val="ar_AE" w:bidi="ar_AE"/>
        </w:rPr>
        <w:t xml:space="preserve"> يمكن ترجمة مصطلح "نذر"، حسب السياق، إلى "تعهد جاد" أو "قسم جاد" أو "وعد يُقطع إلى الله".</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عهد</w:t>
      </w:r>
      <w:r>
        <w:rPr>
          <w:rtl/>
          <w:cs/>
          <w:lang w:val="ar_AE" w:bidi="ar_AE"/>
        </w:rPr>
        <w:t xml:space="preserve">, </w:t>
      </w:r>
      <w:r>
        <w:rPr>
          <w:rtl/>
          <w:cs/>
          <w:lang w:val="ar_AE" w:bidi="ar_AE"/>
        </w:rPr>
        <w:t>وعد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0">
        <w:r>
          <w:rPr>
            <w:rtl/>
            <w:cs/>
            <w:lang w:val="ar_AE" w:bidi="ar_AE"/>
          </w:rPr>
          <w:rPr>
            <w:color w:val="0000EE"/>
            <w:u w:val="single"/>
          </w:rPr>
          <w:t>تكوين21 :23</w:t>
        </w:r>
      </w:hyperlink>
    </w:p>
    <w:p>
      <w:pPr>
        <w:pStyle w:val="ListBullet"/>
        <w:bidi/>
        <w:spacing w:line="240" w:lineRule="auto"/>
        <w:ind w:left="720"/>
      </w:pPr>
      <w:r>
        <w:rPr>
          <w:rtl/>
          <w:cs/>
          <w:lang w:val="ar_AE" w:bidi="ar_AE"/>
        </w:rPr>
      </w:r>
      <w:hyperlink r:id="rId141">
        <w:r>
          <w:rPr>
            <w:rtl/>
            <w:cs/>
            <w:lang w:val="ar_AE" w:bidi="ar_AE"/>
          </w:rPr>
          <w:rPr>
            <w:color w:val="0000EE"/>
            <w:u w:val="single"/>
          </w:rPr>
          <w:t>تكوين24 :3</w:t>
        </w:r>
      </w:hyperlink>
    </w:p>
    <w:p>
      <w:pPr>
        <w:pStyle w:val="ListBullet"/>
        <w:bidi/>
        <w:spacing w:line="240" w:lineRule="auto"/>
        <w:ind w:left="720"/>
      </w:pPr>
      <w:r>
        <w:rPr>
          <w:rtl/>
          <w:cs/>
          <w:lang w:val="ar_AE" w:bidi="ar_AE"/>
        </w:rPr>
      </w:r>
      <w:hyperlink r:id="rId142">
        <w:r>
          <w:rPr>
            <w:rtl/>
            <w:cs/>
            <w:lang w:val="ar_AE" w:bidi="ar_AE"/>
          </w:rPr>
          <w:rPr>
            <w:color w:val="0000EE"/>
            <w:u w:val="single"/>
          </w:rPr>
          <w:t>تكوين31 :51–53</w:t>
        </w:r>
      </w:hyperlink>
    </w:p>
    <w:p>
      <w:pPr>
        <w:pStyle w:val="ListBullet"/>
        <w:bidi/>
        <w:spacing w:line="240" w:lineRule="auto"/>
        <w:ind w:left="720"/>
      </w:pPr>
      <w:r>
        <w:rPr>
          <w:rtl/>
          <w:cs/>
          <w:lang w:val="ar_AE" w:bidi="ar_AE"/>
        </w:rPr>
      </w:r>
      <w:hyperlink r:id="rId143">
        <w:r>
          <w:rPr>
            <w:rtl/>
            <w:cs/>
            <w:lang w:val="ar_AE" w:bidi="ar_AE"/>
          </w:rPr>
          <w:rPr>
            <w:color w:val="0000EE"/>
            <w:u w:val="single"/>
          </w:rPr>
          <w:t>تكوين47 :31</w:t>
        </w:r>
      </w:hyperlink>
    </w:p>
    <w:p>
      <w:pPr>
        <w:pStyle w:val="ListBullet"/>
        <w:bidi/>
        <w:spacing w:line="240" w:lineRule="auto"/>
        <w:ind w:left="720"/>
      </w:pPr>
      <w:r>
        <w:rPr>
          <w:rtl/>
          <w:cs/>
          <w:lang w:val="ar_AE" w:bidi="ar_AE"/>
        </w:rPr>
      </w:r>
      <w:hyperlink r:id="rId144">
        <w:r>
          <w:rPr>
            <w:rtl/>
            <w:cs/>
            <w:lang w:val="ar_AE" w:bidi="ar_AE"/>
          </w:rPr>
          <w:rPr>
            <w:color w:val="0000EE"/>
            <w:u w:val="single"/>
          </w:rPr>
          <w:t>لوقا1 :73</w:t>
        </w:r>
      </w:hyperlink>
    </w:p>
    <w:p>
      <w:pPr>
        <w:pStyle w:val="ListBullet"/>
        <w:bidi/>
        <w:spacing w:line="240" w:lineRule="auto"/>
        <w:ind w:left="720"/>
      </w:pPr>
      <w:r>
        <w:rPr>
          <w:rtl/>
          <w:cs/>
          <w:lang w:val="ar_AE" w:bidi="ar_AE"/>
        </w:rPr>
      </w:r>
      <w:hyperlink r:id="rId145">
        <w:r>
          <w:rPr>
            <w:rtl/>
            <w:cs/>
            <w:lang w:val="ar_AE" w:bidi="ar_AE"/>
          </w:rPr>
          <w:rPr>
            <w:color w:val="0000EE"/>
            <w:u w:val="single"/>
          </w:rPr>
          <w:t>مرقس6 :26</w:t>
        </w:r>
      </w:hyperlink>
    </w:p>
    <w:p>
      <w:pPr>
        <w:pStyle w:val="ListBullet"/>
        <w:bidi/>
        <w:spacing w:line="240" w:lineRule="auto"/>
        <w:ind w:left="720"/>
      </w:pPr>
      <w:r>
        <w:rPr>
          <w:rtl/>
          <w:cs/>
          <w:lang w:val="ar_AE" w:bidi="ar_AE"/>
        </w:rPr>
      </w:r>
      <w:hyperlink r:id="rId146">
        <w:r>
          <w:rPr>
            <w:rtl/>
            <w:cs/>
            <w:lang w:val="ar_AE" w:bidi="ar_AE"/>
          </w:rPr>
          <w:rPr>
            <w:color w:val="0000EE"/>
            <w:u w:val="single"/>
          </w:rPr>
          <w:t>متى5 :36</w:t>
        </w:r>
      </w:hyperlink>
    </w:p>
    <w:p>
      <w:pPr>
        <w:pStyle w:val="ListBullet"/>
        <w:bidi/>
        <w:spacing w:line="240" w:lineRule="auto"/>
        <w:ind w:left="720"/>
      </w:pPr>
      <w:r>
        <w:rPr>
          <w:rtl/>
          <w:cs/>
          <w:lang w:val="ar_AE" w:bidi="ar_AE"/>
        </w:rPr>
      </w:r>
      <w:hyperlink r:id="rId147">
        <w:r>
          <w:rPr>
            <w:rtl/>
            <w:cs/>
            <w:lang w:val="ar_AE" w:bidi="ar_AE"/>
          </w:rPr>
          <w:rPr>
            <w:color w:val="0000EE"/>
            <w:u w:val="single"/>
          </w:rPr>
          <w:t>متى14 :6–7</w:t>
        </w:r>
      </w:hyperlink>
    </w:p>
    <w:p>
      <w:pPr>
        <w:pStyle w:val="ListBullet"/>
        <w:bidi/>
        <w:spacing w:line="240" w:lineRule="auto"/>
        <w:ind w:left="720"/>
      </w:pPr>
      <w:r>
        <w:rPr>
          <w:rtl/>
          <w:cs/>
          <w:lang w:val="ar_AE" w:bidi="ar_AE"/>
        </w:rPr>
      </w:r>
      <w:hyperlink r:id="rId148">
        <w:r>
          <w:rPr>
            <w:rtl/>
            <w:cs/>
            <w:lang w:val="ar_AE" w:bidi="ar_AE"/>
          </w:rPr>
          <w:rPr>
            <w:color w:val="0000EE"/>
            <w:u w:val="single"/>
          </w:rPr>
          <w:t>متى26 :72</w:t>
        </w:r>
      </w:hyperlink>
    </w:p>
    <w:p>
      <w:pPr>
        <w:pStyle w:val="ListBullet"/>
        <w:bidi/>
        <w:spacing w:line="240" w:lineRule="auto"/>
        <w:ind w:left="720"/>
      </w:pPr>
      <w:r>
        <w:rPr>
          <w:rtl/>
          <w:cs/>
          <w:lang w:val="ar_AE" w:bidi="ar_AE"/>
        </w:rPr>
      </w:r>
      <w:hyperlink r:id="rId149">
        <w:r>
          <w:rPr>
            <w:rtl/>
            <w:cs/>
            <w:lang w:val="ar_AE" w:bidi="ar_AE"/>
          </w:rPr>
          <w:rPr>
            <w:color w:val="0000EE"/>
            <w:u w:val="single"/>
          </w:rPr>
          <w:t xml:space="preserve"> كورنثوس الأولى7 :27–28 </w:t>
        </w:r>
      </w:hyperlink>
    </w:p>
    <w:p>
      <w:pPr>
        <w:pStyle w:val="ListBullet"/>
        <w:bidi/>
        <w:spacing w:line="240" w:lineRule="auto"/>
        <w:ind w:left="720"/>
      </w:pPr>
      <w:r>
        <w:rPr>
          <w:rtl/>
          <w:cs/>
          <w:lang w:val="ar_AE" w:bidi="ar_AE"/>
        </w:rPr>
      </w:r>
      <w:hyperlink r:id="rId150">
        <w:r>
          <w:rPr>
            <w:rtl/>
            <w:cs/>
            <w:lang w:val="ar_AE" w:bidi="ar_AE"/>
          </w:rPr>
          <w:rPr>
            <w:color w:val="0000EE"/>
            <w:u w:val="single"/>
          </w:rPr>
          <w:t>أعمال الرسل21 :23</w:t>
        </w:r>
      </w:hyperlink>
    </w:p>
    <w:p>
      <w:pPr>
        <w:pStyle w:val="ListBullet"/>
        <w:bidi/>
        <w:spacing w:line="240" w:lineRule="auto"/>
        <w:ind w:left="720"/>
      </w:pPr>
      <w:r>
        <w:rPr>
          <w:rtl/>
          <w:cs/>
          <w:lang w:val="ar_AE" w:bidi="ar_AE"/>
        </w:rPr>
      </w:r>
      <w:hyperlink r:id="rId151">
        <w:r>
          <w:rPr>
            <w:rtl/>
            <w:cs/>
            <w:lang w:val="ar_AE" w:bidi="ar_AE"/>
          </w:rPr>
          <w:rPr>
            <w:color w:val="0000EE"/>
            <w:u w:val="single"/>
          </w:rPr>
          <w:t>تكوين28 :21</w:t>
        </w:r>
      </w:hyperlink>
    </w:p>
    <w:p>
      <w:pPr>
        <w:pStyle w:val="ListBullet"/>
        <w:bidi/>
        <w:spacing w:line="240" w:lineRule="auto"/>
        <w:ind w:left="720"/>
      </w:pPr>
      <w:r>
        <w:rPr>
          <w:rtl/>
          <w:cs/>
          <w:lang w:val="ar_AE" w:bidi="ar_AE"/>
        </w:rPr>
      </w:r>
      <w:hyperlink r:id="rId152">
        <w:r>
          <w:rPr>
            <w:rtl/>
            <w:cs/>
            <w:lang w:val="ar_AE" w:bidi="ar_AE"/>
          </w:rPr>
          <w:rPr>
            <w:color w:val="0000EE"/>
            <w:u w:val="single"/>
          </w:rPr>
          <w:t>تكوين31 :12–13</w:t>
        </w:r>
      </w:hyperlink>
    </w:p>
    <w:p>
      <w:pPr>
        <w:pStyle w:val="ListBullet"/>
        <w:bidi/>
        <w:spacing w:line="240" w:lineRule="auto"/>
        <w:ind w:left="720"/>
      </w:pPr>
      <w:r>
        <w:rPr>
          <w:rtl/>
          <w:cs/>
          <w:lang w:val="ar_AE" w:bidi="ar_AE"/>
        </w:rPr>
      </w:r>
      <w:hyperlink r:id="rId153">
        <w:r>
          <w:rPr>
            <w:rtl/>
            <w:cs/>
            <w:lang w:val="ar_AE" w:bidi="ar_AE"/>
          </w:rPr>
          <w:rPr>
            <w:color w:val="0000EE"/>
            <w:u w:val="single"/>
          </w:rPr>
          <w:t>يونان1 :14–16</w:t>
        </w:r>
      </w:hyperlink>
    </w:p>
    <w:p>
      <w:pPr>
        <w:pStyle w:val="ListBullet"/>
        <w:bidi/>
        <w:spacing w:line="240" w:lineRule="auto"/>
        <w:ind w:left="720"/>
      </w:pPr>
      <w:r>
        <w:rPr>
          <w:rtl/>
          <w:cs/>
          <w:lang w:val="ar_AE" w:bidi="ar_AE"/>
        </w:rPr>
      </w:r>
      <w:hyperlink r:id="rId154">
        <w:r>
          <w:rPr>
            <w:rtl/>
            <w:cs/>
            <w:lang w:val="ar_AE" w:bidi="ar_AE"/>
          </w:rPr>
          <w:rPr>
            <w:color w:val="0000EE"/>
            <w:u w:val="single"/>
          </w:rPr>
          <w:t>يونان2 :9–10</w:t>
        </w:r>
      </w:hyperlink>
    </w:p>
    <w:p>
      <w:pPr>
        <w:pStyle w:val="ListBullet"/>
        <w:bidi/>
        <w:spacing w:line="240" w:lineRule="auto"/>
        <w:ind w:left="720"/>
      </w:pPr>
      <w:r>
        <w:rPr>
          <w:rtl/>
          <w:cs/>
          <w:lang w:val="ar_AE" w:bidi="ar_AE"/>
        </w:rPr>
      </w:r>
      <w:hyperlink r:id="rId155">
        <w:r>
          <w:rPr>
            <w:rtl/>
            <w:cs/>
            <w:lang w:val="ar_AE" w:bidi="ar_AE"/>
          </w:rPr>
          <w:rPr>
            <w:color w:val="0000EE"/>
            <w:u w:val="single"/>
          </w:rPr>
          <w:t>أمثال7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H0422, H0423, H3027, H5375, H7621, H7650, G03320, G36600, G37270, G37280, H5087, H5088, G21710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قَصْر</w:t>
      </w:r>
      <w:r>
        <w:rPr>
          <w:rtl/>
          <w:cs/>
          <w:lang w:val="ar_AE" w:bidi="ar_AE"/>
        </w:rPr>
      </w:r>
    </w:p>
    <w:p>
      <w:pPr>
        <w:pStyle w:val="Heading2"/>
        <w:bidi/>
      </w:pPr>
      <w:r>
        <w:rPr>
          <w:rtl/>
          <w:cs/>
          <w:lang w:val="ar_AE" w:bidi="ar_AE"/>
        </w:rPr>
        <w:t>قَصْر</w:t>
      </w:r>
      <w:r>
        <w:rPr>
          <w:rtl/>
          <w:cs/>
          <w:lang w:val="ar_AE" w:bidi="ar_AE"/>
        </w:rPr>
        <w:t xml:space="preserve">، </w:t>
      </w:r>
      <w:r>
        <w:rPr>
          <w:rtl/>
          <w:cs/>
          <w:lang w:val="ar_AE" w:bidi="ar_AE"/>
        </w:rPr>
        <w:t>بَيْت</w:t>
      </w:r>
    </w:p>
    <w:p>
      <w:pPr>
        <w:pStyle w:val="Heading3"/>
        <w:bidi/>
      </w:pPr>
      <w:r>
        <w:rPr>
          <w:rtl/>
          <w:cs/>
          <w:lang w:val="ar_AE" w:bidi="ar_AE"/>
        </w:rPr>
        <w:t>التعريف:</w:t>
      </w:r>
    </w:p>
    <w:p>
      <w:pPr>
        <w:bidi/>
      </w:pPr>
      <w:r>
        <w:rPr>
          <w:rtl/>
          <w:cs/>
          <w:lang w:val="ar_AE" w:bidi="ar_AE"/>
        </w:rPr>
      </w:r>
      <w:r>
        <w:rPr>
          <w:rtl/>
          <w:cs/>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rtl/>
          <w:cs/>
          <w:lang w:val="ar_AE" w:bidi="ar_AE"/>
        </w:rPr>
      </w:r>
      <w:r>
        <w:rPr>
          <w:rtl/>
          <w:cs/>
          <w:lang w:val="ar_AE" w:bidi="ar_AE"/>
        </w:rPr>
        <w:t>كان رئيس الكهنة أيضًا يعيش في مُجمَّع قصرٍ، كما هو مذكور في العهد الجديد.</w:t>
      </w:r>
    </w:p>
    <w:p>
      <w:pPr>
        <w:pStyle w:val="ListBullet"/>
        <w:bidi/>
        <w:spacing w:line="240" w:lineRule="auto"/>
        <w:ind w:left="720"/>
      </w:pPr>
      <w:r>
        <w:rPr>
          <w:rtl/>
          <w:cs/>
          <w:lang w:val="ar_AE" w:bidi="ar_AE"/>
        </w:rPr>
      </w:r>
      <w:r>
        <w:rPr>
          <w:rtl/>
          <w:cs/>
          <w:lang w:val="ar_AE" w:bidi="ar_AE"/>
        </w:rPr>
        <w:t>كانت القصور مزخرفة بهندسة معماريّة وأثاث بديع.</w:t>
      </w:r>
    </w:p>
    <w:p>
      <w:pPr>
        <w:pStyle w:val="ListBullet"/>
        <w:bidi/>
        <w:spacing w:line="240" w:lineRule="auto"/>
        <w:ind w:left="720"/>
      </w:pPr>
      <w:r>
        <w:rPr>
          <w:rtl/>
          <w:cs/>
          <w:lang w:val="ar_AE" w:bidi="ar_AE"/>
        </w:rPr>
      </w:r>
      <w:r>
        <w:rPr>
          <w:rtl/>
          <w:cs/>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rtl/>
          <w:cs/>
          <w:lang w:val="ar_AE" w:bidi="ar_AE"/>
        </w:rPr>
      </w:r>
      <w:r>
        <w:rPr>
          <w:rtl/>
          <w:cs/>
          <w:lang w:val="ar_AE" w:bidi="ar_AE"/>
        </w:rPr>
        <w:t>عاش كثيرون آخرون وعملوا أيضًا داخل مُجمَّع القصر، الذي كان يشمل عادةً عدة مبانٍ وساحات.</w:t>
      </w:r>
    </w:p>
    <w:p>
      <w:pPr>
        <w:bidi/>
      </w:pPr>
      <w:r>
        <w:rPr>
          <w:rtl/>
          <w:cs/>
          <w:lang w:val="ar_AE" w:bidi="ar_AE"/>
        </w:rPr>
      </w:r>
      <w:r>
        <w:rPr>
          <w:rtl/>
          <w:cs/>
          <w:lang w:val="ar_AE" w:bidi="ar_AE"/>
        </w:rPr>
        <w:t xml:space="preserve">(انظر أيضًا: </w:t>
      </w:r>
      <w:r>
        <w:rPr>
          <w:rtl/>
          <w:cs/>
          <w:lang w:val="ar_AE" w:bidi="ar_AE"/>
        </w:rPr>
        <w:t>ساحة</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6">
        <w:r>
          <w:rPr>
            <w:rtl/>
            <w:cs/>
            <w:lang w:val="ar_AE" w:bidi="ar_AE"/>
          </w:rPr>
          <w:rPr>
            <w:color w:val="0000EE"/>
            <w:u w:val="single"/>
          </w:rPr>
          <w:t>2 أخبار الأيام 28: 7–8</w:t>
        </w:r>
      </w:hyperlink>
    </w:p>
    <w:p>
      <w:pPr>
        <w:pStyle w:val="ListBullet"/>
        <w:bidi/>
        <w:spacing w:line="240" w:lineRule="auto"/>
        <w:ind w:left="720"/>
      </w:pPr>
      <w:r>
        <w:rPr>
          <w:rtl/>
          <w:cs/>
          <w:lang w:val="ar_AE" w:bidi="ar_AE"/>
        </w:rPr>
      </w:r>
      <w:hyperlink r:id="rId157">
        <w:r>
          <w:rPr>
            <w:rtl/>
            <w:cs/>
            <w:lang w:val="ar_AE" w:bidi="ar_AE"/>
          </w:rPr>
          <w:rPr>
            <w:color w:val="0000EE"/>
            <w:u w:val="single"/>
          </w:rPr>
          <w:t>2 صموئيل 11: 2–3</w:t>
        </w:r>
      </w:hyperlink>
    </w:p>
    <w:p>
      <w:pPr>
        <w:pStyle w:val="ListBullet"/>
        <w:bidi/>
        <w:spacing w:line="240" w:lineRule="auto"/>
        <w:ind w:left="720"/>
      </w:pPr>
      <w:r>
        <w:rPr>
          <w:rtl/>
          <w:cs/>
          <w:lang w:val="ar_AE" w:bidi="ar_AE"/>
        </w:rPr>
      </w:r>
      <w:hyperlink r:id="rId158">
        <w:r>
          <w:rPr>
            <w:rtl/>
            <w:cs/>
            <w:lang w:val="ar_AE" w:bidi="ar_AE"/>
          </w:rPr>
          <w:rPr>
            <w:color w:val="0000EE"/>
            <w:u w:val="single"/>
          </w:rPr>
          <w:t>دانيال 5: 5–6</w:t>
        </w:r>
      </w:hyperlink>
    </w:p>
    <w:p>
      <w:pPr>
        <w:pStyle w:val="ListBullet"/>
        <w:bidi/>
        <w:spacing w:line="240" w:lineRule="auto"/>
        <w:ind w:left="720"/>
      </w:pPr>
      <w:r>
        <w:rPr>
          <w:rtl/>
          <w:cs/>
          <w:lang w:val="ar_AE" w:bidi="ar_AE"/>
        </w:rPr>
      </w:r>
      <w:hyperlink r:id="rId159">
        <w:r>
          <w:rPr>
            <w:rtl/>
            <w:cs/>
            <w:lang w:val="ar_AE" w:bidi="ar_AE"/>
          </w:rPr>
          <w:rPr>
            <w:color w:val="0000EE"/>
            <w:u w:val="single"/>
          </w:rPr>
          <w:t>متى 26: 3–5</w:t>
        </w:r>
      </w:hyperlink>
    </w:p>
    <w:p>
      <w:pPr>
        <w:pStyle w:val="ListBullet"/>
        <w:bidi/>
        <w:spacing w:line="240" w:lineRule="auto"/>
        <w:ind w:left="720"/>
      </w:pPr>
      <w:r>
        <w:rPr>
          <w:rtl/>
          <w:cs/>
          <w:lang w:val="ar_AE" w:bidi="ar_AE"/>
        </w:rPr>
      </w:r>
      <w:hyperlink r:id="rId160">
        <w:r>
          <w:rPr>
            <w:rtl/>
            <w:cs/>
            <w:lang w:val="ar_AE" w:bidi="ar_AE"/>
          </w:rPr>
          <w:rPr>
            <w:color w:val="0000EE"/>
            <w:u w:val="single"/>
          </w:rPr>
          <w:t>مزامير 45: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H0759، H1002، H1004، H1055، H1406، H1964، H1965، G08330، G09330،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"قضيب" إلى صولجان أو عصا مزخرفة يحملها الحاكم، مثل الملك.</w:t>
      </w:r>
    </w:p>
    <w:p>
      <w:pPr>
        <w:pStyle w:val="ListBullet"/>
        <w:bidi/>
        <w:spacing w:line="240" w:lineRule="auto"/>
        <w:ind w:left="720"/>
      </w:pPr>
      <w:r>
        <w:rPr>
          <w:rtl/>
          <w:cs/>
          <w:lang w:val="ar_AE" w:bidi="ar_AE"/>
        </w:rPr>
      </w:r>
      <w:r>
        <w:rPr>
          <w:rtl/>
          <w:cs/>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rtl/>
          <w:cs/>
          <w:lang w:val="ar_AE" w:bidi="ar_AE"/>
        </w:rPr>
      </w:r>
      <w:r>
        <w:rPr>
          <w:rtl/>
          <w:cs/>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rtl/>
          <w:cs/>
          <w:lang w:val="ar_AE" w:bidi="ar_AE"/>
        </w:rPr>
      </w:r>
      <w:r>
        <w:rPr>
          <w:rtl/>
          <w:cs/>
          <w:lang w:val="ar_AE" w:bidi="ar_AE"/>
        </w:rPr>
        <w:t>في العهد القديم، وُصف الله بأنه يحمل قضيب البر؛ لأن الله يحكم كملك على شعبه.</w:t>
      </w:r>
    </w:p>
    <w:p>
      <w:pPr>
        <w:pStyle w:val="ListBullet"/>
        <w:bidi/>
        <w:spacing w:line="240" w:lineRule="auto"/>
        <w:ind w:left="720"/>
      </w:pPr>
      <w:r>
        <w:rPr>
          <w:rtl/>
          <w:cs/>
          <w:lang w:val="ar_AE" w:bidi="ar_AE"/>
        </w:rPr>
      </w:r>
      <w:r>
        <w:rPr>
          <w:rtl/>
          <w:cs/>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rtl/>
          <w:cs/>
          <w:lang w:val="ar_AE" w:bidi="ar_AE"/>
        </w:rPr>
      </w:r>
      <w:r>
        <w:rPr>
          <w:rtl/>
          <w:cs/>
          <w:lang w:val="ar_AE" w:bidi="ar_AE"/>
        </w:rPr>
        <w:t>يمكن أيضًا ترجمة هذا إلى "عصا الحكم" أو "عصا الحاكم" أو "عصا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الملك</w:t>
      </w:r>
      <w:r>
        <w:rPr>
          <w:rtl/>
          <w:cs/>
          <w:lang w:val="ar_AE" w:bidi="ar_AE"/>
        </w:rPr>
        <w:t xml:space="preserve">, </w:t>
      </w:r>
      <w:r>
        <w:rPr>
          <w:rtl/>
          <w:cs/>
          <w:lang w:val="ar_AE" w:bidi="ar_AE"/>
        </w:rPr>
        <w:t>البار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61">
        <w:r>
          <w:rPr>
            <w:rtl/>
            <w:cs/>
            <w:lang w:val="ar_AE" w:bidi="ar_AE"/>
          </w:rPr>
          <w:rPr>
            <w:color w:val="0000EE"/>
            <w:u w:val="single"/>
          </w:rPr>
          <w:t>عاموس 1:5</w:t>
        </w:r>
      </w:hyperlink>
    </w:p>
    <w:p>
      <w:pPr>
        <w:pStyle w:val="ListBullet"/>
        <w:bidi/>
        <w:spacing w:line="240" w:lineRule="auto"/>
        <w:ind w:left="720"/>
      </w:pPr>
      <w:r>
        <w:rPr>
          <w:rtl/>
          <w:cs/>
          <w:lang w:val="ar_AE" w:bidi="ar_AE"/>
        </w:rPr>
      </w:r>
      <w:hyperlink r:id="rId162">
        <w:r>
          <w:rPr>
            <w:rtl/>
            <w:cs/>
            <w:lang w:val="ar_AE" w:bidi="ar_AE"/>
          </w:rPr>
          <w:rPr>
            <w:color w:val="0000EE"/>
            <w:u w:val="single"/>
          </w:rPr>
          <w:t>أستير 4:11</w:t>
        </w:r>
      </w:hyperlink>
    </w:p>
    <w:p>
      <w:pPr>
        <w:pStyle w:val="ListBullet"/>
        <w:bidi/>
        <w:spacing w:line="240" w:lineRule="auto"/>
        <w:ind w:left="720"/>
      </w:pPr>
      <w:r>
        <w:rPr>
          <w:rtl/>
          <w:cs/>
          <w:lang w:val="ar_AE" w:bidi="ar_AE"/>
        </w:rPr>
      </w:r>
      <w:hyperlink r:id="rId163">
        <w:r>
          <w:rPr>
            <w:rtl/>
            <w:cs/>
            <w:lang w:val="ar_AE" w:bidi="ar_AE"/>
          </w:rPr>
          <w:rPr>
            <w:color w:val="0000EE"/>
            <w:u w:val="single"/>
          </w:rPr>
          <w:t>تكوين 49:10</w:t>
        </w:r>
      </w:hyperlink>
    </w:p>
    <w:p>
      <w:pPr>
        <w:pStyle w:val="ListBullet"/>
        <w:bidi/>
        <w:spacing w:line="240" w:lineRule="auto"/>
        <w:ind w:left="720"/>
      </w:pPr>
      <w:r>
        <w:rPr>
          <w:rtl/>
          <w:cs/>
          <w:lang w:val="ar_AE" w:bidi="ar_AE"/>
        </w:rPr>
      </w:r>
      <w:hyperlink r:id="rId164">
        <w:r>
          <w:rPr>
            <w:rtl/>
            <w:cs/>
            <w:lang w:val="ar_AE" w:bidi="ar_AE"/>
          </w:rPr>
          <w:rPr>
            <w:color w:val="0000EE"/>
            <w:u w:val="single"/>
          </w:rPr>
          <w:t>عبرانيين 1:8</w:t>
        </w:r>
      </w:hyperlink>
    </w:p>
    <w:p>
      <w:pPr>
        <w:pStyle w:val="ListBullet"/>
        <w:bidi/>
        <w:spacing w:line="240" w:lineRule="auto"/>
        <w:ind w:left="720"/>
      </w:pPr>
      <w:r>
        <w:rPr>
          <w:rtl/>
          <w:cs/>
          <w:lang w:val="ar_AE" w:bidi="ar_AE"/>
        </w:rPr>
      </w:r>
      <w:hyperlink r:id="rId165">
        <w:r>
          <w:rPr>
            <w:rtl/>
            <w:cs/>
            <w:lang w:val="ar_AE" w:bidi="ar_AE"/>
          </w:rPr>
          <w:rPr>
            <w:color w:val="0000EE"/>
            <w:u w:val="single"/>
          </w:rPr>
          <w:t>عدد 21:18</w:t>
        </w:r>
      </w:hyperlink>
    </w:p>
    <w:p>
      <w:pPr>
        <w:pStyle w:val="ListBullet"/>
        <w:bidi/>
        <w:spacing w:line="240" w:lineRule="auto"/>
        <w:ind w:left="720"/>
      </w:pPr>
      <w:r>
        <w:rPr>
          <w:rtl/>
          <w:cs/>
          <w:lang w:val="ar_AE" w:bidi="ar_AE"/>
        </w:rPr>
      </w:r>
      <w:hyperlink r:id="rId166">
        <w:r>
          <w:rPr>
            <w:rtl/>
            <w:cs/>
            <w:lang w:val="ar_AE" w:bidi="ar_AE"/>
          </w:rPr>
          <w:rPr>
            <w:color w:val="0000EE"/>
            <w:u w:val="single"/>
          </w:rPr>
          <w:t>مزامير 45:6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H2710, H4294, H7626, H8275,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قطيع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rtl/>
          <w:cs/>
          <w:lang w:val="ar_AE" w:bidi="ar_AE"/>
        </w:rPr>
      </w:r>
      <w:r>
        <w:rPr>
          <w:rtl/>
          <w:cs/>
          <w:lang w:val="ar_AE" w:bidi="ar_AE"/>
        </w:rPr>
        <w:t>قد تكون هناك طرق مختلفة، في مختلف اللغات، في تسمية مجموعات الحيوانات أو الطيور.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rtl/>
          <w:cs/>
          <w:lang w:val="ar_AE" w:bidi="ar_AE"/>
        </w:rPr>
      </w:r>
      <w:r>
        <w:rPr>
          <w:rtl/>
          <w:cs/>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rtl/>
          <w:cs/>
          <w:lang w:val="ar_AE" w:bidi="ar_AE"/>
        </w:rPr>
      </w:r>
      <w:r>
        <w:rPr>
          <w:rtl/>
          <w:cs/>
          <w:lang w:val="ar_AE" w:bidi="ar_AE"/>
        </w:rPr>
        <w:t xml:space="preserve">(انظر أيضًا: </w:t>
      </w:r>
      <w:r>
        <w:rPr>
          <w:rtl/>
          <w:cs/>
          <w:lang w:val="ar_AE" w:bidi="ar_AE"/>
        </w:rPr>
        <w:t>ماعز</w:t>
      </w:r>
      <w:r>
        <w:rPr>
          <w:rtl/>
          <w:cs/>
          <w:lang w:val="ar_AE" w:bidi="ar_AE"/>
        </w:rPr>
        <w:t xml:space="preserve">, </w:t>
      </w:r>
      <w:r>
        <w:rPr>
          <w:rtl/>
          <w:cs/>
          <w:lang w:val="ar_AE" w:bidi="ar_AE"/>
        </w:rPr>
        <w:t>بقرة</w:t>
      </w:r>
      <w:r>
        <w:rPr>
          <w:rtl/>
          <w:cs/>
          <w:lang w:val="ar_AE" w:bidi="ar_AE"/>
        </w:rPr>
        <w:t xml:space="preserve">, </w:t>
      </w:r>
      <w:r>
        <w:rPr>
          <w:rtl/>
          <w:cs/>
          <w:lang w:val="ar_AE" w:bidi="ar_AE"/>
        </w:rPr>
        <w:t>خنزير</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67">
        <w:r>
          <w:rPr>
            <w:rtl/>
            <w:cs/>
            <w:lang w:val="ar_AE" w:bidi="ar_AE"/>
          </w:rPr>
          <w:rPr>
            <w:color w:val="0000EE"/>
            <w:u w:val="single"/>
          </w:rPr>
          <w:t>ملوك الأول 10:28–29</w:t>
        </w:r>
      </w:hyperlink>
    </w:p>
    <w:p>
      <w:pPr>
        <w:pStyle w:val="ListBullet"/>
        <w:bidi/>
        <w:spacing w:line="240" w:lineRule="auto"/>
        <w:ind w:left="720"/>
      </w:pPr>
      <w:r>
        <w:rPr>
          <w:rtl/>
          <w:cs/>
          <w:lang w:val="ar_AE" w:bidi="ar_AE"/>
        </w:rPr>
      </w:r>
      <w:hyperlink r:id="rId168">
        <w:r>
          <w:rPr>
            <w:rtl/>
            <w:cs/>
            <w:lang w:val="ar_AE" w:bidi="ar_AE"/>
          </w:rPr>
          <w:rPr>
            <w:color w:val="0000EE"/>
            <w:u w:val="single"/>
          </w:rPr>
          <w:t>أخبار الأيام الثاني 17:11</w:t>
        </w:r>
      </w:hyperlink>
    </w:p>
    <w:p>
      <w:pPr>
        <w:pStyle w:val="ListBullet"/>
        <w:bidi/>
        <w:spacing w:line="240" w:lineRule="auto"/>
        <w:ind w:left="720"/>
      </w:pPr>
      <w:r>
        <w:rPr>
          <w:rtl/>
          <w:cs/>
          <w:lang w:val="ar_AE" w:bidi="ar_AE"/>
        </w:rPr>
      </w:r>
      <w:hyperlink r:id="rId169">
        <w:r>
          <w:rPr>
            <w:rtl/>
            <w:cs/>
            <w:lang w:val="ar_AE" w:bidi="ar_AE"/>
          </w:rPr>
          <w:rPr>
            <w:color w:val="0000EE"/>
            <w:u w:val="single"/>
          </w:rPr>
          <w:t>تثنية 14:22–23</w:t>
        </w:r>
      </w:hyperlink>
    </w:p>
    <w:p>
      <w:pPr>
        <w:pStyle w:val="ListBullet"/>
        <w:bidi/>
        <w:spacing w:line="240" w:lineRule="auto"/>
        <w:ind w:left="720"/>
      </w:pPr>
      <w:r>
        <w:rPr>
          <w:rtl/>
          <w:cs/>
          <w:lang w:val="ar_AE" w:bidi="ar_AE"/>
        </w:rPr>
      </w:r>
      <w:hyperlink r:id="rId170">
        <w:r>
          <w:rPr>
            <w:rtl/>
            <w:cs/>
            <w:lang w:val="ar_AE" w:bidi="ar_AE"/>
          </w:rPr>
          <w:rPr>
            <w:color w:val="0000EE"/>
            <w:u w:val="single"/>
          </w:rPr>
          <w:t>لوقا 2:8–9</w:t>
        </w:r>
      </w:hyperlink>
    </w:p>
    <w:p>
      <w:pPr>
        <w:pStyle w:val="ListBullet"/>
        <w:bidi/>
        <w:spacing w:line="240" w:lineRule="auto"/>
        <w:ind w:left="720"/>
      </w:pPr>
      <w:r>
        <w:rPr>
          <w:rtl/>
          <w:cs/>
          <w:lang w:val="ar_AE" w:bidi="ar_AE"/>
        </w:rPr>
      </w:r>
      <w:hyperlink r:id="rId171">
        <w:r>
          <w:rPr>
            <w:rtl/>
            <w:cs/>
            <w:lang w:val="ar_AE" w:bidi="ar_AE"/>
          </w:rPr>
          <w:rPr>
            <w:color w:val="0000EE"/>
            <w:u w:val="single"/>
          </w:rPr>
          <w:t>متى 8:30</w:t>
        </w:r>
      </w:hyperlink>
    </w:p>
    <w:p>
      <w:pPr>
        <w:pStyle w:val="ListBullet"/>
        <w:bidi/>
        <w:spacing w:line="240" w:lineRule="auto"/>
        <w:ind w:left="720"/>
      </w:pPr>
      <w:r>
        <w:rPr>
          <w:rtl/>
          <w:cs/>
          <w:lang w:val="ar_AE" w:bidi="ar_AE"/>
        </w:rPr>
      </w:r>
      <w:hyperlink r:id="rId172">
        <w:r>
          <w:rPr>
            <w:rtl/>
            <w:cs/>
            <w:lang w:val="ar_AE" w:bidi="ar_AE"/>
          </w:rPr>
          <w:rPr>
            <w:color w:val="0000EE"/>
            <w:u w:val="single"/>
          </w:rPr>
          <w:t>متى 26:31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H0951, H1241, H2835, H4029, H4735, H4830, H5349, H5739, H6251, H6629, H7399, H7462, G00340, G41670, G41680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rtl/>
          <w:cs/>
          <w:lang w:val="ar_AE" w:bidi="ar_AE"/>
        </w:rPr>
      </w:r>
      <w:r>
        <w:rPr>
          <w:rtl/>
          <w:cs/>
          <w:lang w:val="ar_AE" w:bidi="ar_AE"/>
        </w:rPr>
        <w:t>تنمو بذور أو حبوب القمح في الجزء العلوي من نبات القمح.</w:t>
      </w:r>
    </w:p>
    <w:p>
      <w:pPr>
        <w:pStyle w:val="ListBullet"/>
        <w:bidi/>
        <w:spacing w:line="240" w:lineRule="auto"/>
        <w:ind w:left="720"/>
      </w:pPr>
      <w:r>
        <w:rPr>
          <w:rtl/>
          <w:cs/>
          <w:lang w:val="ar_AE" w:bidi="ar_AE"/>
        </w:rPr>
      </w:r>
      <w:r>
        <w:rPr>
          <w:rtl/>
          <w:cs/>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rtl/>
          <w:cs/>
          <w:lang w:val="ar_AE" w:bidi="ar_AE"/>
        </w:rPr>
      </w:r>
      <w:r>
        <w:rPr>
          <w:rtl/>
          <w:cs/>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rtl/>
          <w:cs/>
          <w:lang w:val="ar_AE" w:bidi="ar_AE"/>
        </w:rPr>
      </w:r>
      <w:r>
        <w:rPr>
          <w:rtl/>
          <w:cs/>
          <w:lang w:val="ar_AE" w:bidi="ar_AE"/>
        </w:rPr>
        <w:t>يطحن الناس حبوب القمح إلى دقيق، ويستخدمون هذا لصنع الخبز.</w:t>
      </w:r>
    </w:p>
    <w:p>
      <w:pPr>
        <w:bidi/>
      </w:pPr>
      <w:r>
        <w:rPr>
          <w:rtl/>
          <w:cs/>
          <w:lang w:val="ar_AE" w:bidi="ar_AE"/>
        </w:rPr>
      </w:r>
      <w:r>
        <w:rPr>
          <w:rtl/>
          <w:cs/>
          <w:lang w:val="ar_AE" w:bidi="ar_AE"/>
        </w:rPr>
        <w:t xml:space="preserve">(انظر أيضًا: </w:t>
      </w:r>
      <w:r>
        <w:rPr>
          <w:rtl/>
          <w:cs/>
          <w:lang w:val="ar_AE" w:bidi="ar_AE"/>
        </w:rPr>
        <w:t>الشعير</w:t>
      </w:r>
      <w:r>
        <w:rPr>
          <w:rtl/>
          <w:cs/>
          <w:lang w:val="ar_AE" w:bidi="ar_AE"/>
        </w:rPr>
        <w:t xml:space="preserve">, </w:t>
      </w:r>
      <w:r>
        <w:rPr>
          <w:rtl/>
          <w:cs/>
          <w:lang w:val="ar_AE" w:bidi="ar_AE"/>
        </w:rPr>
        <w:t>القشور</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البذور</w:t>
      </w:r>
      <w:r>
        <w:rPr>
          <w:rtl/>
          <w:cs/>
          <w:lang w:val="ar_AE" w:bidi="ar_AE"/>
        </w:rPr>
        <w:t xml:space="preserve">, </w:t>
      </w:r>
      <w:r>
        <w:rPr>
          <w:rtl/>
          <w:cs/>
          <w:lang w:val="ar_AE" w:bidi="ar_AE"/>
        </w:rPr>
        <w:t>الدرس</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3">
        <w:r>
          <w:rPr>
            <w:rtl/>
            <w:cs/>
            <w:lang w:val="ar_AE" w:bidi="ar_AE"/>
          </w:rPr>
          <w:rPr>
            <w:color w:val="0000EE"/>
            <w:u w:val="single"/>
          </w:rPr>
          <w:t>أعمال الرسل 27:36–38</w:t>
        </w:r>
      </w:hyperlink>
    </w:p>
    <w:p>
      <w:pPr>
        <w:pStyle w:val="ListBullet"/>
        <w:bidi/>
        <w:spacing w:line="240" w:lineRule="auto"/>
        <w:ind w:left="720"/>
      </w:pPr>
      <w:r>
        <w:rPr>
          <w:rtl/>
          <w:cs/>
          <w:lang w:val="ar_AE" w:bidi="ar_AE"/>
        </w:rPr>
      </w:r>
      <w:hyperlink r:id="rId174">
        <w:r>
          <w:rPr>
            <w:rtl/>
            <w:cs/>
            <w:lang w:val="ar_AE" w:bidi="ar_AE"/>
          </w:rPr>
          <w:rPr>
            <w:color w:val="0000EE"/>
            <w:u w:val="single"/>
          </w:rPr>
          <w:t>خروج 34:21–22</w:t>
        </w:r>
      </w:hyperlink>
    </w:p>
    <w:p>
      <w:pPr>
        <w:pStyle w:val="ListBullet"/>
        <w:bidi/>
        <w:spacing w:line="240" w:lineRule="auto"/>
        <w:ind w:left="720"/>
      </w:pPr>
      <w:r>
        <w:rPr>
          <w:rtl/>
          <w:cs/>
          <w:lang w:val="ar_AE" w:bidi="ar_AE"/>
        </w:rPr>
      </w:r>
      <w:hyperlink r:id="rId175">
        <w:r>
          <w:rPr>
            <w:rtl/>
            <w:cs/>
            <w:lang w:val="ar_AE" w:bidi="ar_AE"/>
          </w:rPr>
          <w:rPr>
            <w:color w:val="0000EE"/>
            <w:u w:val="single"/>
          </w:rPr>
          <w:t>يوحنا 12:24</w:t>
        </w:r>
      </w:hyperlink>
    </w:p>
    <w:p>
      <w:pPr>
        <w:pStyle w:val="ListBullet"/>
        <w:bidi/>
        <w:spacing w:line="240" w:lineRule="auto"/>
        <w:ind w:left="720"/>
      </w:pPr>
      <w:r>
        <w:rPr>
          <w:rtl/>
          <w:cs/>
          <w:lang w:val="ar_AE" w:bidi="ar_AE"/>
        </w:rPr>
      </w:r>
      <w:hyperlink r:id="rId176">
        <w:r>
          <w:rPr>
            <w:rtl/>
            <w:cs/>
            <w:lang w:val="ar_AE" w:bidi="ar_AE"/>
          </w:rPr>
          <w:rPr>
            <w:color w:val="0000EE"/>
            <w:u w:val="single"/>
          </w:rPr>
          <w:t>لوقا 3:17</w:t>
        </w:r>
      </w:hyperlink>
    </w:p>
    <w:p>
      <w:pPr>
        <w:pStyle w:val="ListBullet"/>
        <w:bidi/>
        <w:spacing w:line="240" w:lineRule="auto"/>
        <w:ind w:left="720"/>
      </w:pPr>
      <w:r>
        <w:rPr>
          <w:rtl/>
          <w:cs/>
          <w:lang w:val="ar_AE" w:bidi="ar_AE"/>
        </w:rPr>
      </w:r>
      <w:hyperlink r:id="rId177">
        <w:r>
          <w:rPr>
            <w:rtl/>
            <w:cs/>
            <w:lang w:val="ar_AE" w:bidi="ar_AE"/>
          </w:rPr>
          <w:rPr>
            <w:color w:val="0000EE"/>
            <w:u w:val="single"/>
          </w:rPr>
          <w:t>متى 3:12</w:t>
        </w:r>
      </w:hyperlink>
    </w:p>
    <w:p>
      <w:pPr>
        <w:pStyle w:val="ListBullet"/>
        <w:bidi/>
        <w:spacing w:line="240" w:lineRule="auto"/>
        <w:ind w:left="720"/>
      </w:pPr>
      <w:r>
        <w:rPr>
          <w:rtl/>
          <w:cs/>
          <w:lang w:val="ar_AE" w:bidi="ar_AE"/>
        </w:rPr>
      </w:r>
      <w:hyperlink r:id="rId178">
        <w:r>
          <w:rPr>
            <w:rtl/>
            <w:cs/>
            <w:lang w:val="ar_AE" w:bidi="ar_AE"/>
          </w:rPr>
          <w:rPr>
            <w:color w:val="0000EE"/>
            <w:u w:val="single"/>
          </w:rPr>
          <w:t>متى 13:26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H1250, H2406, G46210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"قوي" و "قوة" إلى امتلاك قوة أو قدرة عظيمة.</w:t>
      </w:r>
    </w:p>
    <w:p>
      <w:pPr>
        <w:pStyle w:val="ListBullet"/>
        <w:bidi/>
        <w:spacing w:line="240" w:lineRule="auto"/>
        <w:ind w:left="720"/>
      </w:pPr>
      <w:r>
        <w:rPr>
          <w:rtl/>
          <w:cs/>
          <w:lang w:val="ar_AE" w:bidi="ar_AE"/>
        </w:rPr>
      </w:r>
      <w:r>
        <w:rPr>
          <w:rtl/>
          <w:cs/>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rtl/>
          <w:cs/>
          <w:lang w:val="ar_AE" w:bidi="ar_AE"/>
        </w:rPr>
      </w:r>
      <w:r>
        <w:rPr>
          <w:rtl/>
          <w:cs/>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rtl/>
          <w:cs/>
          <w:lang w:val="ar_AE" w:bidi="ar_AE"/>
        </w:rPr>
      </w:r>
      <w:r>
        <w:rPr>
          <w:rtl/>
          <w:cs/>
          <w:lang w:val="ar_AE" w:bidi="ar_AE"/>
        </w:rPr>
        <w:t>يشار إلى الله أيضًا باسم "القدير".</w:t>
      </w:r>
    </w:p>
    <w:p>
      <w:pPr>
        <w:pStyle w:val="ListBullet"/>
        <w:bidi/>
        <w:spacing w:line="240" w:lineRule="auto"/>
        <w:ind w:left="720"/>
      </w:pPr>
      <w:r>
        <w:rPr>
          <w:rtl/>
          <w:cs/>
          <w:lang w:val="ar_AE" w:bidi="ar_AE"/>
        </w:rPr>
      </w:r>
      <w:r>
        <w:rPr>
          <w:rtl/>
          <w:cs/>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rtl/>
          <w:cs/>
          <w:lang w:val="ar_AE" w:bidi="ar_AE"/>
        </w:rPr>
      </w:r>
      <w:r>
        <w:rPr>
          <w:rtl/>
          <w:cs/>
          <w:lang w:val="ar_AE" w:bidi="ar_AE"/>
        </w:rPr>
        <w:t>و يرتبط هذا المصطلح بمصطلح "القدير"، وهو وصف شائع لله، مما يعني أنه يمتلك القوة الكاملة.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"القويّ"، حسب السياق، إلى "جبار" أو "عظيم" أو "قوي جدًا".</w:t>
      </w:r>
    </w:p>
    <w:p>
      <w:pPr>
        <w:pStyle w:val="ListBullet"/>
        <w:bidi/>
        <w:spacing w:line="240" w:lineRule="auto"/>
        <w:ind w:left="720"/>
      </w:pPr>
      <w:r>
        <w:rPr>
          <w:rtl/>
          <w:cs/>
          <w:lang w:val="ar_AE" w:bidi="ar_AE"/>
        </w:rPr>
      </w:r>
      <w:r>
        <w:rPr>
          <w:rtl/>
          <w:cs/>
          <w:lang w:val="ar_AE" w:bidi="ar_AE"/>
        </w:rPr>
        <w:t>يمكن ترجمة العبارة "قوَّته" إلى "شدَّته" أو "قدرته".</w:t>
      </w:r>
    </w:p>
    <w:p>
      <w:pPr>
        <w:pStyle w:val="ListBullet"/>
        <w:bidi/>
        <w:spacing w:line="240" w:lineRule="auto"/>
        <w:ind w:left="720"/>
      </w:pPr>
      <w:r>
        <w:rPr>
          <w:rtl/>
          <w:cs/>
          <w:lang w:val="ar_AE" w:bidi="ar_AE"/>
        </w:rPr>
      </w:r>
      <w:r>
        <w:rPr>
          <w:rtl/>
          <w:cs/>
          <w:lang w:val="ar_AE" w:bidi="ar_AE"/>
        </w:rPr>
        <w:t>في أعمال الرسل 7، تم وصف موسى بأنه كان رجل "</w:t>
      </w:r>
      <w:r>
        <w:rPr>
          <w:rtl/>
          <w:cs/>
          <w:lang w:val="ar_AE" w:bidi="ar_AE"/>
        </w:rPr>
        <w:t xml:space="preserve"> مُقْتَدِرًا فِي ٱلْأَقْوَالِ وَٱلْأَعْمَالِ</w:t>
      </w:r>
      <w:r>
        <w:rPr>
          <w:rtl/>
          <w:cs/>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rtl/>
          <w:cs/>
          <w:lang w:val="ar_AE" w:bidi="ar_AE"/>
        </w:rPr>
      </w:r>
      <w:r>
        <w:rPr>
          <w:rtl/>
          <w:cs/>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rtl/>
          <w:cs/>
          <w:lang w:val="ar_AE" w:bidi="ar_AE"/>
        </w:rPr>
      </w:r>
      <w:r>
        <w:rPr>
          <w:rtl/>
          <w:cs/>
          <w:lang w:val="ar_AE" w:bidi="ar_AE"/>
        </w:rPr>
        <w:t>يمكن أيضًا ترجمة مصطلح "قوة " إلى "قدرة" أو "قوة عظيمة".</w:t>
      </w:r>
    </w:p>
    <w:p>
      <w:pPr>
        <w:pStyle w:val="ListBullet"/>
        <w:bidi/>
        <w:spacing w:line="240" w:lineRule="auto"/>
        <w:ind w:left="720"/>
      </w:pPr>
      <w:r>
        <w:rPr>
          <w:rtl/>
          <w:cs/>
          <w:lang w:val="ar_AE" w:bidi="ar_AE"/>
        </w:rPr>
      </w:r>
      <w:r>
        <w:rPr>
          <w:rtl/>
          <w:cs/>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rtl/>
          <w:cs/>
          <w:lang w:val="ar_AE" w:bidi="ar_AE"/>
        </w:rPr>
      </w:r>
      <w:r>
        <w:rPr>
          <w:rtl/>
          <w:cs/>
          <w:lang w:val="ar_AE" w:bidi="ar_AE"/>
        </w:rPr>
        <w:t xml:space="preserve">(انظر أيضًا: </w:t>
      </w:r>
      <w:r>
        <w:rPr>
          <w:rtl/>
          <w:cs/>
          <w:lang w:val="ar_AE" w:bidi="ar_AE"/>
        </w:rPr>
        <w:t>القدير</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القدرة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9">
        <w:r>
          <w:rPr>
            <w:rtl/>
            <w:cs/>
            <w:lang w:val="ar_AE" w:bidi="ar_AE"/>
          </w:rPr>
          <w:rPr>
            <w:color w:val="0000EE"/>
            <w:u w:val="single"/>
          </w:rPr>
          <w:t>أعمال الرسل7 :22</w:t>
        </w:r>
      </w:hyperlink>
    </w:p>
    <w:p>
      <w:pPr>
        <w:pStyle w:val="ListBullet"/>
        <w:bidi/>
        <w:spacing w:line="240" w:lineRule="auto"/>
        <w:ind w:left="720"/>
      </w:pPr>
      <w:r>
        <w:rPr>
          <w:rtl/>
          <w:cs/>
          <w:lang w:val="ar_AE" w:bidi="ar_AE"/>
        </w:rPr>
      </w:r>
      <w:hyperlink r:id="rId180">
        <w:r>
          <w:rPr>
            <w:rtl/>
            <w:cs/>
            <w:lang w:val="ar_AE" w:bidi="ar_AE"/>
          </w:rPr>
          <w:rPr>
            <w:color w:val="0000EE"/>
            <w:u w:val="single"/>
          </w:rPr>
          <w:t>تكوين6 :4</w:t>
        </w:r>
      </w:hyperlink>
    </w:p>
    <w:p>
      <w:pPr>
        <w:pStyle w:val="ListBullet"/>
        <w:bidi/>
        <w:spacing w:line="240" w:lineRule="auto"/>
        <w:ind w:left="720"/>
      </w:pPr>
      <w:r>
        <w:rPr>
          <w:rtl/>
          <w:cs/>
          <w:lang w:val="ar_AE" w:bidi="ar_AE"/>
        </w:rPr>
      </w:r>
      <w:hyperlink r:id="rId181">
        <w:r>
          <w:rPr>
            <w:rtl/>
            <w:cs/>
            <w:lang w:val="ar_AE" w:bidi="ar_AE"/>
          </w:rPr>
          <w:rPr>
            <w:color w:val="0000EE"/>
            <w:u w:val="single"/>
          </w:rPr>
          <w:t>مرقس9 :38–39</w:t>
        </w:r>
      </w:hyperlink>
    </w:p>
    <w:p>
      <w:pPr>
        <w:pStyle w:val="ListBullet"/>
        <w:bidi/>
        <w:spacing w:line="240" w:lineRule="auto"/>
        <w:ind w:left="720"/>
      </w:pPr>
      <w:r>
        <w:rPr>
          <w:rtl/>
          <w:cs/>
          <w:lang w:val="ar_AE" w:bidi="ar_AE"/>
        </w:rPr>
      </w:r>
      <w:hyperlink r:id="rId182">
        <w:r>
          <w:rPr>
            <w:rtl/>
            <w:cs/>
            <w:lang w:val="ar_AE" w:bidi="ar_AE"/>
          </w:rPr>
          <w:rPr>
            <w:color w:val="0000EE"/>
            <w:u w:val="single"/>
          </w:rPr>
          <w:t>متى11 :23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pStyle w:val="Heading2"/>
        <w:bidi/>
      </w:pPr>
      <w:r>
        <w:rPr>
          <w:rtl/>
          <w:cs/>
          <w:lang w:val="ar_AE" w:bidi="ar_AE"/>
        </w:rPr>
        <w:t>قُورَح</w:t>
      </w:r>
      <w:r>
        <w:rPr>
          <w:rtl/>
          <w:cs/>
          <w:lang w:val="ar_AE" w:bidi="ar_AE"/>
        </w:rPr>
        <w:t>، قُورَحيّ</w:t>
      </w:r>
    </w:p>
    <w:p>
      <w:pPr>
        <w:pStyle w:val="Heading3"/>
        <w:bidi/>
      </w:pPr>
      <w:r>
        <w:rPr>
          <w:rtl/>
          <w:cs/>
          <w:lang w:val="ar_AE" w:bidi="ar_AE"/>
        </w:rPr>
        <w:t>التعريف:</w:t>
      </w:r>
    </w:p>
    <w:p>
      <w:pPr>
        <w:bidi/>
      </w:pPr>
      <w:r>
        <w:rPr>
          <w:rtl/>
          <w:cs/>
          <w:lang w:val="ar_AE" w:bidi="ar_AE"/>
        </w:rPr>
      </w:r>
      <w:r>
        <w:rPr>
          <w:rtl/>
          <w:cs/>
          <w:lang w:val="ar_AE" w:bidi="ar_AE"/>
        </w:rPr>
        <w:t>كان قُورَح اسمًا يحمله ثلاثة رجال في العهد القديم.</w:t>
      </w:r>
    </w:p>
    <w:p>
      <w:pPr>
        <w:pStyle w:val="ListNumber"/>
        <w:numPr>
          <w:ilvl w:val="0"/>
          <w:numId w:val="14"/>
        </w:numPr>
        <w:bidi/>
        <w:spacing w:line="240" w:lineRule="auto"/>
        <w:ind w:left="720"/>
      </w:pPr>
      <w:r>
        <w:rPr>
          <w:rtl/>
          <w:cs/>
          <w:lang w:val="ar_AE" w:bidi="ar_AE"/>
        </w:rPr>
      </w:r>
      <w:r>
        <w:rPr>
          <w:rtl/>
          <w:cs/>
          <w:lang w:val="ar_AE" w:bidi="ar_AE"/>
        </w:rPr>
        <w:t xml:space="preserve">قُورَح الذي من نسل </w:t>
      </w:r>
      <w:r>
        <w:rPr>
          <w:rtl/>
          <w:cs/>
          <w:lang w:val="ar_AE" w:bidi="ar_AE"/>
        </w:rPr>
        <w:t>لَاوِي،</w:t>
      </w:r>
      <w:r>
        <w:rPr>
          <w:rtl/>
          <w:cs/>
          <w:lang w:val="ar_AE" w:bidi="ar_AE"/>
        </w:rPr>
        <w:t xml:space="preserve"> لهذا خدم في خيمة الاجتماع بصفته أحد الكهنة. وغار من </w:t>
      </w:r>
      <w:r>
        <w:rPr>
          <w:rtl/>
          <w:cs/>
          <w:lang w:val="ar_AE" w:bidi="ar_AE"/>
        </w:rPr>
        <w:t>مُوسَى</w:t>
      </w:r>
      <w:r>
        <w:rPr>
          <w:rtl/>
          <w:cs/>
          <w:lang w:val="ar_AE" w:bidi="ar_AE"/>
        </w:rPr>
        <w:t xml:space="preserve"> </w:t>
      </w:r>
      <w:r>
        <w:rPr>
          <w:rtl/>
          <w:cs/>
          <w:lang w:val="ar_AE" w:bidi="ar_AE"/>
        </w:rPr>
        <w:t>وَهَارُون</w:t>
      </w:r>
      <w:r>
        <w:rPr>
          <w:rtl/>
          <w:cs/>
          <w:lang w:val="ar_AE" w:bidi="ar_AE"/>
        </w:rPr>
        <w:t xml:space="preserve"> وقاد مجموعة من الرجال للتمرُّد عليهما.</w:t>
      </w:r>
    </w:p>
    <w:p>
      <w:pPr>
        <w:pStyle w:val="ListNumber"/>
        <w:bidi/>
        <w:spacing w:line="240" w:lineRule="auto"/>
        <w:ind w:left="720"/>
      </w:pPr>
      <w:r>
        <w:rPr>
          <w:rtl/>
          <w:cs/>
          <w:lang w:val="ar_AE" w:bidi="ar_AE"/>
        </w:rPr>
      </w:r>
      <w:r>
        <w:rPr>
          <w:rtl/>
          <w:cs/>
          <w:lang w:val="ar_AE" w:bidi="ar_AE"/>
        </w:rPr>
        <w:t>قُورَح كان اسم أحد أبناء عيسو. وأصبح قائدًا في عشيرته.</w:t>
      </w:r>
    </w:p>
    <w:p>
      <w:pPr>
        <w:pStyle w:val="ListNumber"/>
        <w:bidi/>
        <w:spacing w:line="240" w:lineRule="auto"/>
        <w:ind w:left="720"/>
      </w:pPr>
      <w:r>
        <w:rPr>
          <w:rtl/>
          <w:cs/>
          <w:lang w:val="ar_AE" w:bidi="ar_AE"/>
        </w:rPr>
      </w:r>
      <w:r>
        <w:rPr>
          <w:rtl/>
          <w:cs/>
          <w:lang w:val="ar_AE" w:bidi="ar_AE"/>
        </w:rPr>
        <w:t>قُورَح كان اسم رجلٌ ثالث ذُكر على أنه واحد من نسل يهوذا.</w:t>
      </w:r>
    </w:p>
    <w:p>
      <w:pPr>
        <w:bidi/>
      </w:pPr>
      <w:r>
        <w:rPr>
          <w:rtl/>
          <w:cs/>
          <w:lang w:val="ar_AE" w:bidi="ar_AE"/>
        </w:rPr>
      </w:r>
      <w:r>
        <w:rPr>
          <w:rtl/>
          <w:cs/>
          <w:lang w:val="ar_AE" w:bidi="ar_AE"/>
        </w:rPr>
        <w:t xml:space="preserve">(انظر أيضًا: </w:t>
      </w:r>
      <w:r>
        <w:rPr>
          <w:rtl/>
          <w:cs/>
          <w:lang w:val="ar_AE" w:bidi="ar_AE"/>
        </w:rPr>
        <w:t xml:space="preserve">هَارُون، </w:t>
      </w:r>
      <w:r>
        <w:rPr>
          <w:rtl/>
          <w:cs/>
          <w:lang w:val="ar_AE" w:bidi="ar_AE"/>
        </w:rPr>
        <w:t xml:space="preserve">السُلطة، </w:t>
      </w:r>
      <w:r>
        <w:rPr>
          <w:rtl/>
          <w:cs/>
          <w:lang w:val="ar_AE" w:bidi="ar_AE"/>
        </w:rPr>
        <w:t>كَالِب،</w:t>
      </w:r>
      <w:r>
        <w:rPr>
          <w:rtl/>
          <w:cs/>
          <w:lang w:val="ar_AE" w:bidi="ar_AE"/>
        </w:rPr>
        <w:t xml:space="preserve"> </w:t>
      </w:r>
      <w:r>
        <w:rPr>
          <w:rtl/>
          <w:cs/>
          <w:lang w:val="ar_AE" w:bidi="ar_AE"/>
        </w:rPr>
        <w:t xml:space="preserve">نسل، </w:t>
      </w:r>
      <w:r>
        <w:rPr>
          <w:rtl/>
          <w:cs/>
          <w:lang w:val="ar_AE" w:bidi="ar_AE"/>
        </w:rPr>
        <w:t>عيسو،</w:t>
      </w:r>
      <w:r>
        <w:rPr>
          <w:rtl/>
          <w:cs/>
          <w:lang w:val="ar_AE" w:bidi="ar_AE"/>
        </w:rPr>
        <w:t xml:space="preserve"> </w:t>
      </w:r>
      <w:r>
        <w:rPr>
          <w:rtl/>
          <w:cs/>
          <w:lang w:val="ar_AE" w:bidi="ar_AE"/>
        </w:rPr>
        <w:t xml:space="preserve">يهوذا،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3">
        <w:r>
          <w:rPr>
            <w:rtl/>
            <w:cs/>
            <w:lang w:val="ar_AE" w:bidi="ar_AE"/>
          </w:rPr>
          <w:rPr>
            <w:color w:val="0000EE"/>
            <w:u w:val="single"/>
          </w:rPr>
          <w:t>1 أخبار الأيام 1: 34–37</w:t>
        </w:r>
      </w:hyperlink>
    </w:p>
    <w:p>
      <w:pPr>
        <w:pStyle w:val="ListBullet"/>
        <w:bidi/>
        <w:spacing w:line="240" w:lineRule="auto"/>
        <w:ind w:left="720"/>
      </w:pPr>
      <w:r>
        <w:rPr>
          <w:rtl/>
          <w:cs/>
          <w:lang w:val="ar_AE" w:bidi="ar_AE"/>
        </w:rPr>
      </w:r>
      <w:hyperlink r:id="rId184">
        <w:r>
          <w:rPr>
            <w:rtl/>
            <w:cs/>
            <w:lang w:val="ar_AE" w:bidi="ar_AE"/>
          </w:rPr>
          <w:rPr>
            <w:color w:val="0000EE"/>
            <w:u w:val="single"/>
          </w:rPr>
          <w:t>العدد 16: 1–3</w:t>
        </w:r>
      </w:hyperlink>
    </w:p>
    <w:p>
      <w:pPr>
        <w:pStyle w:val="ListBullet"/>
        <w:bidi/>
        <w:spacing w:line="240" w:lineRule="auto"/>
        <w:ind w:left="720"/>
      </w:pPr>
      <w:r>
        <w:rPr>
          <w:rtl/>
          <w:cs/>
          <w:lang w:val="ar_AE" w:bidi="ar_AE"/>
        </w:rPr>
      </w:r>
      <w:hyperlink r:id="rId185">
        <w:r>
          <w:rPr>
            <w:rtl/>
            <w:cs/>
            <w:lang w:val="ar_AE" w:bidi="ar_AE"/>
          </w:rPr>
          <w:rPr>
            <w:color w:val="0000EE"/>
            <w:u w:val="single"/>
          </w:rPr>
          <w:t>العدد 16: 25–27</w:t>
        </w:r>
      </w:hyperlink>
    </w:p>
    <w:p>
      <w:pPr>
        <w:pStyle w:val="ListBullet"/>
        <w:bidi/>
        <w:spacing w:line="240" w:lineRule="auto"/>
        <w:ind w:left="720"/>
      </w:pPr>
      <w:r>
        <w:rPr>
          <w:rtl/>
          <w:cs/>
          <w:lang w:val="ar_AE" w:bidi="ar_AE"/>
        </w:rPr>
      </w:r>
      <w:hyperlink r:id="rId186">
        <w:r>
          <w:rPr>
            <w:rtl/>
            <w:cs/>
            <w:lang w:val="ar_AE" w:bidi="ar_AE"/>
          </w:rPr>
          <w:rPr>
            <w:color w:val="0000EE"/>
            <w:u w:val="single"/>
          </w:rPr>
          <w:t>مزمور 42: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H7141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قِيافا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قِيافا رئيس كهنة إسرائيل خلال زمن يوحنا المعمدان ويسوع.</w:t>
      </w:r>
    </w:p>
    <w:p>
      <w:pPr>
        <w:pStyle w:val="ListBullet"/>
        <w:bidi/>
        <w:spacing w:line="240" w:lineRule="auto"/>
        <w:ind w:left="720"/>
      </w:pPr>
      <w:r>
        <w:rPr>
          <w:rtl/>
          <w:cs/>
          <w:lang w:val="ar_AE" w:bidi="ar_AE"/>
        </w:rPr>
      </w:r>
      <w:r>
        <w:rPr>
          <w:rtl/>
          <w:cs/>
          <w:lang w:val="ar_AE" w:bidi="ar_AE"/>
        </w:rPr>
        <w:t>لعِب قيافا دورًا رئيسيًّا في محاكمة وإدانة يسوع.</w:t>
      </w:r>
    </w:p>
    <w:p>
      <w:pPr>
        <w:pStyle w:val="ListBullet"/>
        <w:bidi/>
        <w:spacing w:line="240" w:lineRule="auto"/>
        <w:ind w:left="720"/>
      </w:pPr>
      <w:r>
        <w:rPr>
          <w:rtl/>
          <w:cs/>
          <w:lang w:val="ar_AE" w:bidi="ar_AE"/>
        </w:rPr>
      </w:r>
      <w:r>
        <w:rPr>
          <w:rtl/>
          <w:cs/>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rtl/>
          <w:cs/>
          <w:lang w:val="ar_AE" w:bidi="ar_AE"/>
        </w:rPr>
      </w:r>
      <w:r>
        <w:rPr>
          <w:rtl/>
          <w:cs/>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حنَّان</w:t>
      </w:r>
      <w:r>
        <w:rPr>
          <w:rtl/>
          <w:cs/>
          <w:lang w:val="ar_AE" w:bidi="ar_AE"/>
        </w:rPr>
        <w:t xml:space="preserve">، </w:t>
      </w:r>
      <w:r>
        <w:rPr>
          <w:rtl/>
          <w:cs/>
          <w:lang w:val="ar_AE" w:bidi="ar_AE"/>
        </w:rPr>
        <w:t>رئيس الكهنة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7">
        <w:r>
          <w:rPr>
            <w:rtl/>
            <w:cs/>
            <w:lang w:val="ar_AE" w:bidi="ar_AE"/>
          </w:rPr>
          <w:rPr>
            <w:color w:val="0000EE"/>
            <w:u w:val="single"/>
          </w:rPr>
          <w:t>أعمال الرسل 4:5–7</w:t>
        </w:r>
      </w:hyperlink>
    </w:p>
    <w:p>
      <w:pPr>
        <w:pStyle w:val="ListBullet"/>
        <w:bidi/>
        <w:spacing w:line="240" w:lineRule="auto"/>
        <w:ind w:left="720"/>
      </w:pPr>
      <w:r>
        <w:rPr>
          <w:rtl/>
          <w:cs/>
          <w:lang w:val="ar_AE" w:bidi="ar_AE"/>
        </w:rPr>
      </w:r>
      <w:hyperlink r:id="rId188">
        <w:r>
          <w:rPr>
            <w:rtl/>
            <w:cs/>
            <w:lang w:val="ar_AE" w:bidi="ar_AE"/>
          </w:rPr>
          <w:rPr>
            <w:color w:val="0000EE"/>
            <w:u w:val="single"/>
          </w:rPr>
          <w:t>يوحنا 18:12</w:t>
        </w:r>
      </w:hyperlink>
    </w:p>
    <w:p>
      <w:pPr>
        <w:pStyle w:val="ListBullet"/>
        <w:bidi/>
        <w:spacing w:line="240" w:lineRule="auto"/>
        <w:ind w:left="720"/>
      </w:pPr>
      <w:r>
        <w:rPr>
          <w:rtl/>
          <w:cs/>
          <w:lang w:val="ar_AE" w:bidi="ar_AE"/>
        </w:rPr>
      </w:r>
      <w:hyperlink r:id="rId189">
        <w:r>
          <w:rPr>
            <w:rtl/>
            <w:cs/>
            <w:lang w:val="ar_AE" w:bidi="ar_AE"/>
          </w:rPr>
          <w:rPr>
            <w:color w:val="0000EE"/>
            <w:u w:val="single"/>
          </w:rPr>
          <w:t>لوقا 3:2</w:t>
        </w:r>
      </w:hyperlink>
    </w:p>
    <w:p>
      <w:pPr>
        <w:pStyle w:val="ListBullet"/>
        <w:bidi/>
        <w:spacing w:line="240" w:lineRule="auto"/>
        <w:ind w:left="720"/>
      </w:pPr>
      <w:r>
        <w:rPr>
          <w:rtl/>
          <w:cs/>
          <w:lang w:val="ar_AE" w:bidi="ar_AE"/>
        </w:rPr>
      </w:r>
      <w:hyperlink r:id="rId159">
        <w:r>
          <w:rPr>
            <w:rtl/>
            <w:cs/>
            <w:lang w:val="ar_AE" w:bidi="ar_AE"/>
          </w:rPr>
          <w:rPr>
            <w:color w:val="0000EE"/>
            <w:u w:val="single"/>
          </w:rPr>
          <w:t>متى 26:3–5</w:t>
        </w:r>
      </w:hyperlink>
    </w:p>
    <w:p>
      <w:pPr>
        <w:pStyle w:val="ListBullet"/>
        <w:bidi/>
        <w:spacing w:line="240" w:lineRule="auto"/>
        <w:ind w:left="720"/>
      </w:pPr>
      <w:r>
        <w:rPr>
          <w:rtl/>
          <w:cs/>
          <w:lang w:val="ar_AE" w:bidi="ar_AE"/>
        </w:rPr>
      </w:r>
      <w:hyperlink r:id="rId190">
        <w:r>
          <w:rPr>
            <w:rtl/>
            <w:cs/>
            <w:lang w:val="ar_AE" w:bidi="ar_AE"/>
          </w:rPr>
          <w:rPr>
            <w:color w:val="0000EE"/>
            <w:u w:val="single"/>
          </w:rPr>
          <w:t>متى 26:57–58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G25330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"القيامة" إلى فعل العودة إلى الحياة بعد الموت.</w:t>
      </w:r>
    </w:p>
    <w:p>
      <w:pPr>
        <w:pStyle w:val="ListBullet"/>
        <w:bidi/>
        <w:spacing w:line="240" w:lineRule="auto"/>
        <w:ind w:left="720"/>
      </w:pPr>
      <w:r>
        <w:rPr>
          <w:rtl/>
          <w:cs/>
          <w:lang w:val="ar_AE" w:bidi="ar_AE"/>
        </w:rPr>
      </w:r>
      <w:r>
        <w:rPr>
          <w:rtl/>
          <w:cs/>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rtl/>
          <w:cs/>
          <w:lang w:val="ar_AE" w:bidi="ar_AE"/>
        </w:rPr>
      </w:r>
      <w:r>
        <w:rPr>
          <w:rtl/>
          <w:cs/>
          <w:lang w:val="ar_AE" w:bidi="ar_AE"/>
        </w:rPr>
        <w:t>غالبًا ما يشير مصطلح "القيامة" إلى عودة يسوع إلى الحياة بعد موته.</w:t>
      </w:r>
    </w:p>
    <w:p>
      <w:pPr>
        <w:pStyle w:val="ListBullet"/>
        <w:bidi/>
        <w:spacing w:line="240" w:lineRule="auto"/>
        <w:ind w:left="720"/>
      </w:pPr>
      <w:r>
        <w:rPr>
          <w:rtl/>
          <w:cs/>
          <w:lang w:val="ar_AE" w:bidi="ar_AE"/>
        </w:rPr>
      </w:r>
      <w:r>
        <w:rPr>
          <w:rtl/>
          <w:cs/>
          <w:lang w:val="ar_AE" w:bidi="ar_AE"/>
        </w:rPr>
        <w:t>عندما قال يسوع، "أنا هو القيامة والحياة" كان يقصد أنه مصدر القيامة، وهو الذي يجعل الناس يعودون إلى الحياة.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rtl/>
          <w:cs/>
          <w:lang w:val="ar_AE" w:bidi="ar_AE"/>
        </w:rPr>
      </w:r>
      <w:r>
        <w:rPr>
          <w:rtl/>
          <w:cs/>
          <w:lang w:val="ar_AE" w:bidi="ar_AE"/>
        </w:rPr>
        <w:t>المعنى الحرفي لهذه الكلمة هو "الارتفاع" أو "فعل القيام (من الموت)". وهذه قد تكون طرق أخرى ممكنة لترجمة هذا المصطلح.</w:t>
      </w:r>
    </w:p>
    <w:p>
      <w:pPr>
        <w:bidi/>
      </w:pPr>
      <w:r>
        <w:rPr>
          <w:rtl/>
          <w:cs/>
          <w:lang w:val="ar_AE" w:bidi="ar_AE"/>
        </w:rPr>
      </w:r>
      <w:r>
        <w:rPr>
          <w:rtl/>
          <w:cs/>
          <w:lang w:val="ar_AE" w:bidi="ar_AE"/>
        </w:rPr>
        <w:t xml:space="preserve">(انظر أيضًا: </w:t>
      </w:r>
      <w:r>
        <w:rPr>
          <w:rtl/>
          <w:cs/>
          <w:lang w:val="ar_AE" w:bidi="ar_AE"/>
        </w:rPr>
        <w:t>الحياة</w:t>
      </w:r>
      <w:r>
        <w:rPr>
          <w:rtl/>
          <w:cs/>
          <w:lang w:val="ar_AE" w:bidi="ar_AE"/>
        </w:rPr>
        <w:t xml:space="preserve">, </w:t>
      </w:r>
      <w:r>
        <w:rPr>
          <w:rtl/>
          <w:cs/>
          <w:lang w:val="ar_AE" w:bidi="ar_AE"/>
        </w:rPr>
        <w:t>الموت</w:t>
      </w:r>
      <w:r>
        <w:rPr>
          <w:rtl/>
          <w:cs/>
          <w:lang w:val="ar_AE" w:bidi="ar_AE"/>
        </w:rPr>
        <w:t xml:space="preserve">, </w:t>
      </w:r>
      <w:r>
        <w:rPr>
          <w:rtl/>
          <w:cs/>
          <w:lang w:val="ar_AE" w:bidi="ar_AE"/>
        </w:rPr>
        <w:t>القيام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1">
        <w:r>
          <w:rPr>
            <w:rtl/>
            <w:cs/>
            <w:lang w:val="ar_AE" w:bidi="ar_AE"/>
          </w:rPr>
          <w:rPr>
            <w:color w:val="0000EE"/>
            <w:u w:val="single"/>
          </w:rPr>
          <w:t>1 كورنثوس 15: 13</w:t>
        </w:r>
      </w:hyperlink>
    </w:p>
    <w:p>
      <w:pPr>
        <w:pStyle w:val="ListBullet"/>
        <w:bidi/>
        <w:spacing w:line="240" w:lineRule="auto"/>
        <w:ind w:left="720"/>
      </w:pPr>
      <w:r>
        <w:rPr>
          <w:rtl/>
          <w:cs/>
          <w:lang w:val="ar_AE" w:bidi="ar_AE"/>
        </w:rPr>
      </w:r>
      <w:hyperlink r:id="rId192">
        <w:r>
          <w:rPr>
            <w:rtl/>
            <w:cs/>
            <w:lang w:val="ar_AE" w:bidi="ar_AE"/>
          </w:rPr>
          <w:rPr>
            <w:color w:val="0000EE"/>
            <w:u w:val="single"/>
          </w:rPr>
          <w:t>1 بطرس 3: 21</w:t>
        </w:r>
      </w:hyperlink>
    </w:p>
    <w:p>
      <w:pPr>
        <w:pStyle w:val="ListBullet"/>
        <w:bidi/>
        <w:spacing w:line="240" w:lineRule="auto"/>
        <w:ind w:left="720"/>
      </w:pPr>
      <w:r>
        <w:rPr>
          <w:rtl/>
          <w:cs/>
          <w:lang w:val="ar_AE" w:bidi="ar_AE"/>
        </w:rPr>
      </w:r>
      <w:hyperlink r:id="rId193">
        <w:r>
          <w:rPr>
            <w:rtl/>
            <w:cs/>
            <w:lang w:val="ar_AE" w:bidi="ar_AE"/>
          </w:rPr>
          <w:rPr>
            <w:color w:val="0000EE"/>
            <w:u w:val="single"/>
          </w:rPr>
          <w:t>عبرانيين 11: 35</w:t>
        </w:r>
      </w:hyperlink>
    </w:p>
    <w:p>
      <w:pPr>
        <w:pStyle w:val="ListBullet"/>
        <w:bidi/>
        <w:spacing w:line="240" w:lineRule="auto"/>
        <w:ind w:left="720"/>
      </w:pPr>
      <w:r>
        <w:rPr>
          <w:rtl/>
          <w:cs/>
          <w:lang w:val="ar_AE" w:bidi="ar_AE"/>
        </w:rPr>
      </w:r>
      <w:hyperlink r:id="rId194">
        <w:r>
          <w:rPr>
            <w:rtl/>
            <w:cs/>
            <w:lang w:val="ar_AE" w:bidi="ar_AE"/>
          </w:rPr>
          <w:rPr>
            <w:color w:val="0000EE"/>
            <w:u w:val="single"/>
          </w:rPr>
          <w:t>يوحنا 5: 28–29</w:t>
        </w:r>
      </w:hyperlink>
    </w:p>
    <w:p>
      <w:pPr>
        <w:pStyle w:val="ListBullet"/>
        <w:bidi/>
        <w:spacing w:line="240" w:lineRule="auto"/>
        <w:ind w:left="720"/>
      </w:pPr>
      <w:r>
        <w:rPr>
          <w:rtl/>
          <w:cs/>
          <w:lang w:val="ar_AE" w:bidi="ar_AE"/>
        </w:rPr>
      </w:r>
      <w:hyperlink r:id="rId195">
        <w:r>
          <w:rPr>
            <w:rtl/>
            <w:cs/>
            <w:lang w:val="ar_AE" w:bidi="ar_AE"/>
          </w:rPr>
          <w:rPr>
            <w:color w:val="0000EE"/>
            <w:u w:val="single"/>
          </w:rPr>
          <w:t>لوقا 20: 27</w:t>
        </w:r>
      </w:hyperlink>
    </w:p>
    <w:p>
      <w:pPr>
        <w:pStyle w:val="ListBullet"/>
        <w:bidi/>
        <w:spacing w:line="240" w:lineRule="auto"/>
        <w:ind w:left="720"/>
      </w:pPr>
      <w:r>
        <w:rPr>
          <w:rtl/>
          <w:cs/>
          <w:lang w:val="ar_AE" w:bidi="ar_AE"/>
        </w:rPr>
      </w:r>
      <w:hyperlink r:id="rId196">
        <w:r>
          <w:rPr>
            <w:rtl/>
            <w:cs/>
            <w:lang w:val="ar_AE" w:bidi="ar_AE"/>
          </w:rPr>
          <w:rPr>
            <w:color w:val="0000EE"/>
            <w:u w:val="single"/>
          </w:rPr>
          <w:t>لوقا 20: 36</w:t>
        </w:r>
      </w:hyperlink>
    </w:p>
    <w:p>
      <w:pPr>
        <w:pStyle w:val="ListBullet"/>
        <w:bidi/>
        <w:spacing w:line="240" w:lineRule="auto"/>
        <w:ind w:left="720"/>
      </w:pPr>
      <w:r>
        <w:rPr>
          <w:rtl/>
          <w:cs/>
          <w:lang w:val="ar_AE" w:bidi="ar_AE"/>
        </w:rPr>
      </w:r>
      <w:hyperlink r:id="rId197">
        <w:r>
          <w:rPr>
            <w:rtl/>
            <w:cs/>
            <w:lang w:val="ar_AE" w:bidi="ar_AE"/>
          </w:rPr>
          <w:rPr>
            <w:color w:val="0000EE"/>
            <w:u w:val="single"/>
          </w:rPr>
          <w:t>متى 22: 23</w:t>
        </w:r>
      </w:hyperlink>
    </w:p>
    <w:p>
      <w:pPr>
        <w:pStyle w:val="ListBullet"/>
        <w:bidi/>
        <w:spacing w:line="240" w:lineRule="auto"/>
        <w:ind w:left="720"/>
      </w:pPr>
      <w:r>
        <w:rPr>
          <w:rtl/>
          <w:cs/>
          <w:lang w:val="ar_AE" w:bidi="ar_AE"/>
        </w:rPr>
      </w:r>
      <w:hyperlink r:id="rId198">
        <w:r>
          <w:rPr>
            <w:rtl/>
            <w:cs/>
            <w:lang w:val="ar_AE" w:bidi="ar_AE"/>
          </w:rPr>
          <w:rPr>
            <w:color w:val="0000EE"/>
            <w:u w:val="single"/>
          </w:rPr>
          <w:t>متى 22: 30</w:t>
        </w:r>
      </w:hyperlink>
    </w:p>
    <w:p>
      <w:pPr>
        <w:pStyle w:val="ListBullet"/>
        <w:bidi/>
        <w:spacing w:line="240" w:lineRule="auto"/>
        <w:ind w:left="720"/>
      </w:pPr>
      <w:r>
        <w:rPr>
          <w:rtl/>
          <w:cs/>
          <w:lang w:val="ar_AE" w:bidi="ar_AE"/>
        </w:rPr>
      </w:r>
      <w:hyperlink r:id="rId199">
        <w:r>
          <w:rPr>
            <w:rtl/>
            <w:cs/>
            <w:lang w:val="ar_AE" w:bidi="ar_AE"/>
          </w:rPr>
          <w:rPr>
            <w:color w:val="0000EE"/>
            <w:u w:val="single"/>
          </w:rPr>
          <w:t>فيلبي 3: 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14</w:t>
      </w:r>
      <w:r>
        <w:rPr>
          <w:rtl/>
          <w:cs/>
          <w:lang w:val="ar_AE" w:bidi="ar_AE"/>
        </w:rPr>
        <w:t xml:space="preserve"> من خلال موت المسيح و</w:t>
      </w:r>
      <w:r>
        <w:rPr>
          <w:b/>
          <w:rtl/>
          <w:cs/>
          <w:lang w:val="ar_AE" w:bidi="ar_AE"/>
        </w:rPr>
        <w:t>قيامته</w:t>
      </w:r>
      <w:r>
        <w:rPr>
          <w:rtl/>
          <w:cs/>
          <w:lang w:val="ar_AE" w:bidi="ar_AE"/>
        </w:rPr>
        <w:t>، حقق الله خطته لخلاص الخطاة وبدء العهد الجديد.</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 يسوع، "أنا هو </w:t>
      </w:r>
      <w:r>
        <w:rPr>
          <w:b/>
          <w:rtl/>
          <w:cs/>
          <w:lang w:val="ar_AE" w:bidi="ar_AE"/>
        </w:rPr>
        <w:t>القيامة</w:t>
      </w:r>
      <w:r>
        <w:rPr>
          <w:rtl/>
          <w:cs/>
          <w:lang w:val="ar_AE" w:bidi="ar_AE"/>
        </w:rPr>
        <w:t xml:space="preserve"> والحياة. من آمن بي ولو مات، فسيحيا."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G03860, G14540, G18150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pStyle w:val="Heading2"/>
        <w:bidi/>
      </w:pPr>
      <w:r>
        <w:rPr>
          <w:rtl/>
          <w:cs/>
          <w:lang w:val="ar_AE" w:bidi="ar_AE"/>
        </w:rPr>
        <w:t>قيثارة</w:t>
      </w:r>
      <w:r>
        <w:rPr>
          <w:rtl/>
          <w:cs/>
          <w:lang w:val="ar_AE" w:bidi="ar_AE"/>
        </w:rPr>
        <w:t xml:space="preserve">، عازف </w:t>
      </w:r>
      <w:r>
        <w:rPr>
          <w:rtl/>
          <w:cs/>
          <w:lang w:val="ar_AE" w:bidi="ar_AE"/>
        </w:rPr>
        <w:t>القيثارة (عوّاد)</w:t>
      </w:r>
    </w:p>
    <w:p>
      <w:pPr>
        <w:pStyle w:val="Heading3"/>
        <w:bidi/>
      </w:pPr>
      <w:r>
        <w:rPr>
          <w:rtl/>
          <w:cs/>
          <w:lang w:val="ar_AE" w:bidi="ar_AE"/>
        </w:rPr>
        <w:t>التعريف:</w:t>
      </w:r>
    </w:p>
    <w:p>
      <w:pPr>
        <w:bidi/>
      </w:pPr>
      <w:r>
        <w:rPr>
          <w:rtl/>
          <w:cs/>
          <w:lang w:val="ar_AE" w:bidi="ar_AE"/>
        </w:rPr>
      </w:r>
      <w:r>
        <w:rPr>
          <w:rtl/>
          <w:cs/>
          <w:lang w:val="ar_AE" w:bidi="ar_AE"/>
        </w:rPr>
        <w:t>القيثارة آلة موسيقيّة وتريّة، تتكون عادة من إطار مفتوح كبير مع أوتار عموديّة.</w:t>
      </w:r>
    </w:p>
    <w:p>
      <w:pPr>
        <w:pStyle w:val="ListBullet"/>
        <w:bidi/>
        <w:spacing w:line="240" w:lineRule="auto"/>
        <w:ind w:left="720"/>
      </w:pPr>
      <w:r>
        <w:rPr>
          <w:rtl/>
          <w:cs/>
          <w:lang w:val="ar_AE" w:bidi="ar_AE"/>
        </w:rPr>
      </w:r>
      <w:r>
        <w:rPr>
          <w:rtl/>
          <w:cs/>
          <w:lang w:val="ar_AE" w:bidi="ar_AE"/>
        </w:rPr>
        <w:t xml:space="preserve">في زمن الكتاب المقدَّس، كان يُستخدم خشب السنديان لصنع </w:t>
      </w:r>
      <w:r>
        <w:rPr>
          <w:rtl/>
          <w:cs/>
          <w:lang w:val="ar_AE" w:bidi="ar_AE"/>
        </w:rPr>
        <w:t>القيثارات</w:t>
      </w:r>
      <w:r>
        <w:rPr>
          <w:rtl/>
          <w:cs/>
          <w:lang w:val="ar_AE" w:bidi="ar_AE"/>
        </w:rPr>
        <w:t xml:space="preserve"> وغيرها من الآلات الموسيقية.</w:t>
      </w:r>
    </w:p>
    <w:p>
      <w:pPr>
        <w:pStyle w:val="ListBullet"/>
        <w:bidi/>
        <w:spacing w:line="240" w:lineRule="auto"/>
        <w:ind w:left="720"/>
      </w:pPr>
      <w:r>
        <w:rPr>
          <w:rtl/>
          <w:cs/>
          <w:lang w:val="ar_AE" w:bidi="ar_AE"/>
        </w:rPr>
      </w:r>
      <w:r>
        <w:rPr>
          <w:rtl/>
          <w:cs/>
          <w:lang w:val="ar_AE" w:bidi="ar_AE"/>
        </w:rPr>
        <w:t>كانت القيثارات غالبًا تُحمل في الأيدي ويُعزف عليها في أثناء المشي.</w:t>
      </w:r>
    </w:p>
    <w:p>
      <w:pPr>
        <w:pStyle w:val="ListBullet"/>
        <w:bidi/>
        <w:spacing w:line="240" w:lineRule="auto"/>
        <w:ind w:left="720"/>
      </w:pPr>
      <w:r>
        <w:rPr>
          <w:rtl/>
          <w:cs/>
          <w:lang w:val="ar_AE" w:bidi="ar_AE"/>
        </w:rPr>
      </w:r>
      <w:r>
        <w:rPr>
          <w:rtl/>
          <w:cs/>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rtl/>
          <w:cs/>
          <w:lang w:val="ar_AE" w:bidi="ar_AE"/>
        </w:rPr>
      </w:r>
      <w:r>
        <w:rPr>
          <w:rtl/>
          <w:cs/>
          <w:lang w:val="ar_AE" w:bidi="ar_AE"/>
        </w:rPr>
        <w:t>كتب داود عدة مزامير كانت تٌردَّد مع موسيقى القيثارة.</w:t>
      </w:r>
    </w:p>
    <w:p>
      <w:pPr>
        <w:pStyle w:val="ListBullet"/>
        <w:bidi/>
        <w:spacing w:line="240" w:lineRule="auto"/>
        <w:ind w:left="720"/>
      </w:pPr>
      <w:r>
        <w:rPr>
          <w:rtl/>
          <w:cs/>
          <w:lang w:val="ar_AE" w:bidi="ar_AE"/>
        </w:rPr>
      </w:r>
      <w:r>
        <w:rPr>
          <w:rtl/>
          <w:cs/>
          <w:lang w:val="ar_AE" w:bidi="ar_AE"/>
        </w:rPr>
        <w:t>كما عزف داود على القيثارة للملك شاول لكي ما تهدأ روحه المضطربة.</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سنديان،</w:t>
      </w:r>
      <w:r>
        <w:rPr>
          <w:rtl/>
          <w:cs/>
          <w:lang w:val="ar_AE" w:bidi="ar_AE"/>
        </w:rPr>
        <w:t xml:space="preserve"> </w:t>
      </w:r>
      <w:r>
        <w:rPr>
          <w:rtl/>
          <w:cs/>
          <w:lang w:val="ar_AE" w:bidi="ar_AE"/>
        </w:rPr>
        <w:t>مزمور</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0">
        <w:r>
          <w:rPr>
            <w:rtl/>
            <w:cs/>
            <w:lang w:val="ar_AE" w:bidi="ar_AE"/>
          </w:rPr>
          <w:rPr>
            <w:color w:val="0000EE"/>
            <w:u w:val="single"/>
          </w:rPr>
          <w:t>1 أخبار الأيام 15: 16–18</w:t>
        </w:r>
      </w:hyperlink>
    </w:p>
    <w:p>
      <w:pPr>
        <w:pStyle w:val="ListBullet"/>
        <w:bidi/>
        <w:spacing w:line="240" w:lineRule="auto"/>
        <w:ind w:left="720"/>
      </w:pPr>
      <w:r>
        <w:rPr>
          <w:rtl/>
          <w:cs/>
          <w:lang w:val="ar_AE" w:bidi="ar_AE"/>
        </w:rPr>
      </w:r>
      <w:hyperlink r:id="rId201">
        <w:r>
          <w:rPr>
            <w:rtl/>
            <w:cs/>
            <w:lang w:val="ar_AE" w:bidi="ar_AE"/>
          </w:rPr>
          <w:rPr>
            <w:color w:val="0000EE"/>
            <w:u w:val="single"/>
          </w:rPr>
          <w:t>عاموس 5: 23–24</w:t>
        </w:r>
      </w:hyperlink>
    </w:p>
    <w:p>
      <w:pPr>
        <w:pStyle w:val="ListBullet"/>
        <w:bidi/>
        <w:spacing w:line="240" w:lineRule="auto"/>
        <w:ind w:left="720"/>
      </w:pPr>
      <w:r>
        <w:rPr>
          <w:rtl/>
          <w:cs/>
          <w:lang w:val="ar_AE" w:bidi="ar_AE"/>
        </w:rPr>
      </w:r>
      <w:hyperlink r:id="rId202">
        <w:r>
          <w:rPr>
            <w:rtl/>
            <w:cs/>
            <w:lang w:val="ar_AE" w:bidi="ar_AE"/>
          </w:rPr>
          <w:rPr>
            <w:color w:val="0000EE"/>
            <w:u w:val="single"/>
          </w:rPr>
          <w:t>دانيال 3: 5</w:t>
        </w:r>
      </w:hyperlink>
    </w:p>
    <w:p>
      <w:pPr>
        <w:pStyle w:val="ListBullet"/>
        <w:bidi/>
        <w:spacing w:line="240" w:lineRule="auto"/>
        <w:ind w:left="720"/>
      </w:pPr>
      <w:r>
        <w:rPr>
          <w:rtl/>
          <w:cs/>
          <w:lang w:val="ar_AE" w:bidi="ar_AE"/>
        </w:rPr>
      </w:r>
      <w:hyperlink r:id="rId203">
        <w:r>
          <w:rPr>
            <w:rtl/>
            <w:cs/>
            <w:lang w:val="ar_AE" w:bidi="ar_AE"/>
          </w:rPr>
          <w:rPr>
            <w:color w:val="0000EE"/>
            <w:u w:val="single"/>
          </w:rPr>
          <w:t>مزمور 33: 1–3</w:t>
        </w:r>
      </w:hyperlink>
    </w:p>
    <w:p>
      <w:pPr>
        <w:pStyle w:val="ListBullet"/>
        <w:bidi/>
        <w:spacing w:line="240" w:lineRule="auto"/>
        <w:ind w:left="720"/>
      </w:pPr>
      <w:r>
        <w:rPr>
          <w:rtl/>
          <w:cs/>
          <w:lang w:val="ar_AE" w:bidi="ar_AE"/>
        </w:rPr>
      </w:r>
      <w:hyperlink r:id="rId204">
        <w:r>
          <w:rPr>
            <w:rtl/>
            <w:cs/>
            <w:lang w:val="ar_AE" w:bidi="ar_AE"/>
          </w:rPr>
          <w:rPr>
            <w:color w:val="0000EE"/>
            <w:u w:val="single"/>
          </w:rPr>
          <w:t>رؤيا 5: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H3658, H5035, H5059, H7030, G27880, G27890, G27900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rtl/>
          <w:cs/>
          <w:lang w:val="ar_AE" w:bidi="ar_AE"/>
        </w:rPr>
      </w:r>
      <w:r>
        <w:rPr>
          <w:rtl/>
          <w:cs/>
          <w:lang w:val="ar_AE" w:bidi="ar_AE"/>
        </w:rPr>
        <w:t>أن تكون "مقيدًا" يعني أن يكون لديك شيء مربوط أو ملفوف حول شيء آخر.</w:t>
      </w:r>
    </w:p>
    <w:p>
      <w:pPr>
        <w:pStyle w:val="ListBullet"/>
        <w:bidi/>
        <w:spacing w:line="240" w:lineRule="auto"/>
        <w:ind w:left="720"/>
      </w:pPr>
      <w:r>
        <w:rPr>
          <w:rtl/>
          <w:cs/>
          <w:lang w:val="ar_AE" w:bidi="ar_AE"/>
        </w:rPr>
      </w:r>
      <w:r>
        <w:rPr>
          <w:rtl/>
          <w:cs/>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rtl/>
          <w:cs/>
          <w:lang w:val="ar_AE" w:bidi="ar_AE"/>
        </w:rPr>
      </w:r>
      <w:r>
        <w:rPr>
          <w:rtl/>
          <w:cs/>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rtl/>
          <w:cs/>
          <w:lang w:val="ar_AE" w:bidi="ar_AE"/>
        </w:rPr>
      </w:r>
      <w:r>
        <w:rPr>
          <w:rtl/>
          <w:cs/>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rtl/>
          <w:cs/>
          <w:lang w:val="ar_AE" w:bidi="ar_AE"/>
        </w:rPr>
      </w:r>
      <w:r>
        <w:rPr>
          <w:rtl/>
          <w:cs/>
          <w:lang w:val="ar_AE" w:bidi="ar_AE"/>
        </w:rPr>
        <w:t>يمكن استخدام مصطلح "ربط" أيضًا للحديث عن لف القماش حول جرح لمساعدته على الشفاء.</w:t>
      </w:r>
    </w:p>
    <w:p>
      <w:pPr>
        <w:pStyle w:val="ListBullet"/>
        <w:bidi/>
        <w:spacing w:line="240" w:lineRule="auto"/>
        <w:ind w:left="720"/>
      </w:pPr>
      <w:r>
        <w:rPr>
          <w:rtl/>
          <w:cs/>
          <w:lang w:val="ar_AE" w:bidi="ar_AE"/>
        </w:rPr>
      </w:r>
      <w:r>
        <w:rPr>
          <w:rtl/>
          <w:cs/>
          <w:lang w:val="ar_AE" w:bidi="ar_AE"/>
        </w:rPr>
        <w:t>الشخص الميت كان يُلف بالقماش تحضيرًا للدفن.</w:t>
      </w:r>
    </w:p>
    <w:p>
      <w:pPr>
        <w:pStyle w:val="ListBullet"/>
        <w:bidi/>
        <w:spacing w:line="240" w:lineRule="auto"/>
        <w:ind w:left="720"/>
      </w:pPr>
      <w:r>
        <w:rPr>
          <w:rtl/>
          <w:cs/>
          <w:lang w:val="ar_AE" w:bidi="ar_AE"/>
        </w:rPr>
      </w:r>
      <w:r>
        <w:rPr>
          <w:rtl/>
          <w:cs/>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rtl/>
          <w:cs/>
          <w:lang w:val="ar_AE" w:bidi="ar_AE"/>
        </w:rPr>
      </w:r>
      <w:r>
        <w:rPr>
          <w:rtl/>
          <w:cs/>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rtl/>
          <w:cs/>
          <w:lang w:val="ar_AE" w:bidi="ar_AE"/>
        </w:rPr>
      </w:r>
      <w:r>
        <w:rPr>
          <w:rtl/>
          <w:cs/>
          <w:lang w:val="ar_AE" w:bidi="ar_AE"/>
        </w:rPr>
        <w:t>على سبيل المثال، الزوج والزوجة "مقيدان" أو مربوطان ببعضهما البعض. إنه رباط لا يريد الله كسره.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"يربط" إلى "رابطة" أو "ربط بإحكام" أو "لف (حول)".</w:t>
      </w:r>
    </w:p>
    <w:p>
      <w:pPr>
        <w:pStyle w:val="ListBullet"/>
        <w:bidi/>
        <w:spacing w:line="240" w:lineRule="auto"/>
        <w:ind w:left="720"/>
      </w:pPr>
      <w:r>
        <w:rPr>
          <w:rtl/>
          <w:cs/>
          <w:lang w:val="ar_AE" w:bidi="ar_AE"/>
        </w:rPr>
      </w:r>
      <w:r>
        <w:rPr>
          <w:rtl/>
          <w:cs/>
          <w:lang w:val="ar_AE" w:bidi="ar_AE"/>
        </w:rPr>
        <w:t>بشكل مجازي، يمكن ترجمته إلى "تقييد" أو "منع" أو "تجنب (شيء)".</w:t>
      </w:r>
    </w:p>
    <w:p>
      <w:pPr>
        <w:pStyle w:val="ListBullet"/>
        <w:bidi/>
        <w:spacing w:line="240" w:lineRule="auto"/>
        <w:ind w:left="720"/>
      </w:pPr>
      <w:r>
        <w:rPr>
          <w:rtl/>
          <w:cs/>
          <w:lang w:val="ar_AE" w:bidi="ar_AE"/>
        </w:rPr>
      </w:r>
      <w:r>
        <w:rPr>
          <w:rtl/>
          <w:cs/>
          <w:lang w:val="ar_AE" w:bidi="ar_AE"/>
        </w:rPr>
        <w:t>الاستخدام الخاص لـ "ربط" في متى 16 و18 يعني "منع" أو "عدم السماح".</w:t>
      </w:r>
    </w:p>
    <w:p>
      <w:pPr>
        <w:pStyle w:val="ListBullet"/>
        <w:bidi/>
        <w:spacing w:line="240" w:lineRule="auto"/>
        <w:ind w:left="720"/>
      </w:pPr>
      <w:r>
        <w:rPr>
          <w:rtl/>
          <w:cs/>
          <w:lang w:val="ar_AE" w:bidi="ar_AE"/>
        </w:rPr>
      </w:r>
      <w:r>
        <w:rPr>
          <w:rtl/>
          <w:cs/>
          <w:lang w:val="ar_AE" w:bidi="ar_AE"/>
        </w:rPr>
        <w:t>يمكن ترجمة مصطلح "القيود" إلى "سلاسل" أو "حبال" أو "أغلال".</w:t>
      </w:r>
    </w:p>
    <w:p>
      <w:pPr>
        <w:pStyle w:val="ListBullet"/>
        <w:bidi/>
        <w:spacing w:line="240" w:lineRule="auto"/>
        <w:ind w:left="720"/>
      </w:pPr>
      <w:r>
        <w:rPr>
          <w:rtl/>
          <w:cs/>
          <w:lang w:val="ar_AE" w:bidi="ar_AE"/>
        </w:rPr>
      </w:r>
      <w:r>
        <w:rPr>
          <w:rtl/>
          <w:cs/>
          <w:lang w:val="ar_AE" w:bidi="ar_AE"/>
        </w:rPr>
        <w:t>بشكل مجازي، يمكن ترجمة مصطلح "رباط" إلى "عقدة" أو "صلة" أو "علاقة وثيقة".</w:t>
      </w:r>
    </w:p>
    <w:p>
      <w:pPr>
        <w:pStyle w:val="ListBullet"/>
        <w:bidi/>
        <w:spacing w:line="240" w:lineRule="auto"/>
        <w:ind w:left="720"/>
      </w:pPr>
      <w:r>
        <w:rPr>
          <w:rtl/>
          <w:cs/>
          <w:lang w:val="ar_AE" w:bidi="ar_AE"/>
        </w:rPr>
      </w:r>
      <w:r>
        <w:rPr>
          <w:rtl/>
          <w:cs/>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rtl/>
          <w:cs/>
          <w:lang w:val="ar_AE" w:bidi="ar_AE"/>
        </w:rPr>
      </w:r>
      <w:r>
        <w:rPr>
          <w:rtl/>
          <w:cs/>
          <w:lang w:val="ar_AE" w:bidi="ar_AE"/>
        </w:rPr>
        <w:t>يمكن ترجمة "ربط" إلى "لف حول" أو "وضع ضمادة على".</w:t>
      </w:r>
    </w:p>
    <w:p>
      <w:pPr>
        <w:pStyle w:val="ListBullet"/>
        <w:bidi/>
        <w:spacing w:line="240" w:lineRule="auto"/>
        <w:ind w:left="720"/>
      </w:pPr>
      <w:r>
        <w:rPr>
          <w:rtl/>
          <w:cs/>
          <w:lang w:val="ar_AE" w:bidi="ar_AE"/>
        </w:rPr>
      </w:r>
      <w:r>
        <w:rPr>
          <w:rtl/>
          <w:cs/>
          <w:lang w:val="ar_AE" w:bidi="ar_AE"/>
        </w:rPr>
        <w:t>يمكن ترجمة "ربط" نفسه بنذر إلى "وعد بالوفاء بنذر" أو "التزام بالوفاء بنذر".</w:t>
      </w:r>
    </w:p>
    <w:p>
      <w:pPr>
        <w:pStyle w:val="ListBullet"/>
        <w:bidi/>
        <w:spacing w:line="240" w:lineRule="auto"/>
        <w:ind w:left="720"/>
      </w:pPr>
      <w:r>
        <w:rPr>
          <w:rtl/>
          <w:cs/>
          <w:lang w:val="ar_AE" w:bidi="ar_AE"/>
        </w:rPr>
      </w:r>
      <w:r>
        <w:rPr>
          <w:rtl/>
          <w:cs/>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rtl/>
          <w:cs/>
          <w:lang w:val="ar_AE" w:bidi="ar_AE"/>
        </w:rPr>
      </w:r>
      <w:r>
        <w:rPr>
          <w:rtl/>
          <w:cs/>
          <w:lang w:val="ar_AE" w:bidi="ar_AE"/>
        </w:rPr>
        <w:t xml:space="preserve">(انظر أيضًا: </w:t>
      </w:r>
      <w:r>
        <w:rPr>
          <w:rtl/>
          <w:cs/>
          <w:lang w:val="ar_AE" w:bidi="ar_AE"/>
        </w:rPr>
        <w:t>الوفاء</w:t>
      </w:r>
      <w:r>
        <w:rPr>
          <w:rtl/>
          <w:cs/>
          <w:lang w:val="ar_AE" w:bidi="ar_AE"/>
        </w:rPr>
        <w:t xml:space="preserve">, </w:t>
      </w:r>
      <w:r>
        <w:rPr>
          <w:rtl/>
          <w:cs/>
          <w:lang w:val="ar_AE" w:bidi="ar_AE"/>
        </w:rPr>
        <w:t>السلام</w:t>
      </w:r>
      <w:r>
        <w:rPr>
          <w:rtl/>
          <w:cs/>
          <w:lang w:val="ar_AE" w:bidi="ar_AE"/>
        </w:rPr>
        <w:t xml:space="preserve">, </w:t>
      </w:r>
      <w:r>
        <w:rPr>
          <w:rtl/>
          <w:cs/>
          <w:lang w:val="ar_AE" w:bidi="ar_AE"/>
        </w:rPr>
        <w:t>السجن</w:t>
      </w:r>
      <w:r>
        <w:rPr>
          <w:rtl/>
          <w:cs/>
          <w:lang w:val="ar_AE" w:bidi="ar_AE"/>
        </w:rPr>
        <w:t xml:space="preserve">, </w:t>
      </w:r>
      <w:r>
        <w:rPr>
          <w:rtl/>
          <w:cs/>
          <w:lang w:val="ar_AE" w:bidi="ar_AE"/>
        </w:rPr>
        <w:t>الخادم</w:t>
      </w:r>
      <w:r>
        <w:rPr>
          <w:rtl/>
          <w:cs/>
          <w:lang w:val="ar_AE" w:bidi="ar_AE"/>
        </w:rPr>
        <w:t xml:space="preserve">, </w:t>
      </w:r>
      <w:r>
        <w:rPr>
          <w:rtl/>
          <w:cs/>
          <w:lang w:val="ar_AE" w:bidi="ar_AE"/>
        </w:rPr>
        <w:t>النذر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5">
        <w:r>
          <w:rPr>
            <w:rtl/>
            <w:cs/>
            <w:lang w:val="ar_AE" w:bidi="ar_AE"/>
          </w:rPr>
          <w:rPr>
            <w:color w:val="0000EE"/>
            <w:u w:val="single"/>
          </w:rPr>
          <w:t>لاويين 8: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rtl/>
          <w:cs/>
          <w:lang w:val="ar_AE" w:bidi="ar_AE"/>
        </w:rPr>
      </w:r>
      <w:r>
        <w:rPr>
          <w:rtl/>
          <w:cs/>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rtl/>
          <w:cs/>
          <w:lang w:val="ar_AE" w:bidi="ar_AE"/>
        </w:rPr>
      </w:r>
      <w:r>
        <w:rPr>
          <w:rtl/>
          <w:cs/>
          <w:lang w:val="ar_AE" w:bidi="ar_AE"/>
        </w:rPr>
        <w:t>كوَّن أحفاد قيدار مجموعة كبيرة من الناس تُدعى أيضًا "قيدار".</w:t>
      </w:r>
    </w:p>
    <w:p>
      <w:pPr>
        <w:pStyle w:val="ListBullet"/>
        <w:bidi/>
        <w:spacing w:line="240" w:lineRule="auto"/>
        <w:ind w:left="720"/>
      </w:pPr>
      <w:r>
        <w:rPr>
          <w:rtl/>
          <w:cs/>
          <w:lang w:val="ar_AE" w:bidi="ar_AE"/>
        </w:rPr>
      </w:r>
      <w:r>
        <w:rPr>
          <w:rtl/>
          <w:cs/>
          <w:lang w:val="ar_AE" w:bidi="ar_AE"/>
        </w:rPr>
        <w:t>تشير عبارة "خيام قيدار السوداء" إلى خيام الشعر الأسود التي عاش فيها أهل قيدار.</w:t>
      </w:r>
    </w:p>
    <w:p>
      <w:pPr>
        <w:pStyle w:val="ListBullet"/>
        <w:bidi/>
        <w:spacing w:line="240" w:lineRule="auto"/>
        <w:ind w:left="720"/>
      </w:pPr>
      <w:r>
        <w:rPr>
          <w:rtl/>
          <w:cs/>
          <w:lang w:val="ar_AE" w:bidi="ar_AE"/>
        </w:rPr>
      </w:r>
      <w:r>
        <w:rPr>
          <w:rtl/>
          <w:cs/>
          <w:lang w:val="ar_AE" w:bidi="ar_AE"/>
        </w:rPr>
        <w:t>عمِل هؤلاء الناس بتربية الأغنام والماعز كما استخدموا الجِمال لنقل الأشياء.</w:t>
      </w:r>
    </w:p>
    <w:p>
      <w:pPr>
        <w:pStyle w:val="ListBullet"/>
        <w:bidi/>
        <w:spacing w:line="240" w:lineRule="auto"/>
        <w:ind w:left="720"/>
      </w:pPr>
      <w:r>
        <w:rPr>
          <w:rtl/>
          <w:cs/>
          <w:lang w:val="ar_AE" w:bidi="ar_AE"/>
        </w:rPr>
      </w:r>
      <w:r>
        <w:rPr>
          <w:rtl/>
          <w:cs/>
          <w:lang w:val="ar_AE" w:bidi="ar_AE"/>
        </w:rPr>
        <w:t>في الكتاب المقدس، تشير عبارة "مجد قيدار" إلى عظمة تلك المدينة وشعبها.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ماعز</w:t>
      </w:r>
      <w:r>
        <w:rPr>
          <w:rtl/>
          <w:cs/>
          <w:lang w:val="ar_AE" w:bidi="ar_AE"/>
        </w:rPr>
        <w:t xml:space="preserve">, </w:t>
      </w:r>
      <w:r>
        <w:rPr>
          <w:rtl/>
          <w:cs/>
          <w:lang w:val="ar_AE" w:bidi="ar_AE"/>
        </w:rPr>
        <w:t>إسماعيل</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6">
        <w:r>
          <w:rPr>
            <w:rtl/>
            <w:cs/>
            <w:lang w:val="ar_AE" w:bidi="ar_AE"/>
          </w:rPr>
          <w:rPr>
            <w:color w:val="0000EE"/>
            <w:u w:val="single"/>
          </w:rPr>
          <w:t>نشيد الأنشاد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H6938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قيروان (قورينة)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rtl/>
          <w:cs/>
          <w:lang w:val="ar_AE" w:bidi="ar_AE"/>
        </w:rPr>
      </w:r>
      <w:r>
        <w:rPr>
          <w:rtl/>
          <w:cs/>
          <w:lang w:val="ar_AE" w:bidi="ar_AE"/>
        </w:rPr>
        <w:t>في زمن العهد الجديد، عاش كل من اليهود والمسيحيين في قورينة.</w:t>
      </w:r>
    </w:p>
    <w:p>
      <w:pPr>
        <w:pStyle w:val="ListBullet"/>
        <w:bidi/>
        <w:spacing w:line="240" w:lineRule="auto"/>
        <w:ind w:left="720"/>
      </w:pPr>
      <w:r>
        <w:rPr>
          <w:rtl/>
          <w:cs/>
          <w:lang w:val="ar_AE" w:bidi="ar_AE"/>
        </w:rPr>
      </w:r>
      <w:r>
        <w:rPr>
          <w:rtl/>
          <w:cs/>
          <w:lang w:val="ar_AE" w:bidi="ar_AE"/>
        </w:rPr>
        <w:t>قورينة أو قيرون معروفة في الكتاب المقدس كمدينة سمعان، الرجل الذي حمل صليب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كريت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7">
        <w:r>
          <w:rPr>
            <w:rtl/>
            <w:cs/>
            <w:lang w:val="ar_AE" w:bidi="ar_AE"/>
          </w:rPr>
          <w:rPr>
            <w:color w:val="0000EE"/>
            <w:u w:val="single"/>
          </w:rPr>
          <w:t>أعمال الرسل 11: 19–21</w:t>
        </w:r>
      </w:hyperlink>
    </w:p>
    <w:p>
      <w:pPr>
        <w:pStyle w:val="ListBullet"/>
        <w:bidi/>
        <w:spacing w:line="240" w:lineRule="auto"/>
        <w:ind w:left="720"/>
      </w:pPr>
      <w:r>
        <w:rPr>
          <w:rtl/>
          <w:cs/>
          <w:lang w:val="ar_AE" w:bidi="ar_AE"/>
        </w:rPr>
      </w:r>
      <w:hyperlink r:id="rId208">
        <w:r>
          <w:rPr>
            <w:rtl/>
            <w:cs/>
            <w:lang w:val="ar_AE" w:bidi="ar_AE"/>
          </w:rPr>
          <w:rPr>
            <w:color w:val="0000EE"/>
            <w:u w:val="single"/>
          </w:rPr>
          <w:t>متى 27: 32–34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G29560, G29570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w:t>
      </w:r>
      <w:r>
        <w:rPr>
          <w:rtl/>
          <w:cs/>
          <w:lang w:val="ar_AE" w:bidi="ar_AE"/>
        </w:rPr>
      </w:r>
    </w:p>
    <w:p>
      <w:pPr>
        <w:pStyle w:val="Heading2"/>
        <w:bidi/>
      </w:pPr>
      <w:r>
        <w:rPr>
          <w:rtl/>
          <w:cs/>
          <w:lang w:val="ar_AE" w:bidi="ar_AE"/>
        </w:rPr>
        <w:t>قَيْصَرَ</w:t>
      </w:r>
    </w:p>
    <w:p>
      <w:pPr>
        <w:pStyle w:val="Heading3"/>
        <w:bidi/>
      </w:pPr>
      <w:r>
        <w:rPr>
          <w:rtl/>
          <w:cs/>
          <w:lang w:val="ar_AE" w:bidi="ar_AE"/>
        </w:rPr>
        <w:t>حقائق:</w:t>
      </w:r>
    </w:p>
    <w:p>
      <w:pPr>
        <w:bidi/>
      </w:pPr>
      <w:r>
        <w:rPr>
          <w:rtl/>
          <w:cs/>
          <w:lang w:val="ar_AE" w:bidi="ar_AE"/>
        </w:rPr>
      </w:r>
      <w:r>
        <w:rPr>
          <w:rtl/>
          <w:cs/>
          <w:lang w:val="ar_AE" w:bidi="ar_AE"/>
        </w:rPr>
        <w:t>مصطلح "</w:t>
      </w:r>
      <w:r>
        <w:rPr>
          <w:rtl/>
          <w:cs/>
          <w:lang w:val="ar_AE" w:bidi="ar_AE"/>
        </w:rPr>
        <w:t>قَيْصَرَ</w:t>
      </w:r>
      <w:r>
        <w:rPr>
          <w:rtl/>
          <w:cs/>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rtl/>
          <w:cs/>
          <w:lang w:val="ar_AE" w:bidi="ar_AE"/>
        </w:rPr>
      </w:r>
      <w:r>
        <w:rPr>
          <w:rtl/>
          <w:cs/>
          <w:lang w:val="ar_AE" w:bidi="ar_AE"/>
        </w:rPr>
        <w:t>كان أول حاكم روماني يُدعى قيصر هو "</w:t>
      </w:r>
      <w:r>
        <w:rPr>
          <w:rtl/>
          <w:cs/>
          <w:lang w:val="ar_AE" w:bidi="ar_AE"/>
        </w:rPr>
        <w:t>أُوغُسْطُسَ قَيْصَرَ</w:t>
      </w:r>
      <w:r>
        <w:rPr>
          <w:rtl/>
          <w:cs/>
          <w:lang w:val="ar_AE" w:bidi="ar_AE"/>
        </w:rPr>
        <w:t>"، الذي كان يحكم خلال فترة ميلاد المسيح</w:t>
      </w:r>
    </w:p>
    <w:p>
      <w:pPr>
        <w:pStyle w:val="ListBullet"/>
        <w:bidi/>
        <w:spacing w:line="240" w:lineRule="auto"/>
        <w:ind w:left="720"/>
      </w:pPr>
      <w:r>
        <w:rPr>
          <w:rtl/>
          <w:cs/>
          <w:lang w:val="ar_AE" w:bidi="ar_AE"/>
        </w:rPr>
      </w:r>
      <w:r>
        <w:rPr>
          <w:rtl/>
          <w:cs/>
          <w:lang w:val="ar_AE" w:bidi="ar_AE"/>
        </w:rPr>
        <w:t>و بعد حوالي ثلاثين عام، في الوقت الذي فيه كان يوحنا المعمدان يكرز، كان "</w:t>
      </w:r>
      <w:r>
        <w:rPr>
          <w:rtl/>
          <w:cs/>
          <w:lang w:val="ar_AE" w:bidi="ar_AE"/>
        </w:rPr>
        <w:t>طِيبَارِيُوسَ قَيْصَرَ"</w:t>
      </w:r>
      <w:r>
        <w:rPr>
          <w:rtl/>
          <w:cs/>
          <w:lang w:val="ar_AE" w:bidi="ar_AE"/>
        </w:rPr>
        <w:t xml:space="preserve"> هو حاكم الإمبراطورية الرومانية</w:t>
      </w:r>
    </w:p>
    <w:p>
      <w:pPr>
        <w:pStyle w:val="ListBullet"/>
        <w:bidi/>
        <w:spacing w:line="240" w:lineRule="auto"/>
        <w:ind w:left="720"/>
      </w:pPr>
      <w:r>
        <w:rPr>
          <w:rtl/>
          <w:cs/>
          <w:lang w:val="ar_AE" w:bidi="ar_AE"/>
        </w:rPr>
      </w:r>
      <w:r>
        <w:rPr>
          <w:rtl/>
          <w:cs/>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rtl/>
          <w:cs/>
          <w:lang w:val="ar_AE" w:bidi="ar_AE"/>
        </w:rPr>
      </w:r>
      <w:r>
        <w:rPr>
          <w:rtl/>
          <w:cs/>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rtl/>
          <w:cs/>
          <w:lang w:val="ar_AE" w:bidi="ar_AE"/>
        </w:rPr>
      </w:r>
      <w:r>
        <w:rPr>
          <w:rtl/>
          <w:cs/>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rtl/>
          <w:cs/>
          <w:lang w:val="ar_AE" w:bidi="ar_AE"/>
        </w:rPr>
      </w:r>
      <w:r>
        <w:rPr>
          <w:rtl/>
          <w:cs/>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الملك</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09">
        <w:r>
          <w:rPr>
            <w:rtl/>
            <w:cs/>
            <w:lang w:val="ar_AE" w:bidi="ar_AE"/>
          </w:rPr>
          <w:rPr>
            <w:color w:val="0000EE"/>
            <w:u w:val="single"/>
          </w:rPr>
          <w:t>أعمال الرسل25 :6</w:t>
        </w:r>
      </w:hyperlink>
    </w:p>
    <w:p>
      <w:pPr>
        <w:pStyle w:val="ListBullet"/>
        <w:bidi/>
        <w:spacing w:line="240" w:lineRule="auto"/>
        <w:ind w:left="720"/>
      </w:pPr>
      <w:r>
        <w:rPr>
          <w:rtl/>
          <w:cs/>
          <w:lang w:val="ar_AE" w:bidi="ar_AE"/>
        </w:rPr>
      </w:r>
      <w:hyperlink r:id="rId210">
        <w:r>
          <w:rPr>
            <w:rtl/>
            <w:cs/>
            <w:lang w:val="ar_AE" w:bidi="ar_AE"/>
          </w:rPr>
          <w:rPr>
            <w:color w:val="0000EE"/>
            <w:u w:val="single"/>
          </w:rPr>
          <w:t>لوقا2 :1</w:t>
        </w:r>
      </w:hyperlink>
    </w:p>
    <w:p>
      <w:pPr>
        <w:pStyle w:val="ListBullet"/>
        <w:bidi/>
        <w:spacing w:line="240" w:lineRule="auto"/>
        <w:ind w:left="720"/>
      </w:pPr>
      <w:r>
        <w:rPr>
          <w:rtl/>
          <w:cs/>
          <w:lang w:val="ar_AE" w:bidi="ar_AE"/>
        </w:rPr>
      </w:r>
      <w:hyperlink r:id="rId211">
        <w:r>
          <w:rPr>
            <w:rtl/>
            <w:cs/>
            <w:lang w:val="ar_AE" w:bidi="ar_AE"/>
          </w:rPr>
          <w:rPr>
            <w:color w:val="0000EE"/>
            <w:u w:val="single"/>
          </w:rPr>
          <w:t>لوقا20 :23–24</w:t>
        </w:r>
      </w:hyperlink>
    </w:p>
    <w:p>
      <w:pPr>
        <w:pStyle w:val="ListBullet"/>
        <w:bidi/>
        <w:spacing w:line="240" w:lineRule="auto"/>
        <w:ind w:left="720"/>
      </w:pPr>
      <w:r>
        <w:rPr>
          <w:rtl/>
          <w:cs/>
          <w:lang w:val="ar_AE" w:bidi="ar_AE"/>
        </w:rPr>
      </w:r>
      <w:hyperlink r:id="rId212">
        <w:r>
          <w:rPr>
            <w:rtl/>
            <w:cs/>
            <w:lang w:val="ar_AE" w:bidi="ar_AE"/>
          </w:rPr>
          <w:rPr>
            <w:color w:val="0000EE"/>
            <w:u w:val="single"/>
          </w:rPr>
          <w:t>لوقا23 :2</w:t>
        </w:r>
      </w:hyperlink>
    </w:p>
    <w:p>
      <w:pPr>
        <w:pStyle w:val="ListBullet"/>
        <w:bidi/>
        <w:spacing w:line="240" w:lineRule="auto"/>
        <w:ind w:left="720"/>
      </w:pPr>
      <w:r>
        <w:rPr>
          <w:rtl/>
          <w:cs/>
          <w:lang w:val="ar_AE" w:bidi="ar_AE"/>
        </w:rPr>
      </w:r>
      <w:hyperlink r:id="rId213">
        <w:r>
          <w:rPr>
            <w:rtl/>
            <w:cs/>
            <w:lang w:val="ar_AE" w:bidi="ar_AE"/>
          </w:rPr>
          <w:rPr>
            <w:color w:val="0000EE"/>
            <w:u w:val="single"/>
          </w:rPr>
          <w:t>مرقس12 :13–15</w:t>
        </w:r>
      </w:hyperlink>
    </w:p>
    <w:p>
      <w:pPr>
        <w:pStyle w:val="ListBullet"/>
        <w:bidi/>
        <w:spacing w:line="240" w:lineRule="auto"/>
        <w:ind w:left="720"/>
      </w:pPr>
      <w:r>
        <w:rPr>
          <w:rtl/>
          <w:cs/>
          <w:lang w:val="ar_AE" w:bidi="ar_AE"/>
        </w:rPr>
      </w:r>
      <w:hyperlink r:id="rId214">
        <w:r>
          <w:rPr>
            <w:rtl/>
            <w:cs/>
            <w:lang w:val="ar_AE" w:bidi="ar_AE"/>
          </w:rPr>
          <w:rPr>
            <w:color w:val="0000EE"/>
            <w:u w:val="single"/>
          </w:rPr>
          <w:t>متى22 :17</w:t>
        </w:r>
      </w:hyperlink>
    </w:p>
    <w:p>
      <w:pPr>
        <w:pStyle w:val="ListBullet"/>
        <w:bidi/>
        <w:spacing w:line="240" w:lineRule="auto"/>
        <w:ind w:left="720"/>
      </w:pPr>
      <w:r>
        <w:rPr>
          <w:rtl/>
          <w:cs/>
          <w:lang w:val="ar_AE" w:bidi="ar_AE"/>
        </w:rPr>
      </w:r>
      <w:hyperlink r:id="rId215">
        <w:r>
          <w:rPr>
            <w:rtl/>
            <w:cs/>
            <w:lang w:val="ar_AE" w:bidi="ar_AE"/>
          </w:rPr>
          <w:rPr>
            <w:color w:val="0000EE"/>
            <w:u w:val="single"/>
          </w:rPr>
          <w:t>فيلبي4 :22</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G25410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pStyle w:val="Heading2"/>
        <w:bidi/>
      </w:pPr>
      <w:r>
        <w:rPr>
          <w:rtl/>
          <w:cs/>
          <w:lang w:val="ar_AE" w:bidi="ar_AE"/>
        </w:rPr>
        <w:t xml:space="preserve">قَيْصَرِيَّة، </w:t>
      </w:r>
      <w:r>
        <w:rPr>
          <w:rtl/>
          <w:cs/>
          <w:lang w:val="ar_AE" w:bidi="ar_AE"/>
        </w:rPr>
        <w:t>قَيْصَرِيَّةِ فِيلُبُّسَ</w:t>
      </w:r>
    </w:p>
    <w:p>
      <w:pPr>
        <w:pStyle w:val="Heading3"/>
        <w:bidi/>
      </w:pPr>
      <w:r>
        <w:rPr>
          <w:rtl/>
          <w:cs/>
          <w:lang w:val="ar_AE" w:bidi="ar_AE"/>
        </w:rPr>
        <w:t>حقائق:</w:t>
      </w:r>
    </w:p>
    <w:p>
      <w:pPr>
        <w:bidi/>
      </w:pPr>
      <w:r>
        <w:rPr>
          <w:rtl/>
          <w:cs/>
          <w:lang w:val="ar_AE" w:bidi="ar_AE"/>
        </w:rPr>
      </w:r>
      <w:r>
        <w:rPr>
          <w:rtl/>
          <w:cs/>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rtl/>
          <w:cs/>
          <w:lang w:val="ar_AE" w:bidi="ar_AE"/>
        </w:rPr>
      </w:r>
      <w:r>
        <w:rPr>
          <w:rtl/>
          <w:cs/>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rtl/>
          <w:cs/>
          <w:lang w:val="ar_AE" w:bidi="ar_AE"/>
        </w:rPr>
      </w:r>
      <w:r>
        <w:rPr>
          <w:rtl/>
          <w:cs/>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rtl/>
          <w:cs/>
          <w:lang w:val="ar_AE" w:bidi="ar_AE"/>
        </w:rPr>
      </w:r>
      <w:r>
        <w:rPr>
          <w:rtl/>
          <w:cs/>
          <w:lang w:val="ar_AE" w:bidi="ar_AE"/>
        </w:rPr>
        <w:t xml:space="preserve">بشر بطرس الرسول الأمم لأول مرة في قَيْصَرِيَّة </w:t>
      </w:r>
    </w:p>
    <w:p>
      <w:pPr>
        <w:pStyle w:val="ListBullet"/>
        <w:bidi/>
        <w:spacing w:line="240" w:lineRule="auto"/>
        <w:ind w:left="720"/>
      </w:pPr>
      <w:r>
        <w:rPr>
          <w:rtl/>
          <w:cs/>
          <w:lang w:val="ar_AE" w:bidi="ar_AE"/>
        </w:rPr>
      </w:r>
      <w:r>
        <w:rPr>
          <w:rtl/>
          <w:cs/>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rtl/>
          <w:cs/>
          <w:lang w:val="ar_AE" w:bidi="ar_AE"/>
        </w:rPr>
      </w:r>
      <w:r>
        <w:rPr>
          <w:rtl/>
          <w:cs/>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قيصر</w:t>
      </w:r>
      <w:r>
        <w:rPr>
          <w:rtl/>
          <w:cs/>
          <w:lang w:val="ar_AE" w:bidi="ar_AE"/>
        </w:rPr>
        <w:t xml:space="preserve">, </w:t>
      </w:r>
      <w:r>
        <w:rPr>
          <w:rtl/>
          <w:cs/>
          <w:lang w:val="ar_AE" w:bidi="ar_AE"/>
        </w:rPr>
        <w:t>الأمم</w:t>
      </w:r>
      <w:r>
        <w:rPr>
          <w:rtl/>
          <w:cs/>
          <w:lang w:val="ar_AE" w:bidi="ar_AE"/>
        </w:rPr>
        <w:t xml:space="preserve">, </w:t>
      </w:r>
      <w:r>
        <w:rPr>
          <w:rtl/>
          <w:cs/>
          <w:lang w:val="ar_AE" w:bidi="ar_AE"/>
        </w:rPr>
        <w:t>البحر</w:t>
      </w:r>
      <w:r>
        <w:rPr>
          <w:rtl/>
          <w:cs/>
          <w:lang w:val="ar_AE" w:bidi="ar_AE"/>
        </w:rPr>
        <w:t xml:space="preserve">, </w:t>
      </w:r>
      <w:r>
        <w:rPr>
          <w:rtl/>
          <w:cs/>
          <w:lang w:val="ar_AE" w:bidi="ar_AE"/>
        </w:rPr>
        <w:t>الكرمل</w:t>
      </w:r>
      <w:r>
        <w:rPr>
          <w:rtl/>
          <w:cs/>
          <w:lang w:val="ar_AE" w:bidi="ar_AE"/>
        </w:rPr>
        <w:t xml:space="preserve">, </w:t>
      </w:r>
      <w:r>
        <w:rPr>
          <w:rtl/>
          <w:cs/>
          <w:lang w:val="ar_AE" w:bidi="ar_AE"/>
        </w:rPr>
        <w:t>جبل حرمون</w:t>
      </w:r>
      <w:r>
        <w:rPr>
          <w:rtl/>
          <w:cs/>
          <w:lang w:val="ar_AE" w:bidi="ar_AE"/>
        </w:rPr>
        <w:t xml:space="preserve">, </w:t>
      </w:r>
      <w:r>
        <w:rPr>
          <w:rtl/>
          <w:cs/>
          <w:lang w:val="ar_AE" w:bidi="ar_AE"/>
        </w:rPr>
        <w:t>روما</w:t>
      </w:r>
      <w:r>
        <w:rPr>
          <w:rtl/>
          <w:cs/>
          <w:lang w:val="ar_AE" w:bidi="ar_AE"/>
        </w:rPr>
        <w:t xml:space="preserve">, </w:t>
      </w:r>
      <w:r>
        <w:rPr>
          <w:rtl/>
          <w:cs/>
          <w:lang w:val="ar_AE" w:bidi="ar_AE"/>
        </w:rPr>
        <w:t>طرسوس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16">
        <w:r>
          <w:rPr>
            <w:rtl/>
            <w:cs/>
            <w:lang w:val="ar_AE" w:bidi="ar_AE"/>
          </w:rPr>
          <w:rPr>
            <w:color w:val="0000EE"/>
            <w:u w:val="single"/>
          </w:rPr>
          <w:t>أعمال الرسل9 :30</w:t>
        </w:r>
      </w:hyperlink>
    </w:p>
    <w:p>
      <w:pPr>
        <w:pStyle w:val="ListBullet"/>
        <w:bidi/>
        <w:spacing w:line="240" w:lineRule="auto"/>
        <w:ind w:left="720"/>
      </w:pPr>
      <w:r>
        <w:rPr>
          <w:rtl/>
          <w:cs/>
          <w:lang w:val="ar_AE" w:bidi="ar_AE"/>
        </w:rPr>
      </w:r>
      <w:hyperlink r:id="rId217">
        <w:r>
          <w:rPr>
            <w:rtl/>
            <w:cs/>
            <w:lang w:val="ar_AE" w:bidi="ar_AE"/>
          </w:rPr>
          <w:rPr>
            <w:color w:val="0000EE"/>
            <w:u w:val="single"/>
          </w:rPr>
          <w:t>أعمال الرسل10 :1–2</w:t>
        </w:r>
      </w:hyperlink>
    </w:p>
    <w:p>
      <w:pPr>
        <w:pStyle w:val="ListBullet"/>
        <w:bidi/>
        <w:spacing w:line="240" w:lineRule="auto"/>
        <w:ind w:left="720"/>
      </w:pPr>
      <w:r>
        <w:rPr>
          <w:rtl/>
          <w:cs/>
          <w:lang w:val="ar_AE" w:bidi="ar_AE"/>
        </w:rPr>
      </w:r>
      <w:hyperlink r:id="rId218">
        <w:r>
          <w:rPr>
            <w:rtl/>
            <w:cs/>
            <w:lang w:val="ar_AE" w:bidi="ar_AE"/>
          </w:rPr>
          <w:rPr>
            <w:color w:val="0000EE"/>
            <w:u w:val="single"/>
          </w:rPr>
          <w:t>أعمال الرسل25 :1</w:t>
        </w:r>
      </w:hyperlink>
    </w:p>
    <w:p>
      <w:pPr>
        <w:pStyle w:val="ListBullet"/>
        <w:bidi/>
        <w:spacing w:line="240" w:lineRule="auto"/>
        <w:ind w:left="720"/>
      </w:pPr>
      <w:r>
        <w:rPr>
          <w:rtl/>
          <w:cs/>
          <w:lang w:val="ar_AE" w:bidi="ar_AE"/>
        </w:rPr>
      </w:r>
      <w:hyperlink r:id="rId219">
        <w:r>
          <w:rPr>
            <w:rtl/>
            <w:cs/>
            <w:lang w:val="ar_AE" w:bidi="ar_AE"/>
          </w:rPr>
          <w:rPr>
            <w:color w:val="0000EE"/>
            <w:u w:val="single"/>
          </w:rPr>
          <w:t>أعمال الرسل25 :14</w:t>
        </w:r>
      </w:hyperlink>
    </w:p>
    <w:p>
      <w:pPr>
        <w:pStyle w:val="ListBullet"/>
        <w:bidi/>
        <w:spacing w:line="240" w:lineRule="auto"/>
        <w:ind w:left="720"/>
      </w:pPr>
      <w:r>
        <w:rPr>
          <w:rtl/>
          <w:cs/>
          <w:lang w:val="ar_AE" w:bidi="ar_AE"/>
        </w:rPr>
      </w:r>
      <w:hyperlink r:id="rId220">
        <w:r>
          <w:rPr>
            <w:rtl/>
            <w:cs/>
            <w:lang w:val="ar_AE" w:bidi="ar_AE"/>
          </w:rPr>
          <w:rPr>
            <w:color w:val="0000EE"/>
            <w:u w:val="single"/>
          </w:rPr>
          <w:t>مرقس8 :27</w:t>
        </w:r>
      </w:hyperlink>
    </w:p>
    <w:p>
      <w:pPr>
        <w:pStyle w:val="ListBullet"/>
        <w:bidi/>
        <w:spacing w:line="240" w:lineRule="auto"/>
        <w:ind w:left="720"/>
      </w:pPr>
      <w:r>
        <w:rPr>
          <w:rtl/>
          <w:cs/>
          <w:lang w:val="ar_AE" w:bidi="ar_AE"/>
        </w:rPr>
      </w:r>
      <w:hyperlink r:id="rId221">
        <w:r>
          <w:rPr>
            <w:rtl/>
            <w:cs/>
            <w:lang w:val="ar_AE" w:bidi="ar_AE"/>
          </w:rPr>
          <w:rPr>
            <w:color w:val="0000EE"/>
            <w:u w:val="single"/>
          </w:rPr>
          <w:t>متى16 :13–16</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G25420, G53760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22-Exod16:23" TargetMode="External"/><Relationship Id="rId14" Type="http://schemas.openxmlformats.org/officeDocument/2006/relationships/hyperlink" Target="https://ref.ly/John2:19" TargetMode="External"/><Relationship Id="rId15" Type="http://schemas.openxmlformats.org/officeDocument/2006/relationships/hyperlink" Target="https://ref.ly/John5:10-John5:11" TargetMode="External"/><Relationship Id="rId16" Type="http://schemas.openxmlformats.org/officeDocument/2006/relationships/hyperlink" Target="https://ref.ly/John5:16" TargetMode="External"/><Relationship Id="rId17" Type="http://schemas.openxmlformats.org/officeDocument/2006/relationships/hyperlink" Target="https://ref.ly/Luke19:47-Luke19:48" TargetMode="External"/><Relationship Id="rId18" Type="http://schemas.openxmlformats.org/officeDocument/2006/relationships/hyperlink" Target="https://ref.ly/1Kgs6:16-1Kgs6:18" TargetMode="External"/><Relationship Id="rId19" Type="http://schemas.openxmlformats.org/officeDocument/2006/relationships/hyperlink" Target="https://ref.ly/Acts6:12-Acts6:15" TargetMode="External"/><Relationship Id="rId20" Type="http://schemas.openxmlformats.org/officeDocument/2006/relationships/hyperlink" Target="https://ref.ly/Exod26:33" TargetMode="External"/><Relationship Id="rId21" Type="http://schemas.openxmlformats.org/officeDocument/2006/relationships/hyperlink" Target="https://ref.ly/Exod31:10-Exod31:11" TargetMode="External"/><Relationship Id="rId22" Type="http://schemas.openxmlformats.org/officeDocument/2006/relationships/hyperlink" Target="https://ref.ly/Ezek41:1" TargetMode="External"/><Relationship Id="rId23" Type="http://schemas.openxmlformats.org/officeDocument/2006/relationships/hyperlink" Target="https://ref.ly/Ezra9:8-Ezra9:9" TargetMode="External"/><Relationship Id="rId24" Type="http://schemas.openxmlformats.org/officeDocument/2006/relationships/hyperlink" Target="https://ref.ly/Heb9:1-Heb9:2" TargetMode="External"/><Relationship Id="rId25" Type="http://schemas.openxmlformats.org/officeDocument/2006/relationships/hyperlink" Target="https://ref.ly/Lev16:18" TargetMode="External"/><Relationship Id="rId26" Type="http://schemas.openxmlformats.org/officeDocument/2006/relationships/hyperlink" Target="https://ref.ly/Matt24:15-Matt24:18" TargetMode="External"/><Relationship Id="rId27" Type="http://schemas.openxmlformats.org/officeDocument/2006/relationships/hyperlink" Target="https://ref.ly/Rev15:5"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1Chr11:4-1Chr11:6" TargetMode="External"/><Relationship Id="rId36" Type="http://schemas.openxmlformats.org/officeDocument/2006/relationships/hyperlink" Target="https://ref.ly/2Chr11:11-2Chr11:12" TargetMode="External"/><Relationship Id="rId37" Type="http://schemas.openxmlformats.org/officeDocument/2006/relationships/hyperlink" Target="https://ref.ly/Dan2:14" TargetMode="External"/><Relationship Id="rId38" Type="http://schemas.openxmlformats.org/officeDocument/2006/relationships/hyperlink" Target="https://ref.ly/Mark6:21-Mark6:22" TargetMode="External"/><Relationship Id="rId39" Type="http://schemas.openxmlformats.org/officeDocument/2006/relationships/hyperlink" Target="https://ref.ly/Prov6:7" TargetMode="External"/><Relationship Id="rId40" Type="http://schemas.openxmlformats.org/officeDocument/2006/relationships/hyperlink" Target="https://ref.ly/Acts10:1" TargetMode="External"/><Relationship Id="rId41" Type="http://schemas.openxmlformats.org/officeDocument/2006/relationships/hyperlink" Target="https://ref.ly/Acts27:1" TargetMode="External"/><Relationship Id="rId42" Type="http://schemas.openxmlformats.org/officeDocument/2006/relationships/hyperlink" Target="https://ref.ly/Acts27:42-Acts27:44" TargetMode="External"/><Relationship Id="rId43" Type="http://schemas.openxmlformats.org/officeDocument/2006/relationships/hyperlink" Target="https://ref.ly/Luke7:4" TargetMode="External"/><Relationship Id="rId44" Type="http://schemas.openxmlformats.org/officeDocument/2006/relationships/hyperlink" Target="https://ref.ly/Luke23:47" TargetMode="External"/><Relationship Id="rId45" Type="http://schemas.openxmlformats.org/officeDocument/2006/relationships/hyperlink" Target="https://ref.ly/Mark15:39" TargetMode="External"/><Relationship Id="rId46" Type="http://schemas.openxmlformats.org/officeDocument/2006/relationships/hyperlink" Target="https://ref.ly/Matt8:7" TargetMode="External"/><Relationship Id="rId47" Type="http://schemas.openxmlformats.org/officeDocument/2006/relationships/hyperlink" Target="https://ref.ly/Matt27:54" TargetMode="External"/><Relationship Id="rId48" Type="http://schemas.openxmlformats.org/officeDocument/2006/relationships/hyperlink" Target="https://ref.ly/1Kgs6:31-1Kgs6:32" TargetMode="External"/><Relationship Id="rId49" Type="http://schemas.openxmlformats.org/officeDocument/2006/relationships/hyperlink" Target="https://ref.ly/Deut11:20" TargetMode="External"/><Relationship Id="rId50" Type="http://schemas.openxmlformats.org/officeDocument/2006/relationships/hyperlink" Target="https://ref.ly/Exod12:7" TargetMode="External"/><Relationship Id="rId51" Type="http://schemas.openxmlformats.org/officeDocument/2006/relationships/hyperlink" Target="https://ref.ly/Isa57:7-Isa57:8" TargetMode="External"/><Relationship Id="rId52" Type="http://schemas.openxmlformats.org/officeDocument/2006/relationships/hyperlink" Target="https://ref.ly/Ezek48:28" TargetMode="External"/><Relationship Id="rId53" Type="http://schemas.openxmlformats.org/officeDocument/2006/relationships/hyperlink" Target="https://ref.ly/Gen14:7-Gen14:9" TargetMode="External"/><Relationship Id="rId54" Type="http://schemas.openxmlformats.org/officeDocument/2006/relationships/hyperlink" Target="https://ref.ly/Gen16:14" TargetMode="External"/><Relationship Id="rId55" Type="http://schemas.openxmlformats.org/officeDocument/2006/relationships/hyperlink" Target="https://ref.ly/Gen20:1-Gen20:3" TargetMode="External"/><Relationship Id="rId56" Type="http://schemas.openxmlformats.org/officeDocument/2006/relationships/hyperlink" Target="https://ref.ly/Josh10:40-Josh10:41" TargetMode="External"/><Relationship Id="rId57" Type="http://schemas.openxmlformats.org/officeDocument/2006/relationships/hyperlink" Target="https://ref.ly/Num20:1" TargetMode="External"/><Relationship Id="rId58" Type="http://schemas.openxmlformats.org/officeDocument/2006/relationships/hyperlink" Target="https://ref.ly/1Chr6:72" TargetMode="External"/><Relationship Id="rId59" Type="http://schemas.openxmlformats.org/officeDocument/2006/relationships/hyperlink" Target="https://ref.ly/Josh19:37" TargetMode="External"/><Relationship Id="rId60" Type="http://schemas.openxmlformats.org/officeDocument/2006/relationships/hyperlink" Target="https://ref.ly/Judg4:10" TargetMode="External"/><Relationship Id="rId61" Type="http://schemas.openxmlformats.org/officeDocument/2006/relationships/hyperlink" Target="https://ref.ly/1John4:17" TargetMode="External"/><Relationship Id="rId62" Type="http://schemas.openxmlformats.org/officeDocument/2006/relationships/hyperlink" Target="https://ref.ly/1Kgs3:9" TargetMode="External"/><Relationship Id="rId63" Type="http://schemas.openxmlformats.org/officeDocument/2006/relationships/hyperlink" Target="https://ref.ly/Acts10:42-Acts10:43" TargetMode="External"/><Relationship Id="rId64" Type="http://schemas.openxmlformats.org/officeDocument/2006/relationships/hyperlink" Target="https://ref.ly/Isa3:14" TargetMode="External"/><Relationship Id="rId65" Type="http://schemas.openxmlformats.org/officeDocument/2006/relationships/hyperlink" Target="https://ref.ly/Jas2:4" TargetMode="External"/><Relationship Id="rId66" Type="http://schemas.openxmlformats.org/officeDocument/2006/relationships/hyperlink" Target="https://ref.ly/Luke6:37" TargetMode="External"/><Relationship Id="rId67" Type="http://schemas.openxmlformats.org/officeDocument/2006/relationships/hyperlink" Target="https://ref.ly/Mic3:9-Mic3:11" TargetMode="External"/><Relationship Id="rId68" Type="http://schemas.openxmlformats.org/officeDocument/2006/relationships/hyperlink" Target="https://ref.ly/Ps54:1" TargetMode="External"/><Relationship Id="rId69" Type="http://schemas.openxmlformats.org/officeDocument/2006/relationships/hyperlink" Target="https://ref.ly/John2:1-John2:2" TargetMode="External"/><Relationship Id="rId70" Type="http://schemas.openxmlformats.org/officeDocument/2006/relationships/hyperlink" Target="https://ref.ly/John4:46-John4:47" TargetMode="External"/><Relationship Id="rId71" Type="http://schemas.openxmlformats.org/officeDocument/2006/relationships/hyperlink" Target="https://ref.ly/1Kgs11:11-1Kgs11:13" TargetMode="External"/><Relationship Id="rId72" Type="http://schemas.openxmlformats.org/officeDocument/2006/relationships/hyperlink" Target="https://ref.ly/Deut6:20-Deut6:23" TargetMode="External"/><Relationship Id="rId73" Type="http://schemas.openxmlformats.org/officeDocument/2006/relationships/hyperlink" Target="https://ref.ly/Ezek33:15" TargetMode="External"/><Relationship Id="rId74" Type="http://schemas.openxmlformats.org/officeDocument/2006/relationships/hyperlink" Target="https://ref.ly/Num19:2" TargetMode="External"/><Relationship Id="rId75" Type="http://schemas.openxmlformats.org/officeDocument/2006/relationships/hyperlink" Target="https://ref.ly/1John3:12" TargetMode="External"/><Relationship Id="rId76" Type="http://schemas.openxmlformats.org/officeDocument/2006/relationships/hyperlink" Target="https://ref.ly/Gen4:2" TargetMode="External"/><Relationship Id="rId77" Type="http://schemas.openxmlformats.org/officeDocument/2006/relationships/hyperlink" Target="https://ref.ly/Gen4:9" TargetMode="External"/><Relationship Id="rId78" Type="http://schemas.openxmlformats.org/officeDocument/2006/relationships/hyperlink" Target="https://ref.ly/Gen4:15" TargetMode="External"/><Relationship Id="rId79" Type="http://schemas.openxmlformats.org/officeDocument/2006/relationships/hyperlink" Target="https://ref.ly/Heb11:4" TargetMode="External"/><Relationship Id="rId80" Type="http://schemas.openxmlformats.org/officeDocument/2006/relationships/hyperlink" Target="https://ref.ly/Jude1:11" TargetMode="External"/><Relationship Id="rId81" Type="http://schemas.openxmlformats.org/officeDocument/2006/relationships/hyperlink" Target="https://ref.ly/Acts2:29-Acts2:31" TargetMode="External"/><Relationship Id="rId82" Type="http://schemas.openxmlformats.org/officeDocument/2006/relationships/hyperlink" Target="https://ref.ly/Gen23:6" TargetMode="External"/><Relationship Id="rId83" Type="http://schemas.openxmlformats.org/officeDocument/2006/relationships/hyperlink" Target="https://ref.ly/Gen50:5" TargetMode="External"/><Relationship Id="rId84" Type="http://schemas.openxmlformats.org/officeDocument/2006/relationships/hyperlink" Target="https://ref.ly/John19:41" TargetMode="External"/><Relationship Id="rId85" Type="http://schemas.openxmlformats.org/officeDocument/2006/relationships/hyperlink" Target="https://ref.ly/Luke23:53" TargetMode="External"/><Relationship Id="rId86" Type="http://schemas.openxmlformats.org/officeDocument/2006/relationships/hyperlink" Target="https://ref.ly/Mark5:1-Mark5:2" TargetMode="External"/><Relationship Id="rId87" Type="http://schemas.openxmlformats.org/officeDocument/2006/relationships/hyperlink" Target="https://ref.ly/Matt27:53" TargetMode="External"/><Relationship Id="rId88" Type="http://schemas.openxmlformats.org/officeDocument/2006/relationships/hyperlink" Target="https://ref.ly/Rom3:13" TargetMode="External"/><Relationship Id="rId89" Type="http://schemas.openxmlformats.org/officeDocument/2006/relationships/hyperlink" Target="https://ref.ly/Acts4:36-Acts4:37" TargetMode="External"/><Relationship Id="rId90" Type="http://schemas.openxmlformats.org/officeDocument/2006/relationships/hyperlink" Target="https://ref.ly/Acts13:5" TargetMode="External"/><Relationship Id="rId91" Type="http://schemas.openxmlformats.org/officeDocument/2006/relationships/hyperlink" Target="https://ref.ly/Acts15:41" TargetMode="External"/><Relationship Id="rId92" Type="http://schemas.openxmlformats.org/officeDocument/2006/relationships/hyperlink" Target="https://ref.ly/Acts27:4" TargetMode="External"/><Relationship Id="rId93" Type="http://schemas.openxmlformats.org/officeDocument/2006/relationships/hyperlink" Target="https://ref.ly/Ezek27:6-Ezek27:7" TargetMode="External"/><Relationship Id="rId94" Type="http://schemas.openxmlformats.org/officeDocument/2006/relationships/hyperlink" Target="https://ref.ly/Isa23:10-Isa23:12" TargetMode="External"/><Relationship Id="rId95" Type="http://schemas.openxmlformats.org/officeDocument/2006/relationships/hyperlink" Target="https://ref.ly/1Thess5:25-1Thess5:28" TargetMode="External"/><Relationship Id="rId96" Type="http://schemas.openxmlformats.org/officeDocument/2006/relationships/hyperlink" Target="https://ref.ly/Gen27:26-Gen27:27" TargetMode="External"/><Relationship Id="rId97" Type="http://schemas.openxmlformats.org/officeDocument/2006/relationships/hyperlink" Target="https://ref.ly/Gen29:11" TargetMode="External"/><Relationship Id="rId98" Type="http://schemas.openxmlformats.org/officeDocument/2006/relationships/hyperlink" Target="https://ref.ly/Gen31:28" TargetMode="External"/><Relationship Id="rId99" Type="http://schemas.openxmlformats.org/officeDocument/2006/relationships/hyperlink" Target="https://ref.ly/Gen45:15" TargetMode="External"/><Relationship Id="rId100" Type="http://schemas.openxmlformats.org/officeDocument/2006/relationships/hyperlink" Target="https://ref.ly/Gen48:10" TargetMode="External"/><Relationship Id="rId101" Type="http://schemas.openxmlformats.org/officeDocument/2006/relationships/hyperlink" Target="https://ref.ly/Luke22:48" TargetMode="External"/><Relationship Id="rId102" Type="http://schemas.openxmlformats.org/officeDocument/2006/relationships/hyperlink" Target="https://ref.ly/Mark14:45" TargetMode="External"/><Relationship Id="rId103" Type="http://schemas.openxmlformats.org/officeDocument/2006/relationships/hyperlink" Target="https://ref.ly/Matt26:48" TargetMode="External"/><Relationship Id="rId104" Type="http://schemas.openxmlformats.org/officeDocument/2006/relationships/hyperlink" Target="https://ref.ly/Gen28:22" TargetMode="External"/><Relationship Id="rId105" Type="http://schemas.openxmlformats.org/officeDocument/2006/relationships/hyperlink" Target="https://ref.ly/2Kgs3:2" TargetMode="External"/><Relationship Id="rId106" Type="http://schemas.openxmlformats.org/officeDocument/2006/relationships/hyperlink" Target="https://ref.ly/Lam4:1" TargetMode="External"/><Relationship Id="rId107" Type="http://schemas.openxmlformats.org/officeDocument/2006/relationships/hyperlink" Target="https://ref.ly/Ezek20:18-Ezek20:20" TargetMode="External"/><Relationship Id="rId108" Type="http://schemas.openxmlformats.org/officeDocument/2006/relationships/hyperlink" Target="https://ref.ly/Matt7:6" TargetMode="External"/><Relationship Id="rId109" Type="http://schemas.openxmlformats.org/officeDocument/2006/relationships/hyperlink" Target="https://ref.ly/Mark8:38" TargetMode="External"/><Relationship Id="rId110" Type="http://schemas.openxmlformats.org/officeDocument/2006/relationships/hyperlink" Target="https://ref.ly/Acts7:33" TargetMode="External"/><Relationship Id="rId111" Type="http://schemas.openxmlformats.org/officeDocument/2006/relationships/hyperlink" Target="https://ref.ly/Acts11:8" TargetMode="External"/><Relationship Id="rId112" Type="http://schemas.openxmlformats.org/officeDocument/2006/relationships/hyperlink" Target="https://ref.ly/Rom1:2" TargetMode="External"/><Relationship Id="rId113" Type="http://schemas.openxmlformats.org/officeDocument/2006/relationships/hyperlink" Target="https://ref.ly/2Cor12:3-2Cor12:5" TargetMode="External"/><Relationship Id="rId114" Type="http://schemas.openxmlformats.org/officeDocument/2006/relationships/hyperlink" Target="https://ref.ly/Col1:22" TargetMode="External"/><Relationship Id="rId115" Type="http://schemas.openxmlformats.org/officeDocument/2006/relationships/hyperlink" Target="https://ref.ly/1Thess3:13" TargetMode="External"/><Relationship Id="rId116" Type="http://schemas.openxmlformats.org/officeDocument/2006/relationships/hyperlink" Target="https://ref.ly/1Thess4:7" TargetMode="External"/><Relationship Id="rId117" Type="http://schemas.openxmlformats.org/officeDocument/2006/relationships/hyperlink" Target="https://ref.ly/2Tim3:15" TargetMode="External"/><Relationship Id="rId118" Type="http://schemas.openxmlformats.org/officeDocument/2006/relationships/hyperlink" Target="https://ref.ly/1John2:20" TargetMode="External"/><Relationship Id="rId119" Type="http://schemas.openxmlformats.org/officeDocument/2006/relationships/hyperlink" Target="https://ref.ly/2Kgs19:22" TargetMode="External"/><Relationship Id="rId120" Type="http://schemas.openxmlformats.org/officeDocument/2006/relationships/hyperlink" Target="https://ref.ly/Acts2:27" TargetMode="External"/><Relationship Id="rId121" Type="http://schemas.openxmlformats.org/officeDocument/2006/relationships/hyperlink" Target="https://ref.ly/Acts3:13-Acts3:14" TargetMode="External"/><Relationship Id="rId122" Type="http://schemas.openxmlformats.org/officeDocument/2006/relationships/hyperlink" Target="https://ref.ly/Isa5:15-Isa5:17" TargetMode="External"/><Relationship Id="rId123" Type="http://schemas.openxmlformats.org/officeDocument/2006/relationships/hyperlink" Target="https://ref.ly/Isa41:14" TargetMode="External"/><Relationship Id="rId124" Type="http://schemas.openxmlformats.org/officeDocument/2006/relationships/hyperlink" Target="https://ref.ly/Luke4:33-Luke4:34" TargetMode="External"/><Relationship Id="rId125" Type="http://schemas.openxmlformats.org/officeDocument/2006/relationships/hyperlink" Target="https://ref.ly/1Tim5:10" TargetMode="External"/><Relationship Id="rId126" Type="http://schemas.openxmlformats.org/officeDocument/2006/relationships/hyperlink" Target="https://ref.ly/2Cor9:12-2Cor9:15" TargetMode="External"/><Relationship Id="rId127" Type="http://schemas.openxmlformats.org/officeDocument/2006/relationships/hyperlink" Target="https://ref.ly/Rev16:6" TargetMode="External"/><Relationship Id="rId128" Type="http://schemas.openxmlformats.org/officeDocument/2006/relationships/hyperlink" Target="https://ref.ly/Rev20:9-Rev20:10" TargetMode="External"/><Relationship Id="rId129" Type="http://schemas.openxmlformats.org/officeDocument/2006/relationships/hyperlink" Target="https://ref.ly/Jonah1:7" TargetMode="External"/><Relationship Id="rId130" Type="http://schemas.openxmlformats.org/officeDocument/2006/relationships/hyperlink" Target="https://ref.ly/Luke1:8-Luke1:10" TargetMode="External"/><Relationship Id="rId131" Type="http://schemas.openxmlformats.org/officeDocument/2006/relationships/hyperlink" Target="https://ref.ly/Luke23:34" TargetMode="External"/><Relationship Id="rId132" Type="http://schemas.openxmlformats.org/officeDocument/2006/relationships/hyperlink" Target="https://ref.ly/Mark15:22" TargetMode="External"/><Relationship Id="rId133" Type="http://schemas.openxmlformats.org/officeDocument/2006/relationships/hyperlink" Target="https://ref.ly/Matt27:35-Matt27:37" TargetMode="External"/><Relationship Id="rId134" Type="http://schemas.openxmlformats.org/officeDocument/2006/relationships/hyperlink" Target="https://ref.ly/Ps22:18-Ps22:19" TargetMode="External"/><Relationship Id="rId135" Type="http://schemas.openxmlformats.org/officeDocument/2006/relationships/hyperlink" Target="https://ref.ly/1Chr15:27-1Chr15:28" TargetMode="External"/><Relationship Id="rId136" Type="http://schemas.openxmlformats.org/officeDocument/2006/relationships/hyperlink" Target="https://ref.ly/1Kgs1:39" TargetMode="External"/><Relationship Id="rId137" Type="http://schemas.openxmlformats.org/officeDocument/2006/relationships/hyperlink" Target="https://ref.ly/2Sam22:3" TargetMode="External"/><Relationship Id="rId138" Type="http://schemas.openxmlformats.org/officeDocument/2006/relationships/hyperlink" Target="https://ref.ly/Jer17:1" TargetMode="External"/><Relationship Id="rId139" Type="http://schemas.openxmlformats.org/officeDocument/2006/relationships/hyperlink" Target="https://ref.ly/Ps22:21" TargetMode="External"/><Relationship Id="rId140" Type="http://schemas.openxmlformats.org/officeDocument/2006/relationships/hyperlink" Target="https://ref.ly/Gen21:23" TargetMode="External"/><Relationship Id="rId141" Type="http://schemas.openxmlformats.org/officeDocument/2006/relationships/hyperlink" Target="https://ref.ly/Gen24:3" TargetMode="External"/><Relationship Id="rId142" Type="http://schemas.openxmlformats.org/officeDocument/2006/relationships/hyperlink" Target="https://ref.ly/Gen31:51-Gen31:53" TargetMode="External"/><Relationship Id="rId143" Type="http://schemas.openxmlformats.org/officeDocument/2006/relationships/hyperlink" Target="https://ref.ly/Gen47:31" TargetMode="External"/><Relationship Id="rId144" Type="http://schemas.openxmlformats.org/officeDocument/2006/relationships/hyperlink" Target="https://ref.ly/Luke1:73" TargetMode="External"/><Relationship Id="rId145" Type="http://schemas.openxmlformats.org/officeDocument/2006/relationships/hyperlink" Target="https://ref.ly/Mark6:26" TargetMode="External"/><Relationship Id="rId146" Type="http://schemas.openxmlformats.org/officeDocument/2006/relationships/hyperlink" Target="https://ref.ly/Matt5:36" TargetMode="External"/><Relationship Id="rId147" Type="http://schemas.openxmlformats.org/officeDocument/2006/relationships/hyperlink" Target="https://ref.ly/Matt14:6-Matt14:7" TargetMode="External"/><Relationship Id="rId148" Type="http://schemas.openxmlformats.org/officeDocument/2006/relationships/hyperlink" Target="https://ref.ly/Matt26:72" TargetMode="External"/><Relationship Id="rId149" Type="http://schemas.openxmlformats.org/officeDocument/2006/relationships/hyperlink" Target="https://ref.ly/1Cor7:27-1Cor7:28" TargetMode="External"/><Relationship Id="rId150" Type="http://schemas.openxmlformats.org/officeDocument/2006/relationships/hyperlink" Target="https://ref.ly/Acts21:23" TargetMode="External"/><Relationship Id="rId151" Type="http://schemas.openxmlformats.org/officeDocument/2006/relationships/hyperlink" Target="https://ref.ly/Gen28:21" TargetMode="External"/><Relationship Id="rId152" Type="http://schemas.openxmlformats.org/officeDocument/2006/relationships/hyperlink" Target="https://ref.ly/Gen31:12-Gen31:13" TargetMode="External"/><Relationship Id="rId153" Type="http://schemas.openxmlformats.org/officeDocument/2006/relationships/hyperlink" Target="https://ref.ly/Jonah1:14-Jonah1:16" TargetMode="External"/><Relationship Id="rId154" Type="http://schemas.openxmlformats.org/officeDocument/2006/relationships/hyperlink" Target="https://ref.ly/Jonah2:9-Jonah2:10" TargetMode="External"/><Relationship Id="rId155" Type="http://schemas.openxmlformats.org/officeDocument/2006/relationships/hyperlink" Target="https://ref.ly/Prov7:14" TargetMode="External"/><Relationship Id="rId156" Type="http://schemas.openxmlformats.org/officeDocument/2006/relationships/hyperlink" Target="https://ref.ly/2Chr28:7-2Chr28:8" TargetMode="External"/><Relationship Id="rId157" Type="http://schemas.openxmlformats.org/officeDocument/2006/relationships/hyperlink" Target="https://ref.ly/2Sam11:2-2Sam11:3" TargetMode="External"/><Relationship Id="rId158" Type="http://schemas.openxmlformats.org/officeDocument/2006/relationships/hyperlink" Target="https://ref.ly/Dan5:5-Dan5:6" TargetMode="External"/><Relationship Id="rId159" Type="http://schemas.openxmlformats.org/officeDocument/2006/relationships/hyperlink" Target="https://ref.ly/Matt26:3-Matt26:5" TargetMode="External"/><Relationship Id="rId160" Type="http://schemas.openxmlformats.org/officeDocument/2006/relationships/hyperlink" Target="https://ref.ly/Ps45:8" TargetMode="External"/><Relationship Id="rId161" Type="http://schemas.openxmlformats.org/officeDocument/2006/relationships/hyperlink" Target="https://ref.ly/Amos1:5" TargetMode="External"/><Relationship Id="rId162" Type="http://schemas.openxmlformats.org/officeDocument/2006/relationships/hyperlink" Target="https://ref.ly/Esth4:11" TargetMode="External"/><Relationship Id="rId163" Type="http://schemas.openxmlformats.org/officeDocument/2006/relationships/hyperlink" Target="https://ref.ly/Gen49:10" TargetMode="External"/><Relationship Id="rId164" Type="http://schemas.openxmlformats.org/officeDocument/2006/relationships/hyperlink" Target="https://ref.ly/Heb1:8" TargetMode="External"/><Relationship Id="rId165" Type="http://schemas.openxmlformats.org/officeDocument/2006/relationships/hyperlink" Target="https://ref.ly/Num21:18" TargetMode="External"/><Relationship Id="rId166" Type="http://schemas.openxmlformats.org/officeDocument/2006/relationships/hyperlink" Target="https://ref.ly/Ps45:6" TargetMode="External"/><Relationship Id="rId167" Type="http://schemas.openxmlformats.org/officeDocument/2006/relationships/hyperlink" Target="https://ref.ly/1Kgs10:28-1Kgs10:29" TargetMode="External"/><Relationship Id="rId168" Type="http://schemas.openxmlformats.org/officeDocument/2006/relationships/hyperlink" Target="https://ref.ly/2Chr17:11" TargetMode="External"/><Relationship Id="rId169" Type="http://schemas.openxmlformats.org/officeDocument/2006/relationships/hyperlink" Target="https://ref.ly/Deut14:22-Deut14:23" TargetMode="External"/><Relationship Id="rId170" Type="http://schemas.openxmlformats.org/officeDocument/2006/relationships/hyperlink" Target="https://ref.ly/Luke2:8-Luke2:9" TargetMode="External"/><Relationship Id="rId171" Type="http://schemas.openxmlformats.org/officeDocument/2006/relationships/hyperlink" Target="https://ref.ly/Matt8:30" TargetMode="External"/><Relationship Id="rId172" Type="http://schemas.openxmlformats.org/officeDocument/2006/relationships/hyperlink" Target="https://ref.ly/Matt26:31" TargetMode="External"/><Relationship Id="rId173" Type="http://schemas.openxmlformats.org/officeDocument/2006/relationships/hyperlink" Target="https://ref.ly/Acts27:36-Acts27:38" TargetMode="External"/><Relationship Id="rId174" Type="http://schemas.openxmlformats.org/officeDocument/2006/relationships/hyperlink" Target="https://ref.ly/Exod34:21-Exod34:22" TargetMode="External"/><Relationship Id="rId175" Type="http://schemas.openxmlformats.org/officeDocument/2006/relationships/hyperlink" Target="https://ref.ly/John12:24" TargetMode="External"/><Relationship Id="rId176" Type="http://schemas.openxmlformats.org/officeDocument/2006/relationships/hyperlink" Target="https://ref.ly/Luke3:17" TargetMode="External"/><Relationship Id="rId177" Type="http://schemas.openxmlformats.org/officeDocument/2006/relationships/hyperlink" Target="https://ref.ly/Matt3:12" TargetMode="External"/><Relationship Id="rId178" Type="http://schemas.openxmlformats.org/officeDocument/2006/relationships/hyperlink" Target="https://ref.ly/Matt13:26" TargetMode="External"/><Relationship Id="rId179" Type="http://schemas.openxmlformats.org/officeDocument/2006/relationships/hyperlink" Target="https://ref.ly/Acts7:22" TargetMode="External"/><Relationship Id="rId180" Type="http://schemas.openxmlformats.org/officeDocument/2006/relationships/hyperlink" Target="https://ref.ly/Gen6:4" TargetMode="External"/><Relationship Id="rId181" Type="http://schemas.openxmlformats.org/officeDocument/2006/relationships/hyperlink" Target="https://ref.ly/Mark9:38-Mark9:39" TargetMode="External"/><Relationship Id="rId182" Type="http://schemas.openxmlformats.org/officeDocument/2006/relationships/hyperlink" Target="https://ref.ly/Matt11:23" TargetMode="External"/><Relationship Id="rId183" Type="http://schemas.openxmlformats.org/officeDocument/2006/relationships/hyperlink" Target="https://ref.ly/1Chr1:34-1Chr1:37" TargetMode="External"/><Relationship Id="rId184" Type="http://schemas.openxmlformats.org/officeDocument/2006/relationships/hyperlink" Target="https://ref.ly/Num16:1-Num16:3" TargetMode="External"/><Relationship Id="rId185" Type="http://schemas.openxmlformats.org/officeDocument/2006/relationships/hyperlink" Target="https://ref.ly/Num16:25-Num16:27" TargetMode="External"/><Relationship Id="rId186" Type="http://schemas.openxmlformats.org/officeDocument/2006/relationships/hyperlink" Target="https://ref.ly/Ps42:1-Ps42:2" TargetMode="External"/><Relationship Id="rId187" Type="http://schemas.openxmlformats.org/officeDocument/2006/relationships/hyperlink" Target="https://ref.ly/Acts4:5-Acts4:7" TargetMode="External"/><Relationship Id="rId188" Type="http://schemas.openxmlformats.org/officeDocument/2006/relationships/hyperlink" Target="https://ref.ly/John18:12" TargetMode="External"/><Relationship Id="rId189" Type="http://schemas.openxmlformats.org/officeDocument/2006/relationships/hyperlink" Target="https://ref.ly/Luke3:2" TargetMode="External"/><Relationship Id="rId190" Type="http://schemas.openxmlformats.org/officeDocument/2006/relationships/hyperlink" Target="https://ref.ly/Matt26:57-Matt26:58" TargetMode="External"/><Relationship Id="rId191" Type="http://schemas.openxmlformats.org/officeDocument/2006/relationships/hyperlink" Target="https://ref.ly/1Cor15:13" TargetMode="External"/><Relationship Id="rId192" Type="http://schemas.openxmlformats.org/officeDocument/2006/relationships/hyperlink" Target="https://ref.ly/1Pet3:21" TargetMode="External"/><Relationship Id="rId193" Type="http://schemas.openxmlformats.org/officeDocument/2006/relationships/hyperlink" Target="https://ref.ly/Heb11:35" TargetMode="External"/><Relationship Id="rId194" Type="http://schemas.openxmlformats.org/officeDocument/2006/relationships/hyperlink" Target="https://ref.ly/John5:28-John5:29" TargetMode="External"/><Relationship Id="rId195" Type="http://schemas.openxmlformats.org/officeDocument/2006/relationships/hyperlink" Target="https://ref.ly/Luke20:27" TargetMode="External"/><Relationship Id="rId196" Type="http://schemas.openxmlformats.org/officeDocument/2006/relationships/hyperlink" Target="https://ref.ly/Luke20:36" TargetMode="External"/><Relationship Id="rId197" Type="http://schemas.openxmlformats.org/officeDocument/2006/relationships/hyperlink" Target="https://ref.ly/Matt22:23" TargetMode="External"/><Relationship Id="rId198" Type="http://schemas.openxmlformats.org/officeDocument/2006/relationships/hyperlink" Target="https://ref.ly/Matt22:30" TargetMode="External"/><Relationship Id="rId199" Type="http://schemas.openxmlformats.org/officeDocument/2006/relationships/hyperlink" Target="https://ref.ly/Phil3:11" TargetMode="External"/><Relationship Id="rId200" Type="http://schemas.openxmlformats.org/officeDocument/2006/relationships/hyperlink" Target="https://ref.ly/1Chr15:16-1Chr15:18" TargetMode="External"/><Relationship Id="rId201" Type="http://schemas.openxmlformats.org/officeDocument/2006/relationships/hyperlink" Target="https://ref.ly/Amos5:23-Amos5:24" TargetMode="External"/><Relationship Id="rId202" Type="http://schemas.openxmlformats.org/officeDocument/2006/relationships/hyperlink" Target="https://ref.ly/Dan3:5" TargetMode="External"/><Relationship Id="rId203" Type="http://schemas.openxmlformats.org/officeDocument/2006/relationships/hyperlink" Target="https://ref.ly/Ps33:1-Ps33:3" TargetMode="External"/><Relationship Id="rId204" Type="http://schemas.openxmlformats.org/officeDocument/2006/relationships/hyperlink" Target="https://ref.ly/Rev5:8" TargetMode="External"/><Relationship Id="rId205" Type="http://schemas.openxmlformats.org/officeDocument/2006/relationships/hyperlink" Target="https://ref.ly/Lev8:7" TargetMode="External"/><Relationship Id="rId206" Type="http://schemas.openxmlformats.org/officeDocument/2006/relationships/hyperlink" Target="https://ref.ly/Song1:5" TargetMode="External"/><Relationship Id="rId207" Type="http://schemas.openxmlformats.org/officeDocument/2006/relationships/hyperlink" Target="https://ref.ly/Acts11:19-Acts11:21" TargetMode="External"/><Relationship Id="rId208" Type="http://schemas.openxmlformats.org/officeDocument/2006/relationships/hyperlink" Target="https://ref.ly/Matt27:32-Matt27:34" TargetMode="External"/><Relationship Id="rId209" Type="http://schemas.openxmlformats.org/officeDocument/2006/relationships/hyperlink" Target="https://ref.ly/Acts25:6" TargetMode="External"/><Relationship Id="rId210" Type="http://schemas.openxmlformats.org/officeDocument/2006/relationships/hyperlink" Target="https://ref.ly/Luke2:1" TargetMode="External"/><Relationship Id="rId211" Type="http://schemas.openxmlformats.org/officeDocument/2006/relationships/hyperlink" Target="https://ref.ly/Luke20:23-Luke20:24" TargetMode="External"/><Relationship Id="rId212" Type="http://schemas.openxmlformats.org/officeDocument/2006/relationships/hyperlink" Target="https://ref.ly/Luke23:2" TargetMode="External"/><Relationship Id="rId213" Type="http://schemas.openxmlformats.org/officeDocument/2006/relationships/hyperlink" Target="https://ref.ly/Mark12:13-Mark12:15" TargetMode="External"/><Relationship Id="rId214" Type="http://schemas.openxmlformats.org/officeDocument/2006/relationships/hyperlink" Target="https://ref.ly/Matt22:17" TargetMode="External"/><Relationship Id="rId215" Type="http://schemas.openxmlformats.org/officeDocument/2006/relationships/hyperlink" Target="https://ref.ly/Phil4:22" TargetMode="External"/><Relationship Id="rId216" Type="http://schemas.openxmlformats.org/officeDocument/2006/relationships/hyperlink" Target="https://ref.ly/Acts9:30" TargetMode="External"/><Relationship Id="rId217" Type="http://schemas.openxmlformats.org/officeDocument/2006/relationships/hyperlink" Target="https://ref.ly/Acts10:1-Acts10:2" TargetMode="External"/><Relationship Id="rId218" Type="http://schemas.openxmlformats.org/officeDocument/2006/relationships/hyperlink" Target="https://ref.ly/Acts25:1" TargetMode="External"/><Relationship Id="rId219" Type="http://schemas.openxmlformats.org/officeDocument/2006/relationships/hyperlink" Target="https://ref.ly/Acts25:14" TargetMode="External"/><Relationship Id="rId220" Type="http://schemas.openxmlformats.org/officeDocument/2006/relationships/hyperlink" Target="https://ref.ly/Mark8:27" TargetMode="External"/><Relationship Id="rId221"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