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p>
    <w:p>
      <w:pPr/>
      <w:r>
        <w:rPr>
          <w:lang w:val="en_US" w:bidi="en_US"/>
        </w:rPr>
      </w:r>
      <w:r>
        <w:rPr>
          <w:lang w:val="en_US" w:bidi="en_US"/>
        </w:rPr>
        <w:t>The term “wadi” refers to a seasonal stream, seasonal river, or a valley that is a stream bed during part of the year.</w:t>
      </w:r>
    </w:p>
    <w:p>
      <w:pPr>
        <w:pStyle w:val="ListBullet"/>
        <w:spacing w:line="240" w:lineRule="auto"/>
        <w:ind w:left="720"/>
      </w:pPr>
      <w:r>
        <w:rPr>
          <w:lang w:val="en_US" w:bidi="en_US"/>
        </w:rPr>
      </w:r>
      <w:r>
        <w:rPr>
          <w:lang w:val="en_US" w:bidi="en_US"/>
        </w:rPr>
        <w:t>A “wadi” has water in it part of the year and is dry for part of the year.</w:t>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Warrior</w:t>
      </w:r>
      <w:r>
        <w:rPr>
          <w:lang w:val="en_US" w:bidi="en_US"/>
        </w:rPr>
      </w:r>
    </w:p>
    <w:p>
      <w:pPr>
        <w:pStyle w:val="Heading3"/>
      </w:pPr>
      <w:r>
        <w:rPr>
          <w:lang w:val="en_US" w:bidi="en_US"/>
        </w:rPr>
        <w:t>Facts:</w:t>
      </w:r>
    </w:p>
    <w:p>
      <w:pPr/>
      <w:r>
        <w:rPr>
          <w:lang w:val="en_US" w:bidi="en_US"/>
        </w:rPr>
      </w:r>
      <w:r>
        <w:rPr>
          <w:lang w:val="en_US" w:bidi="en_US"/>
        </w:rPr>
        <w:t>The terms “warrior” and “soldier” both can refer to someone who fights in an army. But there are also some differences.</w:t>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p>
    <w:p>
      <w:pPr>
        <w:pStyle w:val="ListBullet"/>
        <w:spacing w:line="240" w:lineRule="auto"/>
        <w:ind w:left="720"/>
      </w:pPr>
      <w:r>
        <w:rPr>
          <w:lang w:val="en_US" w:bidi="en_US"/>
        </w:rPr>
      </w:r>
      <w:r>
        <w:rPr>
          <w:lang w:val="en_US" w:bidi="en_US"/>
        </w:rPr>
        <w:t>Yahweh is figuratively described as a “warrior.”</w:t>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21:5</w:t>
        </w:r>
      </w:hyperlink>
    </w:p>
    <w:p>
      <w:pPr>
        <w:pStyle w:val="ListBullet"/>
        <w:spacing w:line="240" w:lineRule="auto"/>
        <w:ind w:left="720"/>
      </w:pPr>
      <w:r>
        <w:rPr>
          <w:lang w:val="en_US" w:bidi="en_US"/>
        </w:rPr>
      </w:r>
      <w:hyperlink r:id="rId14">
        <w:r>
          <w:rPr>
            <w:lang w:val="en_US" w:bidi="en_US"/>
          </w:rPr>
          <w:rPr>
            <w:color w:val="0000EE"/>
            <w:u w:val="single"/>
          </w:rPr>
          <w:t>Acts 21:33</w:t>
        </w:r>
      </w:hyperlink>
    </w:p>
    <w:p>
      <w:pPr>
        <w:pStyle w:val="ListBullet"/>
        <w:spacing w:line="240" w:lineRule="auto"/>
        <w:ind w:left="720"/>
      </w:pPr>
      <w:r>
        <w:rPr>
          <w:lang w:val="en_US" w:bidi="en_US"/>
        </w:rPr>
      </w:r>
      <w:hyperlink r:id="rId15">
        <w:r>
          <w:rPr>
            <w:lang w:val="en_US" w:bidi="en_US"/>
          </w:rPr>
          <w:rPr>
            <w:color w:val="0000EE"/>
            <w:u w:val="single"/>
          </w:rPr>
          <w:t>Luke 3:14</w:t>
        </w:r>
      </w:hyperlink>
    </w:p>
    <w:p>
      <w:pPr>
        <w:pStyle w:val="ListBullet"/>
        <w:spacing w:line="240" w:lineRule="auto"/>
        <w:ind w:left="720"/>
      </w:pPr>
      <w:r>
        <w:rPr>
          <w:lang w:val="en_US" w:bidi="en_US"/>
        </w:rPr>
      </w:r>
      <w:hyperlink r:id="rId16">
        <w:r>
          <w:rPr>
            <w:lang w:val="en_US" w:bidi="en_US"/>
          </w:rPr>
          <w:rPr>
            <w:color w:val="0000EE"/>
            <w:u w:val="single"/>
          </w:rPr>
          <w:t>Luke 23:11</w:t>
        </w:r>
      </w:hyperlink>
    </w:p>
    <w:p>
      <w:pPr>
        <w:pStyle w:val="ListBullet"/>
        <w:spacing w:line="240" w:lineRule="auto"/>
        <w:ind w:left="720"/>
      </w:pPr>
      <w:r>
        <w:rPr>
          <w:lang w:val="en_US" w:bidi="en_US"/>
        </w:rPr>
      </w:r>
      <w:hyperlink r:id="rId17">
        <w:r>
          <w:rPr>
            <w:lang w:val="en_US" w:bidi="en_US"/>
          </w:rPr>
          <w:rPr>
            <w:color w:val="0000EE"/>
            <w:u w:val="single"/>
          </w:rPr>
          <w:t>Matthew 8:8–10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p>
    <w:p>
      <w:pPr/>
      <w:r>
        <w:rPr>
          <w:lang w:val="en_US" w:bidi="en_US"/>
        </w:rPr>
      </w:r>
    </w:p>
    <w:p>
      <w:pPr>
        <w:pStyle w:val="Heading2"/>
      </w:pPr>
      <w:r>
        <w:rPr>
          <w:lang w:val="en_US" w:bidi="en_US"/>
        </w:rPr>
        <w:t>Waste</w:t>
      </w:r>
      <w:r>
        <w:rPr>
          <w:lang w:val="en_US" w:bidi="en_US"/>
        </w:rPr>
      </w:r>
    </w:p>
    <w:p>
      <w:pPr>
        <w:pStyle w:val="Heading3"/>
      </w:pPr>
      <w:r>
        <w:rPr>
          <w:lang w:val="en_US" w:bidi="en_US"/>
        </w:rPr>
        <w:t>Definition:</w:t>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p>
    <w:p>
      <w:pPr>
        <w:pStyle w:val="ListBullet"/>
        <w:spacing w:line="240" w:lineRule="auto"/>
        <w:ind w:left="720"/>
      </w:pPr>
      <w:r>
        <w:rPr>
          <w:lang w:val="en_US" w:bidi="en_US"/>
        </w:rPr>
      </w:r>
      <w:r>
        <w:rPr>
          <w:lang w:val="en_US" w:bidi="en_US"/>
        </w:rPr>
        <w:t>To “lay waste” to a city or land means to destroy it.</w:t>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Ezekiel 6:6</w:t>
        </w:r>
      </w:hyperlink>
    </w:p>
    <w:p>
      <w:pPr>
        <w:pStyle w:val="ListBullet"/>
        <w:spacing w:line="240" w:lineRule="auto"/>
        <w:ind w:left="720"/>
      </w:pPr>
      <w:r>
        <w:rPr>
          <w:lang w:val="en_US" w:bidi="en_US"/>
        </w:rPr>
      </w:r>
      <w:hyperlink r:id="rId19">
        <w:r>
          <w:rPr>
            <w:lang w:val="en_US" w:bidi="en_US"/>
          </w:rPr>
          <w:rPr>
            <w:color w:val="0000EE"/>
            <w:u w:val="single"/>
          </w:rPr>
          <w:t>Leviticus 26:39</w:t>
        </w:r>
      </w:hyperlink>
    </w:p>
    <w:p>
      <w:pPr>
        <w:pStyle w:val="ListBullet"/>
        <w:spacing w:line="240" w:lineRule="auto"/>
        <w:ind w:left="720"/>
      </w:pPr>
      <w:r>
        <w:rPr>
          <w:lang w:val="en_US" w:bidi="en_US"/>
        </w:rPr>
      </w:r>
      <w:hyperlink r:id="rId20">
        <w:r>
          <w:rPr>
            <w:lang w:val="en_US" w:bidi="en_US"/>
          </w:rPr>
          <w:rPr>
            <w:color w:val="0000EE"/>
            <w:u w:val="single"/>
          </w:rPr>
          <w:t>Matthew 26:8</w:t>
        </w:r>
      </w:hyperlink>
    </w:p>
    <w:p>
      <w:pPr>
        <w:pStyle w:val="ListBullet"/>
        <w:spacing w:line="240" w:lineRule="auto"/>
        <w:ind w:left="720"/>
      </w:pPr>
      <w:r>
        <w:rPr>
          <w:lang w:val="en_US" w:bidi="en_US"/>
        </w:rPr>
      </w:r>
      <w:hyperlink r:id="rId21">
        <w:r>
          <w:rPr>
            <w:lang w:val="en_US" w:bidi="en_US"/>
          </w:rPr>
          <w:rPr>
            <w:color w:val="0000EE"/>
            <w:u w:val="single"/>
          </w:rPr>
          <w:t>Revelation 18:15–17</w:t>
        </w:r>
      </w:hyperlink>
    </w:p>
    <w:p>
      <w:pPr>
        <w:pStyle w:val="ListBullet"/>
        <w:spacing w:line="240" w:lineRule="auto"/>
        <w:ind w:left="720"/>
      </w:pPr>
      <w:r>
        <w:rPr>
          <w:lang w:val="en_US" w:bidi="en_US"/>
        </w:rPr>
      </w:r>
      <w:hyperlink r:id="rId22">
        <w:r>
          <w:rPr>
            <w:lang w:val="en_US" w:bidi="en_US"/>
          </w:rPr>
          <w:rPr>
            <w:color w:val="0000EE"/>
            <w:u w:val="single"/>
          </w:rPr>
          <w:t>Zechariah 7:13–14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pStyle w:val="Heading3"/>
      </w:pPr>
      <w:r>
        <w:rPr>
          <w:lang w:val="en_US" w:bidi="en_US"/>
        </w:rPr>
        <w:t>Definition:</w:t>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p>
    <w:p>
      <w:pPr>
        <w:pStyle w:val="ListBullet"/>
        <w:spacing w:line="240" w:lineRule="auto"/>
        <w:ind w:left="720"/>
      </w:pPr>
      <w:r>
        <w:rPr>
          <w:lang w:val="en_US" w:bidi="en_US"/>
        </w:rPr>
      </w:r>
      <w:r>
        <w:rPr>
          <w:lang w:val="en_US" w:bidi="en_US"/>
        </w:rPr>
        <w:t>To “watch out” is a warning to be careful to avoid a danger or harmful influence.</w:t>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p>
    <w:p>
      <w:pPr>
        <w:pStyle w:val="ListBullet"/>
        <w:spacing w:line="240" w:lineRule="auto"/>
        <w:ind w:left="720"/>
      </w:pPr>
      <w:r>
        <w:rPr>
          <w:lang w:val="en_US" w:bidi="en_US"/>
        </w:rPr>
      </w:r>
      <w:r>
        <w:rPr>
          <w:lang w:val="en_US" w:bidi="en_US"/>
        </w:rPr>
        <w:t>Other words for “watchman” are “sentry” or “guard.”</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Thessalonians 5:6</w:t>
        </w:r>
      </w:hyperlink>
    </w:p>
    <w:p>
      <w:pPr>
        <w:pStyle w:val="ListBullet"/>
        <w:spacing w:line="240" w:lineRule="auto"/>
        <w:ind w:left="720"/>
      </w:pPr>
      <w:r>
        <w:rPr>
          <w:lang w:val="en_US" w:bidi="en_US"/>
        </w:rPr>
      </w:r>
      <w:hyperlink r:id="rId24">
        <w:r>
          <w:rPr>
            <w:lang w:val="en_US" w:bidi="en_US"/>
          </w:rPr>
          <w:rPr>
            <w:color w:val="0000EE"/>
            <w:u w:val="single"/>
          </w:rPr>
          <w:t>Hebrews 13:17</w:t>
        </w:r>
      </w:hyperlink>
    </w:p>
    <w:p>
      <w:pPr>
        <w:pStyle w:val="ListBullet"/>
        <w:spacing w:line="240" w:lineRule="auto"/>
        <w:ind w:left="720"/>
      </w:pPr>
      <w:r>
        <w:rPr>
          <w:lang w:val="en_US" w:bidi="en_US"/>
        </w:rPr>
      </w:r>
      <w:hyperlink r:id="rId25">
        <w:r>
          <w:rPr>
            <w:lang w:val="en_US" w:bidi="en_US"/>
          </w:rPr>
          <w:rPr>
            <w:color w:val="0000EE"/>
            <w:u w:val="single"/>
          </w:rPr>
          <w:t>Jeremiah 31:4–6</w:t>
        </w:r>
      </w:hyperlink>
    </w:p>
    <w:p>
      <w:pPr>
        <w:pStyle w:val="ListBullet"/>
        <w:spacing w:line="240" w:lineRule="auto"/>
        <w:ind w:left="720"/>
      </w:pPr>
      <w:r>
        <w:rPr>
          <w:lang w:val="en_US" w:bidi="en_US"/>
        </w:rPr>
      </w:r>
      <w:hyperlink r:id="rId26">
        <w:r>
          <w:rPr>
            <w:lang w:val="en_US" w:bidi="en_US"/>
          </w:rPr>
          <w:rPr>
            <w:color w:val="0000EE"/>
            <w:u w:val="single"/>
          </w:rPr>
          <w:t>Mark 8:15</w:t>
        </w:r>
      </w:hyperlink>
    </w:p>
    <w:p>
      <w:pPr>
        <w:pStyle w:val="ListBullet"/>
        <w:spacing w:line="240" w:lineRule="auto"/>
        <w:ind w:left="720"/>
      </w:pPr>
      <w:r>
        <w:rPr>
          <w:lang w:val="en_US" w:bidi="en_US"/>
        </w:rPr>
      </w:r>
      <w:hyperlink r:id="rId27">
        <w:r>
          <w:rPr>
            <w:lang w:val="en_US" w:bidi="en_US"/>
          </w:rPr>
          <w:rPr>
            <w:color w:val="0000EE"/>
            <w:u w:val="single"/>
          </w:rPr>
          <w:t>Mark 13:33–34</w:t>
        </w:r>
      </w:hyperlink>
    </w:p>
    <w:p>
      <w:pPr>
        <w:pStyle w:val="ListBullet"/>
        <w:spacing w:line="240" w:lineRule="auto"/>
        <w:ind w:left="720"/>
      </w:pPr>
      <w:r>
        <w:rPr>
          <w:lang w:val="en_US" w:bidi="en_US"/>
        </w:rPr>
      </w:r>
      <w:hyperlink r:id="rId28">
        <w:r>
          <w:rPr>
            <w:lang w:val="en_US" w:bidi="en_US"/>
          </w:rPr>
          <w:rPr>
            <w:color w:val="0000EE"/>
            <w:u w:val="single"/>
          </w:rPr>
          <w:t>Matthew 25:10–13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3"/>
      </w:pPr>
      <w:r>
        <w:rPr>
          <w:lang w:val="en_US" w:bidi="en_US"/>
        </w:rPr>
        <w:t>Definition:</w:t>
      </w:r>
    </w:p>
    <w:p>
      <w:pPr/>
      <w:r>
        <w:rPr>
          <w:lang w:val="en_US" w:bidi="en_US"/>
        </w:rPr>
      </w:r>
      <w:r>
        <w:rPr>
          <w:lang w:val="en_US" w:bidi="en_US"/>
        </w:rPr>
        <w:t>The term “watchtower” refers to a tall structure built as a place from which guards could look out for any danger. These towers were often made of stone.</w:t>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p>
    <w:p>
      <w:pPr>
        <w:pStyle w:val="ListBullet"/>
        <w:spacing w:line="240" w:lineRule="auto"/>
        <w:ind w:left="720"/>
      </w:pPr>
      <w:r>
        <w:rPr>
          <w:lang w:val="en_US" w:bidi="en_US"/>
        </w:rPr>
      </w:r>
      <w:r>
        <w:rPr>
          <w:lang w:val="en_US" w:bidi="en_US"/>
        </w:rPr>
        <w:t>The term “watchtower” is also used as a symbol of protection from enemies. (See: Metaphor)</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Chronicles 27:25–27</w:t>
        </w:r>
      </w:hyperlink>
    </w:p>
    <w:p>
      <w:pPr>
        <w:pStyle w:val="ListBullet"/>
        <w:spacing w:line="240" w:lineRule="auto"/>
        <w:ind w:left="720"/>
      </w:pPr>
      <w:r>
        <w:rPr>
          <w:lang w:val="en_US" w:bidi="en_US"/>
        </w:rPr>
      </w:r>
      <w:hyperlink r:id="rId30">
        <w:r>
          <w:rPr>
            <w:lang w:val="en_US" w:bidi="en_US"/>
          </w:rPr>
          <w:rPr>
            <w:color w:val="0000EE"/>
            <w:u w:val="single"/>
          </w:rPr>
          <w:t>Ezekiel 26:3–4</w:t>
        </w:r>
      </w:hyperlink>
    </w:p>
    <w:p>
      <w:pPr>
        <w:pStyle w:val="ListBullet"/>
        <w:spacing w:line="240" w:lineRule="auto"/>
        <w:ind w:left="720"/>
      </w:pPr>
      <w:r>
        <w:rPr>
          <w:lang w:val="en_US" w:bidi="en_US"/>
        </w:rPr>
      </w:r>
      <w:hyperlink r:id="rId31">
        <w:r>
          <w:rPr>
            <w:lang w:val="en_US" w:bidi="en_US"/>
          </w:rPr>
          <w:rPr>
            <w:color w:val="0000EE"/>
            <w:u w:val="single"/>
          </w:rPr>
          <w:t>Mark 12:1–3</w:t>
        </w:r>
      </w:hyperlink>
    </w:p>
    <w:p>
      <w:pPr>
        <w:pStyle w:val="ListBullet"/>
        <w:spacing w:line="240" w:lineRule="auto"/>
        <w:ind w:left="720"/>
      </w:pPr>
      <w:r>
        <w:rPr>
          <w:lang w:val="en_US" w:bidi="en_US"/>
        </w:rPr>
      </w:r>
      <w:hyperlink r:id="rId32">
        <w:r>
          <w:rPr>
            <w:lang w:val="en_US" w:bidi="en_US"/>
          </w:rPr>
          <w:rPr>
            <w:color w:val="0000EE"/>
            <w:u w:val="single"/>
          </w:rPr>
          <w:t>Matthew 21:33–34</w:t>
        </w:r>
      </w:hyperlink>
    </w:p>
    <w:p>
      <w:pPr>
        <w:pStyle w:val="ListBullet"/>
        <w:spacing w:line="240" w:lineRule="auto"/>
        <w:ind w:left="720"/>
      </w:pPr>
      <w:r>
        <w:rPr>
          <w:lang w:val="en_US" w:bidi="en_US"/>
        </w:rPr>
      </w:r>
      <w:hyperlink r:id="rId33">
        <w:r>
          <w:rPr>
            <w:lang w:val="en_US" w:bidi="en_US"/>
          </w:rPr>
          <w:rPr>
            <w:color w:val="0000EE"/>
            <w:u w:val="single"/>
          </w:rPr>
          <w:t>Psalm 62:2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pStyle w:val="Heading3"/>
      </w:pPr>
      <w:r>
        <w:rPr>
          <w:lang w:val="en_US" w:bidi="en_US"/>
        </w:rPr>
        <w:t>Definition:</w:t>
      </w:r>
    </w:p>
    <w:p>
      <w:pPr/>
      <w:r>
        <w:rPr>
          <w:lang w:val="en_US" w:bidi="en_US"/>
        </w:rPr>
      </w:r>
      <w:r>
        <w:rPr>
          <w:lang w:val="en_US" w:bidi="en_US"/>
        </w:rPr>
        <w:t>The terms “well” and “cistern” refer to two different kinds of sources for water in Bible times.</w:t>
      </w:r>
    </w:p>
    <w:p>
      <w:pPr>
        <w:pStyle w:val="ListBullet"/>
        <w:spacing w:line="240" w:lineRule="auto"/>
        <w:ind w:left="720"/>
      </w:pPr>
      <w:r>
        <w:rPr>
          <w:lang w:val="en_US" w:bidi="en_US"/>
        </w:rPr>
      </w:r>
      <w:r>
        <w:rPr>
          <w:lang w:val="en_US" w:bidi="en_US"/>
        </w:rPr>
        <w:t>A well is a deep hole dug into the ground so that underground water can flow into it.</w:t>
      </w:r>
    </w:p>
    <w:p>
      <w:pPr>
        <w:pStyle w:val="ListBullet"/>
        <w:spacing w:line="240" w:lineRule="auto"/>
        <w:ind w:left="720"/>
      </w:pPr>
      <w:r>
        <w:rPr>
          <w:lang w:val="en_US" w:bidi="en_US"/>
        </w:rPr>
      </w:r>
      <w:r>
        <w:rPr>
          <w:lang w:val="en_US" w:bidi="en_US"/>
        </w:rPr>
        <w:t>A cistern is a deep hole dug into rock that was used as a holding tank for collecting rain water.</w:t>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p>
    <w:p>
      <w:pPr>
        <w:pStyle w:val="ListBullet"/>
        <w:spacing w:line="240" w:lineRule="auto"/>
        <w:ind w:left="720"/>
      </w:pPr>
      <w:r>
        <w:rPr>
          <w:lang w:val="en_US" w:bidi="en_US"/>
        </w:rPr>
      </w:r>
      <w:r>
        <w:rPr>
          <w:lang w:val="en_US" w:bidi="en_US"/>
        </w:rPr>
        <w:t>Wells were often located where they could be accessed by several families or a whole community.</w:t>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prison</w:t>
      </w:r>
      <w:r>
        <w:rPr>
          <w:lang w:val="en_US" w:bidi="en_US"/>
        </w:rPr>
        <w:t xml:space="preserve">, </w:t>
      </w:r>
      <w:r>
        <w:rPr>
          <w:lang w:val="en_US" w:bidi="en_US"/>
        </w:rPr>
        <w:t>strife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11:17</w:t>
        </w:r>
      </w:hyperlink>
    </w:p>
    <w:p>
      <w:pPr>
        <w:pStyle w:val="ListBullet"/>
        <w:spacing w:line="240" w:lineRule="auto"/>
        <w:ind w:left="720"/>
      </w:pPr>
      <w:r>
        <w:rPr>
          <w:lang w:val="en_US" w:bidi="en_US"/>
        </w:rPr>
      </w:r>
      <w:hyperlink r:id="rId35">
        <w:r>
          <w:rPr>
            <w:lang w:val="en_US" w:bidi="en_US"/>
          </w:rPr>
          <w:rPr>
            <w:color w:val="0000EE"/>
            <w:u w:val="single"/>
          </w:rPr>
          <w:t>2 Samuel 17:17–18</w:t>
        </w:r>
      </w:hyperlink>
    </w:p>
    <w:p>
      <w:pPr>
        <w:pStyle w:val="ListBullet"/>
        <w:spacing w:line="240" w:lineRule="auto"/>
        <w:ind w:left="720"/>
      </w:pPr>
      <w:r>
        <w:rPr>
          <w:lang w:val="en_US" w:bidi="en_US"/>
        </w:rPr>
      </w:r>
      <w:hyperlink r:id="rId36">
        <w:r>
          <w:rPr>
            <w:lang w:val="en_US" w:bidi="en_US"/>
          </w:rPr>
          <w:rPr>
            <w:color w:val="0000EE"/>
            <w:u w:val="single"/>
          </w:rPr>
          <w:t>Genesis 16:14</w:t>
        </w:r>
      </w:hyperlink>
    </w:p>
    <w:p>
      <w:pPr>
        <w:pStyle w:val="ListBullet"/>
        <w:spacing w:line="240" w:lineRule="auto"/>
        <w:ind w:left="720"/>
      </w:pPr>
      <w:r>
        <w:rPr>
          <w:lang w:val="en_US" w:bidi="en_US"/>
        </w:rPr>
      </w:r>
      <w:hyperlink r:id="rId37">
        <w:r>
          <w:rPr>
            <w:lang w:val="en_US" w:bidi="en_US"/>
          </w:rPr>
          <w:rPr>
            <w:color w:val="0000EE"/>
            <w:u w:val="single"/>
          </w:rPr>
          <w:t>Luke 14:4–6</w:t>
        </w:r>
      </w:hyperlink>
    </w:p>
    <w:p>
      <w:pPr>
        <w:pStyle w:val="ListBullet"/>
        <w:spacing w:line="240" w:lineRule="auto"/>
        <w:ind w:left="720"/>
      </w:pPr>
      <w:r>
        <w:rPr>
          <w:lang w:val="en_US" w:bidi="en_US"/>
        </w:rPr>
      </w:r>
      <w:hyperlink r:id="rId38">
        <w:r>
          <w:rPr>
            <w:lang w:val="en_US" w:bidi="en_US"/>
          </w:rPr>
          <w:rPr>
            <w:color w:val="0000EE"/>
            <w:u w:val="single"/>
          </w:rPr>
          <w:t>Numbers 20:17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p>
    <w:p>
      <w:pPr/>
      <w:r>
        <w:rPr>
          <w:lang w:val="en_US" w:bidi="en_US"/>
        </w:rPr>
      </w:r>
      <w:r>
        <w:rPr>
          <w:lang w:val="en_US" w:bidi="en_US"/>
        </w:rPr>
        <w:t>Wheat is a type of grain that people grow for food. When the Bible mentions “grain” or “seeds,” it is often talking about wheat grain or seeds.</w:t>
      </w:r>
    </w:p>
    <w:p>
      <w:pPr>
        <w:pStyle w:val="ListBullet"/>
        <w:spacing w:line="240" w:lineRule="auto"/>
        <w:ind w:left="720"/>
      </w:pPr>
      <w:r>
        <w:rPr>
          <w:lang w:val="en_US" w:bidi="en_US"/>
        </w:rPr>
      </w:r>
      <w:r>
        <w:rPr>
          <w:lang w:val="en_US" w:bidi="en_US"/>
        </w:rPr>
        <w:t>The wheat seeds or grains grow at the top of the wheat plant.</w:t>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p>
    <w:p>
      <w:pPr>
        <w:pStyle w:val="ListBullet"/>
        <w:spacing w:line="240" w:lineRule="auto"/>
        <w:ind w:left="720"/>
      </w:pPr>
      <w:r>
        <w:rPr>
          <w:lang w:val="en_US" w:bidi="en_US"/>
        </w:rPr>
      </w:r>
      <w:r>
        <w:rPr>
          <w:lang w:val="en_US" w:bidi="en_US"/>
        </w:rPr>
        <w:t>People grind the wheat grain into flour, and use this for making bread.</w:t>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Acts 27:36–38</w:t>
        </w:r>
      </w:hyperlink>
    </w:p>
    <w:p>
      <w:pPr>
        <w:pStyle w:val="ListBullet"/>
        <w:spacing w:line="240" w:lineRule="auto"/>
        <w:ind w:left="720"/>
      </w:pPr>
      <w:r>
        <w:rPr>
          <w:lang w:val="en_US" w:bidi="en_US"/>
        </w:rPr>
      </w:r>
      <w:hyperlink r:id="rId40">
        <w:r>
          <w:rPr>
            <w:lang w:val="en_US" w:bidi="en_US"/>
          </w:rPr>
          <w:rPr>
            <w:color w:val="0000EE"/>
            <w:u w:val="single"/>
          </w:rPr>
          <w:t>Exodus 34:21–22</w:t>
        </w:r>
      </w:hyperlink>
    </w:p>
    <w:p>
      <w:pPr>
        <w:pStyle w:val="ListBullet"/>
        <w:spacing w:line="240" w:lineRule="auto"/>
        <w:ind w:left="720"/>
      </w:pPr>
      <w:r>
        <w:rPr>
          <w:lang w:val="en_US" w:bidi="en_US"/>
        </w:rPr>
      </w:r>
      <w:hyperlink r:id="rId41">
        <w:r>
          <w:rPr>
            <w:lang w:val="en_US" w:bidi="en_US"/>
          </w:rPr>
          <w:rPr>
            <w:color w:val="0000EE"/>
            <w:u w:val="single"/>
          </w:rPr>
          <w:t>John 12:24</w:t>
        </w:r>
      </w:hyperlink>
    </w:p>
    <w:p>
      <w:pPr>
        <w:pStyle w:val="ListBullet"/>
        <w:spacing w:line="240" w:lineRule="auto"/>
        <w:ind w:left="720"/>
      </w:pPr>
      <w:r>
        <w:rPr>
          <w:lang w:val="en_US" w:bidi="en_US"/>
        </w:rPr>
      </w:r>
      <w:hyperlink r:id="rId42">
        <w:r>
          <w:rPr>
            <w:lang w:val="en_US" w:bidi="en_US"/>
          </w:rPr>
          <w:rPr>
            <w:color w:val="0000EE"/>
            <w:u w:val="single"/>
          </w:rPr>
          <w:t>Luke 3:17</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44">
        <w:r>
          <w:rPr>
            <w:lang w:val="en_US" w:bidi="en_US"/>
          </w:rPr>
          <w:rPr>
            <w:color w:val="0000EE"/>
            <w:u w:val="single"/>
          </w:rPr>
          <w:t>Matthew 13:26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p>
    <w:p>
      <w:pPr/>
      <w:r>
        <w:rPr>
          <w:lang w:val="en_US" w:bidi="en_US"/>
        </w:rPr>
      </w:r>
    </w:p>
    <w:p>
      <w:pPr>
        <w:pStyle w:val="Heading2"/>
      </w:pPr>
      <w:r>
        <w:rPr>
          <w:lang w:val="en_US" w:bidi="en_US"/>
        </w:rPr>
        <w:t>Willofgod</w:t>
      </w:r>
      <w:r>
        <w:rPr>
          <w:lang w:val="en_US" w:bidi="en_US"/>
        </w:rPr>
      </w:r>
    </w:p>
    <w:p>
      <w:pPr>
        <w:pStyle w:val="Heading3"/>
      </w:pPr>
      <w:r>
        <w:rPr>
          <w:lang w:val="en_US" w:bidi="en_US"/>
        </w:rPr>
        <w:t>Definition:</w:t>
      </w:r>
    </w:p>
    <w:p>
      <w:pPr/>
      <w:r>
        <w:rPr>
          <w:lang w:val="en_US" w:bidi="en_US"/>
        </w:rPr>
      </w:r>
      <w:r>
        <w:rPr>
          <w:lang w:val="en_US" w:bidi="en_US"/>
        </w:rPr>
        <w:t>The “will of God” refers to God’s desires and plans.</w:t>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p>
    <w:p>
      <w:pPr>
        <w:pStyle w:val="ListBullet"/>
        <w:spacing w:line="240" w:lineRule="auto"/>
        <w:ind w:left="720"/>
      </w:pPr>
      <w:r>
        <w:rPr>
          <w:lang w:val="en_US" w:bidi="en_US"/>
        </w:rPr>
      </w:r>
      <w:r>
        <w:rPr>
          <w:lang w:val="en_US" w:bidi="en_US"/>
        </w:rPr>
        <w:t>It also refers to his plans or desires for the rest of his creation.</w:t>
      </w:r>
    </w:p>
    <w:p>
      <w:pPr>
        <w:pStyle w:val="ListBullet"/>
        <w:spacing w:line="240" w:lineRule="auto"/>
        <w:ind w:left="720"/>
      </w:pPr>
      <w:r>
        <w:rPr>
          <w:lang w:val="en_US" w:bidi="en_US"/>
        </w:rPr>
      </w:r>
      <w:r>
        <w:rPr>
          <w:lang w:val="en_US" w:bidi="en_US"/>
        </w:rPr>
        <w:t>The term to “will” means to “determine” or to “desire.”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John 2:15–17</w:t>
        </w:r>
      </w:hyperlink>
    </w:p>
    <w:p>
      <w:pPr>
        <w:pStyle w:val="ListBullet"/>
        <w:spacing w:line="240" w:lineRule="auto"/>
        <w:ind w:left="720"/>
      </w:pPr>
      <w:r>
        <w:rPr>
          <w:lang w:val="en_US" w:bidi="en_US"/>
        </w:rPr>
      </w:r>
      <w:hyperlink r:id="rId46">
        <w:r>
          <w:rPr>
            <w:lang w:val="en_US" w:bidi="en_US"/>
          </w:rPr>
          <w:rPr>
            <w:color w:val="0000EE"/>
            <w:u w:val="single"/>
          </w:rPr>
          <w:t>1 Thessalonians 4:3–6</w:t>
        </w:r>
      </w:hyperlink>
    </w:p>
    <w:p>
      <w:pPr>
        <w:pStyle w:val="ListBullet"/>
        <w:spacing w:line="240" w:lineRule="auto"/>
        <w:ind w:left="720"/>
      </w:pPr>
      <w:r>
        <w:rPr>
          <w:lang w:val="en_US" w:bidi="en_US"/>
        </w:rPr>
      </w:r>
      <w:hyperlink r:id="rId47">
        <w:r>
          <w:rPr>
            <w:lang w:val="en_US" w:bidi="en_US"/>
          </w:rPr>
          <w:rPr>
            <w:color w:val="0000EE"/>
            <w:u w:val="single"/>
          </w:rPr>
          <w:t>Colossians 4:12–14</w:t>
        </w:r>
      </w:hyperlink>
    </w:p>
    <w:p>
      <w:pPr>
        <w:pStyle w:val="ListBullet"/>
        <w:spacing w:line="240" w:lineRule="auto"/>
        <w:ind w:left="720"/>
      </w:pPr>
      <w:r>
        <w:rPr>
          <w:lang w:val="en_US" w:bidi="en_US"/>
        </w:rPr>
      </w:r>
      <w:hyperlink r:id="rId48">
        <w:r>
          <w:rPr>
            <w:lang w:val="en_US" w:bidi="en_US"/>
          </w:rPr>
          <w:rPr>
            <w:color w:val="0000EE"/>
            <w:u w:val="single"/>
          </w:rPr>
          <w:t>Ephesians 1:1–2</w:t>
        </w:r>
      </w:hyperlink>
    </w:p>
    <w:p>
      <w:pPr>
        <w:pStyle w:val="ListBullet"/>
        <w:spacing w:line="240" w:lineRule="auto"/>
        <w:ind w:left="720"/>
      </w:pPr>
      <w:r>
        <w:rPr>
          <w:lang w:val="en_US" w:bidi="en_US"/>
        </w:rPr>
      </w:r>
      <w:hyperlink r:id="rId49">
        <w:r>
          <w:rPr>
            <w:lang w:val="en_US" w:bidi="en_US"/>
          </w:rPr>
          <w:rPr>
            <w:color w:val="0000EE"/>
            <w:u w:val="single"/>
          </w:rPr>
          <w:t>John 5:30–32</w:t>
        </w:r>
      </w:hyperlink>
    </w:p>
    <w:p>
      <w:pPr>
        <w:pStyle w:val="ListBullet"/>
        <w:spacing w:line="240" w:lineRule="auto"/>
        <w:ind w:left="720"/>
      </w:pPr>
      <w:r>
        <w:rPr>
          <w:lang w:val="en_US" w:bidi="en_US"/>
        </w:rPr>
      </w:r>
      <w:hyperlink r:id="rId50">
        <w:r>
          <w:rPr>
            <w:lang w:val="en_US" w:bidi="en_US"/>
          </w:rPr>
          <w:rPr>
            <w:color w:val="0000EE"/>
            <w:u w:val="single"/>
          </w:rPr>
          <w:t>Mark 3:33–35</w:t>
        </w:r>
      </w:hyperlink>
    </w:p>
    <w:p>
      <w:pPr>
        <w:pStyle w:val="ListBullet"/>
        <w:spacing w:line="240" w:lineRule="auto"/>
        <w:ind w:left="720"/>
      </w:pPr>
      <w:r>
        <w:rPr>
          <w:lang w:val="en_US" w:bidi="en_US"/>
        </w:rPr>
      </w:r>
      <w:hyperlink r:id="rId51">
        <w:r>
          <w:rPr>
            <w:lang w:val="en_US" w:bidi="en_US"/>
          </w:rPr>
          <w:rPr>
            <w:color w:val="0000EE"/>
            <w:u w:val="single"/>
          </w:rPr>
          <w:t>Matthew 6:8–10</w:t>
        </w:r>
      </w:hyperlink>
    </w:p>
    <w:p>
      <w:pPr>
        <w:pStyle w:val="ListBullet"/>
        <w:spacing w:line="240" w:lineRule="auto"/>
        <w:ind w:left="720"/>
      </w:pPr>
      <w:r>
        <w:rPr>
          <w:lang w:val="en_US" w:bidi="en_US"/>
        </w:rPr>
      </w:r>
      <w:hyperlink r:id="rId52">
        <w:r>
          <w:rPr>
            <w:lang w:val="en_US" w:bidi="en_US"/>
          </w:rPr>
          <w:rPr>
            <w:color w:val="0000EE"/>
            <w:u w:val="single"/>
          </w:rPr>
          <w:t>Psalms 103:21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3"/>
      </w:pPr>
      <w:r>
        <w:rPr>
          <w:lang w:val="en_US" w:bidi="en_US"/>
        </w:rPr>
        <w:t>Definition:</w:t>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p>
    <w:p>
      <w:pPr>
        <w:pStyle w:val="ListBullet"/>
        <w:spacing w:line="240" w:lineRule="auto"/>
        <w:ind w:left="720"/>
      </w:pPr>
      <w:r>
        <w:rPr>
          <w:lang w:val="en_US" w:bidi="en_US"/>
        </w:rPr>
      </w:r>
      <w:r>
        <w:rPr>
          <w:lang w:val="en_US" w:bidi="en_US"/>
        </w:rPr>
        <w:t>Before wine was served for a meal, it was often mixed with water.</w:t>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Timothy 5:23</w:t>
        </w:r>
      </w:hyperlink>
    </w:p>
    <w:p>
      <w:pPr>
        <w:pStyle w:val="ListBullet"/>
        <w:spacing w:line="240" w:lineRule="auto"/>
        <w:ind w:left="720"/>
      </w:pPr>
      <w:r>
        <w:rPr>
          <w:lang w:val="en_US" w:bidi="en_US"/>
        </w:rPr>
      </w:r>
      <w:hyperlink r:id="rId54">
        <w:r>
          <w:rPr>
            <w:lang w:val="en_US" w:bidi="en_US"/>
          </w:rPr>
          <w:rPr>
            <w:color w:val="0000EE"/>
            <w:u w:val="single"/>
          </w:rPr>
          <w:t>Genesis 9:21</w:t>
        </w:r>
      </w:hyperlink>
    </w:p>
    <w:p>
      <w:pPr>
        <w:pStyle w:val="ListBullet"/>
        <w:spacing w:line="240" w:lineRule="auto"/>
        <w:ind w:left="720"/>
      </w:pPr>
      <w:r>
        <w:rPr>
          <w:lang w:val="en_US" w:bidi="en_US"/>
        </w:rPr>
      </w:r>
      <w:hyperlink r:id="rId55">
        <w:r>
          <w:rPr>
            <w:lang w:val="en_US" w:bidi="en_US"/>
          </w:rPr>
          <w:rPr>
            <w:color w:val="0000EE"/>
            <w:u w:val="single"/>
          </w:rPr>
          <w:t>Genesis 49:12</w:t>
        </w:r>
      </w:hyperlink>
    </w:p>
    <w:p>
      <w:pPr>
        <w:pStyle w:val="ListBullet"/>
        <w:spacing w:line="240" w:lineRule="auto"/>
        <w:ind w:left="720"/>
      </w:pPr>
      <w:r>
        <w:rPr>
          <w:lang w:val="en_US" w:bidi="en_US"/>
        </w:rPr>
      </w:r>
      <w:hyperlink r:id="rId56">
        <w:r>
          <w:rPr>
            <w:lang w:val="en_US" w:bidi="en_US"/>
          </w:rPr>
          <w:rPr>
            <w:color w:val="0000EE"/>
            <w:u w:val="single"/>
          </w:rPr>
          <w:t>John 2:3–5</w:t>
        </w:r>
      </w:hyperlink>
    </w:p>
    <w:p>
      <w:pPr>
        <w:pStyle w:val="ListBullet"/>
        <w:spacing w:line="240" w:lineRule="auto"/>
        <w:ind w:left="720"/>
      </w:pPr>
      <w:r>
        <w:rPr>
          <w:lang w:val="en_US" w:bidi="en_US"/>
        </w:rPr>
      </w:r>
      <w:hyperlink r:id="rId57">
        <w:r>
          <w:rPr>
            <w:lang w:val="en_US" w:bidi="en_US"/>
          </w:rPr>
          <w:rPr>
            <w:color w:val="0000EE"/>
            <w:u w:val="single"/>
          </w:rPr>
          <w:t>John 2:10</w:t>
        </w:r>
      </w:hyperlink>
    </w:p>
    <w:p>
      <w:pPr>
        <w:pStyle w:val="ListBullet"/>
        <w:spacing w:line="240" w:lineRule="auto"/>
        <w:ind w:left="720"/>
      </w:pPr>
      <w:r>
        <w:rPr>
          <w:lang w:val="en_US" w:bidi="en_US"/>
        </w:rPr>
      </w:r>
      <w:hyperlink r:id="rId58">
        <w:r>
          <w:rPr>
            <w:lang w:val="en_US" w:bidi="en_US"/>
          </w:rPr>
          <w:rPr>
            <w:color w:val="0000EE"/>
            <w:u w:val="single"/>
          </w:rPr>
          <w:t>Matthew 9:17</w:t>
        </w:r>
      </w:hyperlink>
    </w:p>
    <w:p>
      <w:pPr>
        <w:pStyle w:val="ListBullet"/>
        <w:spacing w:line="240" w:lineRule="auto"/>
        <w:ind w:left="720"/>
      </w:pPr>
      <w:r>
        <w:rPr>
          <w:lang w:val="en_US" w:bidi="en_US"/>
        </w:rPr>
      </w:r>
      <w:hyperlink r:id="rId59">
        <w:r>
          <w:rPr>
            <w:lang w:val="en_US" w:bidi="en_US"/>
          </w:rPr>
          <w:rPr>
            <w:color w:val="0000EE"/>
            <w:u w:val="single"/>
          </w:rPr>
          <w:t>Matthew 11:18</w:t>
        </w:r>
      </w:hyperlink>
    </w:p>
    <w:p>
      <w:pPr/>
      <w:r>
        <w:rPr>
          <w:lang w:val="en_US" w:bidi="en_US"/>
        </w:rPr>
      </w:r>
      <w:r>
        <w:rPr>
          <w:lang w:val="en_US" w:bidi="en_US"/>
        </w:rPr>
        <w:t>smashed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p>
    <w:p>
      <w:pPr/>
      <w:r>
        <w:rPr>
          <w:lang w:val="en_US" w:bidi="en_US"/>
        </w:rPr>
      </w:r>
    </w:p>
    <w:p>
      <w:pPr>
        <w:pStyle w:val="Heading2"/>
      </w:pPr>
      <w:r>
        <w:rPr>
          <w:lang w:val="en_US" w:bidi="en_US"/>
        </w:rPr>
        <w:t>Wine Press</w:t>
      </w:r>
      <w:r>
        <w:rPr>
          <w:lang w:val="en_US" w:bidi="en_US"/>
        </w:rPr>
      </w:r>
    </w:p>
    <w:p>
      <w:pPr>
        <w:pStyle w:val="Heading3"/>
      </w:pPr>
      <w:r>
        <w:rPr>
          <w:lang w:val="en_US" w:bidi="en_US"/>
        </w:rPr>
        <w:t>Definition:</w:t>
      </w:r>
    </w:p>
    <w:p>
      <w:pPr/>
      <w:r>
        <w:rPr>
          <w:lang w:val="en_US" w:bidi="en_US"/>
        </w:rPr>
      </w:r>
      <w:r>
        <w:rPr>
          <w:lang w:val="en_US" w:bidi="en_US"/>
        </w:rPr>
        <w:t>During Bible times, a “winepress” was a large container or open place where the juice of grapes was extracted in order to make wine.</w:t>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Isaiah 63:2</w:t>
        </w:r>
      </w:hyperlink>
    </w:p>
    <w:p>
      <w:pPr>
        <w:pStyle w:val="ListBullet"/>
        <w:spacing w:line="240" w:lineRule="auto"/>
        <w:ind w:left="720"/>
      </w:pPr>
      <w:r>
        <w:rPr>
          <w:lang w:val="en_US" w:bidi="en_US"/>
        </w:rPr>
      </w:r>
      <w:hyperlink r:id="rId61">
        <w:r>
          <w:rPr>
            <w:lang w:val="en_US" w:bidi="en_US"/>
          </w:rPr>
          <w:rPr>
            <w:color w:val="0000EE"/>
            <w:u w:val="single"/>
          </w:rPr>
          <w:t>Mark 12:1</w:t>
        </w:r>
      </w:hyperlink>
    </w:p>
    <w:p>
      <w:pPr>
        <w:pStyle w:val="ListBullet"/>
        <w:spacing w:line="240" w:lineRule="auto"/>
        <w:ind w:left="720"/>
      </w:pPr>
      <w:r>
        <w:rPr>
          <w:lang w:val="en_US" w:bidi="en_US"/>
        </w:rPr>
      </w:r>
      <w:hyperlink r:id="rId62">
        <w:r>
          <w:rPr>
            <w:lang w:val="en_US" w:bidi="en_US"/>
          </w:rPr>
          <w:rPr>
            <w:color w:val="0000EE"/>
            <w:u w:val="single"/>
          </w:rPr>
          <w:t>Matthew 21:33</w:t>
        </w:r>
      </w:hyperlink>
    </w:p>
    <w:p>
      <w:pPr>
        <w:pStyle w:val="ListBullet"/>
        <w:spacing w:line="240" w:lineRule="auto"/>
        <w:ind w:left="720"/>
      </w:pPr>
      <w:r>
        <w:rPr>
          <w:lang w:val="en_US" w:bidi="en_US"/>
        </w:rPr>
      </w:r>
      <w:hyperlink r:id="rId63">
        <w:r>
          <w:rPr>
            <w:lang w:val="en_US" w:bidi="en_US"/>
          </w:rPr>
          <w:rPr>
            <w:color w:val="0000EE"/>
            <w:u w:val="single"/>
          </w:rPr>
          <w:t>Revelation 14:20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p>
    <w:p>
      <w:pPr/>
      <w:r>
        <w:rPr>
          <w:lang w:val="en_US" w:bidi="en_US"/>
        </w:rPr>
      </w:r>
    </w:p>
    <w:p>
      <w:pPr>
        <w:pStyle w:val="Heading2"/>
      </w:pPr>
      <w:r>
        <w:rPr>
          <w:lang w:val="en_US" w:bidi="en_US"/>
        </w:rPr>
        <w:t>Winnow</w:t>
      </w:r>
      <w:r>
        <w:rPr>
          <w:lang w:val="en_US" w:bidi="en_US"/>
        </w:rPr>
      </w:r>
    </w:p>
    <w:p>
      <w:pPr>
        <w:pStyle w:val="Heading3"/>
      </w:pPr>
      <w:r>
        <w:rPr>
          <w:lang w:val="en_US" w:bidi="en_US"/>
        </w:rPr>
        <w:t>Definition:</w:t>
      </w:r>
    </w:p>
    <w:p>
      <w:pPr/>
      <w:r>
        <w:rPr>
          <w:lang w:val="en_US" w:bidi="en_US"/>
        </w:rPr>
      </w:r>
      <w:r>
        <w:rPr>
          <w:lang w:val="en_US" w:bidi="en_US"/>
        </w:rPr>
        <w:t>The terms “winnow” and “sift” mean to separate grain from unwanted materials. In the Bible, both words can also be used to refer to separating or dividing people.</w:t>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Isaiah 21:10</w:t>
        </w:r>
      </w:hyperlink>
    </w:p>
    <w:p>
      <w:pPr>
        <w:pStyle w:val="ListBullet"/>
        <w:spacing w:line="240" w:lineRule="auto"/>
        <w:ind w:left="720"/>
      </w:pPr>
      <w:r>
        <w:rPr>
          <w:lang w:val="en_US" w:bidi="en_US"/>
        </w:rPr>
      </w:r>
      <w:hyperlink r:id="rId65">
        <w:r>
          <w:rPr>
            <w:lang w:val="en_US" w:bidi="en_US"/>
          </w:rPr>
          <w:rPr>
            <w:color w:val="0000EE"/>
            <w:u w:val="single"/>
          </w:rPr>
          <w:t>Luke 22:31</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66">
        <w:r>
          <w:rPr>
            <w:lang w:val="en_US" w:bidi="en_US"/>
          </w:rPr>
          <w:rPr>
            <w:color w:val="0000EE"/>
            <w:u w:val="single"/>
          </w:rPr>
          <w:t>Proverbs 20:8</w:t>
        </w:r>
      </w:hyperlink>
    </w:p>
    <w:p>
      <w:pPr>
        <w:pStyle w:val="ListBullet"/>
        <w:spacing w:line="240" w:lineRule="auto"/>
        <w:ind w:left="720"/>
      </w:pPr>
      <w:r>
        <w:rPr>
          <w:lang w:val="en_US" w:bidi="en_US"/>
        </w:rPr>
      </w:r>
      <w:hyperlink r:id="rId67">
        <w:r>
          <w:rPr>
            <w:lang w:val="en_US" w:bidi="en_US"/>
          </w:rPr>
          <w:rPr>
            <w:color w:val="0000EE"/>
            <w:u w:val="single"/>
          </w:rPr>
          <w:t>Ruth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p>
    <w:p>
      <w:pPr/>
      <w:r>
        <w:rPr>
          <w:lang w:val="en_US" w:bidi="en_US"/>
        </w:rPr>
      </w:r>
    </w:p>
    <w:p>
      <w:pPr>
        <w:pStyle w:val="Heading2"/>
      </w:pPr>
      <w:r>
        <w:rPr>
          <w:lang w:val="en_US" w:bidi="en_US"/>
        </w:rPr>
        <w:t>Wise</w:t>
      </w:r>
      <w:r>
        <w:rPr>
          <w:lang w:val="en_US" w:bidi="en_US"/>
        </w:rPr>
      </w:r>
    </w:p>
    <w:p>
      <w:pPr>
        <w:pStyle w:val="Heading3"/>
      </w:pPr>
      <w:r>
        <w:rPr>
          <w:lang w:val="en_US" w:bidi="en_US"/>
        </w:rPr>
        <w:t>Definition:</w:t>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Pr>
          <w:lang w:val="en_US" w:bidi="en_US"/>
        </w:rPr>
      </w:r>
      <w:r>
        <w:rPr>
          <w:lang w:val="en_US" w:bidi="en_US"/>
        </w:rPr>
        <w:t>Being wise includes the ability to make good decisions, especially choosing to do what pleases God.</w:t>
      </w:r>
    </w:p>
    <w:p>
      <w:pPr>
        <w:pStyle w:val="ListBullet"/>
        <w:spacing w:line="240" w:lineRule="auto"/>
        <w:ind w:left="720"/>
      </w:pPr>
      <w:r>
        <w:rPr>
          <w:lang w:val="en_US" w:bidi="en_US"/>
        </w:rPr>
      </w:r>
      <w:r>
        <w:rPr>
          <w:lang w:val="en_US" w:bidi="en_US"/>
        </w:rPr>
        <w:t>People become wise by listening to God and humbly obeying his will.</w:t>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fruit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Acts 6:3</w:t>
        </w:r>
      </w:hyperlink>
    </w:p>
    <w:p>
      <w:pPr>
        <w:pStyle w:val="ListBullet"/>
        <w:spacing w:line="240" w:lineRule="auto"/>
        <w:ind w:left="720"/>
      </w:pPr>
      <w:r>
        <w:rPr>
          <w:lang w:val="en_US" w:bidi="en_US"/>
        </w:rPr>
      </w:r>
      <w:hyperlink r:id="rId69">
        <w:r>
          <w:rPr>
            <w:lang w:val="en_US" w:bidi="en_US"/>
          </w:rPr>
          <w:rPr>
            <w:color w:val="0000EE"/>
            <w:u w:val="single"/>
          </w:rPr>
          <w:t>Colossians 3:15–17</w:t>
        </w:r>
      </w:hyperlink>
    </w:p>
    <w:p>
      <w:pPr>
        <w:pStyle w:val="ListBullet"/>
        <w:spacing w:line="240" w:lineRule="auto"/>
        <w:ind w:left="720"/>
      </w:pPr>
      <w:r>
        <w:rPr>
          <w:lang w:val="en_US" w:bidi="en_US"/>
        </w:rPr>
      </w:r>
      <w:hyperlink r:id="rId70">
        <w:r>
          <w:rPr>
            <w:lang w:val="en_US" w:bidi="en_US"/>
          </w:rPr>
          <w:rPr>
            <w:color w:val="0000EE"/>
            <w:u w:val="single"/>
          </w:rPr>
          <w:t>Exodus 31:6</w:t>
        </w:r>
      </w:hyperlink>
    </w:p>
    <w:p>
      <w:pPr>
        <w:pStyle w:val="ListBullet"/>
        <w:spacing w:line="240" w:lineRule="auto"/>
        <w:ind w:left="720"/>
      </w:pPr>
      <w:r>
        <w:rPr>
          <w:lang w:val="en_US" w:bidi="en_US"/>
        </w:rPr>
      </w:r>
      <w:hyperlink r:id="rId71">
        <w:r>
          <w:rPr>
            <w:lang w:val="en_US" w:bidi="en_US"/>
          </w:rPr>
          <w:rPr>
            <w:color w:val="0000EE"/>
            <w:u w:val="single"/>
          </w:rPr>
          <w:t>Genesis 3:6</w:t>
        </w:r>
      </w:hyperlink>
    </w:p>
    <w:p>
      <w:pPr>
        <w:pStyle w:val="ListBullet"/>
        <w:spacing w:line="240" w:lineRule="auto"/>
        <w:ind w:left="720"/>
      </w:pPr>
      <w:r>
        <w:rPr>
          <w:lang w:val="en_US" w:bidi="en_US"/>
        </w:rPr>
      </w:r>
      <w:hyperlink r:id="rId72">
        <w:r>
          <w:rPr>
            <w:lang w:val="en_US" w:bidi="en_US"/>
          </w:rPr>
          <w:rPr>
            <w:color w:val="0000EE"/>
            <w:u w:val="single"/>
          </w:rPr>
          <w:t>Isaiah 19:12</w:t>
        </w:r>
      </w:hyperlink>
    </w:p>
    <w:p>
      <w:pPr>
        <w:pStyle w:val="ListBullet"/>
        <w:spacing w:line="240" w:lineRule="auto"/>
        <w:ind w:left="720"/>
      </w:pPr>
      <w:r>
        <w:rPr>
          <w:lang w:val="en_US" w:bidi="en_US"/>
        </w:rPr>
      </w:r>
      <w:hyperlink r:id="rId73">
        <w:r>
          <w:rPr>
            <w:lang w:val="en_US" w:bidi="en_US"/>
          </w:rPr>
          <w:rPr>
            <w:color w:val="0000EE"/>
            <w:u w:val="single"/>
          </w:rPr>
          <w:t>Jeremiah 18:18</w:t>
        </w:r>
      </w:hyperlink>
    </w:p>
    <w:p>
      <w:pPr>
        <w:pStyle w:val="ListBullet"/>
        <w:spacing w:line="240" w:lineRule="auto"/>
        <w:ind w:left="720"/>
      </w:pPr>
      <w:r>
        <w:rPr>
          <w:lang w:val="en_US" w:bidi="en_US"/>
        </w:rPr>
      </w:r>
      <w:hyperlink r:id="rId74">
        <w:r>
          <w:rPr>
            <w:lang w:val="en_US" w:bidi="en_US"/>
          </w:rPr>
          <w:rPr>
            <w:color w:val="0000EE"/>
            <w:u w:val="single"/>
          </w:rPr>
          <w:t>Matthew 7:24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pStyle w:val="Heading3"/>
      </w:pPr>
      <w:r>
        <w:rPr>
          <w:lang w:val="en_US" w:bidi="en_US"/>
        </w:rPr>
        <w:t>Definition:</w:t>
      </w:r>
    </w:p>
    <w:p>
      <w:pPr/>
      <w:r>
        <w:rPr>
          <w:lang w:val="en_US" w:bidi="en_US"/>
        </w:rPr>
      </w:r>
      <w:r>
        <w:rPr>
          <w:lang w:val="en_US" w:bidi="en_US"/>
        </w:rPr>
        <w:t>The term “wise men” simply means people who are wise. In the Bible, however, the term “wise men” often refers to men with unusual knowledge and abilities who served in a king’s royal court as advisors to the king or other high officials.</w:t>
      </w:r>
    </w:p>
    <w:p>
      <w:pPr>
        <w:pStyle w:val="Heading4"/>
      </w:pPr>
      <w:r>
        <w:rPr>
          <w:lang w:val="en_US" w:bidi="en_US"/>
        </w:rPr>
        <w:t>Old Testament</w:t>
      </w:r>
    </w:p>
    <w:p>
      <w:pPr>
        <w:pStyle w:val="ListBullet"/>
        <w:spacing w:line="240" w:lineRule="auto"/>
        <w:ind w:left="720"/>
      </w:pPr>
      <w:r>
        <w:rPr>
          <w:lang w:val="en_US" w:bidi="en_US"/>
        </w:rPr>
      </w:r>
      <w:r>
        <w:rPr>
          <w:lang w:val="en_US" w:bidi="en_US"/>
        </w:rPr>
        <w:t>Sometimes the term “wise men” is explained in the text as “prudent men” or “men with understanding.” This refers to men who act wisely and righteously because they obey God.</w:t>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rPr>
          <w:lang w:val="en_US" w:bidi="en_US"/>
        </w:rPr>
        <w:t>New Testament</w:t>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Pr>
          <w:lang w:val="en_US" w:bidi="en_US"/>
        </w:rPr>
      </w:r>
      <w:r>
        <w:rPr>
          <w:lang w:val="en_US" w:bidi="en_US"/>
        </w:rPr>
        <w:t>When the term “wise men” simply means people who are wise, the word “wise” should be translated in the same or similar way to how it is translated elsewhere in the Bible.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Chronicles 27:32–34</w:t>
        </w:r>
      </w:hyperlink>
    </w:p>
    <w:p>
      <w:pPr>
        <w:pStyle w:val="ListBullet"/>
        <w:spacing w:line="240" w:lineRule="auto"/>
        <w:ind w:left="720"/>
      </w:pPr>
      <w:r>
        <w:rPr>
          <w:lang w:val="en_US" w:bidi="en_US"/>
        </w:rPr>
      </w:r>
      <w:hyperlink r:id="rId76">
        <w:r>
          <w:rPr>
            <w:lang w:val="en_US" w:bidi="en_US"/>
          </w:rPr>
          <w:rPr>
            <w:color w:val="0000EE"/>
            <w:u w:val="single"/>
          </w:rPr>
          <w:t>Daniel 2:1–2</w:t>
        </w:r>
      </w:hyperlink>
    </w:p>
    <w:p>
      <w:pPr>
        <w:pStyle w:val="ListBullet"/>
        <w:spacing w:line="240" w:lineRule="auto"/>
        <w:ind w:left="720"/>
      </w:pPr>
      <w:r>
        <w:rPr>
          <w:lang w:val="en_US" w:bidi="en_US"/>
        </w:rPr>
      </w:r>
      <w:hyperlink r:id="rId77">
        <w:r>
          <w:rPr>
            <w:lang w:val="en_US" w:bidi="en_US"/>
          </w:rPr>
          <w:rPr>
            <w:color w:val="0000EE"/>
            <w:u w:val="single"/>
          </w:rPr>
          <w:t>Daniel 2:10–11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p>
    <w:p>
      <w:pPr/>
      <w:r>
        <w:rPr>
          <w:lang w:val="en_US" w:bidi="en_US"/>
        </w:rPr>
      </w:r>
      <w:r>
        <w:rPr>
          <w:lang w:val="en_US" w:bidi="en_US"/>
        </w:rPr>
        <w:t>The term “woe” refers to a feeling of great distress. It also gives a warning that someone will experience severe trouble.</w:t>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p>
    <w:p>
      <w:pPr>
        <w:pStyle w:val="ListBullet"/>
        <w:spacing w:line="240" w:lineRule="auto"/>
        <w:ind w:left="720"/>
      </w:pPr>
      <w:r>
        <w:rPr>
          <w:lang w:val="en_US" w:bidi="en_US"/>
        </w:rPr>
      </w:r>
      <w:r>
        <w:rPr>
          <w:lang w:val="en_US" w:bidi="en_US"/>
        </w:rPr>
        <w:t>A person who says “woe is me” or “woe to me” is expressing sorrow about severe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Ezekiel 13:17–18</w:t>
        </w:r>
      </w:hyperlink>
    </w:p>
    <w:p>
      <w:pPr>
        <w:pStyle w:val="ListBullet"/>
        <w:spacing w:line="240" w:lineRule="auto"/>
        <w:ind w:left="720"/>
      </w:pPr>
      <w:r>
        <w:rPr>
          <w:lang w:val="en_US" w:bidi="en_US"/>
        </w:rPr>
      </w:r>
      <w:hyperlink r:id="rId79">
        <w:r>
          <w:rPr>
            <w:lang w:val="en_US" w:bidi="en_US"/>
          </w:rPr>
          <w:rPr>
            <w:color w:val="0000EE"/>
            <w:u w:val="single"/>
          </w:rPr>
          <w:t>Habakkuk 2:12</w:t>
        </w:r>
      </w:hyperlink>
    </w:p>
    <w:p>
      <w:pPr>
        <w:pStyle w:val="ListBullet"/>
        <w:spacing w:line="240" w:lineRule="auto"/>
        <w:ind w:left="720"/>
      </w:pPr>
      <w:r>
        <w:rPr>
          <w:lang w:val="en_US" w:bidi="en_US"/>
        </w:rPr>
      </w:r>
      <w:hyperlink r:id="rId80">
        <w:r>
          <w:rPr>
            <w:lang w:val="en_US" w:bidi="en_US"/>
          </w:rPr>
          <w:rPr>
            <w:color w:val="0000EE"/>
            <w:u w:val="single"/>
          </w:rPr>
          <w:t>Isaiah 31:1–2</w:t>
        </w:r>
      </w:hyperlink>
    </w:p>
    <w:p>
      <w:pPr>
        <w:pStyle w:val="ListBullet"/>
        <w:spacing w:line="240" w:lineRule="auto"/>
        <w:ind w:left="720"/>
      </w:pPr>
      <w:r>
        <w:rPr>
          <w:lang w:val="en_US" w:bidi="en_US"/>
        </w:rPr>
      </w:r>
      <w:hyperlink r:id="rId81">
        <w:r>
          <w:rPr>
            <w:lang w:val="en_US" w:bidi="en_US"/>
          </w:rPr>
          <w:rPr>
            <w:color w:val="0000EE"/>
            <w:u w:val="single"/>
          </w:rPr>
          <w:t>Jeremiah 45:1–3</w:t>
        </w:r>
      </w:hyperlink>
    </w:p>
    <w:p>
      <w:pPr>
        <w:pStyle w:val="ListBullet"/>
        <w:spacing w:line="240" w:lineRule="auto"/>
        <w:ind w:left="720"/>
      </w:pPr>
      <w:r>
        <w:rPr>
          <w:lang w:val="en_US" w:bidi="en_US"/>
        </w:rPr>
      </w:r>
      <w:hyperlink r:id="rId82">
        <w:r>
          <w:rPr>
            <w:lang w:val="en_US" w:bidi="en_US"/>
          </w:rPr>
          <w:rPr>
            <w:color w:val="0000EE"/>
            <w:u w:val="single"/>
          </w:rPr>
          <w:t>Jude 1:9–11</w:t>
        </w:r>
      </w:hyperlink>
    </w:p>
    <w:p>
      <w:pPr>
        <w:pStyle w:val="ListBullet"/>
        <w:spacing w:line="240" w:lineRule="auto"/>
        <w:ind w:left="720"/>
      </w:pPr>
      <w:r>
        <w:rPr>
          <w:lang w:val="en_US" w:bidi="en_US"/>
        </w:rPr>
      </w:r>
      <w:hyperlink r:id="rId83">
        <w:r>
          <w:rPr>
            <w:lang w:val="en_US" w:bidi="en_US"/>
          </w:rPr>
          <w:rPr>
            <w:color w:val="0000EE"/>
            <w:u w:val="single"/>
          </w:rPr>
          <w:t>Luke 6:24</w:t>
        </w:r>
      </w:hyperlink>
    </w:p>
    <w:p>
      <w:pPr>
        <w:pStyle w:val="ListBullet"/>
        <w:spacing w:line="240" w:lineRule="auto"/>
        <w:ind w:left="720"/>
      </w:pPr>
      <w:r>
        <w:rPr>
          <w:lang w:val="en_US" w:bidi="en_US"/>
        </w:rPr>
      </w:r>
      <w:hyperlink r:id="rId84">
        <w:r>
          <w:rPr>
            <w:lang w:val="en_US" w:bidi="en_US"/>
          </w:rPr>
          <w:rPr>
            <w:color w:val="0000EE"/>
            <w:u w:val="single"/>
          </w:rPr>
          <w:t>Luke 17:1–2</w:t>
        </w:r>
      </w:hyperlink>
    </w:p>
    <w:p>
      <w:pPr>
        <w:pStyle w:val="ListBullet"/>
        <w:spacing w:line="240" w:lineRule="auto"/>
        <w:ind w:left="720"/>
      </w:pPr>
      <w:r>
        <w:rPr>
          <w:lang w:val="en_US" w:bidi="en_US"/>
        </w:rPr>
      </w:r>
      <w:hyperlink r:id="rId85">
        <w:r>
          <w:rPr>
            <w:lang w:val="en_US" w:bidi="en_US"/>
          </w:rPr>
          <w:rPr>
            <w:color w:val="0000EE"/>
            <w:u w:val="single"/>
          </w:rPr>
          <w:t>Matthew 23:23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pStyle w:val="Heading3"/>
      </w:pPr>
      <w:r>
        <w:rPr>
          <w:lang w:val="en_US" w:bidi="en_US"/>
        </w:rPr>
        <w:t>Definition:</w:t>
      </w:r>
    </w:p>
    <w:p>
      <w:pPr/>
      <w:r>
        <w:rPr>
          <w:lang w:val="en_US" w:bidi="en_US"/>
        </w:rPr>
      </w:r>
      <w:r>
        <w:rPr>
          <w:lang w:val="en_US" w:bidi="en_US"/>
        </w:rPr>
        <w:t>A wolf is a fierce, meat-eating animal that is similar to a wild dog.</w:t>
      </w:r>
    </w:p>
    <w:p>
      <w:pPr>
        <w:pStyle w:val="ListBullet"/>
        <w:spacing w:line="240" w:lineRule="auto"/>
        <w:ind w:left="720"/>
      </w:pPr>
      <w:r>
        <w:rPr>
          <w:lang w:val="en_US" w:bidi="en_US"/>
        </w:rPr>
      </w:r>
      <w:r>
        <w:rPr>
          <w:lang w:val="en_US" w:bidi="en_US"/>
        </w:rPr>
        <w:t>Wolves usually hunt in groups and stalk their prey in a clever and stealthy manner.</w:t>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This term could be translated as “wild dog” or “wild animal.”</w:t>
      </w:r>
    </w:p>
    <w:p>
      <w:pPr>
        <w:pStyle w:val="ListBullet"/>
        <w:spacing w:line="240" w:lineRule="auto"/>
        <w:ind w:left="720"/>
      </w:pPr>
      <w:r>
        <w:rPr>
          <w:lang w:val="en_US" w:bidi="en_US"/>
        </w:rPr>
      </w:r>
      <w:r>
        <w:rPr>
          <w:lang w:val="en_US" w:bidi="en_US"/>
        </w:rPr>
        <w:t>Other names for wild dogs could be “jackal” or “coyote.”</w:t>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Acts 20:29</w:t>
        </w:r>
      </w:hyperlink>
    </w:p>
    <w:p>
      <w:pPr>
        <w:pStyle w:val="ListBullet"/>
        <w:spacing w:line="240" w:lineRule="auto"/>
        <w:ind w:left="720"/>
      </w:pPr>
      <w:r>
        <w:rPr>
          <w:lang w:val="en_US" w:bidi="en_US"/>
        </w:rPr>
      </w:r>
      <w:hyperlink r:id="rId87">
        <w:r>
          <w:rPr>
            <w:lang w:val="en_US" w:bidi="en_US"/>
          </w:rPr>
          <w:rPr>
            <w:color w:val="0000EE"/>
            <w:u w:val="single"/>
          </w:rPr>
          <w:t>Isaiah 11:7</w:t>
        </w:r>
      </w:hyperlink>
    </w:p>
    <w:p>
      <w:pPr>
        <w:pStyle w:val="ListBullet"/>
        <w:spacing w:line="240" w:lineRule="auto"/>
        <w:ind w:left="720"/>
      </w:pPr>
      <w:r>
        <w:rPr>
          <w:lang w:val="en_US" w:bidi="en_US"/>
        </w:rPr>
      </w:r>
      <w:hyperlink r:id="rId88">
        <w:r>
          <w:rPr>
            <w:lang w:val="en_US" w:bidi="en_US"/>
          </w:rPr>
          <w:rPr>
            <w:color w:val="0000EE"/>
            <w:u w:val="single"/>
          </w:rPr>
          <w:t>John 10:11–13</w:t>
        </w:r>
      </w:hyperlink>
    </w:p>
    <w:p>
      <w:pPr>
        <w:pStyle w:val="ListBullet"/>
        <w:spacing w:line="240" w:lineRule="auto"/>
        <w:ind w:left="720"/>
      </w:pPr>
      <w:r>
        <w:rPr>
          <w:lang w:val="en_US" w:bidi="en_US"/>
        </w:rPr>
      </w:r>
      <w:hyperlink r:id="rId89">
        <w:r>
          <w:rPr>
            <w:lang w:val="en_US" w:bidi="en_US"/>
          </w:rPr>
          <w:rPr>
            <w:color w:val="0000EE"/>
            <w:u w:val="single"/>
          </w:rPr>
          <w:t>Luke 10:3</w:t>
        </w:r>
      </w:hyperlink>
    </w:p>
    <w:p>
      <w:pPr>
        <w:pStyle w:val="ListBullet"/>
        <w:spacing w:line="240" w:lineRule="auto"/>
        <w:ind w:left="720"/>
      </w:pPr>
      <w:r>
        <w:rPr>
          <w:lang w:val="en_US" w:bidi="en_US"/>
        </w:rPr>
      </w:r>
      <w:hyperlink r:id="rId90">
        <w:r>
          <w:rPr>
            <w:lang w:val="en_US" w:bidi="en_US"/>
          </w:rPr>
          <w:rPr>
            <w:color w:val="0000EE"/>
            <w:u w:val="single"/>
          </w:rPr>
          <w:t>Matthew 7:15</w:t>
        </w:r>
      </w:hyperlink>
    </w:p>
    <w:p>
      <w:pPr>
        <w:pStyle w:val="ListBullet"/>
        <w:spacing w:line="240" w:lineRule="auto"/>
        <w:ind w:left="720"/>
      </w:pPr>
      <w:r>
        <w:rPr>
          <w:lang w:val="en_US" w:bidi="en_US"/>
        </w:rPr>
      </w:r>
      <w:hyperlink r:id="rId91">
        <w:r>
          <w:rPr>
            <w:lang w:val="en_US" w:bidi="en_US"/>
          </w:rPr>
          <w:rPr>
            <w:color w:val="0000EE"/>
            <w:u w:val="single"/>
          </w:rPr>
          <w:t>Zephaniah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p>
    <w:p>
      <w:pPr/>
      <w:r>
        <w:rPr>
          <w:lang w:val="en_US" w:bidi="en_US"/>
        </w:rPr>
      </w:r>
      <w:r>
        <w:rPr>
          <w:lang w:val="en_US" w:bidi="en_US"/>
        </w:rPr>
        <w:t>The term “womb” refers to where a baby grows inside its mother.</w:t>
      </w:r>
    </w:p>
    <w:p>
      <w:pPr>
        <w:pStyle w:val="ListBullet"/>
        <w:spacing w:line="240" w:lineRule="auto"/>
        <w:ind w:left="720"/>
      </w:pPr>
      <w:r>
        <w:rPr>
          <w:lang w:val="en_US" w:bidi="en_US"/>
        </w:rPr>
      </w:r>
      <w:r>
        <w:rPr>
          <w:lang w:val="en_US" w:bidi="en_US"/>
        </w:rPr>
        <w:t>This is an older term that is sometimes used in order to be polite and less direct. (See: euphemism)</w:t>
      </w:r>
    </w:p>
    <w:p>
      <w:pPr>
        <w:pStyle w:val="ListBullet"/>
        <w:spacing w:line="240" w:lineRule="auto"/>
        <w:ind w:left="720"/>
      </w:pPr>
      <w:r>
        <w:rPr>
          <w:lang w:val="en_US" w:bidi="en_US"/>
        </w:rPr>
      </w:r>
      <w:r>
        <w:rPr>
          <w:lang w:val="en_US" w:bidi="en_US"/>
        </w:rPr>
        <w:t>A more modern term for womb is “uterus.”</w:t>
      </w:r>
    </w:p>
    <w:p>
      <w:pPr>
        <w:pStyle w:val="ListBullet"/>
        <w:spacing w:line="240" w:lineRule="auto"/>
        <w:ind w:left="720"/>
      </w:pPr>
      <w:r>
        <w:rPr>
          <w:lang w:val="en_US" w:bidi="en_US"/>
        </w:rPr>
      </w:r>
      <w:r>
        <w:rPr>
          <w:lang w:val="en_US" w:bidi="en_US"/>
        </w:rPr>
        <w:t>Some languages use a word like “belly” to refer to a woman’s womb or uterus.</w:t>
      </w:r>
    </w:p>
    <w:p>
      <w:pPr>
        <w:pStyle w:val="ListBullet"/>
        <w:spacing w:line="240" w:lineRule="auto"/>
        <w:ind w:left="720"/>
      </w:pPr>
      <w:r>
        <w:rPr>
          <w:lang w:val="en_US" w:bidi="en_US"/>
        </w:rPr>
      </w:r>
      <w:r>
        <w:rPr>
          <w:lang w:val="en_US" w:bidi="en_US"/>
        </w:rPr>
        <w:t>Use a word for this in the project language that is well-known, natural, and acceptable.</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Genesis 25:23</w:t>
        </w:r>
      </w:hyperlink>
    </w:p>
    <w:p>
      <w:pPr>
        <w:pStyle w:val="ListBullet"/>
        <w:spacing w:line="240" w:lineRule="auto"/>
        <w:ind w:left="720"/>
      </w:pPr>
      <w:r>
        <w:rPr>
          <w:lang w:val="en_US" w:bidi="en_US"/>
        </w:rPr>
      </w:r>
      <w:hyperlink r:id="rId93">
        <w:r>
          <w:rPr>
            <w:lang w:val="en_US" w:bidi="en_US"/>
          </w:rPr>
          <w:rPr>
            <w:color w:val="0000EE"/>
            <w:u w:val="single"/>
          </w:rPr>
          <w:t>Genesis 25:24–26</w:t>
        </w:r>
      </w:hyperlink>
    </w:p>
    <w:p>
      <w:pPr>
        <w:pStyle w:val="ListBullet"/>
        <w:spacing w:line="240" w:lineRule="auto"/>
        <w:ind w:left="720"/>
      </w:pPr>
      <w:r>
        <w:rPr>
          <w:lang w:val="en_US" w:bidi="en_US"/>
        </w:rPr>
      </w:r>
      <w:hyperlink r:id="rId94">
        <w:r>
          <w:rPr>
            <w:lang w:val="en_US" w:bidi="en_US"/>
          </w:rPr>
          <w:rPr>
            <w:color w:val="0000EE"/>
            <w:u w:val="single"/>
          </w:rPr>
          <w:t>Genesis 38:27–28</w:t>
        </w:r>
      </w:hyperlink>
    </w:p>
    <w:p>
      <w:pPr>
        <w:pStyle w:val="ListBullet"/>
        <w:spacing w:line="240" w:lineRule="auto"/>
        <w:ind w:left="720"/>
      </w:pPr>
      <w:r>
        <w:rPr>
          <w:lang w:val="en_US" w:bidi="en_US"/>
        </w:rPr>
      </w:r>
      <w:hyperlink r:id="rId95">
        <w:r>
          <w:rPr>
            <w:lang w:val="en_US" w:bidi="en_US"/>
          </w:rPr>
          <w:rPr>
            <w:color w:val="0000EE"/>
            <w:u w:val="single"/>
          </w:rPr>
          <w:t>Genesis 49:25</w:t>
        </w:r>
      </w:hyperlink>
    </w:p>
    <w:p>
      <w:pPr>
        <w:pStyle w:val="ListBullet"/>
        <w:spacing w:line="240" w:lineRule="auto"/>
        <w:ind w:left="720"/>
      </w:pPr>
      <w:r>
        <w:rPr>
          <w:lang w:val="en_US" w:bidi="en_US"/>
        </w:rPr>
      </w:r>
      <w:hyperlink r:id="rId96">
        <w:r>
          <w:rPr>
            <w:lang w:val="en_US" w:bidi="en_US"/>
          </w:rPr>
          <w:rPr>
            <w:color w:val="0000EE"/>
            <w:u w:val="single"/>
          </w:rPr>
          <w:t>Luke 2:21</w:t>
        </w:r>
      </w:hyperlink>
    </w:p>
    <w:p>
      <w:pPr>
        <w:pStyle w:val="ListBullet"/>
        <w:spacing w:line="240" w:lineRule="auto"/>
        <w:ind w:left="720"/>
      </w:pPr>
      <w:r>
        <w:rPr>
          <w:lang w:val="en_US" w:bidi="en_US"/>
        </w:rPr>
      </w:r>
      <w:hyperlink r:id="rId97">
        <w:r>
          <w:rPr>
            <w:lang w:val="en_US" w:bidi="en_US"/>
          </w:rPr>
          <w:rPr>
            <w:color w:val="0000EE"/>
            <w:u w:val="single"/>
          </w:rPr>
          <w:t>Luke 11:27</w:t>
        </w:r>
      </w:hyperlink>
    </w:p>
    <w:p>
      <w:pPr>
        <w:pStyle w:val="ListBullet"/>
        <w:spacing w:line="240" w:lineRule="auto"/>
        <w:ind w:left="720"/>
      </w:pPr>
      <w:r>
        <w:rPr>
          <w:lang w:val="en_US" w:bidi="en_US"/>
        </w:rPr>
      </w:r>
      <w:hyperlink r:id="rId98">
        <w:r>
          <w:rPr>
            <w:lang w:val="en_US" w:bidi="en_US"/>
          </w:rPr>
          <w:rPr>
            <w:color w:val="0000EE"/>
            <w:u w:val="single"/>
          </w:rPr>
          <w:t>Luke 23:29</w:t>
        </w:r>
      </w:hyperlink>
    </w:p>
    <w:p>
      <w:pPr>
        <w:pStyle w:val="ListBullet"/>
        <w:spacing w:line="240" w:lineRule="auto"/>
        <w:ind w:left="720"/>
      </w:pPr>
      <w:r>
        <w:rPr>
          <w:lang w:val="en_US" w:bidi="en_US"/>
        </w:rPr>
      </w:r>
      <w:hyperlink r:id="rId99">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p>
    <w:p>
      <w:pPr/>
      <w:r>
        <w:rPr>
          <w:lang w:val="en_US" w:bidi="en_US"/>
        </w:rPr>
      </w:r>
    </w:p>
    <w:p>
      <w:pPr>
        <w:pStyle w:val="Heading2"/>
      </w:pPr>
      <w:r>
        <w:rPr>
          <w:lang w:val="en_US" w:bidi="en_US"/>
        </w:rPr>
        <w:t>Word of God</w:t>
      </w:r>
      <w:r>
        <w:rPr>
          <w:lang w:val="en_US" w:bidi="en_US"/>
        </w:rPr>
      </w:r>
    </w:p>
    <w:p>
      <w:pPr>
        <w:pStyle w:val="Heading3"/>
      </w:pPr>
      <w:r>
        <w:rPr>
          <w:lang w:val="en_US" w:bidi="en_US"/>
        </w:rPr>
        <w:t>Definition:</w:t>
      </w:r>
    </w:p>
    <w:p>
      <w:pPr/>
      <w:r>
        <w:rPr>
          <w:lang w:val="en_US" w:bidi="en_US"/>
        </w:rPr>
      </w:r>
      <w:r>
        <w:rPr>
          <w:lang w:val="en_US" w:bidi="en_US"/>
        </w:rPr>
        <w:t>In the Bible, the term “word of God” refers to anything that God has communicated to people. This includes spoken and written messages. Jesus is also called “the Word of God.”</w:t>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p>
    <w:p>
      <w:pPr>
        <w:pStyle w:val="ListBullet"/>
        <w:spacing w:line="240" w:lineRule="auto"/>
        <w:ind w:left="720"/>
      </w:pPr>
      <w:r>
        <w:rPr>
          <w:lang w:val="en_US" w:bidi="en_US"/>
        </w:rPr>
      </w:r>
      <w:r>
        <w:rPr>
          <w:lang w:val="en_US" w:bidi="en_US"/>
        </w:rPr>
        <w:t>Sometimes this term occurs as simply “the word” or “my word” or “your word” (when talking about God’s word).</w:t>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p>
    <w:p>
      <w:pPr/>
      <w:r>
        <w:rPr>
          <w:lang w:val="en_US" w:bidi="en_US"/>
        </w:rPr>
      </w:r>
      <w:r>
        <w:rPr>
          <w:lang w:val="en_US" w:bidi="en_US"/>
        </w:rPr>
        <w:t>The term “word of truth” is another way of referring to “God’s word,” which is his message or teaching. It does not refer to just one word.</w:t>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p>
    <w:p>
      <w:pPr>
        <w:pStyle w:val="ListBullet"/>
        <w:spacing w:line="240" w:lineRule="auto"/>
        <w:ind w:left="720"/>
      </w:pPr>
      <w:r>
        <w:rPr>
          <w:lang w:val="en_US" w:bidi="en_US"/>
        </w:rPr>
      </w:r>
      <w:r>
        <w:rPr>
          <w:lang w:val="en_US" w:bidi="en_US"/>
        </w:rPr>
        <w:t>This term emphasizes the fact that what God has told us is true, faithful, and real.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p>
    <w:p>
      <w:pPr>
        <w:pStyle w:val="ListBullet"/>
        <w:spacing w:line="240" w:lineRule="auto"/>
        <w:ind w:left="720"/>
      </w:pPr>
      <w:r>
        <w:rPr>
          <w:lang w:val="en_US" w:bidi="en_US"/>
        </w:rPr>
      </w:r>
      <w:r>
        <w:rPr>
          <w:lang w:val="en_US" w:bidi="en_US"/>
        </w:rPr>
        <w:t>“Word of truth” could be translated as “God’s true message” or “God’s word, which is true.”</w:t>
      </w:r>
    </w:p>
    <w:p>
      <w:pPr>
        <w:pStyle w:val="ListBullet"/>
        <w:spacing w:line="240" w:lineRule="auto"/>
        <w:ind w:left="720"/>
      </w:pPr>
      <w:r>
        <w:rPr>
          <w:lang w:val="en_US" w:bidi="en_US"/>
        </w:rPr>
      </w:r>
      <w:r>
        <w:rPr>
          <w:lang w:val="en_US" w:bidi="en_US"/>
        </w:rPr>
        <w:t>It is important for the translation of this term to include the meaning of being true.</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true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Genesis 15:1</w:t>
        </w:r>
      </w:hyperlink>
    </w:p>
    <w:p>
      <w:pPr>
        <w:pStyle w:val="ListBullet"/>
        <w:spacing w:line="240" w:lineRule="auto"/>
        <w:ind w:left="720"/>
      </w:pPr>
      <w:r>
        <w:rPr>
          <w:lang w:val="en_US" w:bidi="en_US"/>
        </w:rPr>
      </w:r>
      <w:hyperlink r:id="rId101">
        <w:r>
          <w:rPr>
            <w:lang w:val="en_US" w:bidi="en_US"/>
          </w:rPr>
          <w:rPr>
            <w:color w:val="0000EE"/>
            <w:u w:val="single"/>
          </w:rPr>
          <w:t>1 Kings 13:1</w:t>
        </w:r>
      </w:hyperlink>
    </w:p>
    <w:p>
      <w:pPr>
        <w:pStyle w:val="ListBullet"/>
        <w:spacing w:line="240" w:lineRule="auto"/>
        <w:ind w:left="720"/>
      </w:pPr>
      <w:r>
        <w:rPr>
          <w:lang w:val="en_US" w:bidi="en_US"/>
        </w:rPr>
      </w:r>
      <w:hyperlink r:id="rId102">
        <w:r>
          <w:rPr>
            <w:lang w:val="en_US" w:bidi="en_US"/>
          </w:rPr>
          <w:rPr>
            <w:color w:val="0000EE"/>
            <w:u w:val="single"/>
          </w:rPr>
          <w:t>Jeremiah 36:1–3</w:t>
        </w:r>
      </w:hyperlink>
    </w:p>
    <w:p>
      <w:pPr>
        <w:pStyle w:val="ListBullet"/>
        <w:spacing w:line="240" w:lineRule="auto"/>
        <w:ind w:left="720"/>
      </w:pPr>
      <w:r>
        <w:rPr>
          <w:lang w:val="en_US" w:bidi="en_US"/>
        </w:rPr>
      </w:r>
      <w:hyperlink r:id="rId103">
        <w:r>
          <w:rPr>
            <w:lang w:val="en_US" w:bidi="en_US"/>
          </w:rPr>
          <w:rPr>
            <w:color w:val="0000EE"/>
            <w:u w:val="single"/>
          </w:rPr>
          <w:t>Luke 8:11</w:t>
        </w:r>
      </w:hyperlink>
    </w:p>
    <w:p>
      <w:pPr>
        <w:pStyle w:val="ListBullet"/>
        <w:spacing w:line="240" w:lineRule="auto"/>
        <w:ind w:left="720"/>
      </w:pPr>
      <w:r>
        <w:rPr>
          <w:lang w:val="en_US" w:bidi="en_US"/>
        </w:rPr>
      </w:r>
      <w:hyperlink r:id="rId104">
        <w:r>
          <w:rPr>
            <w:lang w:val="en_US" w:bidi="en_US"/>
          </w:rPr>
          <w:rPr>
            <w:color w:val="0000EE"/>
            <w:u w:val="single"/>
          </w:rPr>
          <w:t>John 5:39</w:t>
        </w:r>
      </w:hyperlink>
    </w:p>
    <w:p>
      <w:pPr>
        <w:pStyle w:val="ListBullet"/>
        <w:spacing w:line="240" w:lineRule="auto"/>
        <w:ind w:left="720"/>
      </w:pPr>
      <w:r>
        <w:rPr>
          <w:lang w:val="en_US" w:bidi="en_US"/>
        </w:rPr>
      </w:r>
      <w:hyperlink r:id="rId105">
        <w:r>
          <w:rPr>
            <w:lang w:val="en_US" w:bidi="en_US"/>
          </w:rPr>
          <w:rPr>
            <w:color w:val="0000EE"/>
            <w:u w:val="single"/>
          </w:rPr>
          <w:t>Acts 6:2</w:t>
        </w:r>
      </w:hyperlink>
    </w:p>
    <w:p>
      <w:pPr>
        <w:pStyle w:val="ListBullet"/>
        <w:spacing w:line="240" w:lineRule="auto"/>
        <w:ind w:left="720"/>
      </w:pPr>
      <w:r>
        <w:rPr>
          <w:lang w:val="en_US" w:bidi="en_US"/>
        </w:rPr>
      </w:r>
      <w:hyperlink r:id="rId106">
        <w:r>
          <w:rPr>
            <w:lang w:val="en_US" w:bidi="en_US"/>
          </w:rPr>
          <w:rPr>
            <w:color w:val="0000EE"/>
            <w:u w:val="single"/>
          </w:rPr>
          <w:t>Acts 12:24</w:t>
        </w:r>
      </w:hyperlink>
    </w:p>
    <w:p>
      <w:pPr>
        <w:pStyle w:val="ListBullet"/>
        <w:spacing w:line="240" w:lineRule="auto"/>
        <w:ind w:left="720"/>
      </w:pPr>
      <w:r>
        <w:rPr>
          <w:lang w:val="en_US" w:bidi="en_US"/>
        </w:rPr>
      </w:r>
      <w:hyperlink r:id="rId107">
        <w:r>
          <w:rPr>
            <w:lang w:val="en_US" w:bidi="en_US"/>
          </w:rPr>
          <w:rPr>
            <w:color w:val="0000EE"/>
            <w:u w:val="single"/>
          </w:rPr>
          <w:t>Romans 1:2</w:t>
        </w:r>
      </w:hyperlink>
    </w:p>
    <w:p>
      <w:pPr>
        <w:pStyle w:val="ListBullet"/>
        <w:spacing w:line="240" w:lineRule="auto"/>
        <w:ind w:left="720"/>
      </w:pPr>
      <w:r>
        <w:rPr>
          <w:lang w:val="en_US" w:bidi="en_US"/>
        </w:rPr>
      </w:r>
      <w:hyperlink r:id="rId108">
        <w:r>
          <w:rPr>
            <w:lang w:val="en_US" w:bidi="en_US"/>
          </w:rPr>
          <w:rPr>
            <w:color w:val="0000EE"/>
            <w:u w:val="single"/>
          </w:rPr>
          <w:t>2 Corinthians 6:7</w:t>
        </w:r>
      </w:hyperlink>
    </w:p>
    <w:p>
      <w:pPr>
        <w:pStyle w:val="ListBullet"/>
        <w:spacing w:line="240" w:lineRule="auto"/>
        <w:ind w:left="720"/>
      </w:pPr>
      <w:r>
        <w:rPr>
          <w:lang w:val="en_US" w:bidi="en_US"/>
        </w:rPr>
      </w:r>
      <w:hyperlink r:id="rId109">
        <w:r>
          <w:rPr>
            <w:lang w:val="en_US" w:bidi="en_US"/>
          </w:rPr>
          <w:rPr>
            <w:color w:val="0000EE"/>
            <w:u w:val="single"/>
          </w:rPr>
          <w:t>Ephesians 1:13</w:t>
        </w:r>
      </w:hyperlink>
    </w:p>
    <w:p>
      <w:pPr>
        <w:pStyle w:val="ListBullet"/>
        <w:spacing w:line="240" w:lineRule="auto"/>
        <w:ind w:left="720"/>
      </w:pPr>
      <w:r>
        <w:rPr>
          <w:lang w:val="en_US" w:bidi="en_US"/>
        </w:rPr>
      </w:r>
      <w:hyperlink r:id="rId110">
        <w:r>
          <w:rPr>
            <w:lang w:val="en_US" w:bidi="en_US"/>
          </w:rPr>
          <w:rPr>
            <w:color w:val="0000EE"/>
            <w:u w:val="single"/>
          </w:rPr>
          <w:t>2 Timothy 3:16</w:t>
        </w:r>
      </w:hyperlink>
    </w:p>
    <w:p>
      <w:pPr>
        <w:pStyle w:val="ListBullet"/>
        <w:spacing w:line="240" w:lineRule="auto"/>
        <w:ind w:left="720"/>
      </w:pPr>
      <w:r>
        <w:rPr>
          <w:lang w:val="en_US" w:bidi="en_US"/>
        </w:rPr>
      </w:r>
      <w:hyperlink r:id="rId111">
        <w:r>
          <w:rPr>
            <w:lang w:val="en_US" w:bidi="en_US"/>
          </w:rPr>
          <w:rPr>
            <w:color w:val="0000EE"/>
            <w:u w:val="single"/>
          </w:rPr>
          <w:t>James 1:18</w:t>
        </w:r>
      </w:hyperlink>
    </w:p>
    <w:p>
      <w:pPr>
        <w:pStyle w:val="ListBullet"/>
        <w:spacing w:line="240" w:lineRule="auto"/>
        <w:ind w:left="720"/>
      </w:pPr>
      <w:r>
        <w:rPr>
          <w:lang w:val="en_US" w:bidi="en_US"/>
        </w:rPr>
      </w:r>
      <w:hyperlink r:id="rId112">
        <w:r>
          <w:rPr>
            <w:lang w:val="en_US" w:bidi="en_US"/>
          </w:rPr>
          <w:rPr>
            <w:color w:val="0000EE"/>
            <w:u w:val="single"/>
          </w:rPr>
          <w:t>James 2:8–9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pStyle w:val="Heading3"/>
      </w:pPr>
      <w:r>
        <w:rPr>
          <w:lang w:val="en_US" w:bidi="en_US"/>
        </w:rPr>
        <w:t>Definition:</w:t>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p>
    <w:p>
      <w:pPr>
        <w:pStyle w:val="ListBullet"/>
        <w:spacing w:line="240" w:lineRule="auto"/>
        <w:ind w:left="720"/>
      </w:pPr>
      <w:r>
        <w:rPr>
          <w:lang w:val="en_US" w:bidi="en_US"/>
        </w:rPr>
      </w:r>
      <w:r>
        <w:rPr>
          <w:lang w:val="en_US" w:bidi="en_US"/>
        </w:rPr>
        <w:t>In many contexts, “world” actually means “people in the world.”</w:t>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Pr>
          <w:lang w:val="en_US" w:bidi="en_US"/>
        </w:rPr>
      </w:r>
      <w:r>
        <w:rPr>
          <w:lang w:val="en_US" w:bidi="en_US"/>
        </w:rPr>
        <w:t>People and things characterized by these values are said to be “worldly.”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John 2:15</w:t>
        </w:r>
      </w:hyperlink>
    </w:p>
    <w:p>
      <w:pPr>
        <w:pStyle w:val="ListBullet"/>
        <w:spacing w:line="240" w:lineRule="auto"/>
        <w:ind w:left="720"/>
      </w:pPr>
      <w:r>
        <w:rPr>
          <w:lang w:val="en_US" w:bidi="en_US"/>
        </w:rPr>
      </w:r>
      <w:hyperlink r:id="rId114">
        <w:r>
          <w:rPr>
            <w:lang w:val="en_US" w:bidi="en_US"/>
          </w:rPr>
          <w:rPr>
            <w:color w:val="0000EE"/>
            <w:u w:val="single"/>
          </w:rPr>
          <w:t>1 John 4:5</w:t>
        </w:r>
      </w:hyperlink>
    </w:p>
    <w:p>
      <w:pPr>
        <w:pStyle w:val="ListBullet"/>
        <w:spacing w:line="240" w:lineRule="auto"/>
        <w:ind w:left="720"/>
      </w:pPr>
      <w:r>
        <w:rPr>
          <w:lang w:val="en_US" w:bidi="en_US"/>
        </w:rPr>
      </w:r>
      <w:hyperlink r:id="rId115">
        <w:r>
          <w:rPr>
            <w:lang w:val="en_US" w:bidi="en_US"/>
          </w:rPr>
          <w:rPr>
            <w:color w:val="0000EE"/>
            <w:u w:val="single"/>
          </w:rPr>
          <w:t>1 John 5:5</w:t>
        </w:r>
      </w:hyperlink>
    </w:p>
    <w:p>
      <w:pPr>
        <w:pStyle w:val="ListBullet"/>
        <w:spacing w:line="240" w:lineRule="auto"/>
        <w:ind w:left="720"/>
      </w:pPr>
      <w:r>
        <w:rPr>
          <w:lang w:val="en_US" w:bidi="en_US"/>
        </w:rPr>
      </w:r>
      <w:hyperlink r:id="rId116">
        <w:r>
          <w:rPr>
            <w:lang w:val="en_US" w:bidi="en_US"/>
          </w:rPr>
          <w:rPr>
            <w:color w:val="0000EE"/>
            <w:u w:val="single"/>
          </w:rPr>
          <w:t>John 1:29</w:t>
        </w:r>
      </w:hyperlink>
    </w:p>
    <w:p>
      <w:pPr>
        <w:pStyle w:val="ListBullet"/>
        <w:spacing w:line="240" w:lineRule="auto"/>
        <w:ind w:left="720"/>
      </w:pPr>
      <w:r>
        <w:rPr>
          <w:lang w:val="en_US" w:bidi="en_US"/>
        </w:rPr>
      </w:r>
      <w:hyperlink r:id="rId117">
        <w:r>
          <w:rPr>
            <w:lang w:val="en_US" w:bidi="en_US"/>
          </w:rPr>
          <w:rPr>
            <w:color w:val="0000EE"/>
            <w:u w:val="single"/>
          </w:rPr>
          <w:t>Matthew 13:36–39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3"/>
      </w:pPr>
      <w:r>
        <w:rPr>
          <w:lang w:val="en_US" w:bidi="en_US"/>
        </w:rPr>
        <w:t>Definition:</w:t>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Pr>
          <w:lang w:val="en_US" w:bidi="en_US"/>
        </w:rPr>
      </w:r>
      <w:r>
        <w:rPr>
          <w:lang w:val="en_US" w:bidi="en_US"/>
        </w:rPr>
        <w:t>This term often means literally “bow down” or “prostrate oneself” to humbly honor someone.</w:t>
      </w:r>
    </w:p>
    <w:p>
      <w:pPr>
        <w:pStyle w:val="ListBullet"/>
        <w:spacing w:line="240" w:lineRule="auto"/>
        <w:ind w:left="720"/>
      </w:pPr>
      <w:r>
        <w:rPr>
          <w:lang w:val="en_US" w:bidi="en_US"/>
        </w:rPr>
      </w:r>
      <w:r>
        <w:rPr>
          <w:lang w:val="en_US" w:bidi="en_US"/>
        </w:rPr>
        <w:t>We worship God when we serve and honor him, by praising him and obeying him.</w:t>
      </w:r>
    </w:p>
    <w:p>
      <w:pPr>
        <w:pStyle w:val="ListBullet"/>
        <w:spacing w:line="240" w:lineRule="auto"/>
        <w:ind w:left="720"/>
      </w:pPr>
      <w:r>
        <w:rPr>
          <w:lang w:val="en_US" w:bidi="en_US"/>
        </w:rPr>
      </w:r>
      <w:r>
        <w:rPr>
          <w:lang w:val="en_US" w:bidi="en_US"/>
        </w:rPr>
        <w:t>When the Israelites worshiped God, it often included sacrificing an animal on an altar.</w:t>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“worship” could be translated as “bow down to” or “honor and serve” or “honor and obey.”</w:t>
      </w:r>
    </w:p>
    <w:p>
      <w:pPr>
        <w:pStyle w:val="ListBullet"/>
        <w:spacing w:line="240" w:lineRule="auto"/>
        <w:ind w:left="720"/>
      </w:pPr>
      <w:r>
        <w:rPr>
          <w:lang w:val="en_US" w:bidi="en_US"/>
        </w:rPr>
      </w:r>
      <w:r>
        <w:rPr>
          <w:lang w:val="en_US" w:bidi="en_US"/>
        </w:rPr>
        <w:t>In some contexts, it could also be translated as “humbly praise” or “give honor and praise.”</w:t>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Colossians 2:18–19</w:t>
        </w:r>
      </w:hyperlink>
    </w:p>
    <w:p>
      <w:pPr>
        <w:pStyle w:val="ListBullet"/>
        <w:spacing w:line="240" w:lineRule="auto"/>
        <w:ind w:left="720"/>
      </w:pPr>
      <w:r>
        <w:rPr>
          <w:lang w:val="en_US" w:bidi="en_US"/>
        </w:rPr>
      </w:r>
      <w:hyperlink r:id="rId119">
        <w:r>
          <w:rPr>
            <w:lang w:val="en_US" w:bidi="en_US"/>
          </w:rPr>
          <w:rPr>
            <w:color w:val="0000EE"/>
            <w:u w:val="single"/>
          </w:rPr>
          <w:t>Deuteronomy 29:18</w:t>
        </w:r>
      </w:hyperlink>
    </w:p>
    <w:p>
      <w:pPr>
        <w:pStyle w:val="ListBullet"/>
        <w:spacing w:line="240" w:lineRule="auto"/>
        <w:ind w:left="720"/>
      </w:pPr>
      <w:r>
        <w:rPr>
          <w:lang w:val="en_US" w:bidi="en_US"/>
        </w:rPr>
      </w:r>
      <w:hyperlink r:id="rId120">
        <w:r>
          <w:rPr>
            <w:lang w:val="en_US" w:bidi="en_US"/>
          </w:rPr>
          <w:rPr>
            <w:color w:val="0000EE"/>
            <w:u w:val="single"/>
          </w:rPr>
          <w:t>Exodus 3:11–12</w:t>
        </w:r>
      </w:hyperlink>
    </w:p>
    <w:p>
      <w:pPr>
        <w:pStyle w:val="ListBullet"/>
        <w:spacing w:line="240" w:lineRule="auto"/>
        <w:ind w:left="720"/>
      </w:pPr>
      <w:r>
        <w:rPr>
          <w:lang w:val="en_US" w:bidi="en_US"/>
        </w:rPr>
      </w:r>
      <w:hyperlink r:id="rId121">
        <w:r>
          <w:rPr>
            <w:lang w:val="en_US" w:bidi="en_US"/>
          </w:rPr>
          <w:rPr>
            <w:color w:val="0000EE"/>
            <w:u w:val="single"/>
          </w:rPr>
          <w:t>Luke 4:7</w:t>
        </w:r>
      </w:hyperlink>
    </w:p>
    <w:p>
      <w:pPr>
        <w:pStyle w:val="ListBullet"/>
        <w:spacing w:line="240" w:lineRule="auto"/>
        <w:ind w:left="720"/>
      </w:pPr>
      <w:r>
        <w:rPr>
          <w:lang w:val="en_US" w:bidi="en_US"/>
        </w:rPr>
      </w:r>
      <w:hyperlink r:id="rId122">
        <w:r>
          <w:rPr>
            <w:lang w:val="en_US" w:bidi="en_US"/>
          </w:rPr>
          <w:rPr>
            <w:color w:val="0000EE"/>
            <w:u w:val="single"/>
          </w:rPr>
          <w:t>Matthew 2:2</w:t>
        </w:r>
      </w:hyperlink>
    </w:p>
    <w:p>
      <w:pPr>
        <w:pStyle w:val="ListBullet"/>
        <w:spacing w:line="240" w:lineRule="auto"/>
        <w:ind w:left="720"/>
      </w:pPr>
      <w:r>
        <w:rPr>
          <w:lang w:val="en_US" w:bidi="en_US"/>
        </w:rPr>
      </w:r>
      <w:hyperlink r:id="rId123">
        <w:r>
          <w:rPr>
            <w:lang w:val="en_US" w:bidi="en_US"/>
          </w:rPr>
          <w:rPr>
            <w:color w:val="0000EE"/>
            <w:u w:val="single"/>
          </w:rPr>
          <w:t>Matthew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3"/>
      </w:pPr>
      <w:r>
        <w:rPr>
          <w:lang w:val="en_US" w:bidi="en_US"/>
        </w:rPr>
        <w:t>Definition:</w:t>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p>
    <w:p>
      <w:pPr>
        <w:pStyle w:val="ListBullet"/>
        <w:spacing w:line="240" w:lineRule="auto"/>
        <w:ind w:left="720"/>
      </w:pPr>
      <w:r>
        <w:rPr>
          <w:lang w:val="en_US" w:bidi="en_US"/>
        </w:rPr>
      </w:r>
      <w:r>
        <w:rPr>
          <w:lang w:val="en_US" w:bidi="en_US"/>
        </w:rPr>
        <w:t>The “wrath of God” can also refer to his judgment and punishment for sin.</w:t>
      </w:r>
    </w:p>
    <w:p>
      <w:pPr>
        <w:pStyle w:val="ListBullet"/>
        <w:spacing w:line="240" w:lineRule="auto"/>
        <w:ind w:left="720"/>
      </w:pPr>
      <w:r>
        <w:rPr>
          <w:lang w:val="en_US" w:bidi="en_US"/>
        </w:rPr>
      </w:r>
      <w:r>
        <w:rPr>
          <w:lang w:val="en_US" w:bidi="en_US"/>
        </w:rPr>
        <w:t>God’s wrath is the righteous penalty for those who do not repent of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Thessalonians 1:8–10</w:t>
        </w:r>
      </w:hyperlink>
    </w:p>
    <w:p>
      <w:pPr>
        <w:pStyle w:val="ListBullet"/>
        <w:spacing w:line="240" w:lineRule="auto"/>
        <w:ind w:left="720"/>
      </w:pPr>
      <w:r>
        <w:rPr>
          <w:lang w:val="en_US" w:bidi="en_US"/>
        </w:rPr>
      </w:r>
      <w:hyperlink r:id="rId125">
        <w:r>
          <w:rPr>
            <w:lang w:val="en_US" w:bidi="en_US"/>
          </w:rPr>
          <w:rPr>
            <w:color w:val="0000EE"/>
            <w:u w:val="single"/>
          </w:rPr>
          <w:t>1 Timothy 2:8–10</w:t>
        </w:r>
      </w:hyperlink>
    </w:p>
    <w:p>
      <w:pPr>
        <w:pStyle w:val="ListBullet"/>
        <w:spacing w:line="240" w:lineRule="auto"/>
        <w:ind w:left="720"/>
      </w:pPr>
      <w:r>
        <w:rPr>
          <w:lang w:val="en_US" w:bidi="en_US"/>
        </w:rPr>
      </w:r>
      <w:hyperlink r:id="rId126">
        <w:r>
          <w:rPr>
            <w:lang w:val="en_US" w:bidi="en_US"/>
          </w:rPr>
          <w:rPr>
            <w:color w:val="0000EE"/>
            <w:u w:val="single"/>
          </w:rPr>
          <w:t>Luke 3:7</w:t>
        </w:r>
      </w:hyperlink>
    </w:p>
    <w:p>
      <w:pPr>
        <w:pStyle w:val="ListBullet"/>
        <w:spacing w:line="240" w:lineRule="auto"/>
        <w:ind w:left="720"/>
      </w:pPr>
      <w:r>
        <w:rPr>
          <w:lang w:val="en_US" w:bidi="en_US"/>
        </w:rPr>
      </w:r>
      <w:hyperlink r:id="rId127">
        <w:r>
          <w:rPr>
            <w:lang w:val="en_US" w:bidi="en_US"/>
          </w:rPr>
          <w:rPr>
            <w:color w:val="0000EE"/>
            <w:u w:val="single"/>
          </w:rPr>
          <w:t>Luke 21:23</w:t>
        </w:r>
      </w:hyperlink>
    </w:p>
    <w:p>
      <w:pPr>
        <w:pStyle w:val="ListBullet"/>
        <w:spacing w:line="240" w:lineRule="auto"/>
        <w:ind w:left="720"/>
      </w:pPr>
      <w:r>
        <w:rPr>
          <w:lang w:val="en_US" w:bidi="en_US"/>
        </w:rPr>
      </w:r>
      <w:hyperlink r:id="rId128">
        <w:r>
          <w:rPr>
            <w:lang w:val="en_US" w:bidi="en_US"/>
          </w:rPr>
          <w:rPr>
            <w:color w:val="0000EE"/>
            <w:u w:val="single"/>
          </w:rPr>
          <w:t>Matthew 3:7</w:t>
        </w:r>
      </w:hyperlink>
    </w:p>
    <w:p>
      <w:pPr>
        <w:pStyle w:val="ListBullet"/>
        <w:spacing w:line="240" w:lineRule="auto"/>
        <w:ind w:left="720"/>
      </w:pPr>
      <w:r>
        <w:rPr>
          <w:lang w:val="en_US" w:bidi="en_US"/>
        </w:rPr>
      </w:r>
      <w:hyperlink r:id="rId129">
        <w:r>
          <w:rPr>
            <w:lang w:val="en_US" w:bidi="en_US"/>
          </w:rPr>
          <w:rPr>
            <w:color w:val="0000EE"/>
            <w:u w:val="single"/>
          </w:rPr>
          <w:t>Revelation 14:10</w:t>
        </w:r>
      </w:hyperlink>
    </w:p>
    <w:p>
      <w:pPr>
        <w:pStyle w:val="ListBullet"/>
        <w:spacing w:line="240" w:lineRule="auto"/>
        <w:ind w:left="720"/>
      </w:pPr>
      <w:r>
        <w:rPr>
          <w:lang w:val="en_US" w:bidi="en_US"/>
        </w:rPr>
      </w:r>
      <w:hyperlink r:id="rId130">
        <w:r>
          <w:rPr>
            <w:lang w:val="en_US" w:bidi="en_US"/>
          </w:rPr>
          <w:rPr>
            <w:color w:val="0000EE"/>
            <w:u w:val="single"/>
          </w:rPr>
          <w:t>Romans 1:18</w:t>
        </w:r>
      </w:hyperlink>
    </w:p>
    <w:p>
      <w:pPr>
        <w:pStyle w:val="ListBullet"/>
        <w:spacing w:line="240" w:lineRule="auto"/>
        <w:ind w:left="720"/>
      </w:pPr>
      <w:r>
        <w:rPr>
          <w:lang w:val="en_US" w:bidi="en_US"/>
        </w:rPr>
      </w:r>
      <w:hyperlink r:id="rId131">
        <w:r>
          <w:rPr>
            <w:lang w:val="en_US" w:bidi="en_US"/>
          </w:rPr>
          <w:rPr>
            <w:color w:val="0000EE"/>
            <w:u w:val="single"/>
          </w:rPr>
          <w:t>Romans 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p>
    <w:p>
      <w:pPr/>
      <w:r>
        <w:rPr>
          <w:lang w:val="en_US" w:bidi="en_US"/>
        </w:rPr>
      </w:r>
    </w:p>
    <w:p>
      <w:pPr>
        <w:pStyle w:val="Heading2"/>
      </w:pPr>
      <w:r>
        <w:rPr>
          <w:lang w:val="en_US" w:bidi="en_US"/>
        </w:rPr>
        <w:t>Wrong</w:t>
      </w:r>
      <w:r>
        <w:rPr>
          <w:lang w:val="en_US" w:bidi="en_US"/>
        </w:rPr>
      </w:r>
    </w:p>
    <w:p>
      <w:pPr>
        <w:pStyle w:val="Heading3"/>
      </w:pPr>
      <w:r>
        <w:rPr>
          <w:lang w:val="en_US" w:bidi="en_US"/>
        </w:rPr>
        <w:t>Definition:</w:t>
      </w:r>
    </w:p>
    <w:p>
      <w:pPr/>
      <w:r>
        <w:rPr>
          <w:lang w:val="en_US" w:bidi="en_US"/>
        </w:rPr>
      </w:r>
      <w:r>
        <w:rPr>
          <w:lang w:val="en_US" w:bidi="en_US"/>
        </w:rPr>
        <w:t>To “wrong” someone means to treat that person unjustly and dishonestly.</w:t>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7:26</w:t>
        </w:r>
      </w:hyperlink>
    </w:p>
    <w:p>
      <w:pPr>
        <w:pStyle w:val="ListBullet"/>
        <w:spacing w:line="240" w:lineRule="auto"/>
        <w:ind w:left="720"/>
      </w:pPr>
      <w:r>
        <w:rPr>
          <w:lang w:val="en_US" w:bidi="en_US"/>
        </w:rPr>
      </w:r>
      <w:hyperlink r:id="rId133">
        <w:r>
          <w:rPr>
            <w:lang w:val="en_US" w:bidi="en_US"/>
          </w:rPr>
          <w:rPr>
            <w:color w:val="0000EE"/>
            <w:u w:val="single"/>
          </w:rPr>
          <w:t>Exodus 22:21</w:t>
        </w:r>
      </w:hyperlink>
    </w:p>
    <w:p>
      <w:pPr>
        <w:pStyle w:val="ListBullet"/>
        <w:spacing w:line="240" w:lineRule="auto"/>
        <w:ind w:left="720"/>
      </w:pPr>
      <w:r>
        <w:rPr>
          <w:lang w:val="en_US" w:bidi="en_US"/>
        </w:rPr>
      </w:r>
      <w:hyperlink r:id="rId134">
        <w:r>
          <w:rPr>
            <w:lang w:val="en_US" w:bidi="en_US"/>
          </w:rPr>
          <w:rPr>
            <w:color w:val="0000EE"/>
            <w:u w:val="single"/>
          </w:rPr>
          <w:t>Genesis 16:5</w:t>
        </w:r>
      </w:hyperlink>
    </w:p>
    <w:p>
      <w:pPr>
        <w:pStyle w:val="ListBullet"/>
        <w:spacing w:line="240" w:lineRule="auto"/>
        <w:ind w:left="720"/>
      </w:pPr>
      <w:r>
        <w:rPr>
          <w:lang w:val="en_US" w:bidi="en_US"/>
        </w:rPr>
      </w:r>
      <w:hyperlink r:id="rId135">
        <w:r>
          <w:rPr>
            <w:lang w:val="en_US" w:bidi="en_US"/>
          </w:rPr>
          <w:rPr>
            <w:color w:val="0000EE"/>
            <w:u w:val="single"/>
          </w:rPr>
          <w:t>Luke 6:28</w:t>
        </w:r>
      </w:hyperlink>
    </w:p>
    <w:p>
      <w:pPr>
        <w:pStyle w:val="ListBullet"/>
        <w:spacing w:line="240" w:lineRule="auto"/>
        <w:ind w:left="720"/>
      </w:pPr>
      <w:r>
        <w:rPr>
          <w:lang w:val="en_US" w:bidi="en_US"/>
        </w:rPr>
      </w:r>
      <w:hyperlink r:id="rId136">
        <w:r>
          <w:rPr>
            <w:lang w:val="en_US" w:bidi="en_US"/>
          </w:rPr>
          <w:rPr>
            <w:color w:val="0000EE"/>
            <w:u w:val="single"/>
          </w:rPr>
          <w:t>Matthew 20:13–14</w:t>
        </w:r>
      </w:hyperlink>
    </w:p>
    <w:p>
      <w:pPr>
        <w:pStyle w:val="ListBullet"/>
        <w:spacing w:line="240" w:lineRule="auto"/>
        <w:ind w:left="720"/>
      </w:pPr>
      <w:r>
        <w:rPr>
          <w:lang w:val="en_US" w:bidi="en_US"/>
        </w:rPr>
      </w:r>
      <w:hyperlink r:id="rId137">
        <w:r>
          <w:rPr>
            <w:lang w:val="en_US" w:bidi="en_US"/>
          </w:rPr>
          <w:rPr>
            <w:color w:val="0000EE"/>
            <w:u w:val="single"/>
          </w:rPr>
          <w:t>Psalms 71:13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5" TargetMode="External"/><Relationship Id="rId14" Type="http://schemas.openxmlformats.org/officeDocument/2006/relationships/hyperlink" Target="https://ref.ly/Acts21:33" TargetMode="External"/><Relationship Id="rId15" Type="http://schemas.openxmlformats.org/officeDocument/2006/relationships/hyperlink" Target="https://ref.ly/Luke3:14" TargetMode="External"/><Relationship Id="rId16" Type="http://schemas.openxmlformats.org/officeDocument/2006/relationships/hyperlink" Target="https://ref.ly/Luke23:11" TargetMode="External"/><Relationship Id="rId17" Type="http://schemas.openxmlformats.org/officeDocument/2006/relationships/hyperlink" Target="https://ref.ly/Matt8:8-Matt8:10" TargetMode="External"/><Relationship Id="rId18" Type="http://schemas.openxmlformats.org/officeDocument/2006/relationships/hyperlink" Target="https://ref.ly/Ezek6:6" TargetMode="External"/><Relationship Id="rId19" Type="http://schemas.openxmlformats.org/officeDocument/2006/relationships/hyperlink" Target="https://ref.ly/Lev26:39" TargetMode="External"/><Relationship Id="rId20" Type="http://schemas.openxmlformats.org/officeDocument/2006/relationships/hyperlink" Target="https://ref.ly/Matt26:8" TargetMode="External"/><Relationship Id="rId21" Type="http://schemas.openxmlformats.org/officeDocument/2006/relationships/hyperlink" Target="https://ref.ly/Rev18:15-Rev18:17" TargetMode="External"/><Relationship Id="rId22" Type="http://schemas.openxmlformats.org/officeDocument/2006/relationships/hyperlink" Target="https://ref.ly/Zech7:13-Zech7:14" TargetMode="External"/><Relationship Id="rId23" Type="http://schemas.openxmlformats.org/officeDocument/2006/relationships/hyperlink" Target="https://ref.ly/1Thess5:6" TargetMode="External"/><Relationship Id="rId24" Type="http://schemas.openxmlformats.org/officeDocument/2006/relationships/hyperlink" Target="https://ref.ly/Heb13:17" TargetMode="External"/><Relationship Id="rId25" Type="http://schemas.openxmlformats.org/officeDocument/2006/relationships/hyperlink" Target="https://ref.ly/Jer31:4-Jer31:6" TargetMode="External"/><Relationship Id="rId26" Type="http://schemas.openxmlformats.org/officeDocument/2006/relationships/hyperlink" Target="https://ref.ly/Mark8:15" TargetMode="External"/><Relationship Id="rId27" Type="http://schemas.openxmlformats.org/officeDocument/2006/relationships/hyperlink" Target="https://ref.ly/Mark13:33-Mark13:34" TargetMode="External"/><Relationship Id="rId28" Type="http://schemas.openxmlformats.org/officeDocument/2006/relationships/hyperlink" Target="https://ref.ly/Matt25:10-Matt25:13" TargetMode="External"/><Relationship Id="rId29" Type="http://schemas.openxmlformats.org/officeDocument/2006/relationships/hyperlink" Target="https://ref.ly/1Chr27:25-1Chr27:27" TargetMode="External"/><Relationship Id="rId30" Type="http://schemas.openxmlformats.org/officeDocument/2006/relationships/hyperlink" Target="https://ref.ly/Ezek26:3-Ezek26:4" TargetMode="External"/><Relationship Id="rId31" Type="http://schemas.openxmlformats.org/officeDocument/2006/relationships/hyperlink" Target="https://ref.ly/Mark12:1-Mark12:3" TargetMode="External"/><Relationship Id="rId32" Type="http://schemas.openxmlformats.org/officeDocument/2006/relationships/hyperlink" Target="https://ref.ly/Matt21:33-Matt21:34" TargetMode="External"/><Relationship Id="rId33" Type="http://schemas.openxmlformats.org/officeDocument/2006/relationships/hyperlink" Target="https://ref.ly/Ps62:2" TargetMode="External"/><Relationship Id="rId34" Type="http://schemas.openxmlformats.org/officeDocument/2006/relationships/hyperlink" Target="https://ref.ly/1Chr11:17" TargetMode="External"/><Relationship Id="rId35" Type="http://schemas.openxmlformats.org/officeDocument/2006/relationships/hyperlink" Target="https://ref.ly/2Sam17:17-2Sam17:18" TargetMode="External"/><Relationship Id="rId36" Type="http://schemas.openxmlformats.org/officeDocument/2006/relationships/hyperlink" Target="https://ref.ly/Gen16:14" TargetMode="External"/><Relationship Id="rId37" Type="http://schemas.openxmlformats.org/officeDocument/2006/relationships/hyperlink" Target="https://ref.ly/Luke14:4-Luke14:6" TargetMode="External"/><Relationship Id="rId38" Type="http://schemas.openxmlformats.org/officeDocument/2006/relationships/hyperlink" Target="https://ref.ly/Num20:17" TargetMode="External"/><Relationship Id="rId39" Type="http://schemas.openxmlformats.org/officeDocument/2006/relationships/hyperlink" Target="https://ref.ly/Acts27:36-Acts27:38" TargetMode="External"/><Relationship Id="rId40" Type="http://schemas.openxmlformats.org/officeDocument/2006/relationships/hyperlink" Target="https://ref.ly/Exod34:21-Exod34:22" TargetMode="External"/><Relationship Id="rId41" Type="http://schemas.openxmlformats.org/officeDocument/2006/relationships/hyperlink" Target="https://ref.ly/John12:24" TargetMode="External"/><Relationship Id="rId42" Type="http://schemas.openxmlformats.org/officeDocument/2006/relationships/hyperlink" Target="https://ref.ly/Luke3:17" TargetMode="External"/><Relationship Id="rId43" Type="http://schemas.openxmlformats.org/officeDocument/2006/relationships/hyperlink" Target="https://ref.ly/Matt3:12" TargetMode="External"/><Relationship Id="rId44" Type="http://schemas.openxmlformats.org/officeDocument/2006/relationships/hyperlink" Target="https://ref.ly/Matt13:26" TargetMode="External"/><Relationship Id="rId45" Type="http://schemas.openxmlformats.org/officeDocument/2006/relationships/hyperlink" Target="https://ref.ly/1John2:15-1John2:17" TargetMode="External"/><Relationship Id="rId46" Type="http://schemas.openxmlformats.org/officeDocument/2006/relationships/hyperlink" Target="https://ref.ly/1Thess4:3-1Thess4:6" TargetMode="External"/><Relationship Id="rId47" Type="http://schemas.openxmlformats.org/officeDocument/2006/relationships/hyperlink" Target="https://ref.ly/Col4:12-Col4:14" TargetMode="External"/><Relationship Id="rId48" Type="http://schemas.openxmlformats.org/officeDocument/2006/relationships/hyperlink" Target="https://ref.ly/Eph1:1-Eph1:2" TargetMode="External"/><Relationship Id="rId49" Type="http://schemas.openxmlformats.org/officeDocument/2006/relationships/hyperlink" Target="https://ref.ly/John5:30-John5:32" TargetMode="External"/><Relationship Id="rId50" Type="http://schemas.openxmlformats.org/officeDocument/2006/relationships/hyperlink" Target="https://ref.ly/Mark3:33-Mark3:35" TargetMode="External"/><Relationship Id="rId51" Type="http://schemas.openxmlformats.org/officeDocument/2006/relationships/hyperlink" Target="https://ref.ly/Matt6:8-Matt6:10" TargetMode="External"/><Relationship Id="rId52" Type="http://schemas.openxmlformats.org/officeDocument/2006/relationships/hyperlink" Target="https://ref.ly/Ps103:21" TargetMode="External"/><Relationship Id="rId53" Type="http://schemas.openxmlformats.org/officeDocument/2006/relationships/hyperlink" Target="https://ref.ly/1Tim5:23" TargetMode="External"/><Relationship Id="rId54" Type="http://schemas.openxmlformats.org/officeDocument/2006/relationships/hyperlink" Target="https://ref.ly/Gen9:21" TargetMode="External"/><Relationship Id="rId55" Type="http://schemas.openxmlformats.org/officeDocument/2006/relationships/hyperlink" Target="https://ref.ly/Gen49:12" TargetMode="External"/><Relationship Id="rId56" Type="http://schemas.openxmlformats.org/officeDocument/2006/relationships/hyperlink" Target="https://ref.ly/John2:3-John2:5" TargetMode="External"/><Relationship Id="rId57" Type="http://schemas.openxmlformats.org/officeDocument/2006/relationships/hyperlink" Target="https://ref.ly/John2:10" TargetMode="External"/><Relationship Id="rId58" Type="http://schemas.openxmlformats.org/officeDocument/2006/relationships/hyperlink" Target="https://ref.ly/Matt9:17" TargetMode="External"/><Relationship Id="rId59" Type="http://schemas.openxmlformats.org/officeDocument/2006/relationships/hyperlink" Target="https://ref.ly/Matt11:18" TargetMode="External"/><Relationship Id="rId60" Type="http://schemas.openxmlformats.org/officeDocument/2006/relationships/hyperlink" Target="https://ref.ly/Isa63:2" TargetMode="External"/><Relationship Id="rId61" Type="http://schemas.openxmlformats.org/officeDocument/2006/relationships/hyperlink" Target="https://ref.ly/Mark12:1" TargetMode="External"/><Relationship Id="rId62" Type="http://schemas.openxmlformats.org/officeDocument/2006/relationships/hyperlink" Target="https://ref.ly/Matt21:33" TargetMode="External"/><Relationship Id="rId63" Type="http://schemas.openxmlformats.org/officeDocument/2006/relationships/hyperlink" Target="https://ref.ly/Rev14:20" TargetMode="External"/><Relationship Id="rId64" Type="http://schemas.openxmlformats.org/officeDocument/2006/relationships/hyperlink" Target="https://ref.ly/Isa21:10" TargetMode="External"/><Relationship Id="rId65" Type="http://schemas.openxmlformats.org/officeDocument/2006/relationships/hyperlink" Target="https://ref.ly/Luke22:31" TargetMode="External"/><Relationship Id="rId66" Type="http://schemas.openxmlformats.org/officeDocument/2006/relationships/hyperlink" Target="https://ref.ly/Prov20:8" TargetMode="External"/><Relationship Id="rId67" Type="http://schemas.openxmlformats.org/officeDocument/2006/relationships/hyperlink" Target="https://ref.ly/Ruth3:2" TargetMode="External"/><Relationship Id="rId68" Type="http://schemas.openxmlformats.org/officeDocument/2006/relationships/hyperlink" Target="https://ref.ly/Acts6:3" TargetMode="External"/><Relationship Id="rId69" Type="http://schemas.openxmlformats.org/officeDocument/2006/relationships/hyperlink" Target="https://ref.ly/Col3:15-Col3:17" TargetMode="External"/><Relationship Id="rId70" Type="http://schemas.openxmlformats.org/officeDocument/2006/relationships/hyperlink" Target="https://ref.ly/Exod31:6" TargetMode="External"/><Relationship Id="rId71" Type="http://schemas.openxmlformats.org/officeDocument/2006/relationships/hyperlink" Target="https://ref.ly/Gen3:6" TargetMode="External"/><Relationship Id="rId72" Type="http://schemas.openxmlformats.org/officeDocument/2006/relationships/hyperlink" Target="https://ref.ly/Isa19:12" TargetMode="External"/><Relationship Id="rId73" Type="http://schemas.openxmlformats.org/officeDocument/2006/relationships/hyperlink" Target="https://ref.ly/Jer18:18" TargetMode="External"/><Relationship Id="rId74" Type="http://schemas.openxmlformats.org/officeDocument/2006/relationships/hyperlink" Target="https://ref.ly/Matt7:24" TargetMode="External"/><Relationship Id="rId75" Type="http://schemas.openxmlformats.org/officeDocument/2006/relationships/hyperlink" Target="https://ref.ly/1Chr27:32-1Chr27:34" TargetMode="External"/><Relationship Id="rId76" Type="http://schemas.openxmlformats.org/officeDocument/2006/relationships/hyperlink" Target="https://ref.ly/Dan2:1-Dan2:2" TargetMode="External"/><Relationship Id="rId77" Type="http://schemas.openxmlformats.org/officeDocument/2006/relationships/hyperlink" Target="https://ref.ly/Dan2:10-Dan2:11" TargetMode="External"/><Relationship Id="rId78" Type="http://schemas.openxmlformats.org/officeDocument/2006/relationships/hyperlink" Target="https://ref.ly/Ezek13:17-Ezek13:18" TargetMode="External"/><Relationship Id="rId79" Type="http://schemas.openxmlformats.org/officeDocument/2006/relationships/hyperlink" Target="https://ref.ly/Hab2:12" TargetMode="External"/><Relationship Id="rId80" Type="http://schemas.openxmlformats.org/officeDocument/2006/relationships/hyperlink" Target="https://ref.ly/Isa31:1-Isa31:2" TargetMode="External"/><Relationship Id="rId81" Type="http://schemas.openxmlformats.org/officeDocument/2006/relationships/hyperlink" Target="https://ref.ly/Jer45:1-Jer45:3" TargetMode="External"/><Relationship Id="rId82" Type="http://schemas.openxmlformats.org/officeDocument/2006/relationships/hyperlink" Target="https://ref.ly/Jude1:9-Jude1:11" TargetMode="External"/><Relationship Id="rId83" Type="http://schemas.openxmlformats.org/officeDocument/2006/relationships/hyperlink" Target="https://ref.ly/Luke6:24" TargetMode="External"/><Relationship Id="rId84" Type="http://schemas.openxmlformats.org/officeDocument/2006/relationships/hyperlink" Target="https://ref.ly/Luke17:1-Luke17:2" TargetMode="External"/><Relationship Id="rId85" Type="http://schemas.openxmlformats.org/officeDocument/2006/relationships/hyperlink" Target="https://ref.ly/Matt23:23" TargetMode="External"/><Relationship Id="rId86" Type="http://schemas.openxmlformats.org/officeDocument/2006/relationships/hyperlink" Target="https://ref.ly/Acts20:29" TargetMode="External"/><Relationship Id="rId87" Type="http://schemas.openxmlformats.org/officeDocument/2006/relationships/hyperlink" Target="https://ref.ly/Isa11:7" TargetMode="External"/><Relationship Id="rId88" Type="http://schemas.openxmlformats.org/officeDocument/2006/relationships/hyperlink" Target="https://ref.ly/John10:11-John10:13" TargetMode="External"/><Relationship Id="rId89" Type="http://schemas.openxmlformats.org/officeDocument/2006/relationships/hyperlink" Target="https://ref.ly/Luke10:3" TargetMode="External"/><Relationship Id="rId90" Type="http://schemas.openxmlformats.org/officeDocument/2006/relationships/hyperlink" Target="https://ref.ly/Matt7:15" TargetMode="External"/><Relationship Id="rId91" Type="http://schemas.openxmlformats.org/officeDocument/2006/relationships/hyperlink" Target="https://ref.ly/Zeph3:3" TargetMode="External"/><Relationship Id="rId92" Type="http://schemas.openxmlformats.org/officeDocument/2006/relationships/hyperlink" Target="https://ref.ly/Gen25:23" TargetMode="External"/><Relationship Id="rId93" Type="http://schemas.openxmlformats.org/officeDocument/2006/relationships/hyperlink" Target="https://ref.ly/Gen25:24-Gen25:26" TargetMode="External"/><Relationship Id="rId94" Type="http://schemas.openxmlformats.org/officeDocument/2006/relationships/hyperlink" Target="https://ref.ly/Gen38:27-Gen38:28" TargetMode="External"/><Relationship Id="rId95" Type="http://schemas.openxmlformats.org/officeDocument/2006/relationships/hyperlink" Target="https://ref.ly/Gen49:25" TargetMode="External"/><Relationship Id="rId96" Type="http://schemas.openxmlformats.org/officeDocument/2006/relationships/hyperlink" Target="https://ref.ly/Luke2:21" TargetMode="External"/><Relationship Id="rId97" Type="http://schemas.openxmlformats.org/officeDocument/2006/relationships/hyperlink" Target="https://ref.ly/Luke11:27" TargetMode="External"/><Relationship Id="rId98" Type="http://schemas.openxmlformats.org/officeDocument/2006/relationships/hyperlink" Target="https://ref.ly/Luke23:29" TargetMode="External"/><Relationship Id="rId99" Type="http://schemas.openxmlformats.org/officeDocument/2006/relationships/hyperlink" Target="https://ref.ly/Matt19:12" TargetMode="External"/><Relationship Id="rId100" Type="http://schemas.openxmlformats.org/officeDocument/2006/relationships/hyperlink" Target="https://ref.ly/Gen15:1" TargetMode="External"/><Relationship Id="rId101" Type="http://schemas.openxmlformats.org/officeDocument/2006/relationships/hyperlink" Target="https://ref.ly/1Kgs13:1" TargetMode="External"/><Relationship Id="rId102" Type="http://schemas.openxmlformats.org/officeDocument/2006/relationships/hyperlink" Target="https://ref.ly/Jer36:1-Jer36:3" TargetMode="External"/><Relationship Id="rId103" Type="http://schemas.openxmlformats.org/officeDocument/2006/relationships/hyperlink" Target="https://ref.ly/Luke8:11" TargetMode="External"/><Relationship Id="rId104" Type="http://schemas.openxmlformats.org/officeDocument/2006/relationships/hyperlink" Target="https://ref.ly/John5:39" TargetMode="External"/><Relationship Id="rId105" Type="http://schemas.openxmlformats.org/officeDocument/2006/relationships/hyperlink" Target="https://ref.ly/Acts6:2" TargetMode="External"/><Relationship Id="rId106" Type="http://schemas.openxmlformats.org/officeDocument/2006/relationships/hyperlink" Target="https://ref.ly/Acts12:24" TargetMode="External"/><Relationship Id="rId107" Type="http://schemas.openxmlformats.org/officeDocument/2006/relationships/hyperlink" Target="https://ref.ly/Rom1:2" TargetMode="External"/><Relationship Id="rId108" Type="http://schemas.openxmlformats.org/officeDocument/2006/relationships/hyperlink" Target="https://ref.ly/2Cor6:7" TargetMode="External"/><Relationship Id="rId109" Type="http://schemas.openxmlformats.org/officeDocument/2006/relationships/hyperlink" Target="https://ref.ly/Eph1:13" TargetMode="External"/><Relationship Id="rId110" Type="http://schemas.openxmlformats.org/officeDocument/2006/relationships/hyperlink" Target="https://ref.ly/2Tim3:16" TargetMode="External"/><Relationship Id="rId111" Type="http://schemas.openxmlformats.org/officeDocument/2006/relationships/hyperlink" Target="https://ref.ly/Jas1:18" TargetMode="External"/><Relationship Id="rId112" Type="http://schemas.openxmlformats.org/officeDocument/2006/relationships/hyperlink" Target="https://ref.ly/Jas2:8-Jas2:9" TargetMode="External"/><Relationship Id="rId113" Type="http://schemas.openxmlformats.org/officeDocument/2006/relationships/hyperlink" Target="https://ref.ly/1John2:15" TargetMode="External"/><Relationship Id="rId114" Type="http://schemas.openxmlformats.org/officeDocument/2006/relationships/hyperlink" Target="https://ref.ly/1John4:5" TargetMode="External"/><Relationship Id="rId115" Type="http://schemas.openxmlformats.org/officeDocument/2006/relationships/hyperlink" Target="https://ref.ly/1John5:5" TargetMode="External"/><Relationship Id="rId116" Type="http://schemas.openxmlformats.org/officeDocument/2006/relationships/hyperlink" Target="https://ref.ly/John1:29" TargetMode="External"/><Relationship Id="rId117" Type="http://schemas.openxmlformats.org/officeDocument/2006/relationships/hyperlink" Target="https://ref.ly/Matt13:36-Matt13:39" TargetMode="External"/><Relationship Id="rId118" Type="http://schemas.openxmlformats.org/officeDocument/2006/relationships/hyperlink" Target="https://ref.ly/Col2:18-Col2:19" TargetMode="External"/><Relationship Id="rId119" Type="http://schemas.openxmlformats.org/officeDocument/2006/relationships/hyperlink" Target="https://ref.ly/Deut29:18" TargetMode="External"/><Relationship Id="rId120" Type="http://schemas.openxmlformats.org/officeDocument/2006/relationships/hyperlink" Target="https://ref.ly/Exod3:11-Exod3:12" TargetMode="External"/><Relationship Id="rId121" Type="http://schemas.openxmlformats.org/officeDocument/2006/relationships/hyperlink" Target="https://ref.ly/Luke4:7" TargetMode="External"/><Relationship Id="rId122" Type="http://schemas.openxmlformats.org/officeDocument/2006/relationships/hyperlink" Target="https://ref.ly/Matt2:2" TargetMode="External"/><Relationship Id="rId123" Type="http://schemas.openxmlformats.org/officeDocument/2006/relationships/hyperlink" Target="https://ref.ly/Matt2:8"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Acts7:26" TargetMode="External"/><Relationship Id="rId133" Type="http://schemas.openxmlformats.org/officeDocument/2006/relationships/hyperlink" Target="https://ref.ly/Exod22:21" TargetMode="External"/><Relationship Id="rId134" Type="http://schemas.openxmlformats.org/officeDocument/2006/relationships/hyperlink" Target="https://ref.ly/Gen16:5" TargetMode="External"/><Relationship Id="rId135" Type="http://schemas.openxmlformats.org/officeDocument/2006/relationships/hyperlink" Target="https://ref.ly/Luke6:28" TargetMode="External"/><Relationship Id="rId136" Type="http://schemas.openxmlformats.org/officeDocument/2006/relationships/hyperlink" Target="https://ref.ly/Matt20:13-Matt20:14" TargetMode="External"/><Relationship Id="rId137"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