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擁有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「擁有」和「佔領」通常指人持有的東西，同時也可以意味著獲得對某樣東西的控制權或佔據的一片土地。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在舊約中，這個詞常用於「擁有」或「佔有」一塊土地的上下文中。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命令以色列人「佔領」迦南地時，意味著他們應該進入那片土地並住在那裡。</w:t>
      </w:r>
      <w:r>
        <w:rPr>
          <w:lang w:val="zh_TW" w:bidi="zh_TW"/>
        </w:rPr>
        <w:t>這行動第一個涉及去征服當時居住在該地的迦南人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雅巍告訴以色列人，祂已將迦南地賜給他們作為「他們的產業」。這也可以翻譯為「他們應有的居住之地」。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以色列人也被稱為雅巍「特別的產業」，即他們屬於神，作為祂特別呼召來敬拜和服侍祂的子民。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「擁有」這個詞也可以翻譯為「有」、「具有」或「掌管」。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「佔領」這個短語可以根據上下文翻譯為「控制」或「佔據」或「局住」。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當提到人擁有的東西時，「財物」可以翻譯為「屬於自己的東西」、「財產」、「所擁有的」或「他們有的財物」。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當雅巍稱以色列人為「我特別的產業」時，這也可以翻譯為「我特別的子民」、「屬於我的人」或「我所愛和統治的子民」。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當提到土地時，「他們將成為他們的財產」這句話的意思是「他們將佔有土地」或「土地將屬於他們」。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「在他持有的」這句話可以翻譯為「他正在持有的」或「他隨身攜帶的」。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短語「作為你的產業」也可以翻譯為「作為屬於你的東西」或「作為你的人民將居住的地方」。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「在他擁有中」這個短語可以翻譯為「他擁有的」或「屬於他的」。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歴代志上6:70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馬太福音13:44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史特朗號：H0270，H0272，H0834，H2505，H2631，H3027，H3423，H3424，H3425，H3426，H4180，H4181，H4672，H4735，H4736，H5157，H5159，H5459，H7069，G11390，G21920，G26970，G27220，G29320，G29330，G29350，G40470，G52240，G55640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「永恆（everlasting）」和「永恆的（eternal）」這兩個詞具有非常相似的含義，指的是將永遠存在或持續不變的事物。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「永恆」一詞指的是一種沒有開始或結束的存在狀態，也可以指永不終止的生命。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在這今生結束後，人將會在永恆中與神同在天堂，或在永恆中與神隔絕在地獄。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新約中的「永生」和「永遠的生命」是指與神同在天堂裡永遠活著。</w:t>
      </w:r>
    </w:p>
    <w:p>
      <w:pPr/>
      <w:r>
        <w:rPr>
          <w:lang w:val="zh_TW" w:bidi="zh_TW"/>
        </w:rPr>
      </w:r>
      <w:r>
        <w:rPr>
          <w:lang w:val="zh_TW" w:bidi="zh_TW"/>
        </w:rPr>
        <w:t>「永遠的（forever）」一詞指的是無盡的時間。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「永永遠遠」這個詞語帶有時間永無止境的概念，表達了永恆或永生的樣貌。它強調某事將永遠發生或存在。它指的是永無止境的時間。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神說大衛的寶座將會「永遠」持續。這指的是大衛的後裔耶穌將永遠作王。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「永恆」或「永恆的」也可以翻譯為「無止境」或「從不停止」或「一直持續」。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「永生」和「永遠的生命」也可以翻譯為「永不結束的生命」或「持續不斷的生命」或「我們復活的身體將永遠活著」。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根據上下文，「永恆」可以翻譯為「存在於時間之外」或「無盡的生命」或「天堂中的生命」。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另外，還可以考慮這個詞在當地或國家語言的聖經譯本中是如何翻譯的。（見：如何翻譯未知內容）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「永遠的」也可以翻譯為「一直」或「永不結束」。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「將永遠存在」這個短語也可以翻譯為「將一直存在」或「永不停止」或「將一直持續」。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強調的短語「永永遠遠」也可以翻譯為「永遠不斷地」或「永不結束」或「永遠、永遠不結束」。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大衛的寶座永遠長存可以翻譯為「大衛的後裔將永遠統治」或「大衛的後裔將永遠在位」。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列王紀上2:32–33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約伯記4:20–21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以賽亞書40:27–28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約翰壹書1:2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約翰壹書5:12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啟示錄22:3–5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有一天，一個律法師來到耶穌面前試探祂說：「老師，我怎樣才能承受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一天，一個青年財主來到耶穌面前問祂：「良善的夫子，我當做什麼事才可以承受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 耶穌對他說：「你為什麼稱我是良善的呢？只有一位良善的就是神。如果你想承受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，就當遵守神的律法。」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耶穌回答說：「人為我撇下房屋、弟兄、姐妹、父母、兒女或田地，在今世就會得百倍，來世得</w:t>
      </w:r>
      <w:r>
        <w:rPr>
          <w:b/>
          <w:lang w:val="zh_TW" w:bidi="zh_TW"/>
        </w:rPr>
        <w:t>永生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史特朗號：H3117，H4481，H5331，H5703，H5705，H5769，H5865，H5957，H6924，G01260，G01650，G01660，G13360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勇氣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「勇氣（courage）」一詞指的是大膽的面對或做一些困難、可怕或危險的事情。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「有膽量（courageous）」形容一個人表現出勇氣，儘管感到害怕或受到放棄的壓力，仍然做正確的事情。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當一個人面對情感或身體的痛苦時，他表現出勇氣，並以堅強和毅力面對，或者當他面對情感或身體痛苦的威脅時，他內心堅強去面對。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「要剛強」這個表達意思是「不要害怕」或「放心事情會順利解決」。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當約書亞準備進入迦南這片危險之地時，摩西勸勉他要「剛強壯膽」。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「有膽量」這個詞也可以翻譯為「勇猛」或「無畏」或「大膽」。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根據上下文，「有膽量」也可以翻譯為「內心剛強」或「有信心」或「堅定」。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「放膽說」可以翻譯為「大膽地說話」或「毫不畏懼地說」或「自信地說」。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6:70" TargetMode="External"/><Relationship Id="rId14" Type="http://schemas.openxmlformats.org/officeDocument/2006/relationships/hyperlink" Target="https://ref.ly/1Kgs9:17-1Kgs9:19" TargetMode="External"/><Relationship Id="rId15" Type="http://schemas.openxmlformats.org/officeDocument/2006/relationships/hyperlink" Target="https://ref.ly/Acts2:45" TargetMode="External"/><Relationship Id="rId16" Type="http://schemas.openxmlformats.org/officeDocument/2006/relationships/hyperlink" Target="https://ref.ly/Deut4:5-Deut4:6" TargetMode="External"/><Relationship Id="rId17" Type="http://schemas.openxmlformats.org/officeDocument/2006/relationships/hyperlink" Target="https://ref.ly/Gen31:36-Gen31:37" TargetMode="External"/><Relationship Id="rId18" Type="http://schemas.openxmlformats.org/officeDocument/2006/relationships/hyperlink" Target="https://ref.ly/Matt13:44" TargetMode="External"/><Relationship Id="rId19" Type="http://schemas.openxmlformats.org/officeDocument/2006/relationships/hyperlink" Target="https://ref.ly/Gen17:8" TargetMode="External"/><Relationship Id="rId20" Type="http://schemas.openxmlformats.org/officeDocument/2006/relationships/hyperlink" Target="https://ref.ly/Gen48:4" TargetMode="External"/><Relationship Id="rId21" Type="http://schemas.openxmlformats.org/officeDocument/2006/relationships/hyperlink" Target="https://ref.ly/Exod15:17" TargetMode="External"/><Relationship Id="rId22" Type="http://schemas.openxmlformats.org/officeDocument/2006/relationships/hyperlink" Target="https://ref.ly/2Sam3:28-2Sam3:30" TargetMode="External"/><Relationship Id="rId23" Type="http://schemas.openxmlformats.org/officeDocument/2006/relationships/hyperlink" Target="https://ref.ly/1Kgs2:32-1Kgs2:33" TargetMode="External"/><Relationship Id="rId24" Type="http://schemas.openxmlformats.org/officeDocument/2006/relationships/hyperlink" Target="https://ref.ly/Job4:20-Job4:21" TargetMode="External"/><Relationship Id="rId25" Type="http://schemas.openxmlformats.org/officeDocument/2006/relationships/hyperlink" Target="https://ref.ly/Ps21:4" TargetMode="External"/><Relationship Id="rId26" Type="http://schemas.openxmlformats.org/officeDocument/2006/relationships/hyperlink" Target="https://ref.ly/Isa9:6-Isa9:7" TargetMode="External"/><Relationship Id="rId27" Type="http://schemas.openxmlformats.org/officeDocument/2006/relationships/hyperlink" Target="https://ref.ly/Isa40:27-Isa40:28" TargetMode="External"/><Relationship Id="rId28" Type="http://schemas.openxmlformats.org/officeDocument/2006/relationships/hyperlink" Target="https://ref.ly/Dan7:18" TargetMode="External"/><Relationship Id="rId29" Type="http://schemas.openxmlformats.org/officeDocument/2006/relationships/hyperlink" Target="https://ref.ly/Luke18:18" TargetMode="External"/><Relationship Id="rId30" Type="http://schemas.openxmlformats.org/officeDocument/2006/relationships/hyperlink" Target="https://ref.ly/Acts13:46" TargetMode="External"/><Relationship Id="rId31" Type="http://schemas.openxmlformats.org/officeDocument/2006/relationships/hyperlink" Target="https://ref.ly/Rom5:21" TargetMode="External"/><Relationship Id="rId32" Type="http://schemas.openxmlformats.org/officeDocument/2006/relationships/hyperlink" Target="https://ref.ly/Heb6:19-Heb6:20" TargetMode="External"/><Relationship Id="rId33" Type="http://schemas.openxmlformats.org/officeDocument/2006/relationships/hyperlink" Target="https://ref.ly/Heb10:11-Heb10:14" TargetMode="External"/><Relationship Id="rId34" Type="http://schemas.openxmlformats.org/officeDocument/2006/relationships/hyperlink" Target="https://ref.ly/1John1:2" TargetMode="External"/><Relationship Id="rId35" Type="http://schemas.openxmlformats.org/officeDocument/2006/relationships/hyperlink" Target="https://ref.ly/1John5:12" TargetMode="External"/><Relationship Id="rId36" Type="http://schemas.openxmlformats.org/officeDocument/2006/relationships/hyperlink" Target="https://ref.ly/Rev1:4-Rev1:6" TargetMode="External"/><Relationship Id="rId37" Type="http://schemas.openxmlformats.org/officeDocument/2006/relationships/hyperlink" Target="https://ref.ly/Rev22:3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