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Kadesh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Kadesh était une oasis au milieu du désert de Tsin.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Abraham a voyagé à travers Kadesh.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Israël campa à Kadesh au cours de l'errance dans le désert.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L'entrée dans la terre promise à Kadesh a été refusée à Moïse à cause de la désobéissance aux instructions de Dieu concernant la manière d'obtenir l'eau d'un rocher.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(../other/desert.md), (../names/edom.md), (../kt/holy.md))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Kedar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l'expression «la gloire de Kedar" se réfère à la grandeur de cette ville et de ses habitants.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(../names/arabia.md), (../other/goat.md), (../names/ishmael.md), (../other/sacrifice.md))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a été mise à part comme une ville de refuge et a également été l'une des villes où les prêtres lévites vivaient.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(../names/canaan.md), (../names/hebron.md), (../names/levite.md), (../names/naphtali.md), (../kt/priest.md), (../other/refuge.md), (../names/shechem.md), (../other/12tribesofisrael.md))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Kéréthiens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Keréthiens sont restés avec David quand il a dû fuir Jérusalem à cause de la révolte d'Absalom.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(../names/absalom.md), (../names/benaiah.md), (../names/david.md), (../names/philistines.md))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Koré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Il a conspiré avec Dathan et Abiram pour amener le peuple d'Israël à se rebeller contre leurs dirigeants donnés par Dieu.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(../names/aaron.md), (../kt/authority.md), (../names/caleb.md), (../other/descendant.md), (../names/esau.md), (../names/judah.md), (../kt/priest.md))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