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guan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官長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「官長」一詞是指負責領導和指揮某一群士兵的軍隊領袖。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官長可以負責一小群士兵或一大群士兵，例如一千人。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這個術語也用來指稱雅巍為天使軍隊的元帥。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「官長」的其它翻譯方式可以包括「首領」或「軍長」或「軍官」。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「管理（command）」一支軍隊這個詞可以翻譯為「引導」或「執掌」。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命令</w:t>
      </w:r>
      <w:r>
        <w:rPr>
          <w:lang w:val="zh_TW" w:bidi="zh_TW"/>
        </w:rPr>
        <w:t>，</w:t>
      </w:r>
      <w:r>
        <w:rPr>
          <w:lang w:val="zh_TW" w:bidi="zh_TW"/>
        </w:rPr>
        <w:t>統治者</w:t>
      </w:r>
      <w:r>
        <w:rPr>
          <w:lang w:val="zh_TW" w:bidi="zh_TW"/>
        </w:rPr>
        <w:t>，</w:t>
      </w:r>
      <w:r>
        <w:rPr>
          <w:lang w:val="zh_TW" w:bidi="zh_TW"/>
        </w:rPr>
        <w:t>百夫長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歷代志上11:4–6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歷代志下11:11–12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但以理書2:14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馬可福音6:21–22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箴言6:7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史特朗號：H2710，H2951，H1169，H4929，H5057，H6346，H7101，H7262，H7218，H7227，H7229，H7990，H8269，G55060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冠冕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冠冕是一種裝飾性的圓形頭飾，通常由王和女王等統治者佩戴。「加冕」這個詞的意思是將冠冕戴在某人的頭上；引申意為「榮耀」。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冠冕通常由黃金或白銀製成，並鑲嵌著如祖母綠和紅寶石等珍貴寶石。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冠冕象徵王的權力和財富。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與此相對，羅馬兵丁將荊棘編成的冠冕戴在耶穌頭上，意圖嘲弄和傷害祂。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在古代，體育比賽的優勝者會被授予用橄欖枝製成的冠冕。保羅在寫給提摩太的第二封信中提到了這種冠冕。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「加冕」用作比喻時，意指尊敬某人。我們藉著順服神和向他人讚美神來尊榮祂，這就像是在神的頭戴上冠冕，承認祂是王。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保羅稱他的信徒為他的「喜樂和冠冕」。在這個表達中，「冠冕」比喻為保羅因這些信徒忠實事奉神而感到榮幸和祝福。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當用作比喻時，「冠冕」可以翻譯為「獎賞」或「榮耀」或「賞賜」。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「加冕」的比喻用法可以翻譯為「榮耀」或「妝飾」。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如果一個人被「加冕」，這可以翻譯為「在他的頭上戴上冠冕」。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「得了尊貴榮耀為冠冕」這個表達可以翻譯為「榮耀和尊貴賜給了他」或「他被賜予榮耀和尊貴」或「他被賦予榮耀和尊貴」。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榮耀</w:t>
      </w:r>
      <w:r>
        <w:rPr>
          <w:lang w:val="zh_TW" w:bidi="zh_TW"/>
        </w:rPr>
        <w:t>，</w:t>
      </w:r>
      <w:r>
        <w:rPr>
          <w:lang w:val="zh_TW" w:bidi="zh_TW"/>
        </w:rPr>
        <w:t>王</w:t>
      </w:r>
      <w:r>
        <w:rPr>
          <w:lang w:val="zh_TW" w:bidi="zh_TW"/>
        </w:rPr>
        <w:t>，</w:t>
      </w:r>
      <w:r>
        <w:rPr>
          <w:lang w:val="zh_TW" w:bidi="zh_TW"/>
        </w:rPr>
        <w:t>橄欖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約翰福音19:3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耶利米哀歌5:16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馬太福音27:29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腓立比書4:1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詩篇21:3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啟示錄3:11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史特朗號：H3803，H3804，H5145，H5849，H5850，H6936，G12380，G47350，G47370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關注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「關注」一詞意指非常仔細地觀察某物。它還有幾個比喻性的意義。「守望者」是指那些負責守護城市的人，他們通過仔細觀察周圍以防止任何對城市居民的危險或威脅。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「謹慎自守，並在教義上謹慎」的命令意味著要小心謹慎地生活，並且不要相信錯誤的教導。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「小心」是一個警告，提醒人們注意以避免危險或有害的影響。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「警醒」或「守望」意味著要時刻保持警覺，防範罪惡和邪惡。這也可以意味著「做好準備」。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「密切注意」或「密切監視」可以意味著守護、保護或照顧某人或某事。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其他翻譯「觀看」的方法可以包括「密切注意」或「細緻」或「非常小心」或「保持警覺」。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「守望者」的其他字詞是「哨兵」或「守衛」。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帖撒羅尼迦前書5:6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希伯來書13:17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耶利米書31:4–6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馬可福音8:15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馬可福音13:33–34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馬太福音25:10–13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史特朗號：H0821、H2370、H4929、H4931、H5027、H5341、H6486、H6822、H6836、H6974、H7462、H7789、H7919、H8104、H8108、H8245、G00690、G09910、G11270、G14920、G23340、G28920、G35250、G37080、G39060、G43370、G46480、G50830、G54380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11:4-1Chr11:6" TargetMode="External"/><Relationship Id="rId14" Type="http://schemas.openxmlformats.org/officeDocument/2006/relationships/hyperlink" Target="https://ref.ly/2Chr11:11-2Chr11:12" TargetMode="External"/><Relationship Id="rId15" Type="http://schemas.openxmlformats.org/officeDocument/2006/relationships/hyperlink" Target="https://ref.ly/Dan2:14" TargetMode="External"/><Relationship Id="rId16" Type="http://schemas.openxmlformats.org/officeDocument/2006/relationships/hyperlink" Target="https://ref.ly/Mark6:21-Mark6:22" TargetMode="External"/><Relationship Id="rId17" Type="http://schemas.openxmlformats.org/officeDocument/2006/relationships/hyperlink" Target="https://ref.ly/Prov6:7" TargetMode="External"/><Relationship Id="rId18" Type="http://schemas.openxmlformats.org/officeDocument/2006/relationships/hyperlink" Target="https://ref.ly/John19:3" TargetMode="External"/><Relationship Id="rId19" Type="http://schemas.openxmlformats.org/officeDocument/2006/relationships/hyperlink" Target="https://ref.ly/Lam5:16" TargetMode="External"/><Relationship Id="rId20" Type="http://schemas.openxmlformats.org/officeDocument/2006/relationships/hyperlink" Target="https://ref.ly/Matt27:29" TargetMode="External"/><Relationship Id="rId21" Type="http://schemas.openxmlformats.org/officeDocument/2006/relationships/hyperlink" Target="https://ref.ly/Phil4:1" TargetMode="External"/><Relationship Id="rId22" Type="http://schemas.openxmlformats.org/officeDocument/2006/relationships/hyperlink" Target="https://ref.ly/Ps21:3" TargetMode="External"/><Relationship Id="rId23" Type="http://schemas.openxmlformats.org/officeDocument/2006/relationships/hyperlink" Target="https://ref.ly/Rev3:11" TargetMode="External"/><Relationship Id="rId24" Type="http://schemas.openxmlformats.org/officeDocument/2006/relationships/hyperlink" Target="https://ref.ly/1Thess5:6" TargetMode="External"/><Relationship Id="rId25" Type="http://schemas.openxmlformats.org/officeDocument/2006/relationships/hyperlink" Target="https://ref.ly/Heb13:17" TargetMode="External"/><Relationship Id="rId26" Type="http://schemas.openxmlformats.org/officeDocument/2006/relationships/hyperlink" Target="https://ref.ly/Jer31:4-Jer31:6" TargetMode="External"/><Relationship Id="rId27" Type="http://schemas.openxmlformats.org/officeDocument/2006/relationships/hyperlink" Target="https://ref.ly/Mark8:15" TargetMode="External"/><Relationship Id="rId28" Type="http://schemas.openxmlformats.org/officeDocument/2006/relationships/hyperlink" Target="https://ref.ly/Mark13:33-Mark13:34" TargetMode="External"/><Relationship Id="rId29" Type="http://schemas.openxmlformats.org/officeDocument/2006/relationships/hyperlink" Target="https://ref.ly/Matt25:10-Matt25:1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