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講道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「講道」是指對一群人講話，教導他們關於神的事情，並敦促他們順服神。「宣告」是指公開且大膽地宣佈一件事。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講道通常是由一個人對一大群人進行的。這通常是口頭的，而不是書面的。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「講道」和「教導」相似，但並不完全相同。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「講道」主要是指，公開宣講屬靈上或道德教訓的真理，促使聽眾作出回應。「教導」是一個強調指導的術語，讓人明白真理，教導他們如何活出信仰。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「講道」這個詞通常與「福音」這個詞一起使用。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一個人向他人所傳講的內容，通常可以稱為他的「教導」。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在聖經中，「宣告」通常意味著公開宣佈神所命令的事情，告訴其他人關於神的事情和偉大。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在新約中，使徒在各城各鄉宣揚關乎耶穌的好消息。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「宣告」這個詞也可以用於國王所下的命令或公開譴責邪惡的行為。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「宣告」的其他翻譯方式包括「宣佈」、「公開宣講」或「公開聲明」。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「宣講」一詞也可以翻譯為「公告」或「公開講道」。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宣布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約拿書3:1–3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馬太福音10:26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他向他們</w:t>
      </w:r>
      <w:r>
        <w:rPr>
          <w:b/>
          <w:lang w:val="zh_TW" w:bidi="zh_TW"/>
        </w:rPr>
        <w:t>宣講</w:t>
      </w:r>
      <w:r>
        <w:rPr>
          <w:lang w:val="zh_TW" w:bidi="zh_TW"/>
        </w:rPr>
        <w:t>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耶穌差派門徒去各地</w:t>
      </w:r>
      <w:r>
        <w:rPr>
          <w:b/>
          <w:lang w:val="zh_TW" w:bidi="zh_TW"/>
        </w:rPr>
        <w:t>宣講</w:t>
      </w:r>
      <w:r>
        <w:rPr>
          <w:lang w:val="zh_TW" w:bidi="zh_TW"/>
        </w:rPr>
        <w:t>福音，他們回來就告訴耶穌他們所做的事情。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耶穌開始</w:t>
      </w:r>
      <w:r>
        <w:rPr>
          <w:b/>
          <w:lang w:val="zh_TW" w:bidi="zh_TW"/>
        </w:rPr>
        <w:t>公開傳道</w:t>
      </w:r>
      <w:r>
        <w:rPr>
          <w:lang w:val="zh_TW" w:bidi="zh_TW"/>
        </w:rPr>
        <w:t>和教學，耶穌對他的門徒說，祂想和他們一起在耶路撒冷慶祝這逾越節，並且祂將在那裡被殺。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但儘管如此，無論他們去到哪裡，他們都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他到了撒馬利亞，在那裡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耶穌，很多人得救了。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</w:t>
      </w:r>
      <w:r>
        <w:rPr>
          <w:b/>
          <w:lang w:val="zh_TW" w:bidi="zh_TW"/>
        </w:rPr>
        <w:t>宣講</w:t>
      </w:r>
      <w:r>
        <w:rPr>
          <w:lang w:val="zh_TW" w:bidi="zh_TW"/>
        </w:rPr>
        <w:t>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之後就差派他們到很多地方去</w:t>
      </w:r>
      <w:r>
        <w:rPr>
          <w:b/>
          <w:lang w:val="zh_TW" w:bidi="zh_TW"/>
        </w:rPr>
        <w:t>傳講</w:t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保羅和其他一些基督徒領袖們去了很多的城市，</w:t>
      </w:r>
      <w:r>
        <w:rPr>
          <w:b/>
          <w:lang w:val="zh_TW" w:bidi="zh_TW"/>
        </w:rPr>
        <w:t>傳揚</w:t>
      </w:r>
      <w:r>
        <w:rPr>
          <w:lang w:val="zh_TW" w:bidi="zh_TW"/>
        </w:rPr>
        <w:t>並教導人關於耶穌的好消息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當耶穌還在地上的時候祂也說過：「我的門徒將</w:t>
      </w:r>
      <w:r>
        <w:rPr>
          <w:b/>
          <w:lang w:val="zh_TW" w:bidi="zh_TW"/>
        </w:rPr>
        <w:t>宣講</w:t>
      </w:r>
      <w:r>
        <w:rPr>
          <w:lang w:val="zh_TW" w:bidi="zh_TW"/>
        </w:rPr>
        <w:t>神國度的福音給世界各地的人們，然後末日才來。」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講道：H1319，H7121，H7150，G12290，G20970，G26050，G27820，G27830，G27840，G29800，G42830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宣告：H1319、H1696、H1697、H2199、H3045、H3745、H4161、H5046、H5608、H6963、H7121、H7440、H8085、G51800、G59100、G12290、G18610、G20970、G26050、G27820、G27840、G29800、G31420、G41350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-2Tim4:2" TargetMode="External"/><Relationship Id="rId14" Type="http://schemas.openxmlformats.org/officeDocument/2006/relationships/hyperlink" Target="https://ref.ly/Acts8:4-Acts8:5" TargetMode="External"/><Relationship Id="rId15" Type="http://schemas.openxmlformats.org/officeDocument/2006/relationships/hyperlink" Target="https://ref.ly/Acts10:42-Acts10:43" TargetMode="External"/><Relationship Id="rId16" Type="http://schemas.openxmlformats.org/officeDocument/2006/relationships/hyperlink" Target="https://ref.ly/Acts14:21-Acts14:22" TargetMode="External"/><Relationship Id="rId17" Type="http://schemas.openxmlformats.org/officeDocument/2006/relationships/hyperlink" Target="https://ref.ly/Acts20:25" TargetMode="External"/><Relationship Id="rId18" Type="http://schemas.openxmlformats.org/officeDocument/2006/relationships/hyperlink" Target="https://ref.ly/Luke4:42" TargetMode="External"/><Relationship Id="rId19" Type="http://schemas.openxmlformats.org/officeDocument/2006/relationships/hyperlink" Target="https://ref.ly/Matt3:1-Matt3:3" TargetMode="External"/><Relationship Id="rId20" Type="http://schemas.openxmlformats.org/officeDocument/2006/relationships/hyperlink" Target="https://ref.ly/Matt4:17" TargetMode="External"/><Relationship Id="rId21" Type="http://schemas.openxmlformats.org/officeDocument/2006/relationships/hyperlink" Target="https://ref.ly/Matt12:41" TargetMode="External"/><Relationship Id="rId22" Type="http://schemas.openxmlformats.org/officeDocument/2006/relationships/hyperlink" Target="https://ref.ly/Matt24:14" TargetMode="External"/><Relationship Id="rId23" Type="http://schemas.openxmlformats.org/officeDocument/2006/relationships/hyperlink" Target="https://ref.ly/Acts9:20-Acts9:22" TargetMode="External"/><Relationship Id="rId24" Type="http://schemas.openxmlformats.org/officeDocument/2006/relationships/hyperlink" Target="https://ref.ly/Acts13:38-Acts13:39" TargetMode="External"/><Relationship Id="rId25" Type="http://schemas.openxmlformats.org/officeDocument/2006/relationships/hyperlink" Target="https://ref.ly/Jonah3:1-Jonah3:3" TargetMode="External"/><Relationship Id="rId26" Type="http://schemas.openxmlformats.org/officeDocument/2006/relationships/hyperlink" Target="https://ref.ly/Luke4:18-Luke4:19" TargetMode="External"/><Relationship Id="rId27" Type="http://schemas.openxmlformats.org/officeDocument/2006/relationships/hyperlink" Target="https://ref.ly/Mark1:14-Mark1:15" TargetMode="External"/><Relationship Id="rId28" Type="http://schemas.openxmlformats.org/officeDocument/2006/relationships/hyperlink" Target="https://ref.ly/Matt1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