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在聖經中，「邪惡」一詞可以指道德上的敗壞或令人感到不愉快的情緒。具體情境中的上下文通常能使這個詞的確切意思更加明確。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「邪惡（evil）」通常用來形容一個人的性格，而「惡毒（wicked）」則更常用來形容一個人的行為。然而，這兩個詞的含義非常接近。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「惡毒（wickedness）」一詞指的是當人們行惡事時所存在的狀態。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邪惡的後果顯而易見，表現在人們彼此傷害的行為上，諸如殺害、偷竊、誹謗，以及殘忍無情的對待。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根據上下文，「邪惡」和「惡毒」可以翻譯為「壞的」、「有罪的」或「不道德的」。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其它翻譯方式還可以包括「不好的」、「不義的」或「不道德的」。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確保用來翻譯這些詞語或短語時，能符合目標語言中的自然語境。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良</w:t>
      </w:r>
      <w:r>
        <w:rPr>
          <w:lang w:val="zh_TW" w:bidi="zh_TW"/>
        </w:rPr>
        <w:t>善</w:t>
      </w:r>
      <w:r>
        <w:rPr>
          <w:lang w:val="zh_TW" w:bidi="zh_TW"/>
        </w:rPr>
        <w:t>、</w:t>
      </w:r>
      <w:r>
        <w:rPr>
          <w:lang w:val="zh_TW" w:bidi="zh_TW"/>
        </w:rPr>
        <w:t>義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提摩太前書6:10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約翰三書1:10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約伯記1:1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約伯記8:20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士師記9:57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路加福音6:22–23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箴言3:7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詩篇22:16–17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2:4</w:t>
      </w:r>
      <w:r>
        <w:rPr>
          <w:lang w:val="zh_TW" w:bidi="zh_TW"/>
        </w:rPr>
        <w:t xml:space="preserve"> </w:t>
      </w:r>
      <w:r>
        <w:rPr>
          <w:lang w:val="zh_TW" w:bidi="zh_TW"/>
        </w:rPr>
        <w:t>「 那不是真的！你們不會死。因為神知道，你們只要吃了這果子，就會像神一樣知道善</w:t>
      </w:r>
      <w:r>
        <w:rPr>
          <w:b/>
          <w:lang w:val="zh_TW" w:bidi="zh_TW"/>
        </w:rPr>
        <w:t>惡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多年之後，地上住了許多人。他們變得相當</w:t>
      </w:r>
      <w:r>
        <w:rPr>
          <w:b/>
          <w:lang w:val="zh_TW" w:bidi="zh_TW"/>
        </w:rPr>
        <w:t>邪惡</w:t>
      </w:r>
      <w:r>
        <w:rPr>
          <w:lang w:val="zh_TW" w:bidi="zh_TW"/>
        </w:rPr>
        <w:t>和粗暴。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挪亞受到神的喜愛，他是一位住在</w:t>
      </w:r>
      <w:r>
        <w:rPr>
          <w:b/>
          <w:lang w:val="zh_TW" w:bidi="zh_TW"/>
        </w:rPr>
        <w:t>惡</w:t>
      </w:r>
      <w:r>
        <w:rPr>
          <w:lang w:val="zh_TW" w:bidi="zh_TW"/>
        </w:rPr>
        <w:t>人中的義人 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神看了認為，如果他們繼續合作，可能會做更多邪惡的事情。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8:12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當你們把我賣作奴隸時，你們是在做</w:t>
      </w:r>
      <w:r>
        <w:rPr>
          <w:b/>
          <w:lang w:val="zh_TW" w:bidi="zh_TW"/>
        </w:rPr>
        <w:t>惡事</w:t>
      </w:r>
      <w:r>
        <w:rPr>
          <w:lang w:val="zh_TW" w:bidi="zh_TW"/>
        </w:rPr>
        <w:t>，但是神使</w:t>
      </w:r>
      <w:r>
        <w:rPr>
          <w:b/>
          <w:lang w:val="zh_TW" w:bidi="zh_TW"/>
        </w:rPr>
        <w:t>惡事</w:t>
      </w:r>
      <w:r>
        <w:rPr>
          <w:lang w:val="zh_TW" w:bidi="zh_TW"/>
        </w:rPr>
        <w:t>變成好事。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迦南人不信神，他們敬拜假神，做了很多</w:t>
      </w:r>
      <w:r>
        <w:rPr>
          <w:b/>
          <w:lang w:val="zh_TW" w:bidi="zh_TW"/>
        </w:rPr>
        <w:t>惡</w:t>
      </w:r>
      <w:r>
        <w:rPr>
          <w:lang w:val="zh_TW" w:bidi="zh_TW"/>
        </w:rPr>
        <w:t>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但是後來他變得</w:t>
      </w:r>
      <w:r>
        <w:rPr>
          <w:b/>
          <w:lang w:val="zh_TW" w:bidi="zh_TW"/>
        </w:rPr>
        <w:t>悖逆</w:t>
      </w:r>
      <w:r>
        <w:rPr>
          <w:lang w:val="zh_TW" w:bidi="zh_TW"/>
        </w:rPr>
        <w:t>，不遵從神了。所以，神選了另外一個人要代替掃羅。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在新的以色列國，所有的國王都是</w:t>
      </w:r>
      <w:r>
        <w:rPr>
          <w:b/>
          <w:lang w:val="zh_TW" w:bidi="zh_TW"/>
        </w:rPr>
        <w:t>邪惡的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</w:t>
      </w:r>
      <w:r>
        <w:rPr>
          <w:lang w:val="zh_TW" w:bidi="zh_TW"/>
        </w:rPr>
        <w:t>王就震怒把他下到獄裡，等他還清所欠的債。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45:2</w:t>
      </w:r>
      <w:r>
        <w:rPr>
          <w:lang w:val="zh_TW" w:bidi="zh_TW"/>
        </w:rPr>
        <w:t xml:space="preserve"> 他們說：</w:t>
      </w:r>
      <w:r>
        <w:rPr>
          <w:lang w:val="zh_TW" w:bidi="zh_TW"/>
        </w:rPr>
        <w:t>「我們聽見他</w:t>
      </w:r>
      <w:r>
        <w:rPr>
          <w:lang w:val="zh_TW" w:bidi="zh_TW"/>
        </w:rPr>
        <w:t>〔</w:t>
      </w:r>
      <w:r>
        <w:rPr>
          <w:lang w:val="zh_TW" w:bidi="zh_TW"/>
        </w:rPr>
        <w:t>司提反</w:t>
      </w:r>
      <w:r>
        <w:rPr>
          <w:lang w:val="zh_TW" w:bidi="zh_TW"/>
        </w:rPr>
        <w:t>〕</w:t>
      </w:r>
      <w:r>
        <w:rPr>
          <w:lang w:val="zh_TW" w:bidi="zh_TW"/>
        </w:rPr>
        <w:t>說</w:t>
      </w:r>
      <w:r>
        <w:rPr>
          <w:b/>
          <w:lang w:val="zh_TW" w:bidi="zh_TW"/>
        </w:rPr>
        <w:t>褻瀆</w:t>
      </w:r>
      <w:r>
        <w:rPr>
          <w:lang w:val="zh_TW" w:bidi="zh_TW"/>
        </w:rPr>
        <w:t>摩西和神的話。」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他（耶穌）</w:t>
      </w:r>
      <w:r>
        <w:rPr>
          <w:lang w:val="zh_TW" w:bidi="zh_TW"/>
        </w:rPr>
        <w:t>將擦乾每一滴淚水，再也沒有苦難、悲傷、哭泣、</w:t>
      </w:r>
      <w:r>
        <w:rPr>
          <w:b/>
          <w:lang w:val="zh_TW" w:bidi="zh_TW"/>
        </w:rPr>
        <w:t>邪惡</w:t>
      </w:r>
      <w:r>
        <w:rPr>
          <w:lang w:val="zh_TW" w:bidi="zh_TW"/>
        </w:rPr>
        <w:t>、痛苦與死亡。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0205，H0605，H1100，H1681，H1942，H2154，H2162，H2254，H2617，H3399，H3415，H4209，H4849，H5753，H5766，H5767，H5999，H6001，H6090，H7451，H7455，H7489，H7561，H7562，H7563，H7564，G00920，G01130，G04590，G09320，G09870，G09880，G14260，G25490，G25510，G25540，G25550，G25560，G25570，G25590，G25600，G26350，G26360，G41510，G41890，G41900，G41910，G53370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「邪術」一詞指的是使用不是來自神的超自然力量的行為。「魔術師」是指從事邪術的人。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在埃及，當神透過摩西行神蹟時，埃及法老的術士也能做一些相同的事情，但他們的能力並非來自神。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邪術通常涉及施展咒語或重複某些詞語以使某些超自然的事情發生。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神命令祂的子民不要行任何這些邪術或有占卜的行為。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術士是一種魔術師，通常是使用魔法來傷害他人的人。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占卜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，</w:t>
      </w:r>
      <w:r>
        <w:rPr>
          <w:lang w:val="zh_TW" w:bidi="zh_TW"/>
        </w:rPr>
        <w:t>權力</w:t>
      </w:r>
      <w:r>
        <w:rPr>
          <w:lang w:val="zh_TW" w:bidi="zh_TW"/>
        </w:rPr>
        <w:t>，</w:t>
      </w:r>
      <w:r>
        <w:rPr>
          <w:lang w:val="zh_TW" w:bidi="zh_TW"/>
        </w:rPr>
        <w:t>巫術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創世記41:22–24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創世記44:3–5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史特朗號：H2748，H2749，H3049，G30970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在聖經中，「褻瀆（blasphemy）」一詞指的是以一種對神或人深深不敬的方式說話。「褻瀆」某人是指說出反對該人的話，使其他人對他產生錯誤或不好的看法。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褻瀆神通常表示藉由說不真實的話來誹謗或侮辱祂，或者通過不道德的行為來羞辱祂。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人聲稱自己是神或聲稱在真神以外另有一位神，這是褻瀆的行為。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一些譯本在提到誹謗人時將此詞語翻譯為「誹謗（slander）」。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「褻瀆」可以翻譯為「說壞話」或「羞辱神」或「誹謗」。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翻譯「褻瀆」的方法可以包括「錯誤地談論他人」或「誹謗」或「散佈虛假謠言」。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、</w:t>
      </w:r>
      <w:r>
        <w:rPr>
          <w:lang w:val="zh_TW" w:bidi="zh_TW"/>
        </w:rPr>
        <w:t>誹謗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提摩太前書1:12–14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使徒行傳26:9–11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雅各書2:5–7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約翰福音10:32–33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馬可福音14:64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馬太福音26:65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詩篇74:10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史特朗號：H1288，H1442，H2778，H5006，H5007，H5344，G09870，G09880，G09890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「褻瀆（desecrate）」一詞的意思是以某種方式損壞或污染神聖的場所或物品，使其地或其物不適合用於崇拜。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褻瀆某物通常表示對此物表現出極大的不敬。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例如，異教的王褻瀆神的殿中的特殊盤子，將它們用於宮殿中的宴會。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敵人使用死人的骨頭來褻瀆神的殿中的祭壇。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此術語可以翻譯為「使之不聖潔」或「因污穢而蒙羞」或「不敬地褻瀆」或「使之變得污穢」。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祭壇，污穢</w:t>
      </w:r>
      <w:r>
        <w:rPr>
          <w:lang w:val="zh_TW" w:bidi="zh_TW"/>
        </w:rPr>
        <w:t>，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褻瀆，</w:t>
      </w:r>
      <w:r>
        <w:rPr>
          <w:lang w:val="zh_TW" w:bidi="zh_TW"/>
        </w:rPr>
        <w:t>純潔，</w:t>
      </w:r>
      <w:r>
        <w:rPr>
          <w:lang w:val="zh_TW" w:bidi="zh_TW"/>
        </w:rPr>
        <w:t>聖殿，</w:t>
      </w:r>
      <w:r>
        <w:rPr>
          <w:lang w:val="zh_TW" w:bidi="zh_TW"/>
        </w:rPr>
        <w:t>神聖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使徒行傳24:4–6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以賽亞書30:22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詩篇74:7–8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詩篇89:39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史特朗號：H2490，H2610，H2930，G09530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褻瀆一樣物件意味著以玷污、污染或不尊重神聖事物的方式行事。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一個褻瀆的人是指，以不神聖和不尊敬神的方式行事。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動詞「褻瀆」可以翻譯為「視為不神聖」、「對......不敬」或「羞辱」。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神告訴以色列人，他們「褻瀆」了自己，因為他們用偶像使自己「不潔淨」或「不光彩」，他們也羞辱了神。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根據上下文，「褻瀆」這個形容詞可以翻譯為「不敬虔」、「</w:t>
      </w:r>
      <w:r>
        <w:rPr>
          <w:lang w:val="zh_TW" w:bidi="zh_TW"/>
        </w:rPr>
        <w:t>敗壞</w:t>
      </w:r>
      <w:r>
        <w:rPr>
          <w:lang w:val="zh_TW" w:bidi="zh_TW"/>
        </w:rPr>
        <w:t>」或「不聖潔」。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玷污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提摩太後書2:16–18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以西結書20:9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瑪拉基書1:10–12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馬太福音12:5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民數記18:30–32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史特朗號：H2455，H2490，H2491，H5234，H8610，G09520，G09530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4:11" TargetMode="External"/><Relationship Id="rId14" Type="http://schemas.openxmlformats.org/officeDocument/2006/relationships/hyperlink" Target="https://ref.ly/1Tim6:10" TargetMode="External"/><Relationship Id="rId15" Type="http://schemas.openxmlformats.org/officeDocument/2006/relationships/hyperlink" Target="https://ref.ly/3John1:10" TargetMode="External"/><Relationship Id="rId16" Type="http://schemas.openxmlformats.org/officeDocument/2006/relationships/hyperlink" Target="https://ref.ly/Gen2:17" TargetMode="External"/><Relationship Id="rId17" Type="http://schemas.openxmlformats.org/officeDocument/2006/relationships/hyperlink" Target="https://ref.ly/Gen6:5-Gen6:6" TargetMode="External"/><Relationship Id="rId18" Type="http://schemas.openxmlformats.org/officeDocument/2006/relationships/hyperlink" Target="https://ref.ly/Job1:1" TargetMode="External"/><Relationship Id="rId19" Type="http://schemas.openxmlformats.org/officeDocument/2006/relationships/hyperlink" Target="https://ref.ly/Job8:20" TargetMode="External"/><Relationship Id="rId20" Type="http://schemas.openxmlformats.org/officeDocument/2006/relationships/hyperlink" Target="https://ref.ly/Judg9:57" TargetMode="External"/><Relationship Id="rId21" Type="http://schemas.openxmlformats.org/officeDocument/2006/relationships/hyperlink" Target="https://ref.ly/Luke6:22-Luke6:23" TargetMode="External"/><Relationship Id="rId22" Type="http://schemas.openxmlformats.org/officeDocument/2006/relationships/hyperlink" Target="https://ref.ly/Matt7:11-Matt7:12" TargetMode="External"/><Relationship Id="rId23" Type="http://schemas.openxmlformats.org/officeDocument/2006/relationships/hyperlink" Target="https://ref.ly/Prov3:7" TargetMode="External"/><Relationship Id="rId24" Type="http://schemas.openxmlformats.org/officeDocument/2006/relationships/hyperlink" Target="https://ref.ly/Ps22:16-Ps22:17" TargetMode="External"/><Relationship Id="rId25" Type="http://schemas.openxmlformats.org/officeDocument/2006/relationships/hyperlink" Target="https://ref.ly/Gen41:8" TargetMode="External"/><Relationship Id="rId26" Type="http://schemas.openxmlformats.org/officeDocument/2006/relationships/hyperlink" Target="https://ref.ly/Gen41:22-Gen41:24" TargetMode="External"/><Relationship Id="rId27" Type="http://schemas.openxmlformats.org/officeDocument/2006/relationships/hyperlink" Target="https://ref.ly/Gen44:3-Gen44:5" TargetMode="External"/><Relationship Id="rId28" Type="http://schemas.openxmlformats.org/officeDocument/2006/relationships/hyperlink" Target="https://ref.ly/Gen44:15" TargetMode="External"/><Relationship Id="rId29" Type="http://schemas.openxmlformats.org/officeDocument/2006/relationships/hyperlink" Target="https://ref.ly/1Tim1:12-1Tim1:14" TargetMode="External"/><Relationship Id="rId30" Type="http://schemas.openxmlformats.org/officeDocument/2006/relationships/hyperlink" Target="https://ref.ly/Acts6:11" TargetMode="External"/><Relationship Id="rId31" Type="http://schemas.openxmlformats.org/officeDocument/2006/relationships/hyperlink" Target="https://ref.ly/Acts26:9-Acts26:11" TargetMode="External"/><Relationship Id="rId32" Type="http://schemas.openxmlformats.org/officeDocument/2006/relationships/hyperlink" Target="https://ref.ly/Jas2:5-Jas2:7" TargetMode="External"/><Relationship Id="rId33" Type="http://schemas.openxmlformats.org/officeDocument/2006/relationships/hyperlink" Target="https://ref.ly/John10:32-John10:33" TargetMode="External"/><Relationship Id="rId34" Type="http://schemas.openxmlformats.org/officeDocument/2006/relationships/hyperlink" Target="https://ref.ly/Luke12:10" TargetMode="External"/><Relationship Id="rId35" Type="http://schemas.openxmlformats.org/officeDocument/2006/relationships/hyperlink" Target="https://ref.ly/Mark14:64" TargetMode="External"/><Relationship Id="rId36" Type="http://schemas.openxmlformats.org/officeDocument/2006/relationships/hyperlink" Target="https://ref.ly/Matt12:31" TargetMode="External"/><Relationship Id="rId37" Type="http://schemas.openxmlformats.org/officeDocument/2006/relationships/hyperlink" Target="https://ref.ly/Matt26:65" TargetMode="External"/><Relationship Id="rId38" Type="http://schemas.openxmlformats.org/officeDocument/2006/relationships/hyperlink" Target="https://ref.ly/Ps74:10" TargetMode="External"/><Relationship Id="rId39" Type="http://schemas.openxmlformats.org/officeDocument/2006/relationships/hyperlink" Target="https://ref.ly/Acts24:4-Acts24:6" TargetMode="External"/><Relationship Id="rId40" Type="http://schemas.openxmlformats.org/officeDocument/2006/relationships/hyperlink" Target="https://ref.ly/Isa30:22" TargetMode="External"/><Relationship Id="rId41" Type="http://schemas.openxmlformats.org/officeDocument/2006/relationships/hyperlink" Target="https://ref.ly/Ps74:7-Ps74:8" TargetMode="External"/><Relationship Id="rId42" Type="http://schemas.openxmlformats.org/officeDocument/2006/relationships/hyperlink" Target="https://ref.ly/Ps89:39" TargetMode="External"/><Relationship Id="rId43" Type="http://schemas.openxmlformats.org/officeDocument/2006/relationships/hyperlink" Target="https://ref.ly/2Tim2:16-2Tim2:18" TargetMode="External"/><Relationship Id="rId44" Type="http://schemas.openxmlformats.org/officeDocument/2006/relationships/hyperlink" Target="https://ref.ly/Ezek20:9" TargetMode="External"/><Relationship Id="rId45" Type="http://schemas.openxmlformats.org/officeDocument/2006/relationships/hyperlink" Target="https://ref.ly/Mal1:10-Mal1:12" TargetMode="External"/><Relationship Id="rId46" Type="http://schemas.openxmlformats.org/officeDocument/2006/relationships/hyperlink" Target="https://ref.ly/Matt12:5" TargetMode="External"/><Relationship Id="rId47" Type="http://schemas.openxmlformats.org/officeDocument/2006/relationships/hyperlink" Target="https://ref.ly/Num18:30-Num18: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