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女王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女王是國家的女性統治者，王后是國王的妻子。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以斯帖嫁給亞哈隨魯王後成為波斯帝國的王后。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王后耶洗別是亞哈王邪惡的妻子。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示巴女王是一位著名的統治者，曾拜訪所羅門王。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像「太后」這樣的稱謂通常指的是在位國王的母親或祖母，或者是前任國王的遺孀。太后擁有很大的影響力；比如，</w:t>
      </w:r>
      <w:r>
        <w:rPr>
          <w:lang w:val="zh_TW" w:bidi="zh_TW"/>
        </w:rPr>
        <w:t>亞她利雅曾</w:t>
      </w:r>
      <w:r>
        <w:rPr>
          <w:lang w:val="zh_TW" w:bidi="zh_TW"/>
        </w:rPr>
        <w:t>影響百姓崇拜偶像。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亞她利雅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示巴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列王紀上11:18–19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列王紀下10:12–14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以斯帖記1:17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路得記11:31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H1404，H1377，H4410，H4427，H4433，H4436，H4438，H4446，H7694，H8282，G09380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0:10" TargetMode="External"/><Relationship Id="rId14" Type="http://schemas.openxmlformats.org/officeDocument/2006/relationships/hyperlink" Target="https://ref.ly/1Kgs11:18-1Kgs11:19" TargetMode="External"/><Relationship Id="rId15" Type="http://schemas.openxmlformats.org/officeDocument/2006/relationships/hyperlink" Target="https://ref.ly/2Kgs10:12-2Kgs10:14" TargetMode="External"/><Relationship Id="rId16" Type="http://schemas.openxmlformats.org/officeDocument/2006/relationships/hyperlink" Target="https://ref.ly/Acts8:27" TargetMode="External"/><Relationship Id="rId17" Type="http://schemas.openxmlformats.org/officeDocument/2006/relationships/hyperlink" Target="https://ref.ly/Esth1:17" TargetMode="External"/><Relationship Id="rId18" Type="http://schemas.openxmlformats.org/officeDocument/2006/relationships/hyperlink" Target="https://ref.ly/Luke11:31" TargetMode="External"/><Relationship Id="rId19" Type="http://schemas.openxmlformats.org/officeDocument/2006/relationships/hyperlink" Target="https://ref.ly/Matt12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