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亨通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亨通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「亨通」一詞通常指的是生活良好，涵蓋身體、道德和情感等各方面。這個詞常常帶有富裕或成功的意涵。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「興旺」一詞通常指的是擁有金錢和財產，或生產出人們所需的一切的方面取得的成功。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在聖經中，「興旺」一詞還包括健康和得享子女的祝福。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一個「興旺」的城市或國家是指擁有眾多人口、豐富的農產品，並且有能帶來大量收益的商業活動。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聖經教導當人們遵循神的教導時，會在靈性上亨通，並經歷喜樂和平安的祝福。神未必總是給予人們豐富的物質財富，但當人們遵循祂的道路時，</w:t>
      </w:r>
      <w:r>
        <w:rPr>
          <w:lang w:val="zh_TW" w:bidi="zh_TW"/>
        </w:rPr>
        <w:t>祂必使人在靈性上得以</w:t>
      </w:r>
      <w:r>
        <w:rPr>
          <w:lang w:val="zh_TW" w:bidi="zh_TW"/>
        </w:rPr>
        <w:t>亨通。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根據上下文，「亨通」可翻譯為「靈性上成功」、「蒙神祝福」、「經歷美好的事物」或「生活富足」。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「興旺」這個詞也可以翻譯為「成功」、「富有」或「靈性豐盛」。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「昌盛」還可以翻譯為「福祉」、「財富」、「成功」或「豐富的祝福」。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果實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歷代志上29:22–23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利未記25:26–28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詩篇1:3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H1129、H1767、H1878、H1879、H2428、H2896、H2898、H3027、H3190、H3444、H3498、H3787、H4195、H5381、H6500、H6509、H6555、H6743、H6744、H7230、H7487、H7919、H7951、H7961、H7963、H7965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9:22-1Chr29:23" TargetMode="External"/><Relationship Id="rId16" Type="http://schemas.openxmlformats.org/officeDocument/2006/relationships/hyperlink" Target="https://ref.ly/Deut23:6" TargetMode="External"/><Relationship Id="rId17" Type="http://schemas.openxmlformats.org/officeDocument/2006/relationships/hyperlink" Target="https://ref.ly/Job36:11" TargetMode="External"/><Relationship Id="rId18" Type="http://schemas.openxmlformats.org/officeDocument/2006/relationships/hyperlink" Target="https://ref.ly/Lev25:26-Lev25:28" TargetMode="External"/><Relationship Id="rId19" Type="http://schemas.openxmlformats.org/officeDocument/2006/relationships/hyperlink" Target="https://ref.ly/Ps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