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ب</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البحر الأحمر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"بحر القصب" اسمًا لجسم مائي يقع بين مصر والعربية. ويُطلق عليه الآن "البحر الأحمر".</w:t>
      </w:r>
    </w:p>
    <w:p>
      <w:pPr>
        <w:pStyle w:val="ListBullet"/>
        <w:bidi/>
        <w:spacing w:line="240" w:lineRule="auto"/>
        <w:ind w:left="720"/>
      </w:pPr>
      <w:r>
        <w:rPr>
          <w:rtl/>
          <w:cs/>
          <w:lang w:val="ar_AE" w:bidi="ar_AE"/>
        </w:rPr>
      </w:r>
      <w:r>
        <w:rPr>
          <w:rtl/>
          <w:cs/>
          <w:lang w:val="ar_AE" w:bidi="ar_AE"/>
        </w:rPr>
        <w:t>البحر الأحمر طويل وضيّق. وهو أكبر من بحيرة أو نهر، ولكنه أصغر بكثير من محيط.</w:t>
      </w:r>
    </w:p>
    <w:p>
      <w:pPr>
        <w:pStyle w:val="ListBullet"/>
        <w:bidi/>
        <w:spacing w:line="240" w:lineRule="auto"/>
        <w:ind w:left="720"/>
      </w:pPr>
      <w:r>
        <w:rPr>
          <w:rtl/>
          <w:cs/>
          <w:lang w:val="ar_AE" w:bidi="ar_AE"/>
        </w:rPr>
      </w:r>
      <w:r>
        <w:rPr>
          <w:rtl/>
          <w:cs/>
          <w:lang w:val="ar_AE" w:bidi="ar_AE"/>
        </w:rPr>
        <w:t>كان على بني إسرائيل عبور البحر الأحمر عندما كانوا يهربون من مصر. ولقد قام الله بمعجزة حيث شق مياه البحر حتى يتمكن الناس من المشي على اليابسة.</w:t>
      </w:r>
    </w:p>
    <w:p>
      <w:pPr>
        <w:pStyle w:val="ListBullet"/>
        <w:bidi/>
        <w:spacing w:line="240" w:lineRule="auto"/>
        <w:ind w:left="720"/>
      </w:pPr>
      <w:r>
        <w:rPr>
          <w:rtl/>
          <w:cs/>
          <w:lang w:val="ar_AE" w:bidi="ar_AE"/>
        </w:rPr>
      </w:r>
      <w:r>
        <w:rPr>
          <w:rtl/>
          <w:cs/>
          <w:lang w:val="ar_AE" w:bidi="ar_AE"/>
        </w:rPr>
        <w:t>كانت أرض كنعان تقع شمال هذا البحر.</w:t>
      </w:r>
    </w:p>
    <w:p>
      <w:pPr>
        <w:pStyle w:val="ListBullet"/>
        <w:bidi/>
        <w:spacing w:line="240" w:lineRule="auto"/>
        <w:ind w:left="720"/>
      </w:pPr>
      <w:r>
        <w:rPr>
          <w:rtl/>
          <w:cs/>
          <w:lang w:val="ar_AE" w:bidi="ar_AE"/>
        </w:rPr>
      </w:r>
      <w:r>
        <w:rPr>
          <w:rtl/>
          <w:cs/>
          <w:lang w:val="ar_AE" w:bidi="ar_AE"/>
        </w:rPr>
        <w:t>يمكن أيضًا ترجمة هذا إلى "بحر القصب".</w:t>
      </w:r>
    </w:p>
    <w:p>
      <w:pPr>
        <w:bidi/>
      </w:pPr>
      <w:r>
        <w:rPr>
          <w:rtl/>
          <w:cs/>
          <w:lang w:val="ar_AE" w:bidi="ar_AE"/>
        </w:rPr>
      </w:r>
      <w:r>
        <w:rPr>
          <w:rtl/>
          <w:cs/>
          <w:lang w:val="ar_AE" w:bidi="ar_AE"/>
        </w:rPr>
        <w:t xml:space="preserve">(انظر أيضًا: </w:t>
      </w:r>
      <w:r>
        <w:rPr>
          <w:rtl/>
          <w:cs/>
          <w:lang w:val="ar_AE" w:bidi="ar_AE"/>
        </w:rPr>
        <w:t>العربية</w:t>
      </w:r>
      <w:r>
        <w:rPr>
          <w:b/>
          <w:rtl/>
          <w:cs/>
          <w:lang w:val="ar_AE" w:bidi="ar_AE"/>
        </w:rPr>
        <w:t>.</w:t>
      </w:r>
      <w:r>
        <w:rPr>
          <w:rtl/>
          <w:cs/>
          <w:lang w:val="ar_AE" w:bidi="ar_AE"/>
        </w:rPr>
        <w:t xml:space="preserve"> </w:t>
      </w:r>
      <w:r>
        <w:rPr>
          <w:rtl/>
          <w:cs/>
          <w:lang w:val="ar_AE" w:bidi="ar_AE"/>
        </w:rPr>
        <w:t>كنعان</w:t>
      </w:r>
      <w:r>
        <w:rPr>
          <w:rtl/>
          <w:cs/>
          <w:lang w:val="ar_AE" w:bidi="ar_AE"/>
        </w:rPr>
        <w:t xml:space="preserve">, </w:t>
      </w:r>
      <w:r>
        <w:rPr>
          <w:rtl/>
          <w:cs/>
          <w:lang w:val="ar_AE" w:bidi="ar_AE"/>
        </w:rPr>
        <w:t>مصر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35–37</w:t>
      </w:r>
    </w:p>
    <w:p>
      <w:pPr>
        <w:pStyle w:val="ListBullet"/>
        <w:bidi/>
        <w:spacing w:line="240" w:lineRule="auto"/>
        <w:ind w:left="720"/>
      </w:pPr>
      <w:r>
        <w:rPr>
          <w:rtl/>
          <w:cs/>
          <w:lang w:val="ar_AE" w:bidi="ar_AE"/>
        </w:rPr>
      </w:r>
      <w:r>
        <w:rPr>
          <w:rtl/>
          <w:cs/>
          <w:lang w:val="ar_AE" w:bidi="ar_AE"/>
        </w:rPr>
        <w:t>خروج 13: 17–18</w:t>
      </w:r>
    </w:p>
    <w:p>
      <w:pPr>
        <w:pStyle w:val="ListBullet"/>
        <w:bidi/>
        <w:spacing w:line="240" w:lineRule="auto"/>
        <w:ind w:left="720"/>
      </w:pPr>
      <w:r>
        <w:rPr>
          <w:rtl/>
          <w:cs/>
          <w:lang w:val="ar_AE" w:bidi="ar_AE"/>
        </w:rPr>
      </w:r>
      <w:r>
        <w:rPr>
          <w:rtl/>
          <w:cs/>
          <w:lang w:val="ar_AE" w:bidi="ar_AE"/>
        </w:rPr>
        <w:t>يشوع 4: 22–24</w:t>
      </w:r>
    </w:p>
    <w:p>
      <w:pPr>
        <w:pStyle w:val="ListBullet"/>
        <w:bidi/>
        <w:spacing w:line="240" w:lineRule="auto"/>
        <w:ind w:left="720"/>
      </w:pPr>
      <w:r>
        <w:rPr>
          <w:rtl/>
          <w:cs/>
          <w:lang w:val="ar_AE" w:bidi="ar_AE"/>
        </w:rPr>
      </w:r>
      <w:r>
        <w:rPr>
          <w:rtl/>
          <w:cs/>
          <w:lang w:val="ar_AE" w:bidi="ar_AE"/>
        </w:rPr>
        <w:t>عدد 14: 23–25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 4</w:t>
      </w:r>
      <w:r>
        <w:rPr>
          <w:rtl/>
          <w:cs/>
          <w:lang w:val="ar_AE" w:bidi="ar_AE"/>
        </w:rPr>
        <w:t xml:space="preserve"> عندما رأى بني إسرائيل جيش المصريين قادمًا، أدركوا أنهم محاصرون بين جيش فرعون و</w:t>
      </w:r>
      <w:r>
        <w:rPr>
          <w:b/>
          <w:rtl/>
          <w:cs/>
          <w:lang w:val="ar_AE" w:bidi="ar_AE"/>
        </w:rPr>
        <w:t>البحر الأحمر</w:t>
      </w:r>
      <w:r>
        <w:rPr>
          <w:rtl/>
          <w:cs/>
          <w:lang w:val="ar_AE" w:bidi="ar_AE"/>
        </w:rPr>
        <w:t>.</w:t>
      </w:r>
    </w:p>
    <w:p>
      <w:pPr>
        <w:pStyle w:val="ListBullet"/>
        <w:bidi/>
        <w:spacing w:line="240" w:lineRule="auto"/>
        <w:ind w:left="720"/>
      </w:pPr>
      <w:r>
        <w:rPr>
          <w:rtl/>
          <w:cs/>
          <w:lang w:val="ar_AE" w:bidi="ar_AE"/>
        </w:rPr>
      </w:r>
      <w:r>
        <w:rPr>
          <w:b/>
          <w:rtl/>
          <w:cs/>
          <w:lang w:val="ar_AE" w:bidi="ar_AE"/>
        </w:rPr>
        <w:t>12: 5</w:t>
      </w:r>
      <w:r>
        <w:rPr>
          <w:rtl/>
          <w:cs/>
          <w:lang w:val="ar_AE" w:bidi="ar_AE"/>
        </w:rPr>
        <w:t xml:space="preserve"> ثم قال الله لموسى، "قل للشعب أن يرحلوا نحو </w:t>
      </w:r>
      <w:r>
        <w:rPr>
          <w:b/>
          <w:rtl/>
          <w:cs/>
          <w:lang w:val="ar_AE" w:bidi="ar_AE"/>
        </w:rPr>
        <w:t>البحر الأحمر</w:t>
      </w:r>
      <w:r>
        <w:rPr>
          <w:rtl/>
          <w:cs/>
          <w:lang w:val="ar_AE" w:bidi="ar_AE"/>
        </w:rPr>
        <w:t>."</w:t>
      </w:r>
    </w:p>
    <w:p>
      <w:pPr>
        <w:pStyle w:val="ListBullet"/>
        <w:bidi/>
        <w:spacing w:line="240" w:lineRule="auto"/>
        <w:ind w:left="720"/>
      </w:pPr>
      <w:r>
        <w:rPr>
          <w:rtl/>
          <w:cs/>
          <w:lang w:val="ar_AE" w:bidi="ar_AE"/>
        </w:rPr>
      </w:r>
      <w:r>
        <w:rPr>
          <w:b/>
          <w:rtl/>
          <w:cs/>
          <w:lang w:val="ar_AE" w:bidi="ar_AE"/>
        </w:rPr>
        <w:t>13: 1</w:t>
      </w:r>
      <w:r>
        <w:rPr>
          <w:rtl/>
          <w:cs/>
          <w:lang w:val="ar_AE" w:bidi="ar_AE"/>
        </w:rPr>
        <w:t xml:space="preserve"> بعد أن قاد الله بني إسرائيل عبر </w:t>
      </w:r>
      <w:r>
        <w:rPr>
          <w:b/>
          <w:rtl/>
          <w:cs/>
          <w:lang w:val="ar_AE" w:bidi="ar_AE"/>
        </w:rPr>
        <w:t>البحر الأحمر</w:t>
      </w:r>
      <w:r>
        <w:rPr>
          <w:rtl/>
          <w:cs/>
          <w:lang w:val="ar_AE" w:bidi="ar_AE"/>
        </w:rPr>
        <w:t>، قادهم عبر البرية إلى جبل يسمى سيناء.</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H3220, H5488, G20630, G22810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المتوسط</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الكتاب المقدس، يشير تعبير "البحر العظيم" أو "البحر الغربي" إلى ما يُعرف الآن بـ"البحر المتوسط"، الذي كان أكبر جسم مائي معروف لشعوب زمن الكتاب المقدس.</w:t>
      </w:r>
    </w:p>
    <w:p>
      <w:pPr>
        <w:pStyle w:val="ListBullet"/>
        <w:bidi/>
        <w:spacing w:line="240" w:lineRule="auto"/>
        <w:ind w:left="720"/>
      </w:pPr>
      <w:r>
        <w:rPr>
          <w:rtl/>
          <w:cs/>
          <w:lang w:val="ar_AE" w:bidi="ar_AE"/>
        </w:rPr>
      </w:r>
      <w:r>
        <w:rPr>
          <w:rtl/>
          <w:cs/>
          <w:lang w:val="ar_AE" w:bidi="ar_AE"/>
        </w:rPr>
        <w:t>البحر المتوسط تحده: إسرائيل (شرقًا)، أوروبا (شمالًا وغربًا)، وأفريقيا (جنوبًا).</w:t>
      </w:r>
    </w:p>
    <w:p>
      <w:pPr>
        <w:pStyle w:val="ListBullet"/>
        <w:bidi/>
        <w:spacing w:line="240" w:lineRule="auto"/>
        <w:ind w:left="720"/>
      </w:pPr>
      <w:r>
        <w:rPr>
          <w:rtl/>
          <w:cs/>
          <w:lang w:val="ar_AE" w:bidi="ar_AE"/>
        </w:rPr>
      </w:r>
      <w:r>
        <w:rPr>
          <w:rtl/>
          <w:cs/>
          <w:lang w:val="ar_AE" w:bidi="ar_AE"/>
        </w:rPr>
        <w:t>كان هذا البحر مهمًا جدًا في العصور القديمة للتجارة والسفر؛ لأنه كان يحد العديد من البلدان. كانت المدن ومجموعات الناس الواقعة على ساحل هذا البحر مزدهرة جدًا بسبب سهولة الوصول إلى البضائع من البلدان الأخرى عن طريق القوارب.</w:t>
      </w:r>
    </w:p>
    <w:p>
      <w:pPr>
        <w:pStyle w:val="ListBullet"/>
        <w:bidi/>
        <w:spacing w:line="240" w:lineRule="auto"/>
        <w:ind w:left="720"/>
      </w:pPr>
      <w:r>
        <w:rPr>
          <w:rtl/>
          <w:cs/>
          <w:lang w:val="ar_AE" w:bidi="ar_AE"/>
        </w:rPr>
      </w:r>
      <w:r>
        <w:rPr>
          <w:rtl/>
          <w:cs/>
          <w:lang w:val="ar_AE" w:bidi="ar_AE"/>
        </w:rPr>
        <w:t>بما أن البحر العظيم كان يقع إلى غرب إسرائيل، كان يُشار إليه أحيانًا بـ"البحر الغربي".</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مجموعات الناس</w:t>
      </w:r>
      <w:r>
        <w:rPr>
          <w:rtl/>
          <w:cs/>
          <w:lang w:val="ar_AE" w:bidi="ar_AE"/>
        </w:rPr>
        <w:t xml:space="preserve">, </w:t>
      </w:r>
      <w:r>
        <w:rPr>
          <w:rtl/>
          <w:cs/>
          <w:lang w:val="ar_AE" w:bidi="ar_AE"/>
        </w:rPr>
        <w:t>ازدهار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حزقيال 47:15–17</w:t>
      </w:r>
    </w:p>
    <w:p>
      <w:pPr>
        <w:pStyle w:val="ListBullet"/>
        <w:bidi/>
        <w:spacing w:line="240" w:lineRule="auto"/>
        <w:ind w:left="720"/>
      </w:pPr>
      <w:r>
        <w:rPr>
          <w:rtl/>
          <w:cs/>
          <w:lang w:val="ar_AE" w:bidi="ar_AE"/>
        </w:rPr>
      </w:r>
      <w:r>
        <w:rPr>
          <w:rtl/>
          <w:cs/>
          <w:lang w:val="ar_AE" w:bidi="ar_AE"/>
        </w:rPr>
        <w:t>حزقيال 47:18–20</w:t>
      </w:r>
    </w:p>
    <w:p>
      <w:pPr>
        <w:pStyle w:val="ListBullet"/>
        <w:bidi/>
        <w:spacing w:line="240" w:lineRule="auto"/>
        <w:ind w:left="720"/>
      </w:pPr>
      <w:r>
        <w:rPr>
          <w:rtl/>
          <w:cs/>
          <w:lang w:val="ar_AE" w:bidi="ar_AE"/>
        </w:rPr>
      </w:r>
      <w:r>
        <w:rPr>
          <w:rtl/>
          <w:cs/>
          <w:lang w:val="ar_AE" w:bidi="ar_AE"/>
        </w:rPr>
        <w:t>يشوع 15:3–4</w:t>
      </w:r>
    </w:p>
    <w:p>
      <w:pPr>
        <w:pStyle w:val="ListBullet"/>
        <w:bidi/>
        <w:spacing w:line="240" w:lineRule="auto"/>
        <w:ind w:left="720"/>
      </w:pPr>
      <w:r>
        <w:rPr>
          <w:rtl/>
          <w:cs/>
          <w:lang w:val="ar_AE" w:bidi="ar_AE"/>
        </w:rPr>
      </w:r>
      <w:r>
        <w:rPr>
          <w:rtl/>
          <w:cs/>
          <w:lang w:val="ar_AE" w:bidi="ar_AE"/>
        </w:rPr>
        <w:t>العدد 13:27–29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H0314, H1419, H3220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البكورية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"البكورية" في الكتاب المقدس إلى الشرف، واسم العائلة، والثروة المادية، التي كانت تُعطى عادةً للابن البكر في العائلة.</w:t>
      </w:r>
    </w:p>
    <w:p>
      <w:pPr>
        <w:pStyle w:val="ListBullet"/>
        <w:bidi/>
        <w:spacing w:line="240" w:lineRule="auto"/>
        <w:ind w:left="720"/>
      </w:pPr>
      <w:r>
        <w:rPr>
          <w:rtl/>
          <w:cs/>
          <w:lang w:val="ar_AE" w:bidi="ar_AE"/>
        </w:rPr>
      </w:r>
      <w:r>
        <w:rPr>
          <w:rtl/>
          <w:cs/>
          <w:lang w:val="ar_AE" w:bidi="ar_AE"/>
        </w:rPr>
        <w:t>شمل حق البكورية للابن البكر نصيبًا مزدوجًا من ميراث الأب.</w:t>
      </w:r>
    </w:p>
    <w:p>
      <w:pPr>
        <w:pStyle w:val="ListBullet"/>
        <w:bidi/>
        <w:spacing w:line="240" w:lineRule="auto"/>
        <w:ind w:left="720"/>
      </w:pPr>
      <w:r>
        <w:rPr>
          <w:rtl/>
          <w:cs/>
          <w:lang w:val="ar_AE" w:bidi="ar_AE"/>
        </w:rPr>
      </w:r>
      <w:r>
        <w:rPr>
          <w:rtl/>
          <w:cs/>
          <w:lang w:val="ar_AE" w:bidi="ar_AE"/>
        </w:rPr>
        <w:t>كان يُعطى حق البكورية للابن البكر للملك، مما يعني عادةً الملك بعد وفاة والده.</w:t>
      </w:r>
    </w:p>
    <w:p>
      <w:pPr>
        <w:pStyle w:val="ListBullet"/>
        <w:bidi/>
        <w:spacing w:line="240" w:lineRule="auto"/>
        <w:ind w:left="720"/>
      </w:pPr>
      <w:r>
        <w:rPr>
          <w:rtl/>
          <w:cs/>
          <w:lang w:val="ar_AE" w:bidi="ar_AE"/>
        </w:rPr>
      </w:r>
      <w:r>
        <w:rPr>
          <w:rtl/>
          <w:cs/>
          <w:lang w:val="ar_AE" w:bidi="ar_AE"/>
        </w:rPr>
        <w:t>باع عيسو حق بكوريته لأخيه الأصغر يعقوب. لهذا السبب، ورث يعقوب بركة البكر بدلاً من عيسو.</w:t>
      </w:r>
    </w:p>
    <w:p>
      <w:pPr>
        <w:pStyle w:val="ListBullet"/>
        <w:bidi/>
        <w:spacing w:line="240" w:lineRule="auto"/>
        <w:ind w:left="720"/>
      </w:pPr>
      <w:r>
        <w:rPr>
          <w:rtl/>
          <w:cs/>
          <w:lang w:val="ar_AE" w:bidi="ar_AE"/>
        </w:rPr>
      </w:r>
      <w:r>
        <w:rPr>
          <w:rtl/>
          <w:cs/>
          <w:lang w:val="ar_AE" w:bidi="ar_AE"/>
        </w:rPr>
        <w:t>شمل حق الباكورية أيضًا شرف تتبع نسل العائلة من خلال خط الابن البكر.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"حق الباكورية" بطرق مختلفة مثل، "حقوق وثروة الابن البكر" أو "شرف العائلة" أو "امتياز وميراث الابن البكر".</w:t>
      </w:r>
    </w:p>
    <w:p>
      <w:pPr>
        <w:bidi/>
      </w:pPr>
      <w:r>
        <w:rPr>
          <w:rtl/>
          <w:cs/>
          <w:lang w:val="ar_AE" w:bidi="ar_AE"/>
        </w:rPr>
      </w:r>
      <w:r>
        <w:rPr>
          <w:rtl/>
          <w:cs/>
          <w:lang w:val="ar_AE" w:bidi="ar_AE"/>
        </w:rPr>
        <w:t xml:space="preserve">(انظر أيضًا: </w:t>
      </w:r>
      <w:r>
        <w:rPr>
          <w:rtl/>
          <w:cs/>
          <w:lang w:val="ar_AE" w:bidi="ar_AE"/>
        </w:rPr>
        <w:t>البكر</w:t>
      </w:r>
      <w:r>
        <w:rPr>
          <w:rtl/>
          <w:cs/>
          <w:lang w:val="ar_AE" w:bidi="ar_AE"/>
        </w:rPr>
        <w:t xml:space="preserve">, </w:t>
      </w:r>
      <w:r>
        <w:rPr>
          <w:rtl/>
          <w:cs/>
          <w:lang w:val="ar_AE" w:bidi="ar_AE"/>
        </w:rPr>
        <w:t>يرث</w:t>
      </w:r>
      <w:r>
        <w:rPr>
          <w:rtl/>
          <w:cs/>
          <w:lang w:val="ar_AE" w:bidi="ar_AE"/>
        </w:rPr>
        <w:t xml:space="preserve">, </w:t>
      </w:r>
      <w:r>
        <w:rPr>
          <w:rtl/>
          <w:cs/>
          <w:lang w:val="ar_AE" w:bidi="ar_AE"/>
        </w:rPr>
        <w:t>نسل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5: 1</w:t>
      </w:r>
    </w:p>
    <w:p>
      <w:pPr>
        <w:pStyle w:val="ListBullet"/>
        <w:bidi/>
        <w:spacing w:line="240" w:lineRule="auto"/>
        <w:ind w:left="720"/>
      </w:pPr>
      <w:r>
        <w:rPr>
          <w:rtl/>
          <w:cs/>
          <w:lang w:val="ar_AE" w:bidi="ar_AE"/>
        </w:rPr>
      </w:r>
      <w:r>
        <w:rPr>
          <w:rtl/>
          <w:cs/>
          <w:lang w:val="ar_AE" w:bidi="ar_AE"/>
        </w:rPr>
        <w:t>تكوين 25: 34</w:t>
      </w:r>
    </w:p>
    <w:p>
      <w:pPr>
        <w:pStyle w:val="ListBullet"/>
        <w:bidi/>
        <w:spacing w:line="240" w:lineRule="auto"/>
        <w:ind w:left="720"/>
      </w:pPr>
      <w:r>
        <w:rPr>
          <w:rtl/>
          <w:cs/>
          <w:lang w:val="ar_AE" w:bidi="ar_AE"/>
        </w:rPr>
      </w:r>
      <w:r>
        <w:rPr>
          <w:rtl/>
          <w:cs/>
          <w:lang w:val="ar_AE" w:bidi="ar_AE"/>
        </w:rPr>
        <w:t>تكوين 43: 33</w:t>
      </w:r>
    </w:p>
    <w:p>
      <w:pPr>
        <w:pStyle w:val="ListBullet"/>
        <w:bidi/>
        <w:spacing w:line="240" w:lineRule="auto"/>
        <w:ind w:left="720"/>
      </w:pPr>
      <w:r>
        <w:rPr>
          <w:rtl/>
          <w:cs/>
          <w:lang w:val="ar_AE" w:bidi="ar_AE"/>
        </w:rPr>
      </w:r>
      <w:r>
        <w:rPr>
          <w:rtl/>
          <w:cs/>
          <w:lang w:val="ar_AE" w:bidi="ar_AE"/>
        </w:rPr>
        <w:t>عبرانيين 12: 14–17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H1062, G44150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البلوط</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البلوط، أو شجرة البلوط، هي شجرة ظل طويلة ذات جذع كبير وفروع واسعة الانتشار.</w:t>
      </w:r>
    </w:p>
    <w:p>
      <w:pPr>
        <w:pStyle w:val="ListBullet"/>
        <w:bidi/>
        <w:spacing w:line="240" w:lineRule="auto"/>
        <w:ind w:left="720"/>
      </w:pPr>
      <w:r>
        <w:rPr>
          <w:rtl/>
          <w:cs/>
          <w:lang w:val="ar_AE" w:bidi="ar_AE"/>
        </w:rPr>
      </w:r>
      <w:r>
        <w:rPr>
          <w:rtl/>
          <w:cs/>
          <w:lang w:val="ar_AE" w:bidi="ar_AE"/>
        </w:rPr>
        <w:t>كان لأشجار البلوط خشب قوي وصلب، وكان يستخدم لبناء السفن وصنع المحاريث الزراعية ونير الثيران والعكازات.</w:t>
      </w:r>
    </w:p>
    <w:p>
      <w:pPr>
        <w:pStyle w:val="ListBullet"/>
        <w:bidi/>
        <w:spacing w:line="240" w:lineRule="auto"/>
        <w:ind w:left="720"/>
      </w:pPr>
      <w:r>
        <w:rPr>
          <w:rtl/>
          <w:cs/>
          <w:lang w:val="ar_AE" w:bidi="ar_AE"/>
        </w:rPr>
      </w:r>
      <w:r>
        <w:rPr>
          <w:rtl/>
          <w:cs/>
          <w:lang w:val="ar_AE" w:bidi="ar_AE"/>
        </w:rPr>
        <w:t>بذرة شجرة البلوط تسمى جوزة البلوط.</w:t>
      </w:r>
    </w:p>
    <w:p>
      <w:pPr>
        <w:pStyle w:val="ListBullet"/>
        <w:bidi/>
        <w:spacing w:line="240" w:lineRule="auto"/>
        <w:ind w:left="720"/>
      </w:pPr>
      <w:r>
        <w:rPr>
          <w:rtl/>
          <w:cs/>
          <w:lang w:val="ar_AE" w:bidi="ar_AE"/>
        </w:rPr>
      </w:r>
      <w:r>
        <w:rPr>
          <w:rtl/>
          <w:cs/>
          <w:lang w:val="ar_AE" w:bidi="ar_AE"/>
        </w:rPr>
        <w:t>يمكن لجذوع بعض أشجار البلوط أن تمتد حتى 6 أمتار حولها.</w:t>
      </w:r>
    </w:p>
    <w:p>
      <w:pPr>
        <w:pStyle w:val="ListBullet"/>
        <w:bidi/>
        <w:spacing w:line="240" w:lineRule="auto"/>
        <w:ind w:left="720"/>
      </w:pPr>
      <w:r>
        <w:rPr>
          <w:rtl/>
          <w:cs/>
          <w:lang w:val="ar_AE" w:bidi="ar_AE"/>
        </w:rPr>
      </w:r>
      <w:r>
        <w:rPr>
          <w:rtl/>
          <w:cs/>
          <w:lang w:val="ar_AE" w:bidi="ar_AE"/>
        </w:rPr>
        <w:t>كانت أشجار البلوط ترمز إلى الحياة الطويلة وكان لها معاني روحية أخرى. في الكتاب المقدس، غالبًا ما كانت ترتبط بالأماكن المقدسة.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تجد العديد من الترجمات أنه من المهم استخدام مصطلح "شجرة البلوط" بدلاً من مجرد كلمة "البلوط".</w:t>
      </w:r>
    </w:p>
    <w:p>
      <w:pPr>
        <w:pStyle w:val="ListBullet"/>
        <w:bidi/>
        <w:spacing w:line="240" w:lineRule="auto"/>
        <w:ind w:left="720"/>
      </w:pPr>
      <w:r>
        <w:rPr>
          <w:rtl/>
          <w:cs/>
          <w:lang w:val="ar_AE" w:bidi="ar_AE"/>
        </w:rPr>
      </w:r>
      <w:r>
        <w:rPr>
          <w:rtl/>
          <w:cs/>
          <w:lang w:val="ar_AE" w:bidi="ar_AE"/>
        </w:rPr>
        <w:t>إذا لم تكن أشجار البلوط معروفة في البلد التي يتم الترجمة إلى لغتها، يمكن ترجمة "البلوط" إلى "البلوط، وهي شجرة ظل كبيرة مثل..."، ثم ذكر اسم شجرة محلية لها خصائص مشابهة.</w:t>
      </w:r>
    </w:p>
    <w:p>
      <w:pPr>
        <w:bidi/>
      </w:pPr>
      <w:r>
        <w:rPr>
          <w:rtl/>
          <w:cs/>
          <w:lang w:val="ar_AE" w:bidi="ar_AE"/>
        </w:rPr>
      </w:r>
      <w:r>
        <w:rPr>
          <w:rtl/>
          <w:cs/>
          <w:lang w:val="ar_AE" w:bidi="ar_AE"/>
        </w:rPr>
        <w:t>(انظر: كيفية ترجمة المجهولات)</w:t>
      </w:r>
    </w:p>
    <w:p>
      <w:pPr>
        <w:bidi/>
      </w:pPr>
      <w:r>
        <w:rPr>
          <w:rtl/>
          <w:cs/>
          <w:lang w:val="ar_AE" w:bidi="ar_AE"/>
        </w:rPr>
      </w:r>
      <w:r>
        <w:rPr>
          <w:rtl/>
          <w:cs/>
          <w:lang w:val="ar_AE" w:bidi="ar_AE"/>
        </w:rPr>
        <w:t xml:space="preserve">(انظر أيضًا: </w:t>
      </w:r>
      <w:r>
        <w:rPr>
          <w:rtl/>
          <w:cs/>
          <w:lang w:val="ar_AE" w:bidi="ar_AE"/>
        </w:rPr>
        <w:t>مقدس</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صموئيل الأول 10: 3–4</w:t>
      </w:r>
    </w:p>
    <w:p>
      <w:pPr>
        <w:pStyle w:val="ListBullet"/>
        <w:bidi/>
        <w:spacing w:line="240" w:lineRule="auto"/>
        <w:ind w:left="720"/>
      </w:pPr>
      <w:r>
        <w:rPr>
          <w:rtl/>
          <w:cs/>
          <w:lang w:val="ar_AE" w:bidi="ar_AE"/>
        </w:rPr>
      </w:r>
      <w:r>
        <w:rPr>
          <w:rtl/>
          <w:cs/>
          <w:lang w:val="ar_AE" w:bidi="ar_AE"/>
        </w:rPr>
        <w:t>تكوين 13: 18</w:t>
      </w:r>
    </w:p>
    <w:p>
      <w:pPr>
        <w:pStyle w:val="ListBullet"/>
        <w:bidi/>
        <w:spacing w:line="240" w:lineRule="auto"/>
        <w:ind w:left="720"/>
      </w:pPr>
      <w:r>
        <w:rPr>
          <w:rtl/>
          <w:cs/>
          <w:lang w:val="ar_AE" w:bidi="ar_AE"/>
        </w:rPr>
      </w:r>
      <w:r>
        <w:rPr>
          <w:rtl/>
          <w:cs/>
          <w:lang w:val="ar_AE" w:bidi="ar_AE"/>
        </w:rPr>
        <w:t>تكوين 14: 13–14</w:t>
      </w:r>
    </w:p>
    <w:p>
      <w:pPr>
        <w:pStyle w:val="ListBullet"/>
        <w:bidi/>
        <w:spacing w:line="240" w:lineRule="auto"/>
        <w:ind w:left="720"/>
      </w:pPr>
      <w:r>
        <w:rPr>
          <w:rtl/>
          <w:cs/>
          <w:lang w:val="ar_AE" w:bidi="ar_AE"/>
        </w:rPr>
      </w:r>
      <w:r>
        <w:rPr>
          <w:rtl/>
          <w:cs/>
          <w:lang w:val="ar_AE" w:bidi="ar_AE"/>
        </w:rPr>
        <w:t>تكوين 35: 4–5</w:t>
      </w:r>
    </w:p>
    <w:p>
      <w:pPr>
        <w:pStyle w:val="ListBullet"/>
        <w:bidi/>
        <w:spacing w:line="240" w:lineRule="auto"/>
        <w:ind w:left="720"/>
      </w:pPr>
      <w:r>
        <w:rPr>
          <w:rtl/>
          <w:cs/>
          <w:lang w:val="ar_AE" w:bidi="ar_AE"/>
        </w:rPr>
      </w:r>
      <w:r>
        <w:rPr>
          <w:rtl/>
          <w:cs/>
          <w:lang w:val="ar_AE" w:bidi="ar_AE"/>
        </w:rPr>
        <w:t>قضاة 6: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H0352, H0424, H0427, H0436, H0437, H0438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(بوابة)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باب (بوابة) إلى نقطة عبور في سياج أو جدار أو أي نوع آخر من الحواجز التي تحيط بمنزل أو ممتلكات أو مدينة، إلخ.</w:t>
      </w:r>
    </w:p>
    <w:p>
      <w:pPr>
        <w:pStyle w:val="ListBullet"/>
        <w:bidi/>
        <w:spacing w:line="240" w:lineRule="auto"/>
        <w:ind w:left="720"/>
      </w:pPr>
      <w:r>
        <w:rPr>
          <w:rtl/>
          <w:cs/>
          <w:lang w:val="ar_AE" w:bidi="ar_AE"/>
        </w:rPr>
      </w:r>
      <w:r>
        <w:rPr>
          <w:rtl/>
          <w:cs/>
          <w:lang w:val="ar_AE" w:bidi="ar_AE"/>
        </w:rPr>
        <w:t>يمكن فتح باب (بوابة) المدينة للسماح للأشخاص والحيوانات والبضائع بالدخول والخروج من المدينة.</w:t>
      </w:r>
    </w:p>
    <w:p>
      <w:pPr>
        <w:pStyle w:val="ListBullet"/>
        <w:bidi/>
        <w:spacing w:line="240" w:lineRule="auto"/>
        <w:ind w:left="720"/>
      </w:pPr>
      <w:r>
        <w:rPr>
          <w:rtl/>
          <w:cs/>
          <w:lang w:val="ar_AE" w:bidi="ar_AE"/>
        </w:rPr>
      </w:r>
      <w:r>
        <w:rPr>
          <w:rtl/>
          <w:cs/>
          <w:lang w:val="ar_AE" w:bidi="ar_AE"/>
        </w:rPr>
        <w:t>ولحماية المدينة، كانت جدرانها وأبوابها سميكة وقوية. وقد كانت أبواب المدينة تُغلق وتُقفل بقضيب معدني أو خشبي لمنع جنود العدو من دخول المدينة.</w:t>
      </w:r>
    </w:p>
    <w:p>
      <w:pPr>
        <w:pStyle w:val="ListBullet"/>
        <w:bidi/>
        <w:spacing w:line="240" w:lineRule="auto"/>
        <w:ind w:left="720"/>
      </w:pPr>
      <w:r>
        <w:rPr>
          <w:rtl/>
          <w:cs/>
          <w:lang w:val="ar_AE" w:bidi="ar_AE"/>
        </w:rPr>
      </w:r>
      <w:r>
        <w:rPr>
          <w:rtl/>
          <w:cs/>
          <w:lang w:val="ar_AE" w:bidi="ar_AE"/>
        </w:rPr>
        <w:t>تشير "عارضة" الباب إلى ذلك القضيب الخشبي أو المعدني الذي يمكن تحريكه لمنع فتح أبواب البوابة من الخارج.</w:t>
      </w:r>
    </w:p>
    <w:p>
      <w:pPr>
        <w:pStyle w:val="ListBullet"/>
        <w:bidi/>
        <w:spacing w:line="240" w:lineRule="auto"/>
        <w:ind w:left="720"/>
      </w:pPr>
      <w:r>
        <w:rPr>
          <w:rtl/>
          <w:cs/>
          <w:lang w:val="ar_AE" w:bidi="ar_AE"/>
        </w:rPr>
      </w:r>
      <w:r>
        <w:rPr>
          <w:rtl/>
          <w:cs/>
          <w:lang w:val="ar_AE" w:bidi="ar_AE"/>
        </w:rPr>
        <w:t>في أزمنة الكتاب المقدس، كان موضع باب (بوابة) المدينة غالبًا مركزًا اجتماعيًا لتلك البلدة أو المدينة. كما كان مكانًا يتم فيه تبادل الأخبار عن الأحداث الجارية بين الناس، حيث تتم المعاملات التجارية، وحيث تُصدر الأحكام المدنية.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"بوابة" بطرق أخرى مثل "باب" أو "فتحة جدار" أو "حاجز" أو "مدخل".</w:t>
      </w:r>
    </w:p>
    <w:p>
      <w:pPr>
        <w:pStyle w:val="ListBullet"/>
        <w:bidi/>
        <w:spacing w:line="240" w:lineRule="auto"/>
        <w:ind w:left="720"/>
      </w:pPr>
      <w:r>
        <w:rPr>
          <w:rtl/>
          <w:cs/>
          <w:lang w:val="ar_AE" w:bidi="ar_AE"/>
        </w:rPr>
      </w:r>
      <w:r>
        <w:rPr>
          <w:rtl/>
          <w:cs/>
          <w:lang w:val="ar_AE" w:bidi="ar_AE"/>
        </w:rPr>
        <w:t>ويمكن ترجمة عبارة "عوارض الباب" إلى "مزاليج الباب" أو "عوارض خشبية لقفل الباب" أو "قضبان معدنية لقفل الباب".</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9: 24</w:t>
      </w:r>
    </w:p>
    <w:p>
      <w:pPr>
        <w:pStyle w:val="ListBullet"/>
        <w:bidi/>
        <w:spacing w:line="240" w:lineRule="auto"/>
        <w:ind w:left="720"/>
      </w:pPr>
      <w:r>
        <w:rPr>
          <w:rtl/>
          <w:cs/>
          <w:lang w:val="ar_AE" w:bidi="ar_AE"/>
        </w:rPr>
      </w:r>
      <w:r>
        <w:rPr>
          <w:rtl/>
          <w:cs/>
          <w:lang w:val="ar_AE" w:bidi="ar_AE"/>
        </w:rPr>
        <w:t>أعمال الرسل 10: 18</w:t>
      </w:r>
    </w:p>
    <w:p>
      <w:pPr>
        <w:pStyle w:val="ListBullet"/>
        <w:bidi/>
        <w:spacing w:line="240" w:lineRule="auto"/>
        <w:ind w:left="720"/>
      </w:pPr>
      <w:r>
        <w:rPr>
          <w:rtl/>
          <w:cs/>
          <w:lang w:val="ar_AE" w:bidi="ar_AE"/>
        </w:rPr>
      </w:r>
      <w:r>
        <w:rPr>
          <w:rtl/>
          <w:cs/>
          <w:lang w:val="ar_AE" w:bidi="ar_AE"/>
        </w:rPr>
        <w:t>تثنية 21: 18–19</w:t>
      </w:r>
    </w:p>
    <w:p>
      <w:pPr>
        <w:pStyle w:val="ListBullet"/>
        <w:bidi/>
        <w:spacing w:line="240" w:lineRule="auto"/>
        <w:ind w:left="720"/>
      </w:pPr>
      <w:r>
        <w:rPr>
          <w:rtl/>
          <w:cs/>
          <w:lang w:val="ar_AE" w:bidi="ar_AE"/>
        </w:rPr>
      </w:r>
      <w:r>
        <w:rPr>
          <w:rtl/>
          <w:cs/>
          <w:lang w:val="ar_AE" w:bidi="ar_AE"/>
        </w:rPr>
        <w:t>تكوين 19: 1</w:t>
      </w:r>
    </w:p>
    <w:p>
      <w:pPr>
        <w:pStyle w:val="ListBullet"/>
        <w:bidi/>
        <w:spacing w:line="240" w:lineRule="auto"/>
        <w:ind w:left="720"/>
      </w:pPr>
      <w:r>
        <w:rPr>
          <w:rtl/>
          <w:cs/>
          <w:lang w:val="ar_AE" w:bidi="ar_AE"/>
        </w:rPr>
      </w:r>
      <w:r>
        <w:rPr>
          <w:rtl/>
          <w:cs/>
          <w:lang w:val="ar_AE" w:bidi="ar_AE"/>
        </w:rPr>
        <w:t>تكوين 24: 60</w:t>
      </w:r>
    </w:p>
    <w:p>
      <w:pPr>
        <w:pStyle w:val="ListBullet"/>
        <w:bidi/>
        <w:spacing w:line="240" w:lineRule="auto"/>
        <w:ind w:left="720"/>
      </w:pPr>
      <w:r>
        <w:rPr>
          <w:rtl/>
          <w:cs/>
          <w:lang w:val="ar_AE" w:bidi="ar_AE"/>
        </w:rPr>
      </w:r>
      <w:r>
        <w:rPr>
          <w:rtl/>
          <w:cs/>
          <w:lang w:val="ar_AE" w:bidi="ar_AE"/>
        </w:rPr>
        <w:t>متى 7: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H1817، H5592، H6607، H8179، G23740، G44390، G44400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بابل مدينة رئيسية في منطقة تسمى شنعار في الجزء الجنوبي من بلاد ما بين النهرين. سميت شنعار، في وقت لاحق، باسم بابل.</w:t>
      </w:r>
    </w:p>
    <w:p>
      <w:pPr>
        <w:pStyle w:val="ListBullet"/>
        <w:bidi/>
        <w:spacing w:line="240" w:lineRule="auto"/>
        <w:ind w:left="720"/>
      </w:pPr>
      <w:r>
        <w:rPr>
          <w:rtl/>
          <w:cs/>
          <w:lang w:val="ar_AE" w:bidi="ar_AE"/>
        </w:rPr>
      </w:r>
      <w:r>
        <w:rPr>
          <w:rtl/>
          <w:cs/>
          <w:lang w:val="ar_AE" w:bidi="ar_AE"/>
        </w:rPr>
        <w:t>أسس مدينة بابل حفيد حام الأكبر، نمرود، الذي حكم منطقة شنعار.</w:t>
      </w:r>
    </w:p>
    <w:p>
      <w:pPr>
        <w:pStyle w:val="ListBullet"/>
        <w:bidi/>
        <w:spacing w:line="240" w:lineRule="auto"/>
        <w:ind w:left="720"/>
      </w:pPr>
      <w:r>
        <w:rPr>
          <w:rtl/>
          <w:cs/>
          <w:lang w:val="ar_AE" w:bidi="ar_AE"/>
        </w:rPr>
      </w:r>
      <w:r>
        <w:rPr>
          <w:rtl/>
          <w:cs/>
          <w:lang w:val="ar_AE" w:bidi="ar_AE"/>
        </w:rPr>
        <w:t>أصبح سكان شنعار متكبرين، وقرروا بناء برج عالٍ بما يكفي للوصول إلى السماء. أصبح هذا معروفًا لاحقًا باسم "برج بابل".</w:t>
      </w:r>
    </w:p>
    <w:p>
      <w:pPr>
        <w:pStyle w:val="ListBullet"/>
        <w:bidi/>
        <w:spacing w:line="240" w:lineRule="auto"/>
        <w:ind w:left="720"/>
      </w:pPr>
      <w:r>
        <w:rPr>
          <w:rtl/>
          <w:cs/>
          <w:lang w:val="ar_AE" w:bidi="ar_AE"/>
        </w:rPr>
      </w:r>
      <w:r>
        <w:rPr>
          <w:rtl/>
          <w:cs/>
          <w:lang w:val="ar_AE" w:bidi="ar_AE"/>
        </w:rPr>
        <w:t>ولأن الناس الذين كانوا يبنون البرج رفضوا الانتشار كما أمرهم الله، بلبل لغاتهم حتى لا يستطيعوا فهم بعضهم البعض. أجبرهم هذا على الانتقال للعيش في أماكن مختلفة عبر الأرض.</w:t>
      </w:r>
    </w:p>
    <w:p>
      <w:pPr>
        <w:pStyle w:val="ListBullet"/>
        <w:bidi/>
        <w:spacing w:line="240" w:lineRule="auto"/>
        <w:ind w:left="720"/>
      </w:pPr>
      <w:r>
        <w:rPr>
          <w:rtl/>
          <w:cs/>
          <w:lang w:val="ar_AE" w:bidi="ar_AE"/>
        </w:rPr>
      </w:r>
      <w:r>
        <w:rPr>
          <w:rtl/>
          <w:cs/>
          <w:lang w:val="ar_AE" w:bidi="ar_AE"/>
        </w:rPr>
        <w:t>المعنى الجذري لكلمة "بابل" هو "بلبل"، حيث سميت بما حدث عندما بلبل الله لغة الناس.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حام</w:t>
      </w:r>
      <w:r>
        <w:rPr>
          <w:rtl/>
          <w:cs/>
          <w:lang w:val="ar_AE" w:bidi="ar_AE"/>
        </w:rPr>
        <w:t xml:space="preserve">، </w:t>
      </w:r>
      <w:r>
        <w:rPr>
          <w:rtl/>
          <w:cs/>
          <w:lang w:val="ar_AE" w:bidi="ar_AE"/>
        </w:rPr>
        <w:t>بلاد ما بين النهرين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10: 8–10</w:t>
      </w:r>
    </w:p>
    <w:p>
      <w:pPr>
        <w:pStyle w:val="ListBullet"/>
        <w:bidi/>
        <w:spacing w:line="240" w:lineRule="auto"/>
        <w:ind w:left="720"/>
      </w:pPr>
      <w:r>
        <w:rPr>
          <w:rtl/>
          <w:cs/>
          <w:lang w:val="ar_AE" w:bidi="ar_AE"/>
        </w:rPr>
      </w:r>
      <w:r>
        <w:rPr>
          <w:rtl/>
          <w:cs/>
          <w:lang w:val="ar_AE" w:bidi="ar_AE"/>
        </w:rPr>
        <w:t>تكوين 11: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H0894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مدينة بابل هي عاصمة المنطقة القديمة من بلاد بابل، والتي كانت أيضًا جزءًا من الإمبراطورية البابلية.</w:t>
      </w:r>
    </w:p>
    <w:p>
      <w:pPr>
        <w:pStyle w:val="ListBullet"/>
        <w:bidi/>
        <w:spacing w:line="240" w:lineRule="auto"/>
        <w:ind w:left="720"/>
      </w:pPr>
      <w:r>
        <w:rPr>
          <w:rtl/>
          <w:cs/>
          <w:lang w:val="ar_AE" w:bidi="ar_AE"/>
        </w:rPr>
      </w:r>
      <w:r>
        <w:rPr>
          <w:rtl/>
          <w:cs/>
          <w:lang w:val="ar_AE" w:bidi="ar_AE"/>
        </w:rPr>
        <w:t>كانت بابل تقع على طول نهر الفرات، في نفس المنطقة التي بُني فيها برج بابل قبل مئات السنين.</w:t>
      </w:r>
    </w:p>
    <w:p>
      <w:pPr>
        <w:pStyle w:val="ListBullet"/>
        <w:bidi/>
        <w:spacing w:line="240" w:lineRule="auto"/>
        <w:ind w:left="720"/>
      </w:pPr>
      <w:r>
        <w:rPr>
          <w:rtl/>
          <w:cs/>
          <w:lang w:val="ar_AE" w:bidi="ar_AE"/>
        </w:rPr>
      </w:r>
      <w:r>
        <w:rPr>
          <w:rtl/>
          <w:cs/>
          <w:lang w:val="ar_AE" w:bidi="ar_AE"/>
        </w:rPr>
        <w:t>أحيانًا كانت كلمة "بابل" تشير إلى الإمبراطورية البابلية بأكملها. فعلى سبيل المثال، كان "ملك بابل" يحكم الإمبراطورية بأكملها، وليس المدينة فقط.</w:t>
      </w:r>
    </w:p>
    <w:p>
      <w:pPr>
        <w:pStyle w:val="ListBullet"/>
        <w:bidi/>
        <w:spacing w:line="240" w:lineRule="auto"/>
        <w:ind w:left="720"/>
      </w:pPr>
      <w:r>
        <w:rPr>
          <w:rtl/>
          <w:cs/>
          <w:lang w:val="ar_AE" w:bidi="ar_AE"/>
        </w:rPr>
      </w:r>
      <w:r>
        <w:rPr>
          <w:rtl/>
          <w:cs/>
          <w:lang w:val="ar_AE" w:bidi="ar_AE"/>
        </w:rPr>
        <w:t>لقد كان البابليون مجموعة قوية من الناس الذين هاجموا مملكة يهوذا وأبقوا شعبها في السبي في بلاد بابل لمدة 70 عامًا.</w:t>
      </w:r>
    </w:p>
    <w:p>
      <w:pPr>
        <w:pStyle w:val="ListBullet"/>
        <w:bidi/>
        <w:spacing w:line="240" w:lineRule="auto"/>
        <w:ind w:left="720"/>
      </w:pPr>
      <w:r>
        <w:rPr>
          <w:rtl/>
          <w:cs/>
          <w:lang w:val="ar_AE" w:bidi="ar_AE"/>
        </w:rPr>
      </w:r>
      <w:r>
        <w:rPr>
          <w:rtl/>
          <w:cs/>
          <w:lang w:val="ar_AE" w:bidi="ar_AE"/>
        </w:rPr>
        <w:t>جزء من هذه المنطقة كان يُسمى "كلدو أو كلدان" وكان الناس الذين يعيشون هناك يُسمون "الكلدانيون". ونتيجة لذلك، فقد كان يُستخدم مصطلح "كلدان" للإشارة إلى بلاد بابل. (انظر: المجاز المرسل)</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كلدو أو كلدان</w:t>
      </w:r>
      <w:r>
        <w:rPr>
          <w:rtl/>
          <w:cs/>
          <w:lang w:val="ar_AE" w:bidi="ar_AE"/>
        </w:rPr>
        <w:t xml:space="preserve">، </w:t>
      </w:r>
      <w:r>
        <w:rPr>
          <w:rtl/>
          <w:cs/>
          <w:lang w:val="ar_AE" w:bidi="ar_AE"/>
        </w:rPr>
        <w:t>يهوذا</w:t>
      </w:r>
      <w:r>
        <w:rPr>
          <w:rtl/>
          <w:cs/>
          <w:lang w:val="ar_AE" w:bidi="ar_AE"/>
        </w:rPr>
        <w:t xml:space="preserve">، </w:t>
      </w:r>
      <w:r>
        <w:rPr>
          <w:rtl/>
          <w:cs/>
          <w:lang w:val="ar_AE" w:bidi="ar_AE"/>
        </w:rPr>
        <w:t>نبوخذ نصر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9: 1</w:t>
      </w:r>
    </w:p>
    <w:p>
      <w:pPr>
        <w:pStyle w:val="ListBullet"/>
        <w:bidi/>
        <w:spacing w:line="240" w:lineRule="auto"/>
        <w:ind w:left="720"/>
      </w:pPr>
      <w:r>
        <w:rPr>
          <w:rtl/>
          <w:cs/>
          <w:lang w:val="ar_AE" w:bidi="ar_AE"/>
        </w:rPr>
      </w:r>
      <w:r>
        <w:rPr>
          <w:rtl/>
          <w:cs/>
          <w:lang w:val="ar_AE" w:bidi="ar_AE"/>
        </w:rPr>
        <w:t>2 ملوك 17 :24–26</w:t>
      </w:r>
    </w:p>
    <w:p>
      <w:pPr>
        <w:pStyle w:val="ListBullet"/>
        <w:bidi/>
        <w:spacing w:line="240" w:lineRule="auto"/>
        <w:ind w:left="720"/>
      </w:pPr>
      <w:r>
        <w:rPr>
          <w:rtl/>
          <w:cs/>
          <w:lang w:val="ar_AE" w:bidi="ar_AE"/>
        </w:rPr>
      </w:r>
      <w:r>
        <w:rPr>
          <w:rtl/>
          <w:cs/>
          <w:lang w:val="ar_AE" w:bidi="ar_AE"/>
        </w:rPr>
        <w:t>أعمال الرسل 7 :43</w:t>
      </w:r>
    </w:p>
    <w:p>
      <w:pPr>
        <w:pStyle w:val="ListBullet"/>
        <w:bidi/>
        <w:spacing w:line="240" w:lineRule="auto"/>
        <w:ind w:left="720"/>
      </w:pPr>
      <w:r>
        <w:rPr>
          <w:rtl/>
          <w:cs/>
          <w:lang w:val="ar_AE" w:bidi="ar_AE"/>
        </w:rPr>
      </w:r>
      <w:r>
        <w:rPr>
          <w:rtl/>
          <w:cs/>
          <w:lang w:val="ar_AE" w:bidi="ar_AE"/>
        </w:rPr>
        <w:t>دانيآل 1 :2</w:t>
      </w:r>
    </w:p>
    <w:p>
      <w:pPr>
        <w:pStyle w:val="ListBullet"/>
        <w:bidi/>
        <w:spacing w:line="240" w:lineRule="auto"/>
        <w:ind w:left="720"/>
      </w:pPr>
      <w:r>
        <w:rPr>
          <w:rtl/>
          <w:cs/>
          <w:lang w:val="ar_AE" w:bidi="ar_AE"/>
        </w:rPr>
      </w:r>
      <w:r>
        <w:rPr>
          <w:rtl/>
          <w:cs/>
          <w:lang w:val="ar_AE" w:bidi="ar_AE"/>
        </w:rPr>
        <w:t>حزقيال 12: 13</w:t>
      </w:r>
    </w:p>
    <w:p>
      <w:pPr>
        <w:pStyle w:val="ListBullet"/>
        <w:bidi/>
        <w:spacing w:line="240" w:lineRule="auto"/>
        <w:ind w:left="720"/>
      </w:pPr>
      <w:r>
        <w:rPr>
          <w:rtl/>
          <w:cs/>
          <w:lang w:val="ar_AE" w:bidi="ar_AE"/>
        </w:rPr>
      </w:r>
      <w:r>
        <w:rPr>
          <w:rtl/>
          <w:cs/>
          <w:lang w:val="ar_AE" w:bidi="ar_AE"/>
        </w:rPr>
        <w:t>متى 1: 11</w:t>
      </w:r>
    </w:p>
    <w:p>
      <w:pPr>
        <w:pStyle w:val="ListBullet"/>
        <w:bidi/>
        <w:spacing w:line="240" w:lineRule="auto"/>
        <w:ind w:left="720"/>
      </w:pPr>
      <w:r>
        <w:rPr>
          <w:rtl/>
          <w:cs/>
          <w:lang w:val="ar_AE" w:bidi="ar_AE"/>
        </w:rPr>
      </w:r>
      <w:r>
        <w:rPr>
          <w:rtl/>
          <w:cs/>
          <w:lang w:val="ar_AE" w:bidi="ar_AE"/>
        </w:rPr>
        <w:t>متى 1: 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20 :6</w:t>
      </w:r>
      <w:r>
        <w:rPr>
          <w:rtl/>
          <w:cs/>
          <w:lang w:val="ar_AE" w:bidi="ar_AE"/>
        </w:rPr>
        <w:t xml:space="preserve"> بعد حوالي 100 عام من تدمير الآشوريين مملكة إسرائيل، أرسل الله نبوخذ نصر، ملك </w:t>
      </w:r>
      <w:r>
        <w:rPr>
          <w:b/>
          <w:rtl/>
          <w:cs/>
          <w:lang w:val="ar_AE" w:bidi="ar_AE"/>
        </w:rPr>
        <w:t>البابليين</w:t>
      </w:r>
      <w:r>
        <w:rPr>
          <w:rtl/>
          <w:cs/>
          <w:lang w:val="ar_AE" w:bidi="ar_AE"/>
        </w:rPr>
        <w:t xml:space="preserve">، لمهاجمة مملكة يهوذا. ولقد كانت </w:t>
      </w:r>
      <w:r>
        <w:rPr>
          <w:b/>
          <w:rtl/>
          <w:cs/>
          <w:lang w:val="ar_AE" w:bidi="ar_AE"/>
        </w:rPr>
        <w:t>بابل</w:t>
      </w:r>
      <w:r>
        <w:rPr>
          <w:rtl/>
          <w:cs/>
          <w:lang w:val="ar_AE" w:bidi="ar_AE"/>
        </w:rPr>
        <w:t xml:space="preserve"> إمبراطورية قوية.</w:t>
      </w:r>
    </w:p>
    <w:p>
      <w:pPr>
        <w:pStyle w:val="ListBullet"/>
        <w:bidi/>
        <w:spacing w:line="240" w:lineRule="auto"/>
        <w:ind w:left="720"/>
      </w:pPr>
      <w:r>
        <w:rPr>
          <w:rtl/>
          <w:cs/>
          <w:lang w:val="ar_AE" w:bidi="ar_AE"/>
        </w:rPr>
      </w:r>
      <w:r>
        <w:rPr>
          <w:b/>
          <w:rtl/>
          <w:cs/>
          <w:lang w:val="ar_AE" w:bidi="ar_AE"/>
        </w:rPr>
        <w:t>20 :7</w:t>
      </w:r>
      <w:r>
        <w:rPr>
          <w:rtl/>
          <w:cs/>
          <w:lang w:val="ar_AE" w:bidi="ar_AE"/>
        </w:rPr>
        <w:t xml:space="preserve"> ولكن بعد بضع سنوات، تمرد ملك يهوذا ضد </w:t>
      </w:r>
      <w:r>
        <w:rPr>
          <w:b/>
          <w:rtl/>
          <w:cs/>
          <w:lang w:val="ar_AE" w:bidi="ar_AE"/>
        </w:rPr>
        <w:t>بابل</w:t>
      </w:r>
      <w:r>
        <w:rPr>
          <w:rtl/>
          <w:cs/>
          <w:lang w:val="ar_AE" w:bidi="ar_AE"/>
        </w:rPr>
        <w:t xml:space="preserve">. لذلك، عاد </w:t>
      </w:r>
      <w:r>
        <w:rPr>
          <w:b/>
          <w:rtl/>
          <w:cs/>
          <w:lang w:val="ar_AE" w:bidi="ar_AE"/>
        </w:rPr>
        <w:t>البابليون</w:t>
      </w:r>
      <w:r>
        <w:rPr>
          <w:rtl/>
          <w:cs/>
          <w:lang w:val="ar_AE" w:bidi="ar_AE"/>
        </w:rPr>
        <w:t xml:space="preserve"> وهاجموا مملكة يهوذا. واستولوا على مدينة أورشليم، ودمروا الهيكل، وأخذوا جميع كنوز المدينة والهيكل.</w:t>
      </w:r>
    </w:p>
    <w:p>
      <w:pPr>
        <w:pStyle w:val="ListBullet"/>
        <w:bidi/>
        <w:spacing w:line="240" w:lineRule="auto"/>
        <w:ind w:left="720"/>
      </w:pPr>
      <w:r>
        <w:rPr>
          <w:rtl/>
          <w:cs/>
          <w:lang w:val="ar_AE" w:bidi="ar_AE"/>
        </w:rPr>
      </w:r>
      <w:r>
        <w:rPr>
          <w:b/>
          <w:rtl/>
          <w:cs/>
          <w:lang w:val="ar_AE" w:bidi="ar_AE"/>
        </w:rPr>
        <w:t>20 :9</w:t>
      </w:r>
      <w:r>
        <w:rPr>
          <w:rtl/>
          <w:cs/>
          <w:lang w:val="ar_AE" w:bidi="ar_AE"/>
        </w:rPr>
        <w:t xml:space="preserve"> أخذ نبوخذ نصر وجيشه تقريبًا جميع سكان مملكة يهوذا إلى </w:t>
      </w:r>
      <w:r>
        <w:rPr>
          <w:b/>
          <w:rtl/>
          <w:cs/>
          <w:lang w:val="ar_AE" w:bidi="ar_AE"/>
        </w:rPr>
        <w:t>بابل</w:t>
      </w:r>
      <w:r>
        <w:rPr>
          <w:rtl/>
          <w:cs/>
          <w:lang w:val="ar_AE" w:bidi="ar_AE"/>
        </w:rPr>
        <w:t>، تاركين فقط أفقر الناس لكي يزرعوا الحقول.</w:t>
      </w:r>
    </w:p>
    <w:p>
      <w:pPr>
        <w:pStyle w:val="ListBullet"/>
        <w:bidi/>
        <w:spacing w:line="240" w:lineRule="auto"/>
        <w:ind w:left="720"/>
      </w:pPr>
      <w:r>
        <w:rPr>
          <w:rtl/>
          <w:cs/>
          <w:lang w:val="ar_AE" w:bidi="ar_AE"/>
        </w:rPr>
      </w:r>
      <w:r>
        <w:rPr>
          <w:b/>
          <w:rtl/>
          <w:cs/>
          <w:lang w:val="ar_AE" w:bidi="ar_AE"/>
        </w:rPr>
        <w:t>20 :11</w:t>
      </w:r>
      <w:r>
        <w:rPr>
          <w:rtl/>
          <w:cs/>
          <w:lang w:val="ar_AE" w:bidi="ar_AE"/>
        </w:rPr>
        <w:t xml:space="preserve"> وبعد حوالي سبعين عامًا، هزم كورش، ملك الفرس، </w:t>
      </w:r>
      <w:r>
        <w:rPr>
          <w:b/>
          <w:rtl/>
          <w:cs/>
          <w:lang w:val="ar_AE" w:bidi="ar_AE"/>
        </w:rPr>
        <w:t>بابل</w:t>
      </w:r>
      <w:r>
        <w:rPr>
          <w:rtl/>
          <w:cs/>
          <w:lang w:val="ar_AE" w:bidi="ar_AE"/>
        </w:rPr>
        <w:t>.</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سترونج: H3778، H3779، H8152، H0894، H0895، H0896، G08970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البئر هي حفرة عميقة حُفرت في الأرض.</w:t>
      </w:r>
    </w:p>
    <w:p>
      <w:pPr>
        <w:pStyle w:val="ListBullet"/>
        <w:bidi/>
        <w:spacing w:line="240" w:lineRule="auto"/>
        <w:ind w:left="720"/>
      </w:pPr>
      <w:r>
        <w:rPr>
          <w:rtl/>
          <w:cs/>
          <w:lang w:val="ar_AE" w:bidi="ar_AE"/>
        </w:rPr>
      </w:r>
      <w:r>
        <w:rPr>
          <w:rtl/>
          <w:cs/>
          <w:lang w:val="ar_AE" w:bidi="ar_AE"/>
        </w:rPr>
        <w:t>كانت "البئر" حفرة تُحفر لحفظ الماء.</w:t>
      </w:r>
    </w:p>
    <w:p>
      <w:pPr>
        <w:pStyle w:val="ListBullet"/>
        <w:bidi/>
        <w:spacing w:line="240" w:lineRule="auto"/>
        <w:ind w:left="720"/>
      </w:pPr>
      <w:r>
        <w:rPr>
          <w:rtl/>
          <w:cs/>
          <w:lang w:val="ar_AE" w:bidi="ar_AE"/>
        </w:rPr>
      </w:r>
      <w:r>
        <w:rPr>
          <w:rtl/>
          <w:cs/>
          <w:lang w:val="ar_AE" w:bidi="ar_AE"/>
        </w:rPr>
        <w:t>يحفر الناس الحفر لغرض اصطياد الحيوانات أو العثور على الماء.</w:t>
      </w:r>
    </w:p>
    <w:p>
      <w:pPr>
        <w:pStyle w:val="ListBullet"/>
        <w:bidi/>
        <w:spacing w:line="240" w:lineRule="auto"/>
        <w:ind w:left="720"/>
      </w:pPr>
      <w:r>
        <w:rPr>
          <w:rtl/>
          <w:cs/>
          <w:lang w:val="ar_AE" w:bidi="ar_AE"/>
        </w:rPr>
      </w:r>
      <w:r>
        <w:rPr>
          <w:rtl/>
          <w:cs/>
          <w:lang w:val="ar_AE" w:bidi="ar_AE"/>
        </w:rPr>
        <w:t>يمكن أيضًا استخدام الحفرة كمكان مؤقت لاحتجاز سجين.</w:t>
      </w:r>
    </w:p>
    <w:p>
      <w:pPr>
        <w:pStyle w:val="ListBullet"/>
        <w:bidi/>
        <w:spacing w:line="240" w:lineRule="auto"/>
        <w:ind w:left="720"/>
      </w:pPr>
      <w:r>
        <w:rPr>
          <w:rtl/>
          <w:cs/>
          <w:lang w:val="ar_AE" w:bidi="ar_AE"/>
        </w:rPr>
      </w:r>
      <w:r>
        <w:rPr>
          <w:rtl/>
          <w:cs/>
          <w:lang w:val="ar_AE" w:bidi="ar_AE"/>
        </w:rPr>
        <w:t>أحيانًا تشير عبارة "الهوه" إلى القبر أو الجحيم. وفي أوقات أخرى قد تشير إلى "الهاوية".</w:t>
      </w:r>
    </w:p>
    <w:p>
      <w:pPr>
        <w:pStyle w:val="ListBullet"/>
        <w:bidi/>
        <w:spacing w:line="240" w:lineRule="auto"/>
        <w:ind w:left="720"/>
      </w:pPr>
      <w:r>
        <w:rPr>
          <w:rtl/>
          <w:cs/>
          <w:lang w:val="ar_AE" w:bidi="ar_AE"/>
        </w:rPr>
      </w:r>
      <w:r>
        <w:rPr>
          <w:rtl/>
          <w:cs/>
          <w:lang w:val="ar_AE" w:bidi="ar_AE"/>
        </w:rPr>
        <w:t>يستخدم مصطلح "الحفرة" بشكل مجازي أيضًا في عبارات مثل "حفرة الدمار" التي تصف الوقوع في وضع كارثي أو الانغماس العميق في ممارسات الخطية المدمرة.</w:t>
      </w:r>
    </w:p>
    <w:p>
      <w:pPr>
        <w:bidi/>
      </w:pPr>
      <w:r>
        <w:rPr>
          <w:rtl/>
          <w:cs/>
          <w:lang w:val="ar_AE" w:bidi="ar_AE"/>
        </w:rPr>
      </w:r>
      <w:r>
        <w:rPr>
          <w:rtl/>
          <w:cs/>
          <w:lang w:val="ar_AE" w:bidi="ar_AE"/>
        </w:rPr>
        <w:t xml:space="preserve">(انظر أيضًا: </w:t>
      </w:r>
      <w:r>
        <w:rPr>
          <w:rtl/>
          <w:cs/>
          <w:lang w:val="ar_AE" w:bidi="ar_AE"/>
        </w:rPr>
        <w:t>الهاوية</w:t>
      </w:r>
      <w:r>
        <w:rPr>
          <w:rtl/>
          <w:cs/>
          <w:lang w:val="ar_AE" w:bidi="ar_AE"/>
        </w:rPr>
        <w:t xml:space="preserve">، </w:t>
      </w:r>
      <w:r>
        <w:rPr>
          <w:rtl/>
          <w:cs/>
          <w:lang w:val="ar_AE" w:bidi="ar_AE"/>
        </w:rPr>
        <w:t>الجحيم</w:t>
      </w:r>
      <w:r>
        <w:rPr>
          <w:rtl/>
          <w:cs/>
          <w:lang w:val="ar_AE" w:bidi="ar_AE"/>
        </w:rPr>
        <w:t>، السجن)</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تكوين 37:21–22</w:t>
      </w:r>
    </w:p>
    <w:p>
      <w:pPr>
        <w:pStyle w:val="ListBullet"/>
        <w:bidi/>
        <w:spacing w:line="240" w:lineRule="auto"/>
        <w:ind w:left="720"/>
      </w:pPr>
      <w:r>
        <w:rPr>
          <w:rtl/>
          <w:cs/>
          <w:lang w:val="ar_AE" w:bidi="ar_AE"/>
        </w:rPr>
      </w:r>
      <w:r>
        <w:rPr>
          <w:rtl/>
          <w:cs/>
          <w:lang w:val="ar_AE" w:bidi="ar_AE"/>
        </w:rPr>
        <w:t>أيوب 33:18</w:t>
      </w:r>
    </w:p>
    <w:p>
      <w:pPr>
        <w:pStyle w:val="ListBullet"/>
        <w:bidi/>
        <w:spacing w:line="240" w:lineRule="auto"/>
        <w:ind w:left="720"/>
      </w:pPr>
      <w:r>
        <w:rPr>
          <w:rtl/>
          <w:cs/>
          <w:lang w:val="ar_AE" w:bidi="ar_AE"/>
        </w:rPr>
      </w:r>
      <w:r>
        <w:rPr>
          <w:rtl/>
          <w:cs/>
          <w:lang w:val="ar_AE" w:bidi="ar_AE"/>
        </w:rPr>
        <w:t>لوقا 6:39</w:t>
      </w:r>
    </w:p>
    <w:p>
      <w:pPr>
        <w:pStyle w:val="ListBullet"/>
        <w:bidi/>
        <w:spacing w:line="240" w:lineRule="auto"/>
        <w:ind w:left="720"/>
      </w:pPr>
      <w:r>
        <w:rPr>
          <w:rtl/>
          <w:cs/>
          <w:lang w:val="ar_AE" w:bidi="ar_AE"/>
        </w:rPr>
      </w:r>
      <w:r>
        <w:rPr>
          <w:rtl/>
          <w:cs/>
          <w:lang w:val="ar_AE" w:bidi="ar_AE"/>
        </w:rPr>
        <w:t>أمثال 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H0875، H0953، H1356، H1475، H2352، H4087، H4113، H4379، H6354، H7585، H7745، H7816، H7825، H7845، H7882، G00120، G09990، G54210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الكلمتان "بئر" و "جب" تشيران إلى نوعين مختلفين من مصادر المياه التي كانت موجودة في زمن الكتاب المقدس.</w:t>
      </w:r>
    </w:p>
    <w:p>
      <w:pPr>
        <w:pStyle w:val="ListBullet"/>
        <w:bidi/>
        <w:spacing w:line="240" w:lineRule="auto"/>
        <w:ind w:left="720"/>
      </w:pPr>
      <w:r>
        <w:rPr>
          <w:rtl/>
          <w:cs/>
          <w:lang w:val="ar_AE" w:bidi="ar_AE"/>
        </w:rPr>
      </w:r>
      <w:r>
        <w:rPr>
          <w:rtl/>
          <w:cs/>
          <w:lang w:val="ar_AE" w:bidi="ar_AE"/>
        </w:rPr>
        <w:t>البئر هو حفرة عميقة تُحفَر في الأرض بحيث يمكن للمياه الجوفية أن تتدفق إليها.</w:t>
      </w:r>
    </w:p>
    <w:p>
      <w:pPr>
        <w:pStyle w:val="ListBullet"/>
        <w:bidi/>
        <w:spacing w:line="240" w:lineRule="auto"/>
        <w:ind w:left="720"/>
      </w:pPr>
      <w:r>
        <w:rPr>
          <w:rtl/>
          <w:cs/>
          <w:lang w:val="ar_AE" w:bidi="ar_AE"/>
        </w:rPr>
      </w:r>
      <w:r>
        <w:rPr>
          <w:rtl/>
          <w:cs/>
          <w:lang w:val="ar_AE" w:bidi="ar_AE"/>
        </w:rPr>
        <w:t>الجب هو حفرة عميقة تُحفَر في الصخر كانت تُستخدَم كخزَّان لجمع مياه الأمطار.</w:t>
      </w:r>
    </w:p>
    <w:p>
      <w:pPr>
        <w:pStyle w:val="ListBullet"/>
        <w:bidi/>
        <w:spacing w:line="240" w:lineRule="auto"/>
        <w:ind w:left="720"/>
      </w:pPr>
      <w:r>
        <w:rPr>
          <w:rtl/>
          <w:cs/>
          <w:lang w:val="ar_AE" w:bidi="ar_AE"/>
        </w:rPr>
      </w:r>
      <w:r>
        <w:rPr>
          <w:rtl/>
          <w:cs/>
          <w:lang w:val="ar_AE" w:bidi="ar_AE"/>
        </w:rPr>
        <w:t xml:space="preserve"> كان الجب يُحفَر عادة في الصخر ويُدعَم بالجص للاحتفاظ بالمياه بداخله. "الآبار (الجب) المشقَّقة" هي عبارة عن جب تسربت منه المياه بسبب تشقُّق الجص.</w:t>
      </w:r>
    </w:p>
    <w:p>
      <w:pPr>
        <w:pStyle w:val="ListBullet"/>
        <w:bidi/>
        <w:spacing w:line="240" w:lineRule="auto"/>
        <w:ind w:left="720"/>
      </w:pPr>
      <w:r>
        <w:rPr>
          <w:rtl/>
          <w:cs/>
          <w:lang w:val="ar_AE" w:bidi="ar_AE"/>
        </w:rPr>
      </w:r>
      <w:r>
        <w:rPr>
          <w:rtl/>
          <w:cs/>
          <w:lang w:val="ar_AE" w:bidi="ar_AE"/>
        </w:rPr>
        <w:t xml:space="preserve"> كان الجب يوجد عادة في فناء المنازل، وذلك لالتقاط مياه الأمطار التي تجري وتنزل من السقف.</w:t>
      </w:r>
    </w:p>
    <w:p>
      <w:pPr>
        <w:pStyle w:val="ListBullet"/>
        <w:bidi/>
        <w:spacing w:line="240" w:lineRule="auto"/>
        <w:ind w:left="720"/>
      </w:pPr>
      <w:r>
        <w:rPr>
          <w:rtl/>
          <w:cs/>
          <w:lang w:val="ar_AE" w:bidi="ar_AE"/>
        </w:rPr>
      </w:r>
      <w:r>
        <w:rPr>
          <w:rtl/>
          <w:cs/>
          <w:lang w:val="ar_AE" w:bidi="ar_AE"/>
        </w:rPr>
        <w:t>أما الآبار، فكانت تقع في أماكن يمكن لعدة عائلات أو للمجتمع بكامله الوصول إليها.</w:t>
      </w:r>
    </w:p>
    <w:p>
      <w:pPr>
        <w:pStyle w:val="ListBullet"/>
        <w:bidi/>
        <w:spacing w:line="240" w:lineRule="auto"/>
        <w:ind w:left="720"/>
      </w:pPr>
      <w:r>
        <w:rPr>
          <w:rtl/>
          <w:cs/>
          <w:lang w:val="ar_AE" w:bidi="ar_AE"/>
        </w:rPr>
      </w:r>
      <w:r>
        <w:rPr>
          <w:rtl/>
          <w:cs/>
          <w:lang w:val="ar_AE" w:bidi="ar_AE"/>
        </w:rPr>
        <w:t>لأن الماء كان مهمًا جدًا لكل من الناس والماشية، فإن الحق في استخدام البئر كان في المعتاد سببًا في النزاعات والصراعات.</w:t>
      </w:r>
    </w:p>
    <w:p>
      <w:pPr>
        <w:pStyle w:val="ListBullet"/>
        <w:bidi/>
        <w:spacing w:line="240" w:lineRule="auto"/>
        <w:ind w:left="720"/>
      </w:pPr>
      <w:r>
        <w:rPr>
          <w:rtl/>
          <w:cs/>
          <w:lang w:val="ar_AE" w:bidi="ar_AE"/>
        </w:rPr>
      </w:r>
      <w:r>
        <w:rPr>
          <w:rtl/>
          <w:cs/>
          <w:lang w:val="ar_AE" w:bidi="ar_AE"/>
        </w:rPr>
        <w:t>عادة ما كان البئر والجب يُغطَّيان بحجر كبير لمنع سقوط أي شيء فيهما. وكان حبل في نهايته دلو أو وعاء يُربَط بهما في المعتاد لإصعاد الماء إلى السطح.</w:t>
      </w:r>
    </w:p>
    <w:p>
      <w:pPr>
        <w:pStyle w:val="ListBullet"/>
        <w:bidi/>
        <w:spacing w:line="240" w:lineRule="auto"/>
        <w:ind w:left="720"/>
      </w:pPr>
      <w:r>
        <w:rPr>
          <w:rtl/>
          <w:cs/>
          <w:lang w:val="ar_AE" w:bidi="ar_AE"/>
        </w:rPr>
      </w:r>
      <w:r>
        <w:rPr>
          <w:rtl/>
          <w:cs/>
          <w:lang w:val="ar_AE" w:bidi="ar_AE"/>
        </w:rPr>
        <w:t>في بعض الأحيان، كان الجب الجاف مكانًا يُستخدَم لحبس أحدهم، مثلما حدث مع يوسف، وإرميا.</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"بئر" إلى "حفرة مياه عميقة" أو "حفرة عميقة لمياه النبع" أو "حفرة عميقة لسحب المياه".</w:t>
      </w:r>
    </w:p>
    <w:p>
      <w:pPr>
        <w:pStyle w:val="ListBullet"/>
        <w:bidi/>
        <w:spacing w:line="240" w:lineRule="auto"/>
        <w:ind w:left="720"/>
      </w:pPr>
      <w:r>
        <w:rPr>
          <w:rtl/>
          <w:cs/>
          <w:lang w:val="ar_AE" w:bidi="ar_AE"/>
        </w:rPr>
      </w:r>
      <w:r>
        <w:rPr>
          <w:rtl/>
          <w:cs/>
          <w:lang w:val="ar_AE" w:bidi="ar_AE"/>
        </w:rPr>
        <w:t>يمكن ترجمة كلمة "جب" إلى "حفرة حجرية للمياه" أو "حفرة عميقة وضيقة للمياه" أو "خزان تحت الأرض للاحتفاظ بالمياه".</w:t>
      </w:r>
    </w:p>
    <w:p>
      <w:pPr>
        <w:pStyle w:val="ListBullet"/>
        <w:bidi/>
        <w:spacing w:line="240" w:lineRule="auto"/>
        <w:ind w:left="720"/>
      </w:pPr>
      <w:r>
        <w:rPr>
          <w:rtl/>
          <w:cs/>
          <w:lang w:val="ar_AE" w:bidi="ar_AE"/>
        </w:rPr>
      </w:r>
      <w:r>
        <w:rPr>
          <w:rtl/>
          <w:cs/>
          <w:lang w:val="ar_AE" w:bidi="ar_AE"/>
        </w:rPr>
        <w:t>الكلمتان متشابهتان في المعنى، لكن الفرق الرئيسي هو أن البئر يستقبل الماء باستمرار من الينابيع الجوفية، بينما الجب هو خزان للماء الذي يأتي عادة من الأمطار.</w:t>
      </w:r>
    </w:p>
    <w:p>
      <w:pPr>
        <w:bidi/>
      </w:pPr>
      <w:r>
        <w:rPr>
          <w:rtl/>
          <w:cs/>
          <w:lang w:val="ar_AE" w:bidi="ar_AE"/>
        </w:rPr>
      </w:r>
      <w:r>
        <w:rPr>
          <w:rtl/>
          <w:cs/>
          <w:lang w:val="ar_AE" w:bidi="ar_AE"/>
        </w:rPr>
        <w:t xml:space="preserve">(انظر أيضًا: </w:t>
      </w:r>
      <w:r>
        <w:rPr>
          <w:rtl/>
          <w:cs/>
          <w:lang w:val="ar_AE" w:bidi="ar_AE"/>
        </w:rPr>
        <w:t xml:space="preserve">إرميا، </w:t>
      </w:r>
      <w:r>
        <w:rPr>
          <w:rtl/>
          <w:cs/>
          <w:lang w:val="ar_AE" w:bidi="ar_AE"/>
        </w:rPr>
        <w:t xml:space="preserve">سجن، </w:t>
      </w:r>
      <w:r>
        <w:rPr>
          <w:rtl/>
          <w:cs/>
          <w:lang w:val="ar_AE" w:bidi="ar_AE"/>
        </w:rPr>
        <w:t>نزاع</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1أخبار الأيام 11: 17</w:t>
      </w:r>
    </w:p>
    <w:p>
      <w:pPr>
        <w:pStyle w:val="ListBullet"/>
        <w:bidi/>
        <w:spacing w:line="240" w:lineRule="auto"/>
        <w:ind w:left="720"/>
      </w:pPr>
      <w:r>
        <w:rPr>
          <w:rtl/>
          <w:cs/>
          <w:lang w:val="ar_AE" w:bidi="ar_AE"/>
        </w:rPr>
      </w:r>
      <w:r>
        <w:rPr>
          <w:rtl/>
          <w:cs/>
          <w:lang w:val="ar_AE" w:bidi="ar_AE"/>
        </w:rPr>
        <w:t>2صموئيل 17: 17–18</w:t>
      </w:r>
    </w:p>
    <w:p>
      <w:pPr>
        <w:pStyle w:val="ListBullet"/>
        <w:bidi/>
        <w:spacing w:line="240" w:lineRule="auto"/>
        <w:ind w:left="720"/>
      </w:pPr>
      <w:r>
        <w:rPr>
          <w:rtl/>
          <w:cs/>
          <w:lang w:val="ar_AE" w:bidi="ar_AE"/>
        </w:rPr>
      </w:r>
      <w:r>
        <w:rPr>
          <w:rtl/>
          <w:cs/>
          <w:lang w:val="ar_AE" w:bidi="ar_AE"/>
        </w:rPr>
        <w:t>تكوين 16: 14</w:t>
      </w:r>
    </w:p>
    <w:p>
      <w:pPr>
        <w:pStyle w:val="ListBullet"/>
        <w:bidi/>
        <w:spacing w:line="240" w:lineRule="auto"/>
        <w:ind w:left="720"/>
      </w:pPr>
      <w:r>
        <w:rPr>
          <w:rtl/>
          <w:cs/>
          <w:lang w:val="ar_AE" w:bidi="ar_AE"/>
        </w:rPr>
      </w:r>
      <w:r>
        <w:rPr>
          <w:rtl/>
          <w:cs/>
          <w:lang w:val="ar_AE" w:bidi="ar_AE"/>
        </w:rPr>
        <w:t>لوقا 14: 4–6</w:t>
      </w:r>
    </w:p>
    <w:p>
      <w:pPr>
        <w:pStyle w:val="ListBullet"/>
        <w:bidi/>
        <w:spacing w:line="240" w:lineRule="auto"/>
        <w:ind w:left="720"/>
      </w:pPr>
      <w:r>
        <w:rPr>
          <w:rtl/>
          <w:cs/>
          <w:lang w:val="ar_AE" w:bidi="ar_AE"/>
        </w:rPr>
      </w:r>
      <w:r>
        <w:rPr>
          <w:rtl/>
          <w:cs/>
          <w:lang w:val="ar_AE" w:bidi="ar_AE"/>
        </w:rPr>
        <w:t>العدد 20: 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H0875, H0883, H0953, H1360, H4599, H4726, H4841, G40770, G54210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"البر" إلى الخير المطلق لله، والعدل، والأمانة، والمحبة. امتلاك الله لهذه الصفات يجعله "بارًا". ولأن الله بار، فهو يجب أن يدين الخطية.</w:t>
      </w:r>
    </w:p>
    <w:p>
      <w:pPr>
        <w:pStyle w:val="ListBullet"/>
        <w:bidi/>
        <w:spacing w:line="240" w:lineRule="auto"/>
        <w:ind w:left="720"/>
      </w:pPr>
      <w:r>
        <w:rPr>
          <w:rtl/>
          <w:cs/>
          <w:lang w:val="ar_AE" w:bidi="ar_AE"/>
        </w:rPr>
      </w:r>
      <w:r>
        <w:rPr>
          <w:rtl/>
          <w:cs/>
          <w:lang w:val="ar_AE" w:bidi="ar_AE"/>
        </w:rPr>
        <w:t>تُستخدم هذه المصطلحات أيضًا لوصف شخص يطيع الله وهو أخلاقيًا جيد. ومع ذلك، لأن جميع الناس قد أخطأوا، لا أحد باستثناء الله بار تمامًا.</w:t>
      </w:r>
    </w:p>
    <w:p>
      <w:pPr>
        <w:pStyle w:val="ListBullet"/>
        <w:bidi/>
        <w:spacing w:line="240" w:lineRule="auto"/>
        <w:ind w:left="720"/>
      </w:pPr>
      <w:r>
        <w:rPr>
          <w:rtl/>
          <w:cs/>
          <w:lang w:val="ar_AE" w:bidi="ar_AE"/>
        </w:rPr>
      </w:r>
      <w:r>
        <w:rPr>
          <w:rtl/>
          <w:cs/>
          <w:lang w:val="ar_AE" w:bidi="ar_AE"/>
        </w:rPr>
        <w:t>أمثلة على الأشخاص الذين وصفهم الكتاب المقدس بأنهم "أبرار" تشمل نوح، أيوب، إبراهيم، زكريا، وإليصابات.</w:t>
      </w:r>
    </w:p>
    <w:p>
      <w:pPr>
        <w:pStyle w:val="ListBullet"/>
        <w:bidi/>
        <w:spacing w:line="240" w:lineRule="auto"/>
        <w:ind w:left="720"/>
      </w:pPr>
      <w:r>
        <w:rPr>
          <w:rtl/>
          <w:cs/>
          <w:lang w:val="ar_AE" w:bidi="ar_AE"/>
        </w:rPr>
      </w:r>
      <w:r>
        <w:rPr>
          <w:rtl/>
          <w:cs/>
          <w:lang w:val="ar_AE" w:bidi="ar_AE"/>
        </w:rPr>
        <w:t>عندما يثق الناس في يسوع ليخلصهم، يطهرهم الله من خطاياهم ويعلن أنهم أبرار بسبب بر يسوع.</w:t>
      </w:r>
    </w:p>
    <w:p>
      <w:pPr>
        <w:bidi/>
      </w:pPr>
      <w:r>
        <w:rPr>
          <w:rtl/>
          <w:cs/>
          <w:lang w:val="ar_AE" w:bidi="ar_AE"/>
        </w:rPr>
      </w:r>
      <w:r>
        <w:rPr>
          <w:rtl/>
          <w:cs/>
          <w:lang w:val="ar_AE" w:bidi="ar_AE"/>
        </w:rPr>
        <w:t>مصطلح "غير بار" يعني أن تكون خاطئًا وفاسدًا أخلاقيًا. "عدم البر" يشير إلى الخطية أو حالة كون الشخص خاطئًا.</w:t>
      </w:r>
    </w:p>
    <w:p>
      <w:pPr>
        <w:pStyle w:val="ListBullet"/>
        <w:bidi/>
        <w:spacing w:line="240" w:lineRule="auto"/>
        <w:ind w:left="720"/>
      </w:pPr>
      <w:r>
        <w:rPr>
          <w:rtl/>
          <w:cs/>
          <w:lang w:val="ar_AE" w:bidi="ar_AE"/>
        </w:rPr>
      </w:r>
      <w:r>
        <w:rPr>
          <w:rtl/>
          <w:cs/>
          <w:lang w:val="ar_AE" w:bidi="ar_AE"/>
        </w:rPr>
        <w:t>هذه المصطلحات تشير بشكل خاص إلى العيش بطريقة تعصي تعاليم الله ووصاياه.</w:t>
      </w:r>
    </w:p>
    <w:p>
      <w:pPr>
        <w:pStyle w:val="ListBullet"/>
        <w:bidi/>
        <w:spacing w:line="240" w:lineRule="auto"/>
        <w:ind w:left="720"/>
      </w:pPr>
      <w:r>
        <w:rPr>
          <w:rtl/>
          <w:cs/>
          <w:lang w:val="ar_AE" w:bidi="ar_AE"/>
        </w:rPr>
      </w:r>
      <w:r>
        <w:rPr>
          <w:rtl/>
          <w:cs/>
          <w:lang w:val="ar_AE" w:bidi="ar_AE"/>
        </w:rPr>
        <w:t>الأشخاص غير الأبرار (الظالمون) هم غير أخلاقيين في أفكارهم وأفعالهم.</w:t>
      </w:r>
    </w:p>
    <w:p>
      <w:pPr>
        <w:pStyle w:val="ListBullet"/>
        <w:bidi/>
        <w:spacing w:line="240" w:lineRule="auto"/>
        <w:ind w:left="720"/>
      </w:pPr>
      <w:r>
        <w:rPr>
          <w:rtl/>
          <w:cs/>
          <w:lang w:val="ar_AE" w:bidi="ar_AE"/>
        </w:rPr>
      </w:r>
      <w:r>
        <w:rPr>
          <w:rtl/>
          <w:cs/>
          <w:lang w:val="ar_AE" w:bidi="ar_AE"/>
        </w:rPr>
        <w:t>أحيانًا يشير مصطلح "غير الأبرار" (الظالمين) تحديدًا إلى الأشخاص الذين لا يؤمنون بيسوع.</w:t>
      </w:r>
    </w:p>
    <w:p>
      <w:pPr>
        <w:bidi/>
      </w:pPr>
      <w:r>
        <w:rPr>
          <w:rtl/>
          <w:cs/>
          <w:lang w:val="ar_AE" w:bidi="ar_AE"/>
        </w:rPr>
      </w:r>
      <w:r>
        <w:rPr>
          <w:rtl/>
          <w:cs/>
          <w:lang w:val="ar_AE" w:bidi="ar_AE"/>
        </w:rPr>
        <w:t>المصطلحات "المستقيم" و"الاستقامة" تشير إلى التصرف بطريقة تتبع وصايا الله.</w:t>
      </w:r>
    </w:p>
    <w:p>
      <w:pPr>
        <w:pStyle w:val="ListBullet"/>
        <w:bidi/>
        <w:spacing w:line="240" w:lineRule="auto"/>
        <w:ind w:left="720"/>
      </w:pPr>
      <w:r>
        <w:rPr>
          <w:rtl/>
          <w:cs/>
          <w:lang w:val="ar_AE" w:bidi="ar_AE"/>
        </w:rPr>
      </w:r>
      <w:r>
        <w:rPr>
          <w:rtl/>
          <w:cs/>
          <w:lang w:val="ar_AE" w:bidi="ar_AE"/>
        </w:rPr>
        <w:t>معنى هذه الكلمات يتضمن فكرة الوقوف بشكل مستقيم والنظر مباشرة إلى الأمام.</w:t>
      </w:r>
    </w:p>
    <w:p>
      <w:pPr>
        <w:pStyle w:val="ListBullet"/>
        <w:bidi/>
        <w:spacing w:line="240" w:lineRule="auto"/>
        <w:ind w:left="720"/>
      </w:pPr>
      <w:r>
        <w:rPr>
          <w:rtl/>
          <w:cs/>
          <w:lang w:val="ar_AE" w:bidi="ar_AE"/>
        </w:rPr>
      </w:r>
      <w:r>
        <w:rPr>
          <w:rtl/>
          <w:cs/>
          <w:lang w:val="ar_AE" w:bidi="ar_AE"/>
        </w:rPr>
        <w:t>الشخص "المستقيم" هو شخص يطيع شرائع الله ولا يفعل أشياء تتعارض مع إرادته.</w:t>
      </w:r>
    </w:p>
    <w:p>
      <w:pPr>
        <w:pStyle w:val="ListBullet"/>
        <w:bidi/>
        <w:spacing w:line="240" w:lineRule="auto"/>
        <w:ind w:left="720"/>
      </w:pPr>
      <w:r>
        <w:rPr>
          <w:rtl/>
          <w:cs/>
          <w:lang w:val="ar_AE" w:bidi="ar_AE"/>
        </w:rPr>
      </w:r>
      <w:r>
        <w:rPr>
          <w:rtl/>
          <w:cs/>
          <w:lang w:val="ar_AE" w:bidi="ar_AE"/>
        </w:rPr>
        <w:t>مصطلحات مثل "النزاهة" و"البر" لها معاني مشابهة وتستخدم أحيانًا في تراكيب التوازي، مثل "النزاهة والاستقامة". (انظر: التوازي)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تصف الله، يمكن ترجمة مصطلح "البار" كـ "صالح تمامًا وعادل" أو "دائمًا يتصرف بشكل صحيح".</w:t>
      </w:r>
    </w:p>
    <w:p>
      <w:pPr>
        <w:pStyle w:val="ListBullet"/>
        <w:bidi/>
        <w:spacing w:line="240" w:lineRule="auto"/>
        <w:ind w:left="720"/>
      </w:pPr>
      <w:r>
        <w:rPr>
          <w:rtl/>
          <w:cs/>
          <w:lang w:val="ar_AE" w:bidi="ar_AE"/>
        </w:rPr>
      </w:r>
      <w:r>
        <w:rPr>
          <w:rtl/>
          <w:cs/>
          <w:lang w:val="ar_AE" w:bidi="ar_AE"/>
        </w:rPr>
        <w:t>يمكن أيضًا ترجمة "بر الله" كـ "الأمانة التامة والصلاح".</w:t>
      </w:r>
    </w:p>
    <w:p>
      <w:pPr>
        <w:pStyle w:val="ListBullet"/>
        <w:bidi/>
        <w:spacing w:line="240" w:lineRule="auto"/>
        <w:ind w:left="720"/>
      </w:pPr>
      <w:r>
        <w:rPr>
          <w:rtl/>
          <w:cs/>
          <w:lang w:val="ar_AE" w:bidi="ar_AE"/>
        </w:rPr>
      </w:r>
      <w:r>
        <w:rPr>
          <w:rtl/>
          <w:cs/>
          <w:lang w:val="ar_AE" w:bidi="ar_AE"/>
        </w:rPr>
        <w:t>عندما تصف الأشخاص الذين يطيعون الله، يمكن أيضًا ترجمة مصطلح "البار" كـ "جيد أخلاقيًا" أو "عادل" أو "يعيش حياة ترضي الله".</w:t>
      </w:r>
    </w:p>
    <w:p>
      <w:pPr>
        <w:pStyle w:val="ListBullet"/>
        <w:bidi/>
        <w:spacing w:line="240" w:lineRule="auto"/>
        <w:ind w:left="720"/>
      </w:pPr>
      <w:r>
        <w:rPr>
          <w:rtl/>
          <w:cs/>
          <w:lang w:val="ar_AE" w:bidi="ar_AE"/>
        </w:rPr>
      </w:r>
      <w:r>
        <w:rPr>
          <w:rtl/>
          <w:cs/>
          <w:lang w:val="ar_AE" w:bidi="ar_AE"/>
        </w:rPr>
        <w:t>يمكن أيضًا ترجمة عبارة "الأبرار" كـ "الأشخاص الصالحون" أو "الأشخاص الذين يخافون الله".</w:t>
      </w:r>
    </w:p>
    <w:p>
      <w:pPr>
        <w:pStyle w:val="ListBullet"/>
        <w:bidi/>
        <w:spacing w:line="240" w:lineRule="auto"/>
        <w:ind w:left="720"/>
      </w:pPr>
      <w:r>
        <w:rPr>
          <w:rtl/>
          <w:cs/>
          <w:lang w:val="ar_AE" w:bidi="ar_AE"/>
        </w:rPr>
      </w:r>
      <w:r>
        <w:rPr>
          <w:rtl/>
          <w:cs/>
          <w:lang w:val="ar_AE" w:bidi="ar_AE"/>
        </w:rPr>
        <w:t>اعتمادًا على السياق، يمكن أيضًا ترجمة "البر" بكلمة أو عبارة تعني "الصلاح" أو "أن تكون كاملاً أمام الله" أو "التصرف بطريقة صحيحة بطاعة الله" أو "القيام بالخير التام".</w:t>
      </w:r>
    </w:p>
    <w:p>
      <w:pPr>
        <w:pStyle w:val="ListBullet"/>
        <w:bidi/>
        <w:spacing w:line="240" w:lineRule="auto"/>
        <w:ind w:left="720"/>
      </w:pPr>
      <w:r>
        <w:rPr>
          <w:rtl/>
          <w:cs/>
          <w:lang w:val="ar_AE" w:bidi="ar_AE"/>
        </w:rPr>
      </w:r>
      <w:r>
        <w:rPr>
          <w:rtl/>
          <w:cs/>
          <w:lang w:val="ar_AE" w:bidi="ar_AE"/>
        </w:rPr>
        <w:t>يمكن ببساطة ترجمة مصطلح "الظالم" كـ "غير بار".</w:t>
      </w:r>
    </w:p>
    <w:p>
      <w:pPr>
        <w:pStyle w:val="ListBullet"/>
        <w:bidi/>
        <w:spacing w:line="240" w:lineRule="auto"/>
        <w:ind w:left="720"/>
      </w:pPr>
      <w:r>
        <w:rPr>
          <w:rtl/>
          <w:cs/>
          <w:lang w:val="ar_AE" w:bidi="ar_AE"/>
        </w:rPr>
      </w:r>
      <w:r>
        <w:rPr>
          <w:rtl/>
          <w:cs/>
          <w:lang w:val="ar_AE" w:bidi="ar_AE"/>
        </w:rPr>
        <w:t>اعتمادًا على السياق، يمكن ترجمة هذا بطرق أخرى تشمل "شرير" أو "غير أخلاقي" أو "أشخاص يتمردون على الله" أو "خطاة".</w:t>
      </w:r>
    </w:p>
    <w:p>
      <w:pPr>
        <w:pStyle w:val="ListBullet"/>
        <w:bidi/>
        <w:spacing w:line="240" w:lineRule="auto"/>
        <w:ind w:left="720"/>
      </w:pPr>
      <w:r>
        <w:rPr>
          <w:rtl/>
          <w:cs/>
          <w:lang w:val="ar_AE" w:bidi="ar_AE"/>
        </w:rPr>
      </w:r>
      <w:r>
        <w:rPr>
          <w:rtl/>
          <w:cs/>
          <w:lang w:val="ar_AE" w:bidi="ar_AE"/>
        </w:rPr>
        <w:t>يمكن ترجمة عبارة "غير الأبرار" كـ "الأشخاص الظالمين".</w:t>
      </w:r>
    </w:p>
    <w:p>
      <w:pPr>
        <w:pStyle w:val="ListBullet"/>
        <w:bidi/>
        <w:spacing w:line="240" w:lineRule="auto"/>
        <w:ind w:left="720"/>
      </w:pPr>
      <w:r>
        <w:rPr>
          <w:rtl/>
          <w:cs/>
          <w:lang w:val="ar_AE" w:bidi="ar_AE"/>
        </w:rPr>
      </w:r>
      <w:r>
        <w:rPr>
          <w:rtl/>
          <w:cs/>
          <w:lang w:val="ar_AE" w:bidi="ar_AE"/>
        </w:rPr>
        <w:t>يمكن ترجمة مصطلح "عدم البر" كـ "الخطية" أو "الأفكار والأفعال الشريرة" أو "الشر".</w:t>
      </w:r>
    </w:p>
    <w:p>
      <w:pPr>
        <w:pStyle w:val="ListBullet"/>
        <w:bidi/>
        <w:spacing w:line="240" w:lineRule="auto"/>
        <w:ind w:left="720"/>
      </w:pPr>
      <w:r>
        <w:rPr>
          <w:rtl/>
          <w:cs/>
          <w:lang w:val="ar_AE" w:bidi="ar_AE"/>
        </w:rPr>
      </w:r>
      <w:r>
        <w:rPr>
          <w:rtl/>
          <w:cs/>
          <w:lang w:val="ar_AE" w:bidi="ar_AE"/>
        </w:rPr>
        <w:t>إذا كان ممكنًا، من الأفضل ترجمة هذا بطريقة تظهر علاقته بـ "البار، والبر".</w:t>
      </w:r>
    </w:p>
    <w:p>
      <w:pPr>
        <w:pStyle w:val="ListBullet"/>
        <w:bidi/>
        <w:spacing w:line="240" w:lineRule="auto"/>
        <w:ind w:left="720"/>
      </w:pPr>
      <w:r>
        <w:rPr>
          <w:rtl/>
          <w:cs/>
          <w:lang w:val="ar_AE" w:bidi="ar_AE"/>
        </w:rPr>
      </w:r>
      <w:r>
        <w:rPr>
          <w:rtl/>
          <w:cs/>
          <w:lang w:val="ar_AE" w:bidi="ar_AE"/>
        </w:rPr>
        <w:t>طرق ترجمة "المستقيم" يمكن أن تشمل "التصرف بشكل صحيح" أو "الشخص الذي يتصرف باستقامة" أو "اتباع وصايا الله" أو "طاعة الله" أو "التصرف بطريقة صحيحة".</w:t>
      </w:r>
    </w:p>
    <w:p>
      <w:pPr>
        <w:pStyle w:val="ListBullet"/>
        <w:bidi/>
        <w:spacing w:line="240" w:lineRule="auto"/>
        <w:ind w:left="720"/>
      </w:pPr>
      <w:r>
        <w:rPr>
          <w:rtl/>
          <w:cs/>
          <w:lang w:val="ar_AE" w:bidi="ar_AE"/>
        </w:rPr>
      </w:r>
      <w:r>
        <w:rPr>
          <w:rtl/>
          <w:cs/>
          <w:lang w:val="ar_AE" w:bidi="ar_AE"/>
        </w:rPr>
        <w:t>يمكن ترجمة مصطلح "الاستقامة" كـ "النقاء الأخلاقي" أو "السلوك الأخلاقي الجيد" أو "الصواب".</w:t>
      </w:r>
    </w:p>
    <w:p>
      <w:pPr>
        <w:pStyle w:val="ListBullet"/>
        <w:bidi/>
        <w:spacing w:line="240" w:lineRule="auto"/>
        <w:ind w:left="720"/>
      </w:pPr>
      <w:r>
        <w:rPr>
          <w:rtl/>
          <w:cs/>
          <w:lang w:val="ar_AE" w:bidi="ar_AE"/>
        </w:rPr>
      </w:r>
      <w:r>
        <w:rPr>
          <w:rtl/>
          <w:cs/>
          <w:lang w:val="ar_AE" w:bidi="ar_AE"/>
        </w:rPr>
        <w:t>يمكن ترجمة عبارة "المستقيمين" كـ "الأشخاص الأنقياء أخلاقيًا" أو "الأشخاص الذين يتصرفون بشكل مستقيم".</w:t>
      </w:r>
    </w:p>
    <w:p>
      <w:pPr>
        <w:bidi/>
      </w:pPr>
      <w:r>
        <w:rPr>
          <w:rtl/>
          <w:cs/>
          <w:lang w:val="ar_AE" w:bidi="ar_AE"/>
        </w:rPr>
      </w:r>
      <w:r>
        <w:rPr>
          <w:rtl/>
          <w:cs/>
          <w:lang w:val="ar_AE" w:bidi="ar_AE"/>
        </w:rPr>
        <w:t xml:space="preserve">(انظر أيضًا: </w:t>
      </w:r>
      <w:r>
        <w:rPr>
          <w:rtl/>
          <w:cs/>
          <w:lang w:val="ar_AE" w:bidi="ar_AE"/>
        </w:rPr>
        <w:t>الشر</w:t>
      </w:r>
      <w:r>
        <w:rPr>
          <w:rtl/>
          <w:cs/>
          <w:lang w:val="ar_AE" w:bidi="ar_AE"/>
        </w:rPr>
        <w:t xml:space="preserve">, </w:t>
      </w:r>
      <w:r>
        <w:rPr>
          <w:rtl/>
          <w:cs/>
          <w:lang w:val="ar_AE" w:bidi="ar_AE"/>
        </w:rPr>
        <w:t>الأمانة</w:t>
      </w:r>
      <w:r>
        <w:rPr>
          <w:rtl/>
          <w:cs/>
          <w:lang w:val="ar_AE" w:bidi="ar_AE"/>
        </w:rPr>
        <w:t xml:space="preserve">, </w:t>
      </w:r>
      <w:r>
        <w:rPr>
          <w:rtl/>
          <w:cs/>
          <w:lang w:val="ar_AE" w:bidi="ar_AE"/>
        </w:rPr>
        <w:t>صالح</w:t>
      </w:r>
      <w:r>
        <w:rPr>
          <w:rtl/>
          <w:cs/>
          <w:lang w:val="ar_AE" w:bidi="ar_AE"/>
        </w:rPr>
        <w:t xml:space="preserve">, </w:t>
      </w:r>
      <w:r>
        <w:rPr>
          <w:rtl/>
          <w:cs/>
          <w:lang w:val="ar_AE" w:bidi="ar_AE"/>
        </w:rPr>
        <w:t>قدوس</w:t>
      </w:r>
      <w:r>
        <w:rPr>
          <w:rtl/>
          <w:cs/>
          <w:lang w:val="ar_AE" w:bidi="ar_AE"/>
        </w:rPr>
        <w:t xml:space="preserve">, </w:t>
      </w:r>
      <w:r>
        <w:rPr>
          <w:rtl/>
          <w:cs/>
          <w:lang w:val="ar_AE" w:bidi="ar_AE"/>
        </w:rPr>
        <w:t>النزاهة</w:t>
      </w:r>
      <w:r>
        <w:rPr>
          <w:rtl/>
          <w:cs/>
          <w:lang w:val="ar_AE" w:bidi="ar_AE"/>
        </w:rPr>
        <w:t xml:space="preserve">, </w:t>
      </w:r>
      <w:r>
        <w:rPr>
          <w:rtl/>
          <w:cs/>
          <w:lang w:val="ar_AE" w:bidi="ar_AE"/>
        </w:rPr>
        <w:t>العادل</w:t>
      </w:r>
      <w:r>
        <w:rPr>
          <w:rtl/>
          <w:cs/>
          <w:lang w:val="ar_AE" w:bidi="ar_AE"/>
        </w:rPr>
        <w:t xml:space="preserve">, </w:t>
      </w:r>
      <w:r>
        <w:rPr>
          <w:rtl/>
          <w:cs/>
          <w:lang w:val="ar_AE" w:bidi="ar_AE"/>
        </w:rPr>
        <w:t>الناموس</w:t>
      </w:r>
      <w:r>
        <w:rPr>
          <w:rtl/>
          <w:cs/>
          <w:lang w:val="ar_AE" w:bidi="ar_AE"/>
        </w:rPr>
        <w:t xml:space="preserve">, </w:t>
      </w:r>
      <w:r>
        <w:rPr>
          <w:rtl/>
          <w:cs/>
          <w:lang w:val="ar_AE" w:bidi="ar_AE"/>
        </w:rPr>
        <w:t>الشريعة</w:t>
      </w:r>
      <w:r>
        <w:rPr>
          <w:rtl/>
          <w:cs/>
          <w:lang w:val="ar_AE" w:bidi="ar_AE"/>
        </w:rPr>
        <w:t xml:space="preserve">, الطاعة, النقاء, </w:t>
      </w:r>
      <w:r>
        <w:rPr>
          <w:rtl/>
          <w:cs/>
          <w:lang w:val="ar_AE" w:bidi="ar_AE"/>
        </w:rPr>
        <w:t>البار</w:t>
      </w:r>
      <w:r>
        <w:rPr>
          <w:rtl/>
          <w:cs/>
          <w:lang w:val="ar_AE" w:bidi="ar_AE"/>
        </w:rPr>
        <w:t xml:space="preserve">, </w:t>
      </w:r>
      <w:r>
        <w:rPr>
          <w:rtl/>
          <w:cs/>
          <w:lang w:val="ar_AE" w:bidi="ar_AE"/>
        </w:rPr>
        <w:t>الخطية</w:t>
      </w:r>
      <w:r>
        <w:rPr>
          <w:rtl/>
          <w:cs/>
          <w:lang w:val="ar_AE" w:bidi="ar_AE"/>
        </w:rPr>
        <w:t>, غير شرعي/ محظور)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19: 16</w:t>
      </w:r>
    </w:p>
    <w:p>
      <w:pPr>
        <w:pStyle w:val="ListBullet"/>
        <w:bidi/>
        <w:spacing w:line="240" w:lineRule="auto"/>
        <w:ind w:left="720"/>
      </w:pPr>
      <w:r>
        <w:rPr>
          <w:rtl/>
          <w:cs/>
          <w:lang w:val="ar_AE" w:bidi="ar_AE"/>
        </w:rPr>
      </w:r>
      <w:r>
        <w:rPr>
          <w:rtl/>
          <w:cs/>
          <w:lang w:val="ar_AE" w:bidi="ar_AE"/>
        </w:rPr>
        <w:t>أيوب 1: 8</w:t>
      </w:r>
    </w:p>
    <w:p>
      <w:pPr>
        <w:pStyle w:val="ListBullet"/>
        <w:bidi/>
        <w:spacing w:line="240" w:lineRule="auto"/>
        <w:ind w:left="720"/>
      </w:pPr>
      <w:r>
        <w:rPr>
          <w:rtl/>
          <w:cs/>
          <w:lang w:val="ar_AE" w:bidi="ar_AE"/>
        </w:rPr>
      </w:r>
      <w:r>
        <w:rPr>
          <w:rtl/>
          <w:cs/>
          <w:lang w:val="ar_AE" w:bidi="ar_AE"/>
        </w:rPr>
        <w:t>مزامير 37: 30</w:t>
      </w:r>
    </w:p>
    <w:p>
      <w:pPr>
        <w:pStyle w:val="ListBullet"/>
        <w:bidi/>
        <w:spacing w:line="240" w:lineRule="auto"/>
        <w:ind w:left="720"/>
      </w:pPr>
      <w:r>
        <w:rPr>
          <w:rtl/>
          <w:cs/>
          <w:lang w:val="ar_AE" w:bidi="ar_AE"/>
        </w:rPr>
      </w:r>
      <w:r>
        <w:rPr>
          <w:rtl/>
          <w:cs/>
          <w:lang w:val="ar_AE" w:bidi="ar_AE"/>
        </w:rPr>
        <w:t>مزامير 49: 14</w:t>
      </w:r>
    </w:p>
    <w:p>
      <w:pPr>
        <w:pStyle w:val="ListBullet"/>
        <w:bidi/>
        <w:spacing w:line="240" w:lineRule="auto"/>
        <w:ind w:left="720"/>
      </w:pPr>
      <w:r>
        <w:rPr>
          <w:rtl/>
          <w:cs/>
          <w:lang w:val="ar_AE" w:bidi="ar_AE"/>
        </w:rPr>
      </w:r>
      <w:r>
        <w:rPr>
          <w:rtl/>
          <w:cs/>
          <w:lang w:val="ar_AE" w:bidi="ar_AE"/>
        </w:rPr>
        <w:t>مزامير 107: 42</w:t>
      </w:r>
    </w:p>
    <w:p>
      <w:pPr>
        <w:pStyle w:val="ListBullet"/>
        <w:bidi/>
        <w:spacing w:line="240" w:lineRule="auto"/>
        <w:ind w:left="720"/>
      </w:pPr>
      <w:r>
        <w:rPr>
          <w:rtl/>
          <w:cs/>
          <w:lang w:val="ar_AE" w:bidi="ar_AE"/>
        </w:rPr>
      </w:r>
      <w:r>
        <w:rPr>
          <w:rtl/>
          <w:cs/>
          <w:lang w:val="ar_AE" w:bidi="ar_AE"/>
        </w:rPr>
        <w:t>جامعة 12: 10–11</w:t>
      </w:r>
    </w:p>
    <w:p>
      <w:pPr>
        <w:pStyle w:val="ListBullet"/>
        <w:bidi/>
        <w:spacing w:line="240" w:lineRule="auto"/>
        <w:ind w:left="720"/>
      </w:pPr>
      <w:r>
        <w:rPr>
          <w:rtl/>
          <w:cs/>
          <w:lang w:val="ar_AE" w:bidi="ar_AE"/>
        </w:rPr>
      </w:r>
      <w:r>
        <w:rPr>
          <w:rtl/>
          <w:cs/>
          <w:lang w:val="ar_AE" w:bidi="ar_AE"/>
        </w:rPr>
        <w:t>إشعياء 48: 1–2</w:t>
      </w:r>
    </w:p>
    <w:p>
      <w:pPr>
        <w:pStyle w:val="ListBullet"/>
        <w:bidi/>
        <w:spacing w:line="240" w:lineRule="auto"/>
        <w:ind w:left="720"/>
      </w:pPr>
      <w:r>
        <w:rPr>
          <w:rtl/>
          <w:cs/>
          <w:lang w:val="ar_AE" w:bidi="ar_AE"/>
        </w:rPr>
      </w:r>
      <w:r>
        <w:rPr>
          <w:rtl/>
          <w:cs/>
          <w:lang w:val="ar_AE" w:bidi="ar_AE"/>
        </w:rPr>
        <w:t>حزقيال 33: 13</w:t>
      </w:r>
    </w:p>
    <w:p>
      <w:pPr>
        <w:pStyle w:val="ListBullet"/>
        <w:bidi/>
        <w:spacing w:line="240" w:lineRule="auto"/>
        <w:ind w:left="720"/>
      </w:pPr>
      <w:r>
        <w:rPr>
          <w:rtl/>
          <w:cs/>
          <w:lang w:val="ar_AE" w:bidi="ar_AE"/>
        </w:rPr>
      </w:r>
      <w:r>
        <w:rPr>
          <w:rtl/>
          <w:cs/>
          <w:lang w:val="ar_AE" w:bidi="ar_AE"/>
        </w:rPr>
        <w:t>ملاخي 2: 6</w:t>
      </w:r>
    </w:p>
    <w:p>
      <w:pPr>
        <w:pStyle w:val="ListBullet"/>
        <w:bidi/>
        <w:spacing w:line="240" w:lineRule="auto"/>
        <w:ind w:left="720"/>
      </w:pPr>
      <w:r>
        <w:rPr>
          <w:rtl/>
          <w:cs/>
          <w:lang w:val="ar_AE" w:bidi="ar_AE"/>
        </w:rPr>
      </w:r>
      <w:r>
        <w:rPr>
          <w:rtl/>
          <w:cs/>
          <w:lang w:val="ar_AE" w:bidi="ar_AE"/>
        </w:rPr>
        <w:t>متى 6: 1</w:t>
      </w:r>
    </w:p>
    <w:p>
      <w:pPr>
        <w:pStyle w:val="ListBullet"/>
        <w:bidi/>
        <w:spacing w:line="240" w:lineRule="auto"/>
        <w:ind w:left="720"/>
      </w:pPr>
      <w:r>
        <w:rPr>
          <w:rtl/>
          <w:cs/>
          <w:lang w:val="ar_AE" w:bidi="ar_AE"/>
        </w:rPr>
      </w:r>
      <w:r>
        <w:rPr>
          <w:rtl/>
          <w:cs/>
          <w:lang w:val="ar_AE" w:bidi="ar_AE"/>
        </w:rPr>
        <w:t>أعمال 3: 13–14</w:t>
      </w:r>
    </w:p>
    <w:p>
      <w:pPr>
        <w:pStyle w:val="ListBullet"/>
        <w:bidi/>
        <w:spacing w:line="240" w:lineRule="auto"/>
        <w:ind w:left="720"/>
      </w:pPr>
      <w:r>
        <w:rPr>
          <w:rtl/>
          <w:cs/>
          <w:lang w:val="ar_AE" w:bidi="ar_AE"/>
        </w:rPr>
      </w:r>
      <w:r>
        <w:rPr>
          <w:rtl/>
          <w:cs/>
          <w:lang w:val="ar_AE" w:bidi="ar_AE"/>
        </w:rPr>
        <w:t>رومية 1: 29–31</w:t>
      </w:r>
    </w:p>
    <w:p>
      <w:pPr>
        <w:pStyle w:val="ListBullet"/>
        <w:bidi/>
        <w:spacing w:line="240" w:lineRule="auto"/>
        <w:ind w:left="720"/>
      </w:pPr>
      <w:r>
        <w:rPr>
          <w:rtl/>
          <w:cs/>
          <w:lang w:val="ar_AE" w:bidi="ar_AE"/>
        </w:rPr>
      </w:r>
      <w:r>
        <w:rPr>
          <w:rtl/>
          <w:cs/>
          <w:lang w:val="ar_AE" w:bidi="ar_AE"/>
        </w:rPr>
        <w:t>1 كورنثوس 6: 9</w:t>
      </w:r>
    </w:p>
    <w:p>
      <w:pPr>
        <w:pStyle w:val="ListBullet"/>
        <w:bidi/>
        <w:spacing w:line="240" w:lineRule="auto"/>
        <w:ind w:left="720"/>
      </w:pPr>
      <w:r>
        <w:rPr>
          <w:rtl/>
          <w:cs/>
          <w:lang w:val="ar_AE" w:bidi="ar_AE"/>
        </w:rPr>
      </w:r>
      <w:r>
        <w:rPr>
          <w:rtl/>
          <w:cs/>
          <w:lang w:val="ar_AE" w:bidi="ar_AE"/>
        </w:rPr>
        <w:t>غلاطية 3: 7</w:t>
      </w:r>
    </w:p>
    <w:p>
      <w:pPr>
        <w:pStyle w:val="ListBullet"/>
        <w:bidi/>
        <w:spacing w:line="240" w:lineRule="auto"/>
        <w:ind w:left="720"/>
      </w:pPr>
      <w:r>
        <w:rPr>
          <w:rtl/>
          <w:cs/>
          <w:lang w:val="ar_AE" w:bidi="ar_AE"/>
        </w:rPr>
      </w:r>
      <w:r>
        <w:rPr>
          <w:rtl/>
          <w:cs/>
          <w:lang w:val="ar_AE" w:bidi="ar_AE"/>
        </w:rPr>
        <w:t>كولوسي 3: 25</w:t>
      </w:r>
    </w:p>
    <w:p>
      <w:pPr>
        <w:pStyle w:val="ListBullet"/>
        <w:bidi/>
        <w:spacing w:line="240" w:lineRule="auto"/>
        <w:ind w:left="720"/>
      </w:pPr>
      <w:r>
        <w:rPr>
          <w:rtl/>
          <w:cs/>
          <w:lang w:val="ar_AE" w:bidi="ar_AE"/>
        </w:rPr>
      </w:r>
      <w:r>
        <w:rPr>
          <w:rtl/>
          <w:cs/>
          <w:lang w:val="ar_AE" w:bidi="ar_AE"/>
        </w:rPr>
        <w:t>2 تسالونيكي 2: 10</w:t>
      </w:r>
    </w:p>
    <w:p>
      <w:pPr>
        <w:pStyle w:val="ListBullet"/>
        <w:bidi/>
        <w:spacing w:line="240" w:lineRule="auto"/>
        <w:ind w:left="720"/>
      </w:pPr>
      <w:r>
        <w:rPr>
          <w:rtl/>
          <w:cs/>
          <w:lang w:val="ar_AE" w:bidi="ar_AE"/>
        </w:rPr>
      </w:r>
      <w:r>
        <w:rPr>
          <w:rtl/>
          <w:cs/>
          <w:lang w:val="ar_AE" w:bidi="ar_AE"/>
        </w:rPr>
        <w:t>2 تيموثاوس 3: 16</w:t>
      </w:r>
    </w:p>
    <w:p>
      <w:pPr>
        <w:pStyle w:val="ListBullet"/>
        <w:bidi/>
        <w:spacing w:line="240" w:lineRule="auto"/>
        <w:ind w:left="720"/>
      </w:pPr>
      <w:r>
        <w:rPr>
          <w:rtl/>
          <w:cs/>
          <w:lang w:val="ar_AE" w:bidi="ar_AE"/>
        </w:rPr>
      </w:r>
      <w:r>
        <w:rPr>
          <w:rtl/>
          <w:cs/>
          <w:lang w:val="ar_AE" w:bidi="ar_AE"/>
        </w:rPr>
        <w:t>1 بطرس 3: 18–20</w:t>
      </w:r>
    </w:p>
    <w:p>
      <w:pPr>
        <w:pStyle w:val="ListBullet"/>
        <w:bidi/>
        <w:spacing w:line="240" w:lineRule="auto"/>
        <w:ind w:left="720"/>
      </w:pPr>
      <w:r>
        <w:rPr>
          <w:rtl/>
          <w:cs/>
          <w:lang w:val="ar_AE" w:bidi="ar_AE"/>
        </w:rPr>
      </w:r>
      <w:r>
        <w:rPr>
          <w:rtl/>
          <w:cs/>
          <w:lang w:val="ar_AE" w:bidi="ar_AE"/>
        </w:rPr>
        <w:t>1 يوحنا 1: 9</w:t>
      </w:r>
    </w:p>
    <w:p>
      <w:pPr>
        <w:pStyle w:val="ListBullet"/>
        <w:bidi/>
        <w:spacing w:line="240" w:lineRule="auto"/>
        <w:ind w:left="720"/>
      </w:pPr>
      <w:r>
        <w:rPr>
          <w:rtl/>
          <w:cs/>
          <w:lang w:val="ar_AE" w:bidi="ar_AE"/>
        </w:rPr>
      </w:r>
      <w:r>
        <w:rPr>
          <w:rtl/>
          <w:cs/>
          <w:lang w:val="ar_AE" w:bidi="ar_AE"/>
        </w:rPr>
        <w:t>1 يوحنا 5: 16–17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2</w:t>
      </w:r>
      <w:r>
        <w:rPr>
          <w:rtl/>
          <w:cs/>
          <w:lang w:val="ar_AE" w:bidi="ar_AE"/>
        </w:rPr>
        <w:t xml:space="preserve"> ولكن نوح وجد نعمة في عيني الله. كان رجلاً </w:t>
      </w:r>
      <w:r>
        <w:rPr>
          <w:b/>
          <w:rtl/>
          <w:cs/>
          <w:lang w:val="ar_AE" w:bidi="ar_AE"/>
        </w:rPr>
        <w:t>صالحًا</w:t>
      </w:r>
      <w:r>
        <w:rPr>
          <w:rtl/>
          <w:cs/>
          <w:lang w:val="ar_AE" w:bidi="ar_AE"/>
        </w:rPr>
        <w:t xml:space="preserve"> يعيش بين أناس أشرار.</w:t>
      </w:r>
    </w:p>
    <w:p>
      <w:pPr>
        <w:pStyle w:val="ListBullet"/>
        <w:bidi/>
        <w:spacing w:line="240" w:lineRule="auto"/>
        <w:ind w:left="720"/>
      </w:pPr>
      <w:r>
        <w:rPr>
          <w:rtl/>
          <w:cs/>
          <w:lang w:val="ar_AE" w:bidi="ar_AE"/>
        </w:rPr>
      </w:r>
      <w:r>
        <w:rPr>
          <w:b/>
          <w:rtl/>
          <w:cs/>
          <w:lang w:val="ar_AE" w:bidi="ar_AE"/>
        </w:rPr>
        <w:t>4:8</w:t>
      </w:r>
      <w:r>
        <w:rPr>
          <w:rtl/>
          <w:cs/>
          <w:lang w:val="ar_AE" w:bidi="ar_AE"/>
        </w:rPr>
        <w:t xml:space="preserve"> أعلن الله أن أبرام كان </w:t>
      </w:r>
      <w:r>
        <w:rPr>
          <w:b/>
          <w:rtl/>
          <w:cs/>
          <w:lang w:val="ar_AE" w:bidi="ar_AE"/>
        </w:rPr>
        <w:t>صالحًا</w:t>
      </w:r>
      <w:r>
        <w:rPr>
          <w:rtl/>
          <w:cs/>
          <w:lang w:val="ar_AE" w:bidi="ar_AE"/>
        </w:rPr>
        <w:t xml:space="preserve"> لأنه آمن بوعد الله.</w:t>
      </w:r>
    </w:p>
    <w:p>
      <w:pPr>
        <w:pStyle w:val="ListBullet"/>
        <w:bidi/>
        <w:spacing w:line="240" w:lineRule="auto"/>
        <w:ind w:left="720"/>
      </w:pPr>
      <w:r>
        <w:rPr>
          <w:rtl/>
          <w:cs/>
          <w:lang w:val="ar_AE" w:bidi="ar_AE"/>
        </w:rPr>
      </w:r>
      <w:r>
        <w:rPr>
          <w:b/>
          <w:rtl/>
          <w:cs/>
          <w:lang w:val="ar_AE" w:bidi="ar_AE"/>
        </w:rPr>
        <w:t>17:2</w:t>
      </w:r>
      <w:r>
        <w:rPr>
          <w:rtl/>
          <w:cs/>
          <w:lang w:val="ar_AE" w:bidi="ar_AE"/>
        </w:rPr>
        <w:t xml:space="preserve"> كان داود رجلاً متواضعًا و</w:t>
      </w:r>
      <w:r>
        <w:rPr>
          <w:b/>
          <w:rtl/>
          <w:cs/>
          <w:lang w:val="ar_AE" w:bidi="ar_AE"/>
        </w:rPr>
        <w:t>صالحًا</w:t>
      </w:r>
      <w:r>
        <w:rPr>
          <w:rtl/>
          <w:cs/>
          <w:lang w:val="ar_AE" w:bidi="ar_AE"/>
        </w:rPr>
        <w:t xml:space="preserve"> يثق ويطيع الله.</w:t>
      </w:r>
    </w:p>
    <w:p>
      <w:pPr>
        <w:pStyle w:val="ListBullet"/>
        <w:bidi/>
        <w:spacing w:line="240" w:lineRule="auto"/>
        <w:ind w:left="720"/>
      </w:pPr>
      <w:r>
        <w:rPr>
          <w:rtl/>
          <w:cs/>
          <w:lang w:val="ar_AE" w:bidi="ar_AE"/>
        </w:rPr>
      </w:r>
      <w:r>
        <w:rPr>
          <w:b/>
          <w:rtl/>
          <w:cs/>
          <w:lang w:val="ar_AE" w:bidi="ar_AE"/>
        </w:rPr>
        <w:t>23:1</w:t>
      </w:r>
      <w:r>
        <w:rPr>
          <w:rtl/>
          <w:cs/>
          <w:lang w:val="ar_AE" w:bidi="ar_AE"/>
        </w:rPr>
        <w:t xml:space="preserve"> يوسف، الرجل الذي كانت مريم مخطوبة له، كان رجلاً </w:t>
      </w:r>
      <w:r>
        <w:rPr>
          <w:b/>
          <w:rtl/>
          <w:cs/>
          <w:lang w:val="ar_AE" w:bidi="ar_AE"/>
        </w:rPr>
        <w:t>صالحًا</w:t>
      </w:r>
      <w:r>
        <w:rPr>
          <w:rtl/>
          <w:cs/>
          <w:lang w:val="ar_AE" w:bidi="ar_AE"/>
        </w:rPr>
        <w:t>.</w:t>
      </w:r>
    </w:p>
    <w:p>
      <w:pPr>
        <w:pStyle w:val="ListBullet"/>
        <w:bidi/>
        <w:spacing w:line="240" w:lineRule="auto"/>
        <w:ind w:left="720"/>
      </w:pPr>
      <w:r>
        <w:rPr>
          <w:rtl/>
          <w:cs/>
          <w:lang w:val="ar_AE" w:bidi="ar_AE"/>
        </w:rPr>
      </w:r>
      <w:r>
        <w:rPr>
          <w:b/>
          <w:rtl/>
          <w:cs/>
          <w:lang w:val="ar_AE" w:bidi="ar_AE"/>
        </w:rPr>
        <w:t>50:10</w:t>
      </w:r>
      <w:r>
        <w:rPr>
          <w:rtl/>
          <w:cs/>
          <w:lang w:val="ar_AE" w:bidi="ar_AE"/>
        </w:rPr>
        <w:t xml:space="preserve"> ثم سينير ويتألق </w:t>
      </w:r>
      <w:r>
        <w:rPr>
          <w:b/>
          <w:rtl/>
          <w:cs/>
          <w:lang w:val="ar_AE" w:bidi="ar_AE"/>
        </w:rPr>
        <w:t>الصالحون</w:t>
      </w:r>
      <w:r>
        <w:rPr>
          <w:rtl/>
          <w:cs/>
          <w:lang w:val="ar_AE" w:bidi="ar_AE"/>
        </w:rPr>
        <w:t xml:space="preserve"> كالشمس في ملكوت الله أبيهم.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H0205, H1368, H2555, H3072, H3474, H3476, H3477, H3483, H4334, H4339, H4749, H5228, H5229, H5324, H5765, H5766, H5767, H5977, H6662, H6663, H6664, H6665, H6666, H6968, H8535, H8537, H8549, H8552, G00930, G00940, G04580, G13410, G13420, G13430, G13440, G13450, G13460, G21180, G37160, G37170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سَبْعٍ</w:t>
      </w:r>
      <w:r>
        <w:rPr>
          <w:rtl/>
          <w:cs/>
          <w:lang w:val="ar_AE" w:bidi="ar_AE"/>
        </w:rPr>
      </w:r>
    </w:p>
    <w:p>
      <w:pPr>
        <w:pStyle w:val="Heading2"/>
        <w:bidi/>
      </w:pPr>
      <w:r>
        <w:rPr>
          <w:rtl/>
          <w:cs/>
          <w:lang w:val="ar_AE" w:bidi="ar_AE"/>
        </w:rPr>
        <w:t>بِئْرُ سَبْعٍ</w:t>
      </w:r>
    </w:p>
    <w:p>
      <w:pPr>
        <w:pStyle w:val="Heading3"/>
        <w:bidi/>
      </w:pPr>
      <w:r>
        <w:rPr>
          <w:rtl/>
          <w:cs/>
          <w:lang w:val="ar_AE" w:bidi="ar_AE"/>
        </w:rPr>
        <w:t>حقائق:</w:t>
      </w:r>
    </w:p>
    <w:p>
      <w:pPr>
        <w:bidi/>
      </w:pPr>
      <w:r>
        <w:rPr>
          <w:rtl/>
          <w:cs/>
          <w:lang w:val="ar_AE" w:bidi="ar_AE"/>
        </w:rPr>
      </w:r>
      <w:r>
        <w:rPr>
          <w:rtl/>
          <w:cs/>
          <w:lang w:val="ar_AE" w:bidi="ar_AE"/>
        </w:rPr>
        <w:t>في العهد القديم، كانت بِئْر سَبْعٍ مدينة تقع على بعد حوالي 45 ميلًا جَنُوب غرب أورشليم في منطقة صحراوية تُعرف الآن باسم النقب.</w:t>
      </w:r>
    </w:p>
    <w:p>
      <w:pPr>
        <w:pStyle w:val="ListBullet"/>
        <w:bidi/>
        <w:spacing w:line="240" w:lineRule="auto"/>
        <w:ind w:left="720"/>
      </w:pPr>
      <w:r>
        <w:rPr>
          <w:rtl/>
          <w:cs/>
          <w:lang w:val="ar_AE" w:bidi="ar_AE"/>
        </w:rPr>
      </w:r>
      <w:r>
        <w:rPr>
          <w:rtl/>
          <w:cs/>
          <w:lang w:val="ar_AE" w:bidi="ar_AE"/>
        </w:rPr>
        <w:t>كانت الصحراء المحيطة ببِئْرِ سبعٍ هي المنطقة البريّة التي شردت فيها هاجر هائمة على وجهها مع إسماعيل ابنها بعد أن طردهما إبراهيم من خيامه.</w:t>
      </w:r>
    </w:p>
    <w:p>
      <w:pPr>
        <w:pStyle w:val="ListBullet"/>
        <w:bidi/>
        <w:spacing w:line="240" w:lineRule="auto"/>
        <w:ind w:left="720"/>
      </w:pPr>
      <w:r>
        <w:rPr>
          <w:rtl/>
          <w:cs/>
          <w:lang w:val="ar_AE" w:bidi="ar_AE"/>
        </w:rPr>
      </w:r>
      <w:r>
        <w:rPr>
          <w:rtl/>
          <w:cs/>
          <w:lang w:val="ar_AE" w:bidi="ar_AE"/>
        </w:rPr>
        <w:t>اسم هذه المدينة يعني "بِئْر القَسَم". أُطلِقَ عليها هذا الاسم عندما أقسَمَ إبراهيم على عدم معاقبة رجال الملك أبيمالك لاستيلائهم على إحدى آبار إبراهيم.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أبيمالك،</w:t>
      </w:r>
      <w:r>
        <w:rPr>
          <w:rtl/>
          <w:cs/>
          <w:lang w:val="ar_AE" w:bidi="ar_AE"/>
        </w:rPr>
        <w:t xml:space="preserve"> </w:t>
      </w:r>
      <w:r>
        <w:rPr>
          <w:rtl/>
          <w:cs/>
          <w:lang w:val="ar_AE" w:bidi="ar_AE"/>
        </w:rPr>
        <w:t>إبراهيم،</w:t>
      </w:r>
      <w:r>
        <w:rPr>
          <w:rtl/>
          <w:cs/>
          <w:lang w:val="ar_AE" w:bidi="ar_AE"/>
        </w:rPr>
        <w:t xml:space="preserve"> </w:t>
      </w:r>
      <w:r>
        <w:rPr>
          <w:rtl/>
          <w:cs/>
          <w:lang w:val="ar_AE" w:bidi="ar_AE"/>
        </w:rPr>
        <w:t>هاجر،</w:t>
      </w:r>
      <w:r>
        <w:rPr>
          <w:rtl/>
          <w:cs/>
          <w:lang w:val="ar_AE" w:bidi="ar_AE"/>
        </w:rPr>
        <w:t xml:space="preserve"> </w:t>
      </w:r>
      <w:r>
        <w:rPr>
          <w:rtl/>
          <w:cs/>
          <w:lang w:val="ar_AE" w:bidi="ar_AE"/>
        </w:rPr>
        <w:t>إسماعيل،</w:t>
      </w:r>
      <w:r>
        <w:rPr>
          <w:rtl/>
          <w:cs/>
          <w:lang w:val="ar_AE" w:bidi="ar_AE"/>
        </w:rPr>
        <w:t xml:space="preserve"> </w:t>
      </w:r>
      <w:r>
        <w:rPr>
          <w:rtl/>
          <w:cs/>
          <w:lang w:val="ar_AE" w:bidi="ar_AE"/>
        </w:rPr>
        <w:t>أورشليم،</w:t>
      </w:r>
      <w:r>
        <w:rPr>
          <w:rtl/>
          <w:cs/>
          <w:lang w:val="ar_AE" w:bidi="ar_AE"/>
        </w:rPr>
        <w:t xml:space="preserve"> </w:t>
      </w:r>
      <w:r>
        <w:rPr>
          <w:rtl/>
          <w:cs/>
          <w:lang w:val="ar_AE" w:bidi="ar_AE"/>
        </w:rPr>
        <w:t>قَسَم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3: 20</w:t>
      </w:r>
    </w:p>
    <w:p>
      <w:pPr>
        <w:pStyle w:val="ListBullet"/>
        <w:bidi/>
        <w:spacing w:line="240" w:lineRule="auto"/>
        <w:ind w:left="720"/>
      </w:pPr>
      <w:r>
        <w:rPr>
          <w:rtl/>
          <w:cs/>
          <w:lang w:val="ar_AE" w:bidi="ar_AE"/>
        </w:rPr>
      </w:r>
      <w:r>
        <w:rPr>
          <w:rtl/>
          <w:cs/>
          <w:lang w:val="ar_AE" w:bidi="ar_AE"/>
        </w:rPr>
        <w:t>2 صموئيل 17: 11</w:t>
      </w:r>
    </w:p>
    <w:p>
      <w:pPr>
        <w:pStyle w:val="ListBullet"/>
        <w:bidi/>
        <w:spacing w:line="240" w:lineRule="auto"/>
        <w:ind w:left="720"/>
      </w:pPr>
      <w:r>
        <w:rPr>
          <w:rtl/>
          <w:cs/>
          <w:lang w:val="ar_AE" w:bidi="ar_AE"/>
        </w:rPr>
      </w:r>
      <w:r>
        <w:rPr>
          <w:rtl/>
          <w:cs/>
          <w:lang w:val="ar_AE" w:bidi="ar_AE"/>
        </w:rPr>
        <w:t>تكوين 21: 14</w:t>
      </w:r>
    </w:p>
    <w:p>
      <w:pPr>
        <w:pStyle w:val="ListBullet"/>
        <w:bidi/>
        <w:spacing w:line="240" w:lineRule="auto"/>
        <w:ind w:left="720"/>
      </w:pPr>
      <w:r>
        <w:rPr>
          <w:rtl/>
          <w:cs/>
          <w:lang w:val="ar_AE" w:bidi="ar_AE"/>
        </w:rPr>
      </w:r>
      <w:r>
        <w:rPr>
          <w:rtl/>
          <w:cs/>
          <w:lang w:val="ar_AE" w:bidi="ar_AE"/>
        </w:rPr>
        <w:t>تكوين 21: 31</w:t>
      </w:r>
    </w:p>
    <w:p>
      <w:pPr>
        <w:pStyle w:val="ListBullet"/>
        <w:bidi/>
        <w:spacing w:line="240" w:lineRule="auto"/>
        <w:ind w:left="720"/>
      </w:pPr>
      <w:r>
        <w:rPr>
          <w:rtl/>
          <w:cs/>
          <w:lang w:val="ar_AE" w:bidi="ar_AE"/>
        </w:rPr>
      </w:r>
      <w:r>
        <w:rPr>
          <w:rtl/>
          <w:cs/>
          <w:lang w:val="ar_AE" w:bidi="ar_AE"/>
        </w:rPr>
        <w:t>تكوين 46: 1</w:t>
      </w:r>
    </w:p>
    <w:p>
      <w:pPr>
        <w:pStyle w:val="ListBullet"/>
        <w:bidi/>
        <w:spacing w:line="240" w:lineRule="auto"/>
        <w:ind w:left="720"/>
      </w:pPr>
      <w:r>
        <w:rPr>
          <w:rtl/>
          <w:cs/>
          <w:lang w:val="ar_AE" w:bidi="ar_AE"/>
        </w:rPr>
      </w:r>
      <w:r>
        <w:rPr>
          <w:rtl/>
          <w:cs/>
          <w:lang w:val="ar_AE" w:bidi="ar_AE"/>
        </w:rPr>
        <w:t>نحميا 11: 30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H0884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بَارَابَاس</w:t>
      </w:r>
      <w:r>
        <w:rPr>
          <w:rtl/>
          <w:cs/>
          <w:lang w:val="ar_AE" w:bidi="ar_AE"/>
        </w:rPr>
      </w:r>
    </w:p>
    <w:p>
      <w:pPr>
        <w:pStyle w:val="Heading2"/>
        <w:bidi/>
      </w:pPr>
      <w:r>
        <w:rPr>
          <w:rtl/>
          <w:cs/>
          <w:lang w:val="ar_AE" w:bidi="ar_AE"/>
        </w:rPr>
        <w:t>بَارَابَاس</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 xml:space="preserve">بَارَابَاس </w:t>
      </w:r>
      <w:r>
        <w:rPr>
          <w:rtl/>
          <w:cs/>
          <w:lang w:val="ar_AE" w:bidi="ar_AE"/>
        </w:rPr>
        <w:t>سجينًا في أورشليم في الوقت الذي تم فيه القبض على يسوع.</w:t>
      </w:r>
    </w:p>
    <w:p>
      <w:pPr>
        <w:pStyle w:val="ListBullet"/>
        <w:bidi/>
        <w:spacing w:line="240" w:lineRule="auto"/>
        <w:ind w:left="720"/>
      </w:pPr>
      <w:r>
        <w:rPr>
          <w:rtl/>
          <w:cs/>
          <w:lang w:val="ar_AE" w:bidi="ar_AE"/>
        </w:rPr>
      </w:r>
      <w:r>
        <w:rPr>
          <w:rtl/>
          <w:cs/>
          <w:lang w:val="ar_AE" w:bidi="ar_AE"/>
        </w:rPr>
        <w:t>كان بَارَابَاسَ مذنبًا قد ارتكب جرائم قتل و فتنة ضد الحكومة الرومانية</w:t>
      </w:r>
    </w:p>
    <w:p>
      <w:pPr>
        <w:pStyle w:val="ListBullet"/>
        <w:bidi/>
        <w:spacing w:line="240" w:lineRule="auto"/>
        <w:ind w:left="720"/>
      </w:pPr>
      <w:r>
        <w:rPr>
          <w:rtl/>
          <w:cs/>
          <w:lang w:val="ar_AE" w:bidi="ar_AE"/>
        </w:rPr>
      </w:r>
      <w:r>
        <w:rPr>
          <w:rtl/>
          <w:cs/>
          <w:lang w:val="ar_AE" w:bidi="ar_AE"/>
        </w:rPr>
        <w:t xml:space="preserve">عندما عرض بيلاطس البنطي على الجمع إما أن يطلق لهم بَارَابَاس أو يسوع، اختار الجميع بَارَابَاسَ </w:t>
      </w:r>
    </w:p>
    <w:p>
      <w:pPr>
        <w:pStyle w:val="ListBullet"/>
        <w:bidi/>
        <w:spacing w:line="240" w:lineRule="auto"/>
        <w:ind w:left="720"/>
      </w:pPr>
      <w:r>
        <w:rPr>
          <w:rtl/>
          <w:cs/>
          <w:lang w:val="ar_AE" w:bidi="ar_AE"/>
        </w:rPr>
      </w:r>
      <w:r>
        <w:rPr>
          <w:rtl/>
          <w:cs/>
          <w:lang w:val="ar_AE" w:bidi="ar_AE"/>
        </w:rPr>
        <w:t>لذلك أطلق لهم بيلاطس بَارَابَاسَ ، بينما حكم على يسوع بالموت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بيلاطس</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يوحنا18 :40</w:t>
      </w:r>
    </w:p>
    <w:p>
      <w:pPr>
        <w:pStyle w:val="ListBullet"/>
        <w:bidi/>
        <w:spacing w:line="240" w:lineRule="auto"/>
        <w:ind w:left="720"/>
      </w:pPr>
      <w:r>
        <w:rPr>
          <w:rtl/>
          <w:cs/>
          <w:lang w:val="ar_AE" w:bidi="ar_AE"/>
        </w:rPr>
      </w:r>
      <w:r>
        <w:rPr>
          <w:rtl/>
          <w:cs/>
          <w:lang w:val="ar_AE" w:bidi="ar_AE"/>
        </w:rPr>
        <w:t>لوقا23 :19</w:t>
      </w:r>
    </w:p>
    <w:p>
      <w:pPr>
        <w:pStyle w:val="ListBullet"/>
        <w:bidi/>
        <w:spacing w:line="240" w:lineRule="auto"/>
        <w:ind w:left="720"/>
      </w:pPr>
      <w:r>
        <w:rPr>
          <w:rtl/>
          <w:cs/>
          <w:lang w:val="ar_AE" w:bidi="ar_AE"/>
        </w:rPr>
      </w:r>
      <w:r>
        <w:rPr>
          <w:rtl/>
          <w:cs/>
          <w:lang w:val="ar_AE" w:bidi="ar_AE"/>
        </w:rPr>
        <w:t>مرقس15 :7</w:t>
      </w:r>
    </w:p>
    <w:p>
      <w:pPr>
        <w:pStyle w:val="ListBullet"/>
        <w:bidi/>
        <w:spacing w:line="240" w:lineRule="auto"/>
        <w:ind w:left="720"/>
      </w:pPr>
      <w:r>
        <w:rPr>
          <w:rtl/>
          <w:cs/>
          <w:lang w:val="ar_AE" w:bidi="ar_AE"/>
        </w:rPr>
      </w:r>
      <w:r>
        <w:rPr>
          <w:rtl/>
          <w:cs/>
          <w:lang w:val="ar_AE" w:bidi="ar_AE"/>
        </w:rPr>
        <w:t>متى27 :15–16</w:t>
      </w:r>
    </w:p>
    <w:p>
      <w:pPr>
        <w:pStyle w:val="Heading3"/>
        <w:bidi/>
      </w:pPr>
      <w:r>
        <w:rPr>
          <w:rtl/>
          <w:cs/>
          <w:lang w:val="ar_AE" w:bidi="ar_AE"/>
        </w:rPr>
        <w:t>بيانات الكلمة:</w:t>
      </w:r>
    </w:p>
    <w:p>
      <w:pPr>
        <w:bidi/>
      </w:pPr>
      <w:r>
        <w:rPr>
          <w:rtl/>
          <w:cs/>
          <w:lang w:val="ar_AE" w:bidi="ar_AE"/>
        </w:rPr>
      </w:r>
      <w:r>
        <w:rPr>
          <w:rtl/>
          <w:cs/>
          <w:lang w:val="ar_AE" w:bidi="ar_AE"/>
        </w:rPr>
        <w:t>سترونج: G09120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"تبارك" شخصًا أو شيئًا يعني أن تكون سببًا في حدوث أشياء جيدة ومفيدة للشخص أو الشيء الذي يتم مباركته.</w:t>
      </w:r>
    </w:p>
    <w:p>
      <w:pPr>
        <w:pStyle w:val="ListBullet"/>
        <w:bidi/>
        <w:spacing w:line="240" w:lineRule="auto"/>
        <w:ind w:left="720"/>
      </w:pPr>
      <w:r>
        <w:rPr>
          <w:rtl/>
          <w:cs/>
          <w:lang w:val="ar_AE" w:bidi="ar_AE"/>
        </w:rPr>
      </w:r>
      <w:r>
        <w:rPr>
          <w:rtl/>
          <w:cs/>
          <w:lang w:val="ar_AE" w:bidi="ar_AE"/>
        </w:rPr>
        <w:t>أن تبارك شخص ما فهذا أيضًا يعني التعبير عن رغبة في حدوث أشياء إيجابية ومفيدة لذلك الشخص.</w:t>
      </w:r>
    </w:p>
    <w:p>
      <w:pPr>
        <w:pStyle w:val="ListBullet"/>
        <w:bidi/>
        <w:spacing w:line="240" w:lineRule="auto"/>
        <w:ind w:left="720"/>
      </w:pPr>
      <w:r>
        <w:rPr>
          <w:rtl/>
          <w:cs/>
          <w:lang w:val="ar_AE" w:bidi="ar_AE"/>
        </w:rPr>
      </w:r>
      <w:r>
        <w:rPr>
          <w:rtl/>
          <w:cs/>
          <w:lang w:val="ar_AE" w:bidi="ar_AE"/>
        </w:rPr>
        <w:t>في أزمنة الكتاب المقدس، كان الأب غالبًا ما ينطق بركة رسمية على أولاده.</w:t>
      </w:r>
    </w:p>
    <w:p>
      <w:pPr>
        <w:pStyle w:val="ListBullet"/>
        <w:bidi/>
        <w:spacing w:line="240" w:lineRule="auto"/>
        <w:ind w:left="720"/>
      </w:pPr>
      <w:r>
        <w:rPr>
          <w:rtl/>
          <w:cs/>
          <w:lang w:val="ar_AE" w:bidi="ar_AE"/>
        </w:rPr>
      </w:r>
      <w:r>
        <w:rPr>
          <w:rtl/>
          <w:cs/>
          <w:lang w:val="ar_AE" w:bidi="ar_AE"/>
        </w:rPr>
        <w:t>عندما "يبارك" الناس الله أو يعبرون عن رغبة في أن يكون الله مباركًا، فهذا يعني أنهم يمدحونه.</w:t>
      </w:r>
    </w:p>
    <w:p>
      <w:pPr>
        <w:pStyle w:val="ListBullet"/>
        <w:bidi/>
        <w:spacing w:line="240" w:lineRule="auto"/>
        <w:ind w:left="720"/>
      </w:pPr>
      <w:r>
        <w:rPr>
          <w:rtl/>
          <w:cs/>
          <w:lang w:val="ar_AE" w:bidi="ar_AE"/>
        </w:rPr>
      </w:r>
      <w:r>
        <w:rPr>
          <w:rtl/>
          <w:cs/>
          <w:lang w:val="ar_AE" w:bidi="ar_AE"/>
        </w:rPr>
        <w:t>يُستخدم مصطلح "بارك" أحيانًا لتقديس الطعام قبل تناوله، أو لشكر الله وحمده على الطعام.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أن "تبارك" إلى أن "توفر شيئ بوفرة" أو "أن تكون لطيفًا وصاحب نعمة جزيلة تجاه ...".</w:t>
      </w:r>
    </w:p>
    <w:p>
      <w:pPr>
        <w:pStyle w:val="ListBullet"/>
        <w:bidi/>
        <w:spacing w:line="240" w:lineRule="auto"/>
        <w:ind w:left="720"/>
      </w:pPr>
      <w:r>
        <w:rPr>
          <w:rtl/>
          <w:cs/>
          <w:lang w:val="ar_AE" w:bidi="ar_AE"/>
        </w:rPr>
      </w:r>
      <w:r>
        <w:rPr>
          <w:rtl/>
          <w:cs/>
          <w:lang w:val="ar_AE" w:bidi="ar_AE"/>
        </w:rPr>
        <w:t>يمكن ترجمة "الله جلب بركة عظيمة لـ ..." إلى "الله أعطى أشياء كثيرة جيدة لـ ..." أو "الله وفر بوفرة لـ ..." أو "الله تسبب في حدوث أشياء كثيرة جيدة لـ ...".</w:t>
      </w:r>
    </w:p>
    <w:p>
      <w:pPr>
        <w:pStyle w:val="ListBullet"/>
        <w:bidi/>
        <w:spacing w:line="240" w:lineRule="auto"/>
        <w:ind w:left="720"/>
      </w:pPr>
      <w:r>
        <w:rPr>
          <w:rtl/>
          <w:cs/>
          <w:lang w:val="ar_AE" w:bidi="ar_AE"/>
        </w:rPr>
      </w:r>
      <w:r>
        <w:rPr>
          <w:rtl/>
          <w:cs/>
          <w:lang w:val="ar_AE" w:bidi="ar_AE"/>
        </w:rPr>
        <w:t>يمكن ترجمة "هو مبُارك " إلى "سينتفع بشكل كبير" أو "سيختبر أشياء جيدة" أو "الله سيتسبب في ازدهاره".</w:t>
      </w:r>
    </w:p>
    <w:p>
      <w:pPr>
        <w:pStyle w:val="ListBullet"/>
        <w:bidi/>
        <w:spacing w:line="240" w:lineRule="auto"/>
        <w:ind w:left="720"/>
      </w:pPr>
      <w:r>
        <w:rPr>
          <w:rtl/>
          <w:cs/>
          <w:lang w:val="ar_AE" w:bidi="ar_AE"/>
        </w:rPr>
      </w:r>
      <w:r>
        <w:rPr>
          <w:rtl/>
          <w:cs/>
          <w:lang w:val="ar_AE" w:bidi="ar_AE"/>
        </w:rPr>
        <w:t>يمكن ترجمة "مبارك هو الشخص الذي" إلى "ما أجمل هذا الأمر للشخص الذي ...".</w:t>
      </w:r>
    </w:p>
    <w:p>
      <w:pPr>
        <w:pStyle w:val="ListBullet"/>
        <w:bidi/>
        <w:spacing w:line="240" w:lineRule="auto"/>
        <w:ind w:left="720"/>
      </w:pPr>
      <w:r>
        <w:rPr>
          <w:rtl/>
          <w:cs/>
          <w:lang w:val="ar_AE" w:bidi="ar_AE"/>
        </w:rPr>
      </w:r>
      <w:r>
        <w:rPr>
          <w:rtl/>
          <w:cs/>
          <w:lang w:val="ar_AE" w:bidi="ar_AE"/>
        </w:rPr>
        <w:t>يمكن ترجمة تعبيرات مثل "مبارك الرب" إلى "ليكن الرب ممدوحًا ومُسبحّا" أو "لتمدح الرب" أو "إني أسبح الرب".</w:t>
      </w:r>
    </w:p>
    <w:p>
      <w:pPr>
        <w:pStyle w:val="ListBullet"/>
        <w:bidi/>
        <w:spacing w:line="240" w:lineRule="auto"/>
        <w:ind w:left="720"/>
      </w:pPr>
      <w:r>
        <w:rPr>
          <w:rtl/>
          <w:cs/>
          <w:lang w:val="ar_AE" w:bidi="ar_AE"/>
        </w:rPr>
      </w:r>
      <w:r>
        <w:rPr>
          <w:rtl/>
          <w:cs/>
          <w:lang w:val="ar_AE" w:bidi="ar_AE"/>
        </w:rPr>
        <w:t>في سياق مباركة الطعام، يمكن ترجمة هذا إلى "شكر الله على الطعام" أو "حمد الله على إعطائهم الطعام" أو "تقديس الطعام بشكر الله عليه".</w:t>
      </w:r>
    </w:p>
    <w:p>
      <w:pPr>
        <w:bidi/>
      </w:pPr>
      <w:r>
        <w:rPr>
          <w:rtl/>
          <w:cs/>
          <w:lang w:val="ar_AE" w:bidi="ar_AE"/>
        </w:rPr>
      </w:r>
      <w:r>
        <w:rPr>
          <w:rtl/>
          <w:cs/>
          <w:lang w:val="ar_AE" w:bidi="ar_AE"/>
        </w:rPr>
        <w:t xml:space="preserve">(انظر أيضًا: </w:t>
      </w:r>
      <w:r>
        <w:rPr>
          <w:rtl/>
          <w:cs/>
          <w:lang w:val="ar_AE" w:bidi="ar_AE"/>
        </w:rPr>
        <w:t>تسبيح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10: 16</w:t>
      </w:r>
    </w:p>
    <w:p>
      <w:pPr>
        <w:pStyle w:val="ListBullet"/>
        <w:bidi/>
        <w:spacing w:line="240" w:lineRule="auto"/>
        <w:ind w:left="720"/>
      </w:pPr>
      <w:r>
        <w:rPr>
          <w:rtl/>
          <w:cs/>
          <w:lang w:val="ar_AE" w:bidi="ar_AE"/>
        </w:rPr>
      </w:r>
      <w:r>
        <w:rPr>
          <w:rtl/>
          <w:cs/>
          <w:lang w:val="ar_AE" w:bidi="ar_AE"/>
        </w:rPr>
        <w:t>أعمال الرسل 13: 34</w:t>
      </w:r>
    </w:p>
    <w:p>
      <w:pPr>
        <w:pStyle w:val="ListBullet"/>
        <w:bidi/>
        <w:spacing w:line="240" w:lineRule="auto"/>
        <w:ind w:left="720"/>
      </w:pPr>
      <w:r>
        <w:rPr>
          <w:rtl/>
          <w:cs/>
          <w:lang w:val="ar_AE" w:bidi="ar_AE"/>
        </w:rPr>
      </w:r>
      <w:r>
        <w:rPr>
          <w:rtl/>
          <w:cs/>
          <w:lang w:val="ar_AE" w:bidi="ar_AE"/>
        </w:rPr>
        <w:t>أفسس 1: 3</w:t>
      </w:r>
    </w:p>
    <w:p>
      <w:pPr>
        <w:pStyle w:val="ListBullet"/>
        <w:bidi/>
        <w:spacing w:line="240" w:lineRule="auto"/>
        <w:ind w:left="720"/>
      </w:pPr>
      <w:r>
        <w:rPr>
          <w:rtl/>
          <w:cs/>
          <w:lang w:val="ar_AE" w:bidi="ar_AE"/>
        </w:rPr>
      </w:r>
      <w:r>
        <w:rPr>
          <w:rtl/>
          <w:cs/>
          <w:lang w:val="ar_AE" w:bidi="ar_AE"/>
        </w:rPr>
        <w:t>تكوين 14: 20</w:t>
      </w:r>
    </w:p>
    <w:p>
      <w:pPr>
        <w:pStyle w:val="ListBullet"/>
        <w:bidi/>
        <w:spacing w:line="240" w:lineRule="auto"/>
        <w:ind w:left="720"/>
      </w:pPr>
      <w:r>
        <w:rPr>
          <w:rtl/>
          <w:cs/>
          <w:lang w:val="ar_AE" w:bidi="ar_AE"/>
        </w:rPr>
      </w:r>
      <w:r>
        <w:rPr>
          <w:rtl/>
          <w:cs/>
          <w:lang w:val="ar_AE" w:bidi="ar_AE"/>
        </w:rPr>
        <w:t>إشعياء 44: 3</w:t>
      </w:r>
    </w:p>
    <w:p>
      <w:pPr>
        <w:pStyle w:val="ListBullet"/>
        <w:bidi/>
        <w:spacing w:line="240" w:lineRule="auto"/>
        <w:ind w:left="720"/>
      </w:pPr>
      <w:r>
        <w:rPr>
          <w:rtl/>
          <w:cs/>
          <w:lang w:val="ar_AE" w:bidi="ar_AE"/>
        </w:rPr>
      </w:r>
      <w:r>
        <w:rPr>
          <w:rtl/>
          <w:cs/>
          <w:lang w:val="ar_AE" w:bidi="ar_AE"/>
        </w:rPr>
        <w:t>يعقوب 1: 25</w:t>
      </w:r>
    </w:p>
    <w:p>
      <w:pPr>
        <w:pStyle w:val="ListBullet"/>
        <w:bidi/>
        <w:spacing w:line="240" w:lineRule="auto"/>
        <w:ind w:left="720"/>
      </w:pPr>
      <w:r>
        <w:rPr>
          <w:rtl/>
          <w:cs/>
          <w:lang w:val="ar_AE" w:bidi="ar_AE"/>
        </w:rPr>
      </w:r>
      <w:r>
        <w:rPr>
          <w:rtl/>
          <w:cs/>
          <w:lang w:val="ar_AE" w:bidi="ar_AE"/>
        </w:rPr>
        <w:t>لوقا 6: 20</w:t>
      </w:r>
    </w:p>
    <w:p>
      <w:pPr>
        <w:pStyle w:val="ListBullet"/>
        <w:bidi/>
        <w:spacing w:line="240" w:lineRule="auto"/>
        <w:ind w:left="720"/>
      </w:pPr>
      <w:r>
        <w:rPr>
          <w:rtl/>
          <w:cs/>
          <w:lang w:val="ar_AE" w:bidi="ar_AE"/>
        </w:rPr>
      </w:r>
      <w:r>
        <w:rPr>
          <w:rtl/>
          <w:cs/>
          <w:lang w:val="ar_AE" w:bidi="ar_AE"/>
        </w:rPr>
        <w:t>متى 26: 26</w:t>
      </w:r>
    </w:p>
    <w:p>
      <w:pPr>
        <w:pStyle w:val="ListBullet"/>
        <w:bidi/>
        <w:spacing w:line="240" w:lineRule="auto"/>
        <w:ind w:left="720"/>
      </w:pPr>
      <w:r>
        <w:rPr>
          <w:rtl/>
          <w:cs/>
          <w:lang w:val="ar_AE" w:bidi="ar_AE"/>
        </w:rPr>
      </w:r>
      <w:r>
        <w:rPr>
          <w:rtl/>
          <w:cs/>
          <w:lang w:val="ar_AE" w:bidi="ar_AE"/>
        </w:rPr>
        <w:t>نحميا 9: 5</w:t>
      </w:r>
    </w:p>
    <w:p>
      <w:pPr>
        <w:pStyle w:val="ListBullet"/>
        <w:bidi/>
        <w:spacing w:line="240" w:lineRule="auto"/>
        <w:ind w:left="720"/>
      </w:pPr>
      <w:r>
        <w:rPr>
          <w:rtl/>
          <w:cs/>
          <w:lang w:val="ar_AE" w:bidi="ar_AE"/>
        </w:rPr>
      </w:r>
      <w:r>
        <w:rPr>
          <w:rtl/>
          <w:cs/>
          <w:lang w:val="ar_AE" w:bidi="ar_AE"/>
        </w:rPr>
        <w:t>رومية 4: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 7</w:t>
      </w:r>
      <w:r>
        <w:rPr>
          <w:rtl/>
          <w:cs/>
          <w:lang w:val="ar_AE" w:bidi="ar_AE"/>
        </w:rPr>
        <w:t xml:space="preserve"> رأى الله أنه ذلك حسنًا و </w:t>
      </w:r>
      <w:r>
        <w:rPr>
          <w:b/>
          <w:rtl/>
          <w:cs/>
          <w:lang w:val="ar_AE" w:bidi="ar_AE"/>
        </w:rPr>
        <w:t>بارك</w:t>
      </w:r>
      <w:r>
        <w:rPr>
          <w:rtl/>
          <w:cs/>
          <w:lang w:val="ar_AE" w:bidi="ar_AE"/>
        </w:rPr>
        <w:t>هم.</w:t>
      </w:r>
    </w:p>
    <w:p>
      <w:pPr>
        <w:pStyle w:val="ListBullet"/>
        <w:bidi/>
        <w:spacing w:line="240" w:lineRule="auto"/>
        <w:ind w:left="720"/>
      </w:pPr>
      <w:r>
        <w:rPr>
          <w:rtl/>
          <w:cs/>
          <w:lang w:val="ar_AE" w:bidi="ar_AE"/>
        </w:rPr>
      </w:r>
      <w:r>
        <w:rPr>
          <w:b/>
          <w:rtl/>
          <w:cs/>
          <w:lang w:val="ar_AE" w:bidi="ar_AE"/>
        </w:rPr>
        <w:t>1: 15</w:t>
      </w:r>
      <w:r>
        <w:rPr>
          <w:rtl/>
          <w:cs/>
          <w:lang w:val="ar_AE" w:bidi="ar_AE"/>
        </w:rPr>
        <w:t xml:space="preserve"> خلق الله آدم وحواء على صورته. </w:t>
      </w:r>
      <w:r>
        <w:rPr>
          <w:b/>
          <w:rtl/>
          <w:cs/>
          <w:lang w:val="ar_AE" w:bidi="ar_AE"/>
        </w:rPr>
        <w:t>بارك</w:t>
      </w:r>
      <w:r>
        <w:rPr>
          <w:rtl/>
          <w:cs/>
          <w:lang w:val="ar_AE" w:bidi="ar_AE"/>
        </w:rPr>
        <w:t>هم وقال لهم، "أنجبوا العديد من الأطفال والأحفاد واملأوا الأرض."</w:t>
      </w:r>
    </w:p>
    <w:p>
      <w:pPr>
        <w:pStyle w:val="ListBullet"/>
        <w:bidi/>
        <w:spacing w:line="240" w:lineRule="auto"/>
        <w:ind w:left="720"/>
      </w:pPr>
      <w:r>
        <w:rPr>
          <w:rtl/>
          <w:cs/>
          <w:lang w:val="ar_AE" w:bidi="ar_AE"/>
        </w:rPr>
      </w:r>
      <w:r>
        <w:rPr>
          <w:b/>
          <w:rtl/>
          <w:cs/>
          <w:lang w:val="ar_AE" w:bidi="ar_AE"/>
        </w:rPr>
        <w:t>1: 16</w:t>
      </w:r>
      <w:r>
        <w:rPr>
          <w:rtl/>
          <w:cs/>
          <w:lang w:val="ar_AE" w:bidi="ar_AE"/>
        </w:rPr>
        <w:t xml:space="preserve"> فاستراح الله من كل ما كان يفعله. </w:t>
      </w:r>
      <w:r>
        <w:rPr>
          <w:b/>
          <w:rtl/>
          <w:cs/>
          <w:lang w:val="ar_AE" w:bidi="ar_AE"/>
        </w:rPr>
        <w:t>بارك</w:t>
      </w:r>
      <w:r>
        <w:rPr>
          <w:rtl/>
          <w:cs/>
          <w:lang w:val="ar_AE" w:bidi="ar_AE"/>
        </w:rPr>
        <w:t xml:space="preserve"> اليوم السابع وجعله مقدسًا، لأنه في هذا اليوم استراح من عمله.</w:t>
      </w:r>
    </w:p>
    <w:p>
      <w:pPr>
        <w:pStyle w:val="ListBullet"/>
        <w:bidi/>
        <w:spacing w:line="240" w:lineRule="auto"/>
        <w:ind w:left="720"/>
      </w:pPr>
      <w:r>
        <w:rPr>
          <w:rtl/>
          <w:cs/>
          <w:lang w:val="ar_AE" w:bidi="ar_AE"/>
        </w:rPr>
      </w:r>
      <w:r>
        <w:rPr>
          <w:b/>
          <w:rtl/>
          <w:cs/>
          <w:lang w:val="ar_AE" w:bidi="ar_AE"/>
        </w:rPr>
        <w:t>4: 4</w:t>
      </w:r>
      <w:r>
        <w:rPr>
          <w:rtl/>
          <w:cs/>
          <w:lang w:val="ar_AE" w:bidi="ar_AE"/>
        </w:rPr>
        <w:t xml:space="preserve"> "سأجعل اسمك عظيمًا. سأ</w:t>
      </w:r>
      <w:r>
        <w:rPr>
          <w:b/>
          <w:rtl/>
          <w:cs/>
          <w:lang w:val="ar_AE" w:bidi="ar_AE"/>
        </w:rPr>
        <w:t>بارك</w:t>
      </w:r>
      <w:r>
        <w:rPr>
          <w:rtl/>
          <w:cs/>
          <w:lang w:val="ar_AE" w:bidi="ar_AE"/>
        </w:rPr>
        <w:t xml:space="preserve"> أولئك الذين </w:t>
      </w:r>
      <w:r>
        <w:rPr>
          <w:b/>
          <w:rtl/>
          <w:cs/>
          <w:lang w:val="ar_AE" w:bidi="ar_AE"/>
        </w:rPr>
        <w:t>يباركون</w:t>
      </w:r>
      <w:r>
        <w:rPr>
          <w:rtl/>
          <w:cs/>
          <w:lang w:val="ar_AE" w:bidi="ar_AE"/>
        </w:rPr>
        <w:t>ك وألعن أولئك الذين يلعنونك. ستتبارك جميع القبائل على الأرض بسببك."</w:t>
      </w:r>
    </w:p>
    <w:p>
      <w:pPr>
        <w:pStyle w:val="ListBullet"/>
        <w:bidi/>
        <w:spacing w:line="240" w:lineRule="auto"/>
        <w:ind w:left="720"/>
      </w:pPr>
      <w:r>
        <w:rPr>
          <w:rtl/>
          <w:cs/>
          <w:lang w:val="ar_AE" w:bidi="ar_AE"/>
        </w:rPr>
      </w:r>
      <w:r>
        <w:rPr>
          <w:b/>
          <w:rtl/>
          <w:cs/>
          <w:lang w:val="ar_AE" w:bidi="ar_AE"/>
        </w:rPr>
        <w:t>4: 7</w:t>
      </w:r>
      <w:r>
        <w:rPr>
          <w:rtl/>
          <w:cs/>
          <w:lang w:val="ar_AE" w:bidi="ar_AE"/>
        </w:rPr>
        <w:t xml:space="preserve"> </w:t>
      </w:r>
      <w:r>
        <w:rPr>
          <w:b/>
          <w:rtl/>
          <w:cs/>
          <w:lang w:val="ar_AE" w:bidi="ar_AE"/>
        </w:rPr>
        <w:t xml:space="preserve">بارك </w:t>
      </w:r>
      <w:r>
        <w:rPr>
          <w:rtl/>
          <w:cs/>
          <w:lang w:val="ar_AE" w:bidi="ar_AE"/>
        </w:rPr>
        <w:t>ملكي صادق أبرام وقال، "ل</w:t>
      </w:r>
      <w:r>
        <w:rPr>
          <w:b/>
          <w:rtl/>
          <w:cs/>
          <w:lang w:val="ar_AE" w:bidi="ar_AE"/>
        </w:rPr>
        <w:t>يبارك</w:t>
      </w:r>
      <w:r>
        <w:rPr>
          <w:rtl/>
          <w:cs/>
          <w:lang w:val="ar_AE" w:bidi="ar_AE"/>
        </w:rPr>
        <w:t xml:space="preserve"> الله العلي الذي يملك السماء والأرض أبرام."</w:t>
      </w:r>
    </w:p>
    <w:p>
      <w:pPr>
        <w:pStyle w:val="ListBullet"/>
        <w:bidi/>
        <w:spacing w:line="240" w:lineRule="auto"/>
        <w:ind w:left="720"/>
      </w:pPr>
      <w:r>
        <w:rPr>
          <w:rtl/>
          <w:cs/>
          <w:lang w:val="ar_AE" w:bidi="ar_AE"/>
        </w:rPr>
      </w:r>
      <w:r>
        <w:rPr>
          <w:b/>
          <w:rtl/>
          <w:cs/>
          <w:lang w:val="ar_AE" w:bidi="ar_AE"/>
        </w:rPr>
        <w:t xml:space="preserve">7: 3 </w:t>
      </w:r>
      <w:r>
        <w:rPr>
          <w:rtl/>
          <w:cs/>
          <w:lang w:val="ar_AE" w:bidi="ar_AE"/>
        </w:rPr>
        <w:t xml:space="preserve">أراد إسحاق أن يعطي </w:t>
      </w:r>
      <w:r>
        <w:rPr>
          <w:b/>
          <w:rtl/>
          <w:cs/>
          <w:lang w:val="ar_AE" w:bidi="ar_AE"/>
        </w:rPr>
        <w:t>بركته</w:t>
      </w:r>
      <w:r>
        <w:rPr>
          <w:rtl/>
          <w:cs/>
          <w:lang w:val="ar_AE" w:bidi="ar_AE"/>
        </w:rPr>
        <w:t xml:space="preserve"> لعيسو.</w:t>
      </w:r>
    </w:p>
    <w:p>
      <w:pPr>
        <w:pStyle w:val="ListBullet"/>
        <w:bidi/>
        <w:spacing w:line="240" w:lineRule="auto"/>
        <w:ind w:left="720"/>
      </w:pPr>
      <w:r>
        <w:rPr>
          <w:rtl/>
          <w:cs/>
          <w:lang w:val="ar_AE" w:bidi="ar_AE"/>
        </w:rPr>
      </w:r>
      <w:r>
        <w:rPr>
          <w:b/>
          <w:rtl/>
          <w:cs/>
          <w:lang w:val="ar_AE" w:bidi="ar_AE"/>
        </w:rPr>
        <w:t>8: 5</w:t>
      </w:r>
      <w:r>
        <w:rPr>
          <w:rtl/>
          <w:cs/>
          <w:lang w:val="ar_AE" w:bidi="ar_AE"/>
        </w:rPr>
        <w:t xml:space="preserve"> حتى في السجن، ظل يوسف مخلصًا لله، و </w:t>
      </w:r>
      <w:r>
        <w:rPr>
          <w:b/>
          <w:rtl/>
          <w:cs/>
          <w:lang w:val="ar_AE" w:bidi="ar_AE"/>
        </w:rPr>
        <w:t>بارك</w:t>
      </w:r>
      <w:r>
        <w:rPr>
          <w:rtl/>
          <w:cs/>
          <w:lang w:val="ar_AE" w:bidi="ar_AE"/>
        </w:rPr>
        <w:t>ه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H0833، H0835، H1288، H1289، H1293، G17570، G21270، G21280، G21290، G31060، G31070، G31080، G60500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بَارُوخَ</w:t>
      </w:r>
      <w:r>
        <w:rPr>
          <w:rtl/>
          <w:cs/>
          <w:lang w:val="ar_AE" w:bidi="ar_AE"/>
        </w:rPr>
      </w:r>
    </w:p>
    <w:p>
      <w:pPr>
        <w:pStyle w:val="Heading2"/>
        <w:bidi/>
      </w:pPr>
      <w:r>
        <w:rPr>
          <w:rtl/>
          <w:cs/>
          <w:lang w:val="ar_AE" w:bidi="ar_AE"/>
        </w:rPr>
        <w:t>بَارُوخ</w:t>
      </w:r>
    </w:p>
    <w:p>
      <w:pPr>
        <w:pStyle w:val="Heading3"/>
        <w:bidi/>
      </w:pPr>
      <w:r>
        <w:rPr>
          <w:rtl/>
          <w:cs/>
          <w:lang w:val="ar_AE" w:bidi="ar_AE"/>
        </w:rPr>
        <w:t>حقائق:</w:t>
      </w:r>
    </w:p>
    <w:p>
      <w:pPr>
        <w:bidi/>
      </w:pPr>
      <w:r>
        <w:rPr>
          <w:rtl/>
          <w:cs/>
          <w:lang w:val="ar_AE" w:bidi="ar_AE"/>
        </w:rPr>
      </w:r>
      <w:r>
        <w:rPr>
          <w:rtl/>
          <w:cs/>
          <w:lang w:val="ar_AE" w:bidi="ar_AE"/>
        </w:rPr>
        <w:t>بَارُوخ اسمٌ لعدة رجال في العهد القديم.</w:t>
      </w:r>
    </w:p>
    <w:p>
      <w:pPr>
        <w:pStyle w:val="ListBullet"/>
        <w:bidi/>
        <w:spacing w:line="240" w:lineRule="auto"/>
        <w:ind w:left="720"/>
      </w:pPr>
      <w:r>
        <w:rPr>
          <w:rtl/>
          <w:cs/>
          <w:lang w:val="ar_AE" w:bidi="ar_AE"/>
        </w:rPr>
      </w:r>
      <w:r>
        <w:rPr>
          <w:rtl/>
          <w:cs/>
          <w:lang w:val="ar_AE" w:bidi="ar_AE"/>
        </w:rPr>
        <w:t xml:space="preserve">عمل بَارُوخ (بن </w:t>
      </w:r>
      <w:r>
        <w:rPr>
          <w:rtl/>
          <w:cs/>
          <w:lang w:val="ar_AE" w:bidi="ar_AE"/>
        </w:rPr>
        <w:t>زَبَّايَ</w:t>
      </w:r>
      <w:r>
        <w:rPr>
          <w:rtl/>
          <w:cs/>
          <w:lang w:val="ar_AE" w:bidi="ar_AE"/>
        </w:rPr>
        <w:t>) مع نحميا لإصلاح أسوار أورشليم.</w:t>
      </w:r>
    </w:p>
    <w:p>
      <w:pPr>
        <w:pStyle w:val="ListBullet"/>
        <w:bidi/>
        <w:spacing w:line="240" w:lineRule="auto"/>
        <w:ind w:left="720"/>
      </w:pPr>
      <w:r>
        <w:rPr>
          <w:rtl/>
          <w:cs/>
          <w:lang w:val="ar_AE" w:bidi="ar_AE"/>
        </w:rPr>
      </w:r>
      <w:r>
        <w:rPr>
          <w:rtl/>
          <w:cs/>
          <w:lang w:val="ar_AE" w:bidi="ar_AE"/>
        </w:rPr>
        <w:t>أيضًا في زمن نحميا، كان بَارُوخٌ (</w:t>
      </w:r>
      <w:r>
        <w:rPr>
          <w:rtl/>
          <w:cs/>
          <w:lang w:val="ar_AE" w:bidi="ar_AE"/>
        </w:rPr>
        <w:t>بن كَلْحُوزَةَ</w:t>
      </w:r>
      <w:r>
        <w:rPr>
          <w:rtl/>
          <w:cs/>
          <w:lang w:val="ar_AE" w:bidi="ar_AE"/>
        </w:rPr>
        <w:t>) أحد القادة الذين استقروا في أورشليم بعد ترميم أسوارها.</w:t>
      </w:r>
    </w:p>
    <w:p>
      <w:pPr>
        <w:pStyle w:val="ListBullet"/>
        <w:bidi/>
        <w:spacing w:line="240" w:lineRule="auto"/>
        <w:ind w:left="720"/>
      </w:pPr>
      <w:r>
        <w:rPr>
          <w:rtl/>
          <w:cs/>
          <w:lang w:val="ar_AE" w:bidi="ar_AE"/>
        </w:rPr>
      </w:r>
      <w:r>
        <w:rPr>
          <w:rtl/>
          <w:cs/>
          <w:lang w:val="ar_AE" w:bidi="ar_AE"/>
        </w:rPr>
        <w:t xml:space="preserve">كان باروخٌ (بن </w:t>
      </w:r>
      <w:r>
        <w:rPr>
          <w:rtl/>
          <w:cs/>
          <w:lang w:val="ar_AE" w:bidi="ar_AE"/>
        </w:rPr>
        <w:t>نِيرِيَّا</w:t>
      </w:r>
      <w:r>
        <w:rPr>
          <w:rtl/>
          <w:cs/>
          <w:lang w:val="ar_AE" w:bidi="ar_AE"/>
        </w:rPr>
        <w:t>) مساعدًا للنبي إرميا، حيث كان يساعده في مهام عمليّة متنوعة مثل كتابة الرسائل التي أعطاها الله لإرميا ثم قراءتها للشعب.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تلميذ،</w:t>
      </w:r>
      <w:r>
        <w:rPr>
          <w:rtl/>
          <w:cs/>
          <w:lang w:val="ar_AE" w:bidi="ar_AE"/>
        </w:rPr>
        <w:t xml:space="preserve"> </w:t>
      </w:r>
      <w:r>
        <w:rPr>
          <w:rtl/>
          <w:cs/>
          <w:lang w:val="ar_AE" w:bidi="ar_AE"/>
        </w:rPr>
        <w:t>إرميا،</w:t>
      </w:r>
      <w:r>
        <w:rPr>
          <w:rtl/>
          <w:cs/>
          <w:lang w:val="ar_AE" w:bidi="ar_AE"/>
        </w:rPr>
        <w:t xml:space="preserve"> </w:t>
      </w:r>
      <w:r>
        <w:rPr>
          <w:rtl/>
          <w:cs/>
          <w:lang w:val="ar_AE" w:bidi="ar_AE"/>
        </w:rPr>
        <w:t>أورشليم،</w:t>
      </w:r>
      <w:r>
        <w:rPr>
          <w:rtl/>
          <w:cs/>
          <w:lang w:val="ar_AE" w:bidi="ar_AE"/>
        </w:rPr>
        <w:t xml:space="preserve"> </w:t>
      </w:r>
      <w:r>
        <w:rPr>
          <w:rtl/>
          <w:cs/>
          <w:lang w:val="ar_AE" w:bidi="ar_AE"/>
        </w:rPr>
        <w:t>نحميا،</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إرميا 32: 12</w:t>
      </w:r>
    </w:p>
    <w:p>
      <w:pPr>
        <w:pStyle w:val="ListBullet"/>
        <w:bidi/>
        <w:spacing w:line="240" w:lineRule="auto"/>
        <w:ind w:left="720"/>
      </w:pPr>
      <w:r>
        <w:rPr>
          <w:rtl/>
          <w:cs/>
          <w:lang w:val="ar_AE" w:bidi="ar_AE"/>
        </w:rPr>
      </w:r>
      <w:r>
        <w:rPr>
          <w:rtl/>
          <w:cs/>
          <w:lang w:val="ar_AE" w:bidi="ar_AE"/>
        </w:rPr>
        <w:t>إرميا 36: 4</w:t>
      </w:r>
    </w:p>
    <w:p>
      <w:pPr>
        <w:pStyle w:val="ListBullet"/>
        <w:bidi/>
        <w:spacing w:line="240" w:lineRule="auto"/>
        <w:ind w:left="720"/>
      </w:pPr>
      <w:r>
        <w:rPr>
          <w:rtl/>
          <w:cs/>
          <w:lang w:val="ar_AE" w:bidi="ar_AE"/>
        </w:rPr>
      </w:r>
      <w:r>
        <w:rPr>
          <w:rtl/>
          <w:cs/>
          <w:lang w:val="ar_AE" w:bidi="ar_AE"/>
        </w:rPr>
        <w:t>إرميا 43: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H1263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باشان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باشان منطقة من الأرض شرق بحر الجليل. غطت مساحة هي الآن جزء من سوريا ومرتفعات الجولان.</w:t>
      </w:r>
    </w:p>
    <w:p>
      <w:pPr>
        <w:pStyle w:val="ListBullet"/>
        <w:bidi/>
        <w:spacing w:line="240" w:lineRule="auto"/>
        <w:ind w:left="720"/>
      </w:pPr>
      <w:r>
        <w:rPr>
          <w:rtl/>
          <w:cs/>
          <w:lang w:val="ar_AE" w:bidi="ar_AE"/>
        </w:rPr>
      </w:r>
      <w:r>
        <w:rPr>
          <w:rtl/>
          <w:cs/>
          <w:lang w:val="ar_AE" w:bidi="ar_AE"/>
        </w:rPr>
        <w:t>كانت واحدة من مدن الملجأ في العهد القديم واسمها "جولان" تقع في منطقة باشان.</w:t>
      </w:r>
    </w:p>
    <w:p>
      <w:pPr>
        <w:pStyle w:val="ListBullet"/>
        <w:bidi/>
        <w:spacing w:line="240" w:lineRule="auto"/>
        <w:ind w:left="720"/>
      </w:pPr>
      <w:r>
        <w:rPr>
          <w:rtl/>
          <w:cs/>
          <w:lang w:val="ar_AE" w:bidi="ar_AE"/>
        </w:rPr>
      </w:r>
      <w:r>
        <w:rPr>
          <w:rtl/>
          <w:cs/>
          <w:lang w:val="ar_AE" w:bidi="ar_AE"/>
        </w:rPr>
        <w:t>كانت باشان منطقة خصبة للغاية معروفة بأشجار البلوط ورعي الحيوانات.</w:t>
      </w:r>
    </w:p>
    <w:p>
      <w:pPr>
        <w:pStyle w:val="ListBullet"/>
        <w:bidi/>
        <w:spacing w:line="240" w:lineRule="auto"/>
        <w:ind w:left="720"/>
      </w:pPr>
      <w:r>
        <w:rPr>
          <w:rtl/>
          <w:cs/>
          <w:lang w:val="ar_AE" w:bidi="ar_AE"/>
        </w:rPr>
      </w:r>
      <w:r>
        <w:rPr>
          <w:rtl/>
          <w:cs/>
          <w:lang w:val="ar_AE" w:bidi="ar_AE"/>
        </w:rPr>
        <w:t>يسجل سفر التكوين 14 أنَّ باشان كانت موقعًا لحرب بين عدة ملوك وشعوبهم الأممية.</w:t>
      </w:r>
    </w:p>
    <w:p>
      <w:pPr>
        <w:pStyle w:val="ListBullet"/>
        <w:bidi/>
        <w:spacing w:line="240" w:lineRule="auto"/>
        <w:ind w:left="720"/>
      </w:pPr>
      <w:r>
        <w:rPr>
          <w:rtl/>
          <w:cs/>
          <w:lang w:val="ar_AE" w:bidi="ar_AE"/>
        </w:rPr>
      </w:r>
      <w:r>
        <w:rPr>
          <w:rtl/>
          <w:cs/>
          <w:lang w:val="ar_AE" w:bidi="ar_AE"/>
        </w:rPr>
        <w:t>خلال تَجْوال بني إسرائيل في الصحراء بعد هروبهم من مصر، استولوا على جزء من منطقة باشان.</w:t>
      </w:r>
    </w:p>
    <w:p>
      <w:pPr>
        <w:pStyle w:val="ListBullet"/>
        <w:bidi/>
        <w:spacing w:line="240" w:lineRule="auto"/>
        <w:ind w:left="720"/>
      </w:pPr>
      <w:r>
        <w:rPr>
          <w:rtl/>
          <w:cs/>
          <w:lang w:val="ar_AE" w:bidi="ar_AE"/>
        </w:rPr>
      </w:r>
      <w:r>
        <w:rPr>
          <w:rtl/>
          <w:cs/>
          <w:lang w:val="ar_AE" w:bidi="ar_AE"/>
        </w:rPr>
        <w:t>بعد سنوات، حصل الملِك سليمان على إمدادات من تلك المنطقة.</w:t>
      </w:r>
    </w:p>
    <w:p>
      <w:pPr>
        <w:bidi/>
      </w:pPr>
      <w:r>
        <w:rPr>
          <w:rtl/>
          <w:cs/>
          <w:lang w:val="ar_AE" w:bidi="ar_AE"/>
        </w:rPr>
      </w:r>
      <w:r>
        <w:rPr>
          <w:rtl/>
          <w:cs/>
          <w:lang w:val="ar_AE" w:bidi="ar_AE"/>
        </w:rPr>
        <w:t>(اقتراحات التَّرْجَمَةً: كيف تترجم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البلوط</w:t>
      </w:r>
      <w:r>
        <w:rPr>
          <w:rtl/>
          <w:cs/>
          <w:lang w:val="ar_AE" w:bidi="ar_AE"/>
        </w:rPr>
        <w:t xml:space="preserve">, </w:t>
      </w:r>
      <w:r>
        <w:rPr>
          <w:rtl/>
          <w:cs/>
          <w:lang w:val="ar_AE" w:bidi="ar_AE"/>
        </w:rPr>
        <w:t>بحر الجليل</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4:13</w:t>
      </w:r>
    </w:p>
    <w:p>
      <w:pPr>
        <w:pStyle w:val="ListBullet"/>
        <w:bidi/>
        <w:spacing w:line="240" w:lineRule="auto"/>
        <w:ind w:left="720"/>
      </w:pPr>
      <w:r>
        <w:rPr>
          <w:rtl/>
          <w:cs/>
          <w:lang w:val="ar_AE" w:bidi="ar_AE"/>
        </w:rPr>
      </w:r>
      <w:r>
        <w:rPr>
          <w:rtl/>
          <w:cs/>
          <w:lang w:val="ar_AE" w:bidi="ar_AE"/>
        </w:rPr>
        <w:t>عاموس 4:1</w:t>
      </w:r>
    </w:p>
    <w:p>
      <w:pPr>
        <w:pStyle w:val="ListBullet"/>
        <w:bidi/>
        <w:spacing w:line="240" w:lineRule="auto"/>
        <w:ind w:left="720"/>
      </w:pPr>
      <w:r>
        <w:rPr>
          <w:rtl/>
          <w:cs/>
          <w:lang w:val="ar_AE" w:bidi="ar_AE"/>
        </w:rPr>
      </w:r>
      <w:r>
        <w:rPr>
          <w:rtl/>
          <w:cs/>
          <w:lang w:val="ar_AE" w:bidi="ar_AE"/>
        </w:rPr>
        <w:t>إرميا 22:20–21</w:t>
      </w:r>
    </w:p>
    <w:p>
      <w:pPr>
        <w:pStyle w:val="ListBullet"/>
        <w:bidi/>
        <w:spacing w:line="240" w:lineRule="auto"/>
        <w:ind w:left="720"/>
      </w:pPr>
      <w:r>
        <w:rPr>
          <w:rtl/>
          <w:cs/>
          <w:lang w:val="ar_AE" w:bidi="ar_AE"/>
        </w:rPr>
      </w:r>
      <w:r>
        <w:rPr>
          <w:rtl/>
          <w:cs/>
          <w:lang w:val="ar_AE" w:bidi="ar_AE"/>
        </w:rPr>
        <w:t>يشوع 9:10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H1316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باطل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المصطلحات "باطل" و "الأباطيل" تصف شيئًا عديم الفائدة أو مؤقتًا للغاية.</w:t>
      </w:r>
    </w:p>
    <w:p>
      <w:pPr>
        <w:pStyle w:val="ListBullet"/>
        <w:bidi/>
        <w:spacing w:line="240" w:lineRule="auto"/>
        <w:ind w:left="720"/>
      </w:pPr>
      <w:r>
        <w:rPr>
          <w:rtl/>
          <w:cs/>
          <w:lang w:val="ar_AE" w:bidi="ar_AE"/>
        </w:rPr>
      </w:r>
      <w:r>
        <w:rPr>
          <w:rtl/>
          <w:cs/>
          <w:lang w:val="ar_AE" w:bidi="ar_AE"/>
        </w:rPr>
        <w:t>في العهد القديم، توصف الأصنام أحيانًا بأنها أشياء "باطلة"، لا قيمة لها ولا تستطيع فعل أي شيء.</w:t>
      </w:r>
    </w:p>
    <w:p>
      <w:pPr>
        <w:pStyle w:val="ListBullet"/>
        <w:bidi/>
        <w:spacing w:line="240" w:lineRule="auto"/>
        <w:ind w:left="720"/>
      </w:pPr>
      <w:r>
        <w:rPr>
          <w:rtl/>
          <w:cs/>
          <w:lang w:val="ar_AE" w:bidi="ar_AE"/>
        </w:rPr>
      </w:r>
      <w:r>
        <w:rPr>
          <w:rtl/>
          <w:cs/>
          <w:lang w:val="ar_AE" w:bidi="ar_AE"/>
        </w:rPr>
        <w:t>إذا تم فعل شيء "باطلًا"، فهذا يعني أن الجهد أو الفعل لم يحقق مراده. قد تُترجم العبارة "بالباطل" بطرق مختلفة، بما في ذلك: "بدون نتيجة"، أو "بدون فائدة"، "بدون سبب؛" "بدون غرض"، أو "بدون هدف."</w:t>
      </w:r>
    </w:p>
    <w:p>
      <w:pPr>
        <w:pStyle w:val="ListBullet"/>
        <w:bidi/>
        <w:spacing w:line="240" w:lineRule="auto"/>
        <w:ind w:left="720"/>
      </w:pPr>
      <w:r>
        <w:rPr>
          <w:rtl/>
          <w:cs/>
          <w:lang w:val="ar_AE" w:bidi="ar_AE"/>
        </w:rPr>
      </w:r>
      <w:r>
        <w:rPr>
          <w:rtl/>
          <w:cs/>
          <w:lang w:val="ar_AE" w:bidi="ar_AE"/>
        </w:rPr>
        <w:t>اعتمادًا على السياق، يمكن ترجمة مصطلح "باطل" إلى "فارغ"، "عديم الفائدة"، "ميؤوس منه"، "لا قيمة له"، "بلا معنى"، إلخ.</w:t>
      </w:r>
    </w:p>
    <w:p>
      <w:pPr>
        <w:bidi/>
      </w:pPr>
      <w:r>
        <w:rPr>
          <w:rtl/>
          <w:cs/>
          <w:lang w:val="ar_AE" w:bidi="ar_AE"/>
        </w:rPr>
      </w:r>
      <w:r>
        <w:rPr>
          <w:rtl/>
          <w:cs/>
          <w:lang w:val="ar_AE" w:bidi="ar_AE"/>
        </w:rPr>
        <w:t xml:space="preserve">(انظر أيضًا: </w:t>
      </w:r>
      <w:r>
        <w:rPr>
          <w:rtl/>
          <w:cs/>
          <w:lang w:val="ar_AE" w:bidi="ar_AE"/>
        </w:rPr>
        <w:t>إله زائف</w:t>
      </w:r>
      <w:r>
        <w:rPr>
          <w:rtl/>
          <w:cs/>
          <w:lang w:val="ar_AE" w:bidi="ar_AE"/>
        </w:rPr>
        <w:t>, مستحق)</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كورنثوس 15:1–2</w:t>
      </w:r>
    </w:p>
    <w:p>
      <w:pPr>
        <w:pStyle w:val="ListBullet"/>
        <w:bidi/>
        <w:spacing w:line="240" w:lineRule="auto"/>
        <w:ind w:left="720"/>
      </w:pPr>
      <w:r>
        <w:rPr>
          <w:rtl/>
          <w:cs/>
          <w:lang w:val="ar_AE" w:bidi="ar_AE"/>
        </w:rPr>
      </w:r>
      <w:r>
        <w:rPr>
          <w:rtl/>
          <w:cs/>
          <w:lang w:val="ar_AE" w:bidi="ar_AE"/>
        </w:rPr>
        <w:t>1 صموئيل 25:21–22</w:t>
      </w:r>
    </w:p>
    <w:p>
      <w:pPr>
        <w:pStyle w:val="ListBullet"/>
        <w:bidi/>
        <w:spacing w:line="240" w:lineRule="auto"/>
        <w:ind w:left="720"/>
      </w:pPr>
      <w:r>
        <w:rPr>
          <w:rtl/>
          <w:cs/>
          <w:lang w:val="ar_AE" w:bidi="ar_AE"/>
        </w:rPr>
      </w:r>
      <w:r>
        <w:rPr>
          <w:rtl/>
          <w:cs/>
          <w:lang w:val="ar_AE" w:bidi="ar_AE"/>
        </w:rPr>
        <w:t>2 بطرس 2:18</w:t>
      </w:r>
    </w:p>
    <w:p>
      <w:pPr>
        <w:pStyle w:val="ListBullet"/>
        <w:bidi/>
        <w:spacing w:line="240" w:lineRule="auto"/>
        <w:ind w:left="720"/>
      </w:pPr>
      <w:r>
        <w:rPr>
          <w:rtl/>
          <w:cs/>
          <w:lang w:val="ar_AE" w:bidi="ar_AE"/>
        </w:rPr>
      </w:r>
      <w:r>
        <w:rPr>
          <w:rtl/>
          <w:cs/>
          <w:lang w:val="ar_AE" w:bidi="ar_AE"/>
        </w:rPr>
        <w:t>إشعياء 45:19</w:t>
      </w:r>
    </w:p>
    <w:p>
      <w:pPr>
        <w:pStyle w:val="ListBullet"/>
        <w:bidi/>
        <w:spacing w:line="240" w:lineRule="auto"/>
        <w:ind w:left="720"/>
      </w:pPr>
      <w:r>
        <w:rPr>
          <w:rtl/>
          <w:cs/>
          <w:lang w:val="ar_AE" w:bidi="ar_AE"/>
        </w:rPr>
      </w:r>
      <w:r>
        <w:rPr>
          <w:rtl/>
          <w:cs/>
          <w:lang w:val="ar_AE" w:bidi="ar_AE"/>
        </w:rPr>
        <w:t>إرميا 2:29–31</w:t>
      </w:r>
    </w:p>
    <w:p>
      <w:pPr>
        <w:pStyle w:val="ListBullet"/>
        <w:bidi/>
        <w:spacing w:line="240" w:lineRule="auto"/>
        <w:ind w:left="720"/>
      </w:pPr>
      <w:r>
        <w:rPr>
          <w:rtl/>
          <w:cs/>
          <w:lang w:val="ar_AE" w:bidi="ar_AE"/>
        </w:rPr>
      </w:r>
      <w:r>
        <w:rPr>
          <w:rtl/>
          <w:cs/>
          <w:lang w:val="ar_AE" w:bidi="ar_AE"/>
        </w:rPr>
        <w:t>متى 15:9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H1891, H1892, H2600, H7307, H7385, H7387, H7723, H8193, H8267, H8414, G09450, G15000, G27560, G27580, G27610, G31510, G31520, G31530, G31550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باكورة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"الباكورة" إلى ذلك الجزء من أوائل المحصول من الفواكه والخضروات والذي يتم جمعه خلال كل موسم حصاد.</w:t>
      </w:r>
    </w:p>
    <w:p>
      <w:pPr>
        <w:pStyle w:val="ListBullet"/>
        <w:bidi/>
        <w:spacing w:line="240" w:lineRule="auto"/>
        <w:ind w:left="720"/>
      </w:pPr>
      <w:r>
        <w:rPr>
          <w:rtl/>
          <w:cs/>
          <w:lang w:val="ar_AE" w:bidi="ar_AE"/>
        </w:rPr>
      </w:r>
      <w:r>
        <w:rPr>
          <w:rtl/>
          <w:cs/>
          <w:lang w:val="ar_AE" w:bidi="ar_AE"/>
        </w:rPr>
        <w:t>لقد قدم بنو إسرائيل هذه الباكورات كتقدمة رائحة سرور لله.</w:t>
      </w:r>
    </w:p>
    <w:p>
      <w:pPr>
        <w:pStyle w:val="ListBullet"/>
        <w:bidi/>
        <w:spacing w:line="240" w:lineRule="auto"/>
        <w:ind w:left="720"/>
      </w:pPr>
      <w:r>
        <w:rPr>
          <w:rtl/>
          <w:cs/>
          <w:lang w:val="ar_AE" w:bidi="ar_AE"/>
        </w:rPr>
      </w:r>
      <w:r>
        <w:rPr>
          <w:rtl/>
          <w:cs/>
          <w:lang w:val="ar_AE" w:bidi="ar_AE"/>
        </w:rPr>
        <w:t>كما يستخدم هذا المصطلح أيضًا بشكل مجازي في الكتاب المقدس للإشارة إلى الابن البكر باعتباره باكورة العائلة. أي أنه كان الابن الأول الذي ولد في تلك العائلة، وكان هو الذي يحمل اسم العائلة وشرفها.</w:t>
      </w:r>
    </w:p>
    <w:p>
      <w:pPr>
        <w:pStyle w:val="ListBullet"/>
        <w:bidi/>
        <w:spacing w:line="240" w:lineRule="auto"/>
        <w:ind w:left="720"/>
      </w:pPr>
      <w:r>
        <w:rPr>
          <w:rtl/>
          <w:cs/>
          <w:lang w:val="ar_AE" w:bidi="ar_AE"/>
        </w:rPr>
      </w:r>
      <w:r>
        <w:rPr>
          <w:rtl/>
          <w:cs/>
          <w:lang w:val="ar_AE" w:bidi="ar_AE"/>
        </w:rPr>
        <w:t>لأن يسوع قد قام من بين الأموات، فهو يُدعى "الباكورة" أو "البكر" لجميع المؤمنين به، المؤمنين الذين ماتوا ولكنهم سيقومون إلى الحياة يومًا ما.</w:t>
      </w:r>
    </w:p>
    <w:p>
      <w:pPr>
        <w:pStyle w:val="ListBullet"/>
        <w:bidi/>
        <w:spacing w:line="240" w:lineRule="auto"/>
        <w:ind w:left="720"/>
      </w:pPr>
      <w:r>
        <w:rPr>
          <w:rtl/>
          <w:cs/>
          <w:lang w:val="ar_AE" w:bidi="ar_AE"/>
        </w:rPr>
      </w:r>
      <w:r>
        <w:rPr>
          <w:rtl/>
          <w:cs/>
          <w:lang w:val="ar_AE" w:bidi="ar_AE"/>
        </w:rPr>
        <w:t>يُدعى المؤمنون بيسوع أيضًا "باكورة" كل خليقة، مما يشير إلى الامتياز والمكانة الخاصة لأولئك الذين قد فداهم يسوع ودعاهم ليكونوا شعبه.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الاستخدام الحرفي لهذا المصطلح إلى "الجزء الأول (من المحاصيل)" أو "الجزء الأول من الحصاد" أو "أوائل الحصاد".</w:t>
      </w:r>
    </w:p>
    <w:p>
      <w:pPr>
        <w:pStyle w:val="ListBullet"/>
        <w:bidi/>
        <w:spacing w:line="240" w:lineRule="auto"/>
        <w:ind w:left="720"/>
      </w:pPr>
      <w:r>
        <w:rPr>
          <w:rtl/>
          <w:cs/>
          <w:lang w:val="ar_AE" w:bidi="ar_AE"/>
        </w:rPr>
      </w:r>
      <w:r>
        <w:rPr>
          <w:rtl/>
          <w:cs/>
          <w:lang w:val="ar_AE" w:bidi="ar_AE"/>
        </w:rPr>
        <w:t>إذا كان ممكنًا، يجب ترجمة الاستخدامات المجازية حرفيًا، للسماح بمعاني مختلفة في سياقات مختلفة. فإن هذا سيوضّح أيضًا العلاقة بين المعنى الحرفي والاستخدامات المجازية.</w:t>
      </w:r>
    </w:p>
    <w:p>
      <w:pPr>
        <w:bidi/>
      </w:pPr>
      <w:r>
        <w:rPr>
          <w:rtl/>
          <w:cs/>
          <w:lang w:val="ar_AE" w:bidi="ar_AE"/>
        </w:rPr>
      </w:r>
      <w:r>
        <w:rPr>
          <w:rtl/>
          <w:cs/>
          <w:lang w:val="ar_AE" w:bidi="ar_AE"/>
        </w:rPr>
        <w:t xml:space="preserve">(انظر أيضًا: </w:t>
      </w:r>
      <w:r>
        <w:rPr>
          <w:rtl/>
          <w:cs/>
          <w:lang w:val="ar_AE" w:bidi="ar_AE"/>
        </w:rPr>
        <w:t>البكر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31: 4–5</w:t>
      </w:r>
    </w:p>
    <w:p>
      <w:pPr>
        <w:pStyle w:val="ListBullet"/>
        <w:bidi/>
        <w:spacing w:line="240" w:lineRule="auto"/>
        <w:ind w:left="720"/>
      </w:pPr>
      <w:r>
        <w:rPr>
          <w:rtl/>
          <w:cs/>
          <w:lang w:val="ar_AE" w:bidi="ar_AE"/>
        </w:rPr>
      </w:r>
      <w:r>
        <w:rPr>
          <w:rtl/>
          <w:cs/>
          <w:lang w:val="ar_AE" w:bidi="ar_AE"/>
        </w:rPr>
        <w:t>2 تسالونيكي 2: 13</w:t>
      </w:r>
    </w:p>
    <w:p>
      <w:pPr>
        <w:pStyle w:val="ListBullet"/>
        <w:bidi/>
        <w:spacing w:line="240" w:lineRule="auto"/>
        <w:ind w:left="720"/>
      </w:pPr>
      <w:r>
        <w:rPr>
          <w:rtl/>
          <w:cs/>
          <w:lang w:val="ar_AE" w:bidi="ar_AE"/>
        </w:rPr>
      </w:r>
      <w:r>
        <w:rPr>
          <w:rtl/>
          <w:cs/>
          <w:lang w:val="ar_AE" w:bidi="ar_AE"/>
        </w:rPr>
        <w:t>خروج 23: 16–17</w:t>
      </w:r>
    </w:p>
    <w:p>
      <w:pPr>
        <w:pStyle w:val="ListBullet"/>
        <w:bidi/>
        <w:spacing w:line="240" w:lineRule="auto"/>
        <w:ind w:left="720"/>
      </w:pPr>
      <w:r>
        <w:rPr>
          <w:rtl/>
          <w:cs/>
          <w:lang w:val="ar_AE" w:bidi="ar_AE"/>
        </w:rPr>
      </w:r>
      <w:r>
        <w:rPr>
          <w:rtl/>
          <w:cs/>
          <w:lang w:val="ar_AE" w:bidi="ar_AE"/>
        </w:rPr>
        <w:t>يعقوب 1: 18</w:t>
      </w:r>
    </w:p>
    <w:p>
      <w:pPr>
        <w:pStyle w:val="ListBullet"/>
        <w:bidi/>
        <w:spacing w:line="240" w:lineRule="auto"/>
        <w:ind w:left="720"/>
      </w:pPr>
      <w:r>
        <w:rPr>
          <w:rtl/>
          <w:cs/>
          <w:lang w:val="ar_AE" w:bidi="ar_AE"/>
        </w:rPr>
      </w:r>
      <w:r>
        <w:rPr>
          <w:rtl/>
          <w:cs/>
          <w:lang w:val="ar_AE" w:bidi="ar_AE"/>
        </w:rPr>
        <w:t>إرميا 2: 3</w:t>
      </w:r>
    </w:p>
    <w:p>
      <w:pPr>
        <w:pStyle w:val="ListBullet"/>
        <w:bidi/>
        <w:spacing w:line="240" w:lineRule="auto"/>
        <w:ind w:left="720"/>
      </w:pPr>
      <w:r>
        <w:rPr>
          <w:rtl/>
          <w:cs/>
          <w:lang w:val="ar_AE" w:bidi="ar_AE"/>
        </w:rPr>
      </w:r>
      <w:r>
        <w:rPr>
          <w:rtl/>
          <w:cs/>
          <w:lang w:val="ar_AE" w:bidi="ar_AE"/>
        </w:rPr>
        <w:t>مزامير 105: 36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H1061, H6529, H7225, G05360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بَتُوئِيل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بَتُوئِيل ا</w:t>
      </w:r>
      <w:r>
        <w:rPr>
          <w:rtl/>
          <w:cs/>
          <w:lang w:val="ar_AE" w:bidi="ar_AE"/>
        </w:rPr>
        <w:t>بن ناحور شقيق إبراهيم.</w:t>
      </w:r>
    </w:p>
    <w:p>
      <w:pPr>
        <w:pStyle w:val="ListBullet"/>
        <w:bidi/>
        <w:spacing w:line="240" w:lineRule="auto"/>
        <w:ind w:left="720"/>
      </w:pPr>
      <w:r>
        <w:rPr>
          <w:rtl/>
          <w:cs/>
          <w:lang w:val="ar_AE" w:bidi="ar_AE"/>
        </w:rPr>
      </w:r>
      <w:r>
        <w:rPr>
          <w:rtl/>
          <w:cs/>
          <w:lang w:val="ar_AE" w:bidi="ar_AE"/>
        </w:rPr>
        <w:t>كان بتوئيل والد رفقة ولابان.</w:t>
      </w:r>
    </w:p>
    <w:p>
      <w:pPr>
        <w:pStyle w:val="ListBullet"/>
        <w:bidi/>
        <w:spacing w:line="240" w:lineRule="auto"/>
        <w:ind w:left="720"/>
      </w:pPr>
      <w:r>
        <w:rPr>
          <w:rtl/>
          <w:cs/>
          <w:lang w:val="ar_AE" w:bidi="ar_AE"/>
        </w:rPr>
      </w:r>
      <w:r>
        <w:rPr>
          <w:rtl/>
          <w:cs/>
          <w:lang w:val="ar_AE" w:bidi="ar_AE"/>
        </w:rPr>
        <w:t>كانت هناك أيضاً مدينة تدعى بتوئيل، والتي ربما كانت تقع في جنوب يهوذا، ليست بعيدة عن بلدة بئر السبع.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بئر السبع</w:t>
      </w:r>
      <w:r>
        <w:rPr>
          <w:rtl/>
          <w:cs/>
          <w:lang w:val="ar_AE" w:bidi="ar_AE"/>
        </w:rPr>
        <w:t xml:space="preserve">, </w:t>
      </w:r>
      <w:r>
        <w:rPr>
          <w:rtl/>
          <w:cs/>
          <w:lang w:val="ar_AE" w:bidi="ar_AE"/>
        </w:rPr>
        <w:t>لابان</w:t>
      </w:r>
      <w:r>
        <w:rPr>
          <w:rtl/>
          <w:cs/>
          <w:lang w:val="ar_AE" w:bidi="ar_AE"/>
        </w:rPr>
        <w:t xml:space="preserve">, </w:t>
      </w:r>
      <w:r>
        <w:rPr>
          <w:rtl/>
          <w:cs/>
          <w:lang w:val="ar_AE" w:bidi="ar_AE"/>
        </w:rPr>
        <w:t>ناحور</w:t>
      </w:r>
      <w:r>
        <w:rPr>
          <w:rtl/>
          <w:cs/>
          <w:lang w:val="ar_AE" w:bidi="ar_AE"/>
        </w:rPr>
        <w:t xml:space="preserve">, </w:t>
      </w:r>
      <w:r>
        <w:rPr>
          <w:rtl/>
          <w:cs/>
          <w:lang w:val="ar_AE" w:bidi="ar_AE"/>
        </w:rPr>
        <w:t>رفقة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4: 30</w:t>
      </w:r>
    </w:p>
    <w:p>
      <w:pPr>
        <w:pStyle w:val="ListBullet"/>
        <w:bidi/>
        <w:spacing w:line="240" w:lineRule="auto"/>
        <w:ind w:left="720"/>
      </w:pPr>
      <w:r>
        <w:rPr>
          <w:rtl/>
          <w:cs/>
          <w:lang w:val="ar_AE" w:bidi="ar_AE"/>
        </w:rPr>
      </w:r>
      <w:r>
        <w:rPr>
          <w:rtl/>
          <w:cs/>
          <w:lang w:val="ar_AE" w:bidi="ar_AE"/>
        </w:rPr>
        <w:t>تكوين 28: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بثشبع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بثشبع زوجةً لأوريا، وهو جندي في جيش الملك داود. وبعد وفاة أوريا، أصبحت زوجة داود وأم سليمان.</w:t>
      </w:r>
    </w:p>
    <w:p>
      <w:pPr>
        <w:pStyle w:val="ListBullet"/>
        <w:bidi/>
        <w:spacing w:line="240" w:lineRule="auto"/>
        <w:ind w:left="720"/>
      </w:pPr>
      <w:r>
        <w:rPr>
          <w:rtl/>
          <w:cs/>
          <w:lang w:val="ar_AE" w:bidi="ar_AE"/>
        </w:rPr>
      </w:r>
      <w:r>
        <w:rPr>
          <w:rtl/>
          <w:cs/>
          <w:lang w:val="ar_AE" w:bidi="ar_AE"/>
        </w:rPr>
        <w:t>لقد زنا داود مع بثشبع بينما كانت متزوجة من أوريا.</w:t>
      </w:r>
    </w:p>
    <w:p>
      <w:pPr>
        <w:pStyle w:val="ListBullet"/>
        <w:bidi/>
        <w:spacing w:line="240" w:lineRule="auto"/>
        <w:ind w:left="720"/>
      </w:pPr>
      <w:r>
        <w:rPr>
          <w:rtl/>
          <w:cs/>
          <w:lang w:val="ar_AE" w:bidi="ar_AE"/>
        </w:rPr>
      </w:r>
      <w:r>
        <w:rPr>
          <w:rtl/>
          <w:cs/>
          <w:lang w:val="ar_AE" w:bidi="ar_AE"/>
        </w:rPr>
        <w:t>عندما حملت بثشبع بطفل داود، تسبب داود في قتل أوريا في معركة.</w:t>
      </w:r>
    </w:p>
    <w:p>
      <w:pPr>
        <w:pStyle w:val="ListBullet"/>
        <w:bidi/>
        <w:spacing w:line="240" w:lineRule="auto"/>
        <w:ind w:left="720"/>
      </w:pPr>
      <w:r>
        <w:rPr>
          <w:rtl/>
          <w:cs/>
          <w:lang w:val="ar_AE" w:bidi="ar_AE"/>
        </w:rPr>
      </w:r>
      <w:r>
        <w:rPr>
          <w:rtl/>
          <w:cs/>
          <w:lang w:val="ar_AE" w:bidi="ar_AE"/>
        </w:rPr>
        <w:t>ثم تزوج داود بثشبع وأنجبت طفلهما.</w:t>
      </w:r>
    </w:p>
    <w:p>
      <w:pPr>
        <w:pStyle w:val="ListBullet"/>
        <w:bidi/>
        <w:spacing w:line="240" w:lineRule="auto"/>
        <w:ind w:left="720"/>
      </w:pPr>
      <w:r>
        <w:rPr>
          <w:rtl/>
          <w:cs/>
          <w:lang w:val="ar_AE" w:bidi="ar_AE"/>
        </w:rPr>
      </w:r>
      <w:r>
        <w:rPr>
          <w:rtl/>
          <w:cs/>
          <w:lang w:val="ar_AE" w:bidi="ar_AE"/>
        </w:rPr>
        <w:t>لقد عاقب الله داود على خطيته بأن جعل الطفل يموت بعد عدة أيام من ولادته.</w:t>
      </w:r>
    </w:p>
    <w:p>
      <w:pPr>
        <w:pStyle w:val="ListBullet"/>
        <w:bidi/>
        <w:spacing w:line="240" w:lineRule="auto"/>
        <w:ind w:left="720"/>
      </w:pPr>
      <w:r>
        <w:rPr>
          <w:rtl/>
          <w:cs/>
          <w:lang w:val="ar_AE" w:bidi="ar_AE"/>
        </w:rPr>
      </w:r>
      <w:r>
        <w:rPr>
          <w:rtl/>
          <w:cs/>
          <w:lang w:val="ar_AE" w:bidi="ar_AE"/>
        </w:rPr>
        <w:t>لاحقًا، أنجبت بثشبع ابنًا اخر، سليمان، وهو الذي أصبح ملكًا بعد داود.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سليمان</w:t>
      </w:r>
      <w:r>
        <w:rPr>
          <w:rtl/>
          <w:cs/>
          <w:lang w:val="ar_AE" w:bidi="ar_AE"/>
        </w:rPr>
        <w:t xml:space="preserve">. </w:t>
      </w:r>
      <w:r>
        <w:rPr>
          <w:rtl/>
          <w:cs/>
          <w:lang w:val="ar_AE" w:bidi="ar_AE"/>
        </w:rPr>
        <w:t>أوريا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4–5</w:t>
      </w:r>
    </w:p>
    <w:p>
      <w:pPr>
        <w:pStyle w:val="ListBullet"/>
        <w:bidi/>
        <w:spacing w:line="240" w:lineRule="auto"/>
        <w:ind w:left="720"/>
      </w:pPr>
      <w:r>
        <w:rPr>
          <w:rtl/>
          <w:cs/>
          <w:lang w:val="ar_AE" w:bidi="ar_AE"/>
        </w:rPr>
      </w:r>
      <w:r>
        <w:rPr>
          <w:rtl/>
          <w:cs/>
          <w:lang w:val="ar_AE" w:bidi="ar_AE"/>
        </w:rPr>
        <w:t>1 ملوك 1: 11</w:t>
      </w:r>
    </w:p>
    <w:p>
      <w:pPr>
        <w:pStyle w:val="ListBullet"/>
        <w:bidi/>
        <w:spacing w:line="240" w:lineRule="auto"/>
        <w:ind w:left="720"/>
      </w:pPr>
      <w:r>
        <w:rPr>
          <w:rtl/>
          <w:cs/>
          <w:lang w:val="ar_AE" w:bidi="ar_AE"/>
        </w:rPr>
      </w:r>
      <w:r>
        <w:rPr>
          <w:rtl/>
          <w:cs/>
          <w:lang w:val="ar_AE" w:bidi="ar_AE"/>
        </w:rPr>
        <w:t>2 صموئيل 11: 3</w:t>
      </w:r>
    </w:p>
    <w:p>
      <w:pPr>
        <w:pStyle w:val="ListBullet"/>
        <w:bidi/>
        <w:spacing w:line="240" w:lineRule="auto"/>
        <w:ind w:left="720"/>
      </w:pPr>
      <w:r>
        <w:rPr>
          <w:rtl/>
          <w:cs/>
          <w:lang w:val="ar_AE" w:bidi="ar_AE"/>
        </w:rPr>
      </w:r>
      <w:r>
        <w:rPr>
          <w:rtl/>
          <w:cs/>
          <w:lang w:val="ar_AE" w:bidi="ar_AE"/>
        </w:rPr>
        <w:t>مزمور 51 :1–2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:10</w:t>
      </w:r>
      <w:r>
        <w:rPr>
          <w:rtl/>
          <w:cs/>
          <w:lang w:val="ar_AE" w:bidi="ar_AE"/>
        </w:rPr>
        <w:t xml:space="preserve"> في يوم من الأيام، عندما كان جميع جنود داود بعيدين عن الوطن، يقاتلون في المعارك، استيقظ من قيلولة بعد الظهر ورأى امرأة جميلة تستحم. كان اسمها </w:t>
      </w:r>
      <w:r>
        <w:rPr>
          <w:b/>
          <w:rtl/>
          <w:cs/>
          <w:lang w:val="ar_AE" w:bidi="ar_AE"/>
        </w:rPr>
        <w:t>بثشبع</w:t>
      </w:r>
      <w:r>
        <w:rPr>
          <w:rtl/>
          <w:cs/>
          <w:lang w:val="ar_AE" w:bidi="ar_AE"/>
        </w:rPr>
        <w:t>.</w:t>
      </w:r>
    </w:p>
    <w:p>
      <w:pPr>
        <w:pStyle w:val="ListBullet"/>
        <w:bidi/>
        <w:spacing w:line="240" w:lineRule="auto"/>
        <w:ind w:left="720"/>
      </w:pPr>
      <w:r>
        <w:rPr>
          <w:rtl/>
          <w:cs/>
          <w:lang w:val="ar_AE" w:bidi="ar_AE"/>
        </w:rPr>
      </w:r>
      <w:r>
        <w:rPr>
          <w:b/>
          <w:rtl/>
          <w:cs/>
          <w:lang w:val="ar_AE" w:bidi="ar_AE"/>
        </w:rPr>
        <w:t>17 :11</w:t>
      </w:r>
      <w:r>
        <w:rPr>
          <w:rtl/>
          <w:cs/>
          <w:lang w:val="ar_AE" w:bidi="ar_AE"/>
        </w:rPr>
        <w:t xml:space="preserve"> بعد فترة قصيرة أرسلت </w:t>
      </w:r>
      <w:r>
        <w:rPr>
          <w:b/>
          <w:rtl/>
          <w:cs/>
          <w:lang w:val="ar_AE" w:bidi="ar_AE"/>
        </w:rPr>
        <w:t>بثشبع</w:t>
      </w:r>
      <w:r>
        <w:rPr>
          <w:rtl/>
          <w:cs/>
          <w:lang w:val="ar_AE" w:bidi="ar_AE"/>
        </w:rPr>
        <w:t xml:space="preserve"> رسالة إلى داود تقول إنها حبلى.</w:t>
      </w:r>
    </w:p>
    <w:p>
      <w:pPr>
        <w:pStyle w:val="ListBullet"/>
        <w:bidi/>
        <w:spacing w:line="240" w:lineRule="auto"/>
        <w:ind w:left="720"/>
      </w:pPr>
      <w:r>
        <w:rPr>
          <w:rtl/>
          <w:cs/>
          <w:lang w:val="ar_AE" w:bidi="ar_AE"/>
        </w:rPr>
      </w:r>
      <w:r>
        <w:rPr>
          <w:b/>
          <w:rtl/>
          <w:cs/>
          <w:lang w:val="ar_AE" w:bidi="ar_AE"/>
        </w:rPr>
        <w:t>17 :12</w:t>
      </w:r>
      <w:r>
        <w:rPr>
          <w:rtl/>
          <w:cs/>
          <w:lang w:val="ar_AE" w:bidi="ar_AE"/>
        </w:rPr>
        <w:t xml:space="preserve"> كان زوج </w:t>
      </w:r>
      <w:r>
        <w:rPr>
          <w:b/>
          <w:rtl/>
          <w:cs/>
          <w:lang w:val="ar_AE" w:bidi="ar_AE"/>
        </w:rPr>
        <w:t>بثشبع</w:t>
      </w:r>
      <w:r>
        <w:rPr>
          <w:rtl/>
          <w:cs/>
          <w:lang w:val="ar_AE" w:bidi="ar_AE"/>
        </w:rPr>
        <w:t>، وهو رجل يدعى أوريا، واحدًا من أفضل جنود داود.</w:t>
      </w:r>
    </w:p>
    <w:p>
      <w:pPr>
        <w:pStyle w:val="ListBullet"/>
        <w:bidi/>
        <w:spacing w:line="240" w:lineRule="auto"/>
        <w:ind w:left="720"/>
      </w:pPr>
      <w:r>
        <w:rPr>
          <w:rtl/>
          <w:cs/>
          <w:lang w:val="ar_AE" w:bidi="ar_AE"/>
        </w:rPr>
      </w:r>
      <w:r>
        <w:rPr>
          <w:b/>
          <w:rtl/>
          <w:cs/>
          <w:lang w:val="ar_AE" w:bidi="ar_AE"/>
        </w:rPr>
        <w:t>17 :13</w:t>
      </w:r>
      <w:r>
        <w:rPr>
          <w:rtl/>
          <w:cs/>
          <w:lang w:val="ar_AE" w:bidi="ar_AE"/>
        </w:rPr>
        <w:t xml:space="preserve"> بعد مقتل أوريا، تزوج داود من </w:t>
      </w:r>
      <w:r>
        <w:rPr>
          <w:b/>
          <w:rtl/>
          <w:cs/>
          <w:lang w:val="ar_AE" w:bidi="ar_AE"/>
        </w:rPr>
        <w:t>بثشبع</w:t>
      </w:r>
      <w:r>
        <w:rPr>
          <w:rtl/>
          <w:cs/>
          <w:lang w:val="ar_AE" w:bidi="ar_AE"/>
        </w:rPr>
        <w:t>.</w:t>
      </w:r>
    </w:p>
    <w:p>
      <w:pPr>
        <w:pStyle w:val="ListBullet"/>
        <w:bidi/>
        <w:spacing w:line="240" w:lineRule="auto"/>
        <w:ind w:left="720"/>
      </w:pPr>
      <w:r>
        <w:rPr>
          <w:rtl/>
          <w:cs/>
          <w:lang w:val="ar_AE" w:bidi="ar_AE"/>
        </w:rPr>
      </w:r>
      <w:r>
        <w:rPr>
          <w:b/>
          <w:rtl/>
          <w:cs/>
          <w:lang w:val="ar_AE" w:bidi="ar_AE"/>
        </w:rPr>
        <w:t>17 :14</w:t>
      </w:r>
      <w:r>
        <w:rPr>
          <w:rtl/>
          <w:cs/>
          <w:lang w:val="ar_AE" w:bidi="ar_AE"/>
        </w:rPr>
        <w:t xml:space="preserve"> لاحقًا، أنجب داود و</w:t>
      </w:r>
      <w:r>
        <w:rPr>
          <w:b/>
          <w:rtl/>
          <w:cs/>
          <w:lang w:val="ar_AE" w:bidi="ar_AE"/>
        </w:rPr>
        <w:t>بثشبع</w:t>
      </w:r>
      <w:r>
        <w:rPr>
          <w:rtl/>
          <w:cs/>
          <w:lang w:val="ar_AE" w:bidi="ar_AE"/>
        </w:rPr>
        <w:t xml:space="preserve"> ابنًا آخر، وأسموه سليمان.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H1339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الجليل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"بحر الجليل" هو بحيرة في شرق إسرائيل. و كان يُطلق عليه في العهد القديم "بحر كنّارة".</w:t>
      </w:r>
    </w:p>
    <w:p>
      <w:pPr>
        <w:pStyle w:val="ListBullet"/>
        <w:bidi/>
        <w:spacing w:line="240" w:lineRule="auto"/>
        <w:ind w:left="720"/>
      </w:pPr>
      <w:r>
        <w:rPr>
          <w:rtl/>
          <w:cs/>
          <w:lang w:val="ar_AE" w:bidi="ar_AE"/>
        </w:rPr>
      </w:r>
      <w:r>
        <w:rPr>
          <w:rtl/>
          <w:cs/>
          <w:lang w:val="ar_AE" w:bidi="ar_AE"/>
        </w:rPr>
        <w:t>يتدفق ماء هذه البحيرة جنوبًا عبر نهر الأردن حتى يصل إلى البحر الميت.</w:t>
      </w:r>
    </w:p>
    <w:p>
      <w:pPr>
        <w:pStyle w:val="ListBullet"/>
        <w:bidi/>
        <w:spacing w:line="240" w:lineRule="auto"/>
        <w:ind w:left="720"/>
      </w:pPr>
      <w:r>
        <w:rPr>
          <w:rtl/>
          <w:cs/>
          <w:lang w:val="ar_AE" w:bidi="ar_AE"/>
        </w:rPr>
      </w:r>
      <w:r>
        <w:rPr>
          <w:rtl/>
          <w:cs/>
          <w:lang w:val="ar_AE" w:bidi="ar_AE"/>
        </w:rPr>
        <w:t>كفرناحوم، بيت صيدا، جنيسارت، وطبرية كانت بعض المدن الواقعة على بحر الجليل خلال زمن العهد الجديد.</w:t>
      </w:r>
    </w:p>
    <w:p>
      <w:pPr>
        <w:pStyle w:val="ListBullet"/>
        <w:bidi/>
        <w:spacing w:line="240" w:lineRule="auto"/>
        <w:ind w:left="720"/>
      </w:pPr>
      <w:r>
        <w:rPr>
          <w:rtl/>
          <w:cs/>
          <w:lang w:val="ar_AE" w:bidi="ar_AE"/>
        </w:rPr>
      </w:r>
      <w:r>
        <w:rPr>
          <w:rtl/>
          <w:cs/>
          <w:lang w:val="ar_AE" w:bidi="ar_AE"/>
        </w:rPr>
        <w:t>وقعت العديد من أحداث حياة يسوع في بحر الجليل أو بالقرب منه.</w:t>
      </w:r>
    </w:p>
    <w:p>
      <w:pPr>
        <w:pStyle w:val="ListBullet"/>
        <w:bidi/>
        <w:spacing w:line="240" w:lineRule="auto"/>
        <w:ind w:left="720"/>
      </w:pPr>
      <w:r>
        <w:rPr>
          <w:rtl/>
          <w:cs/>
          <w:lang w:val="ar_AE" w:bidi="ar_AE"/>
        </w:rPr>
      </w:r>
      <w:r>
        <w:rPr>
          <w:rtl/>
          <w:cs/>
          <w:lang w:val="ar_AE" w:bidi="ar_AE"/>
        </w:rPr>
        <w:t>كان يُشار أيضًا إلى بحر الجليل باسم "بحر طبرية" و "بحيرة جنيسارت".</w:t>
      </w:r>
    </w:p>
    <w:p>
      <w:pPr>
        <w:pStyle w:val="ListBullet"/>
        <w:bidi/>
        <w:spacing w:line="240" w:lineRule="auto"/>
        <w:ind w:left="720"/>
      </w:pPr>
      <w:r>
        <w:rPr>
          <w:rtl/>
          <w:cs/>
          <w:lang w:val="ar_AE" w:bidi="ar_AE"/>
        </w:rPr>
      </w:r>
      <w:r>
        <w:rPr>
          <w:rtl/>
          <w:cs/>
          <w:lang w:val="ar_AE" w:bidi="ar_AE"/>
        </w:rPr>
        <w:t>يمكن أيضًا ترجمة هذا المصطلح إلى "بحيرة في منطقة الجليل" أو "بحيرة الجليل" أو "بحيرة بالقرب من طبرية (جينيسارت)".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كفرناحوم</w:t>
      </w:r>
      <w:r>
        <w:rPr>
          <w:rtl/>
          <w:cs/>
          <w:lang w:val="ar_AE" w:bidi="ar_AE"/>
        </w:rPr>
        <w:t xml:space="preserve">, </w:t>
      </w:r>
      <w:r>
        <w:rPr>
          <w:rtl/>
          <w:cs/>
          <w:lang w:val="ar_AE" w:bidi="ar_AE"/>
        </w:rPr>
        <w:t>الجليل</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يوحنا6 :1–3</w:t>
      </w:r>
    </w:p>
    <w:p>
      <w:pPr>
        <w:pStyle w:val="ListBullet"/>
        <w:bidi/>
        <w:spacing w:line="240" w:lineRule="auto"/>
        <w:ind w:left="720"/>
      </w:pPr>
      <w:r>
        <w:rPr>
          <w:rtl/>
          <w:cs/>
          <w:lang w:val="ar_AE" w:bidi="ar_AE"/>
        </w:rPr>
      </w:r>
      <w:r>
        <w:rPr>
          <w:rtl/>
          <w:cs/>
          <w:lang w:val="ar_AE" w:bidi="ar_AE"/>
        </w:rPr>
        <w:t>لوقا5 :1</w:t>
      </w:r>
    </w:p>
    <w:p>
      <w:pPr>
        <w:pStyle w:val="ListBullet"/>
        <w:bidi/>
        <w:spacing w:line="240" w:lineRule="auto"/>
        <w:ind w:left="720"/>
      </w:pPr>
      <w:r>
        <w:rPr>
          <w:rtl/>
          <w:cs/>
          <w:lang w:val="ar_AE" w:bidi="ar_AE"/>
        </w:rPr>
      </w:r>
      <w:r>
        <w:rPr>
          <w:rtl/>
          <w:cs/>
          <w:lang w:val="ar_AE" w:bidi="ar_AE"/>
        </w:rPr>
        <w:t>مرقس1 :16–18</w:t>
      </w:r>
    </w:p>
    <w:p>
      <w:pPr>
        <w:pStyle w:val="ListBullet"/>
        <w:bidi/>
        <w:spacing w:line="240" w:lineRule="auto"/>
        <w:ind w:left="720"/>
      </w:pPr>
      <w:r>
        <w:rPr>
          <w:rtl/>
          <w:cs/>
          <w:lang w:val="ar_AE" w:bidi="ar_AE"/>
        </w:rPr>
      </w:r>
      <w:r>
        <w:rPr>
          <w:rtl/>
          <w:cs/>
          <w:lang w:val="ar_AE" w:bidi="ar_AE"/>
        </w:rPr>
        <w:t>متى4 :12–13</w:t>
      </w:r>
    </w:p>
    <w:p>
      <w:pPr>
        <w:pStyle w:val="ListBullet"/>
        <w:bidi/>
        <w:spacing w:line="240" w:lineRule="auto"/>
        <w:ind w:left="720"/>
      </w:pPr>
      <w:r>
        <w:rPr>
          <w:rtl/>
          <w:cs/>
          <w:lang w:val="ar_AE" w:bidi="ar_AE"/>
        </w:rPr>
      </w:r>
      <w:r>
        <w:rPr>
          <w:rtl/>
          <w:cs/>
          <w:lang w:val="ar_AE" w:bidi="ar_AE"/>
        </w:rPr>
        <w:t>متى4 :18–20</w:t>
      </w:r>
    </w:p>
    <w:p>
      <w:pPr>
        <w:pStyle w:val="ListBullet"/>
        <w:bidi/>
        <w:spacing w:line="240" w:lineRule="auto"/>
        <w:ind w:left="720"/>
      </w:pPr>
      <w:r>
        <w:rPr>
          <w:rtl/>
          <w:cs/>
          <w:lang w:val="ar_AE" w:bidi="ar_AE"/>
        </w:rPr>
      </w:r>
      <w:r>
        <w:rPr>
          <w:rtl/>
          <w:cs/>
          <w:lang w:val="ar_AE" w:bidi="ar_AE"/>
        </w:rPr>
        <w:t>متى8 :18–20</w:t>
      </w:r>
    </w:p>
    <w:p>
      <w:pPr>
        <w:pStyle w:val="ListBullet"/>
        <w:bidi/>
        <w:spacing w:line="240" w:lineRule="auto"/>
        <w:ind w:left="720"/>
      </w:pPr>
      <w:r>
        <w:rPr>
          <w:rtl/>
          <w:cs/>
          <w:lang w:val="ar_AE" w:bidi="ar_AE"/>
        </w:rPr>
      </w:r>
      <w:r>
        <w:rPr>
          <w:rtl/>
          <w:cs/>
          <w:lang w:val="ar_AE" w:bidi="ar_AE"/>
        </w:rPr>
        <w:t>متى13 :1–2</w:t>
      </w:r>
    </w:p>
    <w:p>
      <w:pPr>
        <w:pStyle w:val="ListBullet"/>
        <w:bidi/>
        <w:spacing w:line="240" w:lineRule="auto"/>
        <w:ind w:left="720"/>
      </w:pPr>
      <w:r>
        <w:rPr>
          <w:rtl/>
          <w:cs/>
          <w:lang w:val="ar_AE" w:bidi="ar_AE"/>
        </w:rPr>
      </w:r>
      <w:r>
        <w:rPr>
          <w:rtl/>
          <w:cs/>
          <w:lang w:val="ar_AE" w:bidi="ar_AE"/>
        </w:rPr>
        <w:t>متى15 :29–31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H3220, H3672, G10560, G10820, G22810, G30410, G50850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الملح</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يقع بحر الملح (المعروف أيضًا بالبحر المَيِّت) بين جَنُوب إسرائيل في الغرب وموآب في الشرق.</w:t>
      </w:r>
    </w:p>
    <w:p>
      <w:pPr>
        <w:pStyle w:val="ListBullet"/>
        <w:bidi/>
        <w:spacing w:line="240" w:lineRule="auto"/>
        <w:ind w:left="720"/>
      </w:pPr>
      <w:r>
        <w:rPr>
          <w:rtl/>
          <w:cs/>
          <w:lang w:val="ar_AE" w:bidi="ar_AE"/>
        </w:rPr>
      </w:r>
      <w:r>
        <w:rPr>
          <w:rtl/>
          <w:cs/>
          <w:lang w:val="ar_AE" w:bidi="ar_AE"/>
        </w:rPr>
        <w:t>يتدفق نهر الأرْدُنّ جنوبًا إلى بحر الملح.</w:t>
      </w:r>
    </w:p>
    <w:p>
      <w:pPr>
        <w:pStyle w:val="ListBullet"/>
        <w:bidi/>
        <w:spacing w:line="240" w:lineRule="auto"/>
        <w:ind w:left="720"/>
      </w:pPr>
      <w:r>
        <w:rPr>
          <w:rtl/>
          <w:cs/>
          <w:lang w:val="ar_AE" w:bidi="ar_AE"/>
        </w:rPr>
      </w:r>
      <w:r>
        <w:rPr>
          <w:rtl/>
          <w:cs/>
          <w:lang w:val="ar_AE" w:bidi="ar_AE"/>
        </w:rPr>
        <w:t>لأنه أصغر من معظم البحار، يمكن أن يُسمى "بحيرة الملح".</w:t>
      </w:r>
    </w:p>
    <w:p>
      <w:pPr>
        <w:pStyle w:val="ListBullet"/>
        <w:bidi/>
        <w:spacing w:line="240" w:lineRule="auto"/>
        <w:ind w:left="720"/>
      </w:pPr>
      <w:r>
        <w:rPr>
          <w:rtl/>
          <w:cs/>
          <w:lang w:val="ar_AE" w:bidi="ar_AE"/>
        </w:rPr>
      </w:r>
      <w:r>
        <w:rPr>
          <w:rtl/>
          <w:cs/>
          <w:lang w:val="ar_AE" w:bidi="ar_AE"/>
        </w:rPr>
        <w:t>يحتوي هذا البحر على تركيز عالٍ جدًا من المعادن (أو "الأملاح") حتى أنَّ عيش أي كائن حي في مياهه أمرٌ مُحال. تسبَّب نقص النباتات والحيوانات فيه بتسميته "البحر المَيِّت".</w:t>
      </w:r>
    </w:p>
    <w:p>
      <w:pPr>
        <w:pStyle w:val="ListBullet"/>
        <w:bidi/>
        <w:spacing w:line="240" w:lineRule="auto"/>
        <w:ind w:left="720"/>
      </w:pPr>
      <w:r>
        <w:rPr>
          <w:rtl/>
          <w:cs/>
          <w:lang w:val="ar_AE" w:bidi="ar_AE"/>
        </w:rPr>
      </w:r>
      <w:r>
        <w:rPr>
          <w:rtl/>
          <w:cs/>
          <w:lang w:val="ar_AE" w:bidi="ar_AE"/>
        </w:rPr>
        <w:t>في العهد القديم، يُطلق على هذا البحر أيضًا "بحر العربة" و"بحر النَقَبْ" بسبب موقعه بالقرب من مناطق العربة والنَقَب.</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عمُّون</w:t>
      </w:r>
      <w:r>
        <w:rPr>
          <w:rtl/>
          <w:cs/>
          <w:lang w:val="ar_AE" w:bidi="ar_AE"/>
        </w:rPr>
        <w:t xml:space="preserve">, </w:t>
      </w:r>
      <w:r>
        <w:rPr>
          <w:rtl/>
          <w:cs/>
          <w:lang w:val="ar_AE" w:bidi="ar_AE"/>
        </w:rPr>
        <w:t>العَرَبة</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موآب</w:t>
      </w:r>
      <w:r>
        <w:rPr>
          <w:rtl/>
          <w:cs/>
          <w:lang w:val="ar_AE" w:bidi="ar_AE"/>
        </w:rPr>
        <w:t xml:space="preserve">, </w:t>
      </w:r>
      <w:r>
        <w:rPr>
          <w:rtl/>
          <w:cs/>
          <w:lang w:val="ar_AE" w:bidi="ar_AE"/>
        </w:rPr>
        <w:t>النقب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20:1–2</w:t>
      </w:r>
    </w:p>
    <w:p>
      <w:pPr>
        <w:pStyle w:val="ListBullet"/>
        <w:bidi/>
        <w:spacing w:line="240" w:lineRule="auto"/>
        <w:ind w:left="720"/>
      </w:pPr>
      <w:r>
        <w:rPr>
          <w:rtl/>
          <w:cs/>
          <w:lang w:val="ar_AE" w:bidi="ar_AE"/>
        </w:rPr>
      </w:r>
      <w:r>
        <w:rPr>
          <w:rtl/>
          <w:cs/>
          <w:lang w:val="ar_AE" w:bidi="ar_AE"/>
        </w:rPr>
        <w:t>تثنية 3:17</w:t>
      </w:r>
    </w:p>
    <w:p>
      <w:pPr>
        <w:pStyle w:val="ListBullet"/>
        <w:bidi/>
        <w:spacing w:line="240" w:lineRule="auto"/>
        <w:ind w:left="720"/>
      </w:pPr>
      <w:r>
        <w:rPr>
          <w:rtl/>
          <w:cs/>
          <w:lang w:val="ar_AE" w:bidi="ar_AE"/>
        </w:rPr>
      </w:r>
      <w:r>
        <w:rPr>
          <w:rtl/>
          <w:cs/>
          <w:lang w:val="ar_AE" w:bidi="ar_AE"/>
        </w:rPr>
        <w:t>يشوع 3:14–16</w:t>
      </w:r>
    </w:p>
    <w:p>
      <w:pPr>
        <w:pStyle w:val="ListBullet"/>
        <w:bidi/>
        <w:spacing w:line="240" w:lineRule="auto"/>
        <w:ind w:left="720"/>
      </w:pPr>
      <w:r>
        <w:rPr>
          <w:rtl/>
          <w:cs/>
          <w:lang w:val="ar_AE" w:bidi="ar_AE"/>
        </w:rPr>
      </w:r>
      <w:r>
        <w:rPr>
          <w:rtl/>
          <w:cs/>
          <w:lang w:val="ar_AE" w:bidi="ar_AE"/>
        </w:rPr>
        <w:t>عدد 34:1–3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H3220, H4417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بخور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"البخور" إلى مزيج من التوابل العطرية التي يتم حرقها لإنتاج دخان ذو رائحة طيبة.</w:t>
      </w:r>
    </w:p>
    <w:p>
      <w:pPr>
        <w:pStyle w:val="ListBullet"/>
        <w:bidi/>
        <w:spacing w:line="240" w:lineRule="auto"/>
        <w:ind w:left="720"/>
      </w:pPr>
      <w:r>
        <w:rPr>
          <w:rtl/>
          <w:cs/>
          <w:lang w:val="ar_AE" w:bidi="ar_AE"/>
        </w:rPr>
      </w:r>
      <w:r>
        <w:rPr>
          <w:rtl/>
          <w:cs/>
          <w:lang w:val="ar_AE" w:bidi="ar_AE"/>
        </w:rPr>
        <w:t>أمر الله بني إسرائيل بحرق البخور كقربان له.</w:t>
      </w:r>
    </w:p>
    <w:p>
      <w:pPr>
        <w:pStyle w:val="ListBullet"/>
        <w:bidi/>
        <w:spacing w:line="240" w:lineRule="auto"/>
        <w:ind w:left="720"/>
      </w:pPr>
      <w:r>
        <w:rPr>
          <w:rtl/>
          <w:cs/>
          <w:lang w:val="ar_AE" w:bidi="ar_AE"/>
        </w:rPr>
      </w:r>
      <w:r>
        <w:rPr>
          <w:rtl/>
          <w:cs/>
          <w:lang w:val="ar_AE" w:bidi="ar_AE"/>
        </w:rPr>
        <w:t>كان يجب صنع البخور عن طريق المزج بين كميات متساوية من خمسة توابل محددة تمامًا كما أمر الله. وقد كان هذا بخورًا مقدسًا، لذا لم يكن مسموحًا لهم باستخدامه لأي غرض آخر.</w:t>
      </w:r>
    </w:p>
    <w:p>
      <w:pPr>
        <w:pStyle w:val="ListBullet"/>
        <w:bidi/>
        <w:spacing w:line="240" w:lineRule="auto"/>
        <w:ind w:left="720"/>
      </w:pPr>
      <w:r>
        <w:rPr>
          <w:rtl/>
          <w:cs/>
          <w:lang w:val="ar_AE" w:bidi="ar_AE"/>
        </w:rPr>
      </w:r>
      <w:r>
        <w:rPr>
          <w:rtl/>
          <w:cs/>
          <w:lang w:val="ar_AE" w:bidi="ar_AE"/>
        </w:rPr>
        <w:t>كان "مذبح البخور" مذبحًا خاصًا يُستخدم فقط لحرق البخور.</w:t>
      </w:r>
    </w:p>
    <w:p>
      <w:pPr>
        <w:pStyle w:val="ListBullet"/>
        <w:bidi/>
        <w:spacing w:line="240" w:lineRule="auto"/>
        <w:ind w:left="720"/>
      </w:pPr>
      <w:r>
        <w:rPr>
          <w:rtl/>
          <w:cs/>
          <w:lang w:val="ar_AE" w:bidi="ar_AE"/>
        </w:rPr>
      </w:r>
      <w:r>
        <w:rPr>
          <w:rtl/>
          <w:cs/>
          <w:lang w:val="ar_AE" w:bidi="ar_AE"/>
        </w:rPr>
        <w:t>كان البخور يُرفع أربع مرات على الأقل يوميًا، أي في كل ساعة من ساعات الصلاة. كما كان يُرفع في كل مرة تُقدم فيها مُحرقة.</w:t>
      </w:r>
    </w:p>
    <w:p>
      <w:pPr>
        <w:pStyle w:val="ListBullet"/>
        <w:bidi/>
        <w:spacing w:line="240" w:lineRule="auto"/>
        <w:ind w:left="720"/>
      </w:pPr>
      <w:r>
        <w:rPr>
          <w:rtl/>
          <w:cs/>
          <w:lang w:val="ar_AE" w:bidi="ar_AE"/>
        </w:rPr>
      </w:r>
      <w:r>
        <w:rPr>
          <w:rtl/>
          <w:cs/>
          <w:lang w:val="ar_AE" w:bidi="ar_AE"/>
        </w:rPr>
        <w:t>إن حرق البخور يمثل الصلاة والعبادة التي ترتفع إلى الله من قِبل شعبه.</w:t>
      </w:r>
    </w:p>
    <w:p>
      <w:pPr>
        <w:pStyle w:val="ListBullet"/>
        <w:bidi/>
        <w:spacing w:line="240" w:lineRule="auto"/>
        <w:ind w:left="720"/>
      </w:pPr>
      <w:r>
        <w:rPr>
          <w:rtl/>
          <w:cs/>
          <w:lang w:val="ar_AE" w:bidi="ar_AE"/>
        </w:rPr>
      </w:r>
      <w:r>
        <w:rPr>
          <w:rtl/>
          <w:cs/>
          <w:lang w:val="ar_AE" w:bidi="ar_AE"/>
        </w:rPr>
        <w:t>هناك طرق أخرى لترجمة "البخور"، مثل "التوابل العطرية" أو "النباتات ذات الرائحة الطيبة".</w:t>
      </w:r>
    </w:p>
    <w:p>
      <w:pPr>
        <w:bidi/>
      </w:pPr>
      <w:r>
        <w:rPr>
          <w:rtl/>
          <w:cs/>
          <w:lang w:val="ar_AE" w:bidi="ar_AE"/>
        </w:rPr>
      </w:r>
      <w:r>
        <w:rPr>
          <w:rtl/>
          <w:cs/>
          <w:lang w:val="ar_AE" w:bidi="ar_AE"/>
        </w:rPr>
        <w:t xml:space="preserve">(انظر أيضًا: </w:t>
      </w:r>
      <w:r>
        <w:rPr>
          <w:rtl/>
          <w:cs/>
          <w:lang w:val="ar_AE" w:bidi="ar_AE"/>
        </w:rPr>
        <w:t>مذبح البخور</w:t>
      </w:r>
      <w:r>
        <w:rPr>
          <w:rtl/>
          <w:cs/>
          <w:lang w:val="ar_AE" w:bidi="ar_AE"/>
        </w:rPr>
        <w:t xml:space="preserve">, </w:t>
      </w:r>
      <w:r>
        <w:rPr>
          <w:rtl/>
          <w:cs/>
          <w:lang w:val="ar_AE" w:bidi="ar_AE"/>
        </w:rPr>
        <w:t>المحرقة</w:t>
      </w:r>
      <w:r>
        <w:rPr>
          <w:rtl/>
          <w:cs/>
          <w:lang w:val="ar_AE" w:bidi="ar_AE"/>
        </w:rPr>
        <w:t xml:space="preserve">, </w:t>
      </w:r>
      <w:r>
        <w:rPr>
          <w:rtl/>
          <w:cs/>
          <w:lang w:val="ar_AE" w:bidi="ar_AE"/>
        </w:rPr>
        <w:t>اللبان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ملوك الأول 3:1–3</w:t>
      </w:r>
    </w:p>
    <w:p>
      <w:pPr>
        <w:pStyle w:val="ListBullet"/>
        <w:bidi/>
        <w:spacing w:line="240" w:lineRule="auto"/>
        <w:ind w:left="720"/>
      </w:pPr>
      <w:r>
        <w:rPr>
          <w:rtl/>
          <w:cs/>
          <w:lang w:val="ar_AE" w:bidi="ar_AE"/>
        </w:rPr>
      </w:r>
      <w:r>
        <w:rPr>
          <w:rtl/>
          <w:cs/>
          <w:lang w:val="ar_AE" w:bidi="ar_AE"/>
        </w:rPr>
        <w:t>أخبار الأيام الثاني 13:10–11</w:t>
      </w:r>
    </w:p>
    <w:p>
      <w:pPr>
        <w:pStyle w:val="ListBullet"/>
        <w:bidi/>
        <w:spacing w:line="240" w:lineRule="auto"/>
        <w:ind w:left="720"/>
      </w:pPr>
      <w:r>
        <w:rPr>
          <w:rtl/>
          <w:cs/>
          <w:lang w:val="ar_AE" w:bidi="ar_AE"/>
        </w:rPr>
      </w:r>
      <w:r>
        <w:rPr>
          <w:rtl/>
          <w:cs/>
          <w:lang w:val="ar_AE" w:bidi="ar_AE"/>
        </w:rPr>
        <w:t>ملوك الثاني 14:4</w:t>
      </w:r>
    </w:p>
    <w:p>
      <w:pPr>
        <w:pStyle w:val="ListBullet"/>
        <w:bidi/>
        <w:spacing w:line="240" w:lineRule="auto"/>
        <w:ind w:left="720"/>
      </w:pPr>
      <w:r>
        <w:rPr>
          <w:rtl/>
          <w:cs/>
          <w:lang w:val="ar_AE" w:bidi="ar_AE"/>
        </w:rPr>
      </w:r>
      <w:r>
        <w:rPr>
          <w:rtl/>
          <w:cs/>
          <w:lang w:val="ar_AE" w:bidi="ar_AE"/>
        </w:rPr>
        <w:t>خروج 25:3–7</w:t>
      </w:r>
    </w:p>
    <w:p>
      <w:pPr>
        <w:pStyle w:val="ListBullet"/>
        <w:bidi/>
        <w:spacing w:line="240" w:lineRule="auto"/>
        <w:ind w:left="720"/>
      </w:pPr>
      <w:r>
        <w:rPr>
          <w:rtl/>
          <w:cs/>
          <w:lang w:val="ar_AE" w:bidi="ar_AE"/>
        </w:rPr>
      </w:r>
      <w:r>
        <w:rPr>
          <w:rtl/>
          <w:cs/>
          <w:lang w:val="ar_AE" w:bidi="ar_AE"/>
        </w:rPr>
        <w:t>لوقا 1:10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H2553, H3828, H4196, H4289, H5208, H6988, H6999, H7002, H7004, H7381, G23680, G23690, G23700, G23790, G30310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بذرة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البذرة هي الجزء من النبات الذي يُزرع في الأرض لإنتاج المزيد من نفس نوع النبات. ومع ذلك، ففي الكتاب المقدس يُستخدم مصطلح "بذرة" بشكل مجازي ليعني عدة أشياء مختلفة.</w:t>
      </w:r>
    </w:p>
    <w:p>
      <w:pPr>
        <w:pStyle w:val="ListBullet"/>
        <w:bidi/>
        <w:spacing w:line="240" w:lineRule="auto"/>
        <w:ind w:left="720"/>
      </w:pPr>
      <w:r>
        <w:rPr>
          <w:rtl/>
          <w:cs/>
          <w:lang w:val="ar_AE" w:bidi="ar_AE"/>
        </w:rPr>
      </w:r>
      <w:r>
        <w:rPr>
          <w:rtl/>
          <w:cs/>
          <w:lang w:val="ar_AE" w:bidi="ar_AE"/>
        </w:rPr>
        <w:t>يُستخدم مصطلح "بذرة" بشكل مجازي ومُخفف للإشارة إلى الخلايا الصغيرة داخل الرجل التي تتحد مع خلايا المرأة لتكوين جنين بداخلها. وتُسمى هذه المجموعة من الخلايا ب "النطفة".</w:t>
      </w:r>
    </w:p>
    <w:p>
      <w:pPr>
        <w:pStyle w:val="ListBullet"/>
        <w:bidi/>
        <w:spacing w:line="240" w:lineRule="auto"/>
        <w:ind w:left="720"/>
      </w:pPr>
      <w:r>
        <w:rPr>
          <w:rtl/>
          <w:cs/>
          <w:lang w:val="ar_AE" w:bidi="ar_AE"/>
        </w:rPr>
      </w:r>
      <w:r>
        <w:rPr>
          <w:rtl/>
          <w:cs/>
          <w:lang w:val="ar_AE" w:bidi="ar_AE"/>
        </w:rPr>
        <w:t>إرتباطًا بما سبق، فإن مصطلح "بذرة" يُستخدم أيضًا للإشارة إلى نسل الشخص أو ذريته.</w:t>
      </w:r>
    </w:p>
    <w:p>
      <w:pPr>
        <w:pStyle w:val="ListBullet"/>
        <w:bidi/>
        <w:spacing w:line="240" w:lineRule="auto"/>
        <w:ind w:left="720"/>
      </w:pPr>
      <w:r>
        <w:rPr>
          <w:rtl/>
          <w:cs/>
          <w:lang w:val="ar_AE" w:bidi="ar_AE"/>
        </w:rPr>
      </w:r>
      <w:r>
        <w:rPr>
          <w:rtl/>
          <w:cs/>
          <w:lang w:val="ar_AE" w:bidi="ar_AE"/>
        </w:rPr>
        <w:t>غالبًا ما يكون لهذه الكلمة معنى جمعي، يشير إلى أكثر من حبة بذرة أو أكثر من نسل واحد.</w:t>
      </w:r>
    </w:p>
    <w:p>
      <w:pPr>
        <w:pStyle w:val="ListBullet"/>
        <w:bidi/>
        <w:spacing w:line="240" w:lineRule="auto"/>
        <w:ind w:left="720"/>
      </w:pPr>
      <w:r>
        <w:rPr>
          <w:rtl/>
          <w:cs/>
          <w:lang w:val="ar_AE" w:bidi="ar_AE"/>
        </w:rPr>
      </w:r>
      <w:r>
        <w:rPr>
          <w:rtl/>
          <w:cs/>
          <w:lang w:val="ar_AE" w:bidi="ar_AE"/>
        </w:rPr>
        <w:t xml:space="preserve">في مثل الزارع الذي يزرع البذور، لقد قارن يسوع </w:t>
      </w:r>
      <w:r>
        <w:rPr>
          <w:b/>
          <w:rtl/>
          <w:cs/>
          <w:lang w:val="ar_AE" w:bidi="ar_AE"/>
        </w:rPr>
        <w:t xml:space="preserve">البذار </w:t>
      </w:r>
      <w:r>
        <w:rPr>
          <w:rtl/>
          <w:cs/>
          <w:lang w:val="ar_AE" w:bidi="ar_AE"/>
        </w:rPr>
        <w:t>بكلمة الله، التي تُزرع في قلوب الناس لإنتاج ثمار روحية جيدة.</w:t>
      </w:r>
    </w:p>
    <w:p>
      <w:pPr>
        <w:pStyle w:val="ListBullet"/>
        <w:bidi/>
        <w:spacing w:line="240" w:lineRule="auto"/>
        <w:ind w:left="720"/>
      </w:pPr>
      <w:r>
        <w:rPr>
          <w:rtl/>
          <w:cs/>
          <w:lang w:val="ar_AE" w:bidi="ar_AE"/>
        </w:rPr>
      </w:r>
      <w:r>
        <w:rPr>
          <w:rtl/>
          <w:cs/>
          <w:lang w:val="ar_AE" w:bidi="ar_AE"/>
        </w:rPr>
        <w:t>كما قد استخدم الرسول بولس أيضًا مصطلح "بذرة" للإشارة إلى كلمة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بالنسبة للبذرة الحرفية، من الأفضل استخدام المصطلح الحرفي لـ "بذرة" المستخدم في اللغة المستهدفة لما يزرعه الفلاح في حقله.</w:t>
      </w:r>
    </w:p>
    <w:p>
      <w:pPr>
        <w:pStyle w:val="ListBullet"/>
        <w:bidi/>
        <w:spacing w:line="240" w:lineRule="auto"/>
        <w:ind w:left="720"/>
      </w:pPr>
      <w:r>
        <w:rPr>
          <w:rtl/>
          <w:cs/>
          <w:lang w:val="ar_AE" w:bidi="ar_AE"/>
        </w:rPr>
      </w:r>
      <w:r>
        <w:rPr>
          <w:rtl/>
          <w:cs/>
          <w:lang w:val="ar_AE" w:bidi="ar_AE"/>
        </w:rPr>
        <w:t>كما يجب أيضًا استخدام المصطلح الحرفي في السياقات التي يشير فيها مجازيًا إلى كلمة الله.</w:t>
      </w:r>
    </w:p>
    <w:p>
      <w:pPr>
        <w:pStyle w:val="ListBullet"/>
        <w:bidi/>
        <w:spacing w:line="240" w:lineRule="auto"/>
        <w:ind w:left="720"/>
      </w:pPr>
      <w:r>
        <w:rPr>
          <w:rtl/>
          <w:cs/>
          <w:lang w:val="ar_AE" w:bidi="ar_AE"/>
        </w:rPr>
      </w:r>
      <w:r>
        <w:rPr>
          <w:rtl/>
          <w:cs/>
          <w:lang w:val="ar_AE" w:bidi="ar_AE"/>
        </w:rPr>
        <w:t>بالنسبة للاستخدام المجازي الذي يشير إلى الأشخاص الذين ينتمون إلى نفس العائلة أو النسب، قد يكون من الأوضح استخدام كلمة "نسل" أو "ذرية" بدلاً من "بذرة". وقد تحتوي بعض اللغات على كلمة تعني "الأبناء والأحفاد".</w:t>
      </w:r>
    </w:p>
    <w:p>
      <w:pPr>
        <w:pStyle w:val="ListBullet"/>
        <w:bidi/>
        <w:spacing w:line="240" w:lineRule="auto"/>
        <w:ind w:left="720"/>
      </w:pPr>
      <w:r>
        <w:rPr>
          <w:rtl/>
          <w:cs/>
          <w:lang w:val="ar_AE" w:bidi="ar_AE"/>
        </w:rPr>
      </w:r>
      <w:r>
        <w:rPr>
          <w:rtl/>
          <w:cs/>
          <w:lang w:val="ar_AE" w:bidi="ar_AE"/>
        </w:rPr>
        <w:t>بالنسبة لـ "بذرة" الرجل أو المرأة، فكر في كيفية التعبير عن ذلك في اللغة المستهدفة بطريقة لا تسيء أو تحرج الناس. (انظر: تعبير ملطف أو مُخفف)</w:t>
      </w:r>
    </w:p>
    <w:p>
      <w:pPr>
        <w:bidi/>
      </w:pPr>
      <w:r>
        <w:rPr>
          <w:rtl/>
          <w:cs/>
          <w:lang w:val="ar_AE" w:bidi="ar_AE"/>
        </w:rPr>
      </w:r>
      <w:r>
        <w:rPr>
          <w:rtl/>
          <w:cs/>
          <w:lang w:val="ar_AE" w:bidi="ar_AE"/>
        </w:rPr>
        <w:t xml:space="preserve">(انظر أيضًا: الأطفال, </w:t>
      </w:r>
      <w:r>
        <w:rPr>
          <w:rtl/>
          <w:cs/>
          <w:lang w:val="ar_AE" w:bidi="ar_AE"/>
        </w:rPr>
        <w:t>النسل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18: 32</w:t>
      </w:r>
    </w:p>
    <w:p>
      <w:pPr>
        <w:pStyle w:val="ListBullet"/>
        <w:bidi/>
        <w:spacing w:line="240" w:lineRule="auto"/>
        <w:ind w:left="720"/>
      </w:pPr>
      <w:r>
        <w:rPr>
          <w:rtl/>
          <w:cs/>
          <w:lang w:val="ar_AE" w:bidi="ar_AE"/>
        </w:rPr>
      </w:r>
      <w:r>
        <w:rPr>
          <w:rtl/>
          <w:cs/>
          <w:lang w:val="ar_AE" w:bidi="ar_AE"/>
        </w:rPr>
        <w:t>تكوين 1: 11</w:t>
      </w:r>
    </w:p>
    <w:p>
      <w:pPr>
        <w:pStyle w:val="ListBullet"/>
        <w:bidi/>
        <w:spacing w:line="240" w:lineRule="auto"/>
        <w:ind w:left="720"/>
      </w:pPr>
      <w:r>
        <w:rPr>
          <w:rtl/>
          <w:cs/>
          <w:lang w:val="ar_AE" w:bidi="ar_AE"/>
        </w:rPr>
      </w:r>
      <w:r>
        <w:rPr>
          <w:rtl/>
          <w:cs/>
          <w:lang w:val="ar_AE" w:bidi="ar_AE"/>
        </w:rPr>
        <w:t>إرميا 2: 21</w:t>
      </w:r>
    </w:p>
    <w:p>
      <w:pPr>
        <w:pStyle w:val="ListBullet"/>
        <w:bidi/>
        <w:spacing w:line="240" w:lineRule="auto"/>
        <w:ind w:left="720"/>
      </w:pPr>
      <w:r>
        <w:rPr>
          <w:rtl/>
          <w:cs/>
          <w:lang w:val="ar_AE" w:bidi="ar_AE"/>
        </w:rPr>
      </w:r>
      <w:r>
        <w:rPr>
          <w:rtl/>
          <w:cs/>
          <w:lang w:val="ar_AE" w:bidi="ar_AE"/>
        </w:rPr>
        <w:t>متى 13: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H2232, H2233, H3610, H6507, G46150, G46870, G46900, G47010, G47030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بَرْثُولَمَاوُس</w:t>
      </w:r>
      <w:r>
        <w:rPr>
          <w:rtl/>
          <w:cs/>
          <w:lang w:val="ar_AE" w:bidi="ar_AE"/>
        </w:rPr>
      </w:r>
    </w:p>
    <w:p>
      <w:pPr>
        <w:pStyle w:val="Heading2"/>
        <w:bidi/>
      </w:pPr>
      <w:r>
        <w:rPr>
          <w:rtl/>
          <w:cs/>
          <w:lang w:val="ar_AE" w:bidi="ar_AE"/>
        </w:rPr>
        <w:t>بَرْثُولَمَاوُس</w:t>
      </w:r>
    </w:p>
    <w:p>
      <w:pPr>
        <w:pStyle w:val="Heading3"/>
        <w:bidi/>
      </w:pPr>
      <w:r>
        <w:rPr>
          <w:rtl/>
          <w:cs/>
          <w:lang w:val="ar_AE" w:bidi="ar_AE"/>
        </w:rPr>
        <w:t>حقائق:</w:t>
      </w:r>
    </w:p>
    <w:p>
      <w:pPr>
        <w:bidi/>
      </w:pPr>
      <w:r>
        <w:rPr>
          <w:rtl/>
          <w:cs/>
          <w:lang w:val="ar_AE" w:bidi="ar_AE"/>
        </w:rPr>
      </w:r>
      <w:r>
        <w:rPr>
          <w:rtl/>
          <w:cs/>
          <w:lang w:val="ar_AE" w:bidi="ar_AE"/>
        </w:rPr>
        <w:t>كان بَرْثُولَمَاوُس أحد تلاميذ المسيح الاثني عشر.</w:t>
      </w:r>
    </w:p>
    <w:p>
      <w:pPr>
        <w:pStyle w:val="ListBullet"/>
        <w:bidi/>
        <w:spacing w:line="240" w:lineRule="auto"/>
        <w:ind w:left="720"/>
      </w:pPr>
      <w:r>
        <w:rPr>
          <w:rtl/>
          <w:cs/>
          <w:lang w:val="ar_AE" w:bidi="ar_AE"/>
        </w:rPr>
      </w:r>
      <w:r>
        <w:rPr>
          <w:rtl/>
          <w:cs/>
          <w:lang w:val="ar_AE" w:bidi="ar_AE"/>
        </w:rPr>
        <w:t xml:space="preserve"> أُرسل بَرْثُولَمَاوُس مع الرسل الآخرين ليكرز ببشارة الإنجيل و ليصنع المعجزات بإسم يسوع</w:t>
      </w:r>
    </w:p>
    <w:p>
      <w:pPr>
        <w:pStyle w:val="ListBullet"/>
        <w:bidi/>
        <w:spacing w:line="240" w:lineRule="auto"/>
        <w:ind w:left="720"/>
      </w:pPr>
      <w:r>
        <w:rPr>
          <w:rtl/>
          <w:cs/>
          <w:lang w:val="ar_AE" w:bidi="ar_AE"/>
        </w:rPr>
      </w:r>
      <w:r>
        <w:rPr>
          <w:rtl/>
          <w:cs/>
          <w:lang w:val="ar_AE" w:bidi="ar_AE"/>
        </w:rPr>
        <w:t>وكان أيضًا أحد أولئك الذين شاهدوا صعود المسيح إلى السماء</w:t>
      </w:r>
    </w:p>
    <w:p>
      <w:pPr>
        <w:pStyle w:val="ListBullet"/>
        <w:bidi/>
        <w:spacing w:line="240" w:lineRule="auto"/>
        <w:ind w:left="720"/>
      </w:pPr>
      <w:r>
        <w:rPr>
          <w:rtl/>
          <w:cs/>
          <w:lang w:val="ar_AE" w:bidi="ar_AE"/>
        </w:rPr>
      </w:r>
      <w:r>
        <w:rPr>
          <w:rtl/>
          <w:cs/>
          <w:lang w:val="ar_AE" w:bidi="ar_AE"/>
        </w:rPr>
        <w:t>بعد ذلك بأسابيع قليلة، كان مع الرسل الآخرين في أورشليم يوم الخمسين عندما حل الروح القدس عليهم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الرسول</w:t>
      </w:r>
      <w:r>
        <w:rPr>
          <w:rtl/>
          <w:cs/>
          <w:lang w:val="ar_AE" w:bidi="ar_AE"/>
        </w:rPr>
        <w:t xml:space="preserve">, </w:t>
      </w:r>
      <w:r>
        <w:rPr>
          <w:rtl/>
          <w:cs/>
          <w:lang w:val="ar_AE" w:bidi="ar_AE"/>
        </w:rPr>
        <w:t>البشارة</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المعجزة</w:t>
      </w:r>
      <w:r>
        <w:rPr>
          <w:rtl/>
          <w:cs/>
          <w:lang w:val="ar_AE" w:bidi="ar_AE"/>
        </w:rPr>
        <w:t xml:space="preserve">, </w:t>
      </w:r>
      <w:r>
        <w:rPr>
          <w:rtl/>
          <w:cs/>
          <w:lang w:val="ar_AE" w:bidi="ar_AE"/>
        </w:rPr>
        <w:t>يوم الخمسين</w:t>
      </w:r>
      <w:r>
        <w:rPr>
          <w:rtl/>
          <w:cs/>
          <w:lang w:val="ar_AE" w:bidi="ar_AE"/>
        </w:rPr>
        <w:t xml:space="preserve">, </w:t>
      </w:r>
      <w:r>
        <w:rPr>
          <w:rtl/>
          <w:cs/>
          <w:lang w:val="ar_AE" w:bidi="ar_AE"/>
        </w:rPr>
        <w:t>الاثني عشر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 :12–14</w:t>
      </w:r>
    </w:p>
    <w:p>
      <w:pPr>
        <w:pStyle w:val="ListBullet"/>
        <w:bidi/>
        <w:spacing w:line="240" w:lineRule="auto"/>
        <w:ind w:left="720"/>
      </w:pPr>
      <w:r>
        <w:rPr>
          <w:rtl/>
          <w:cs/>
          <w:lang w:val="ar_AE" w:bidi="ar_AE"/>
        </w:rPr>
      </w:r>
      <w:r>
        <w:rPr>
          <w:rtl/>
          <w:cs/>
          <w:lang w:val="ar_AE" w:bidi="ar_AE"/>
        </w:rPr>
        <w:t>لوقا6 :14–16</w:t>
      </w:r>
    </w:p>
    <w:p>
      <w:pPr>
        <w:pStyle w:val="ListBullet"/>
        <w:bidi/>
        <w:spacing w:line="240" w:lineRule="auto"/>
        <w:ind w:left="720"/>
      </w:pPr>
      <w:r>
        <w:rPr>
          <w:rtl/>
          <w:cs/>
          <w:lang w:val="ar_AE" w:bidi="ar_AE"/>
        </w:rPr>
      </w:r>
      <w:r>
        <w:rPr>
          <w:rtl/>
          <w:cs/>
          <w:lang w:val="ar_AE" w:bidi="ar_AE"/>
        </w:rPr>
        <w:t>مرقس3 :17–19</w:t>
      </w:r>
    </w:p>
    <w:p>
      <w:pPr>
        <w:pStyle w:val="Heading3"/>
        <w:bidi/>
      </w:pPr>
      <w:r>
        <w:rPr>
          <w:rtl/>
          <w:cs/>
          <w:lang w:val="ar_AE" w:bidi="ar_AE"/>
        </w:rPr>
        <w:t>بيانات الكلمة:</w:t>
      </w:r>
    </w:p>
    <w:p>
      <w:pPr>
        <w:bidi/>
      </w:pPr>
      <w:r>
        <w:rPr>
          <w:rtl/>
          <w:cs/>
          <w:lang w:val="ar_AE" w:bidi="ar_AE"/>
        </w:rPr>
      </w:r>
      <w:r>
        <w:rPr>
          <w:rtl/>
          <w:cs/>
          <w:lang w:val="ar_AE" w:bidi="ar_AE"/>
        </w:rPr>
        <w:t>سترونج: G09180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w:t>
      </w:r>
      <w:r>
        <w:rPr>
          <w:rtl/>
          <w:cs/>
          <w:lang w:val="ar_AE" w:bidi="ar_AE"/>
        </w:rPr>
      </w:r>
    </w:p>
    <w:p>
      <w:pPr>
        <w:pStyle w:val="Heading3"/>
        <w:bidi/>
      </w:pPr>
      <w:r>
        <w:rPr>
          <w:rtl/>
          <w:cs/>
          <w:lang w:val="ar_AE" w:bidi="ar_AE"/>
        </w:rPr>
        <w:t>برج</w:t>
      </w:r>
    </w:p>
    <w:p>
      <w:pPr>
        <w:pStyle w:val="Heading3"/>
        <w:bidi/>
      </w:pPr>
      <w:r>
        <w:rPr>
          <w:rtl/>
          <w:cs/>
          <w:lang w:val="ar_AE" w:bidi="ar_AE"/>
        </w:rPr>
        <w:t>التعريف:</w:t>
      </w:r>
    </w:p>
    <w:p>
      <w:pPr>
        <w:bidi/>
      </w:pPr>
      <w:r>
        <w:rPr>
          <w:rtl/>
          <w:cs/>
          <w:lang w:val="ar_AE" w:bidi="ar_AE"/>
        </w:rPr>
      </w:r>
      <w:r>
        <w:rPr>
          <w:rtl/>
          <w:cs/>
          <w:lang w:val="ar_AE" w:bidi="ar_AE"/>
        </w:rPr>
        <w:t>تشير كلمة "برج" إلى بناء مرتفع يبُنى كمكانٍ يستطيع الحراس منه أن يراقبوا أيَّ خطر. وعادة ما كانت هذه الأبراج تُبنى من الحجارة.</w:t>
      </w:r>
    </w:p>
    <w:p>
      <w:pPr>
        <w:pStyle w:val="ListBullet"/>
        <w:bidi/>
        <w:spacing w:line="240" w:lineRule="auto"/>
        <w:ind w:left="720"/>
      </w:pPr>
      <w:r>
        <w:rPr>
          <w:rtl/>
          <w:cs/>
          <w:lang w:val="ar_AE" w:bidi="ar_AE"/>
        </w:rPr>
      </w:r>
      <w:r>
        <w:rPr>
          <w:rtl/>
          <w:cs/>
          <w:lang w:val="ar_AE" w:bidi="ar_AE"/>
        </w:rPr>
        <w:t>كان أصحاب الأراضي يبنون في بعض الأحيان أبراجًا يمكنهم أن يحرسوا منها محاصيلهم من أجل حمايتها من السرقة.</w:t>
      </w:r>
    </w:p>
    <w:p>
      <w:pPr>
        <w:pStyle w:val="ListBullet"/>
        <w:bidi/>
        <w:spacing w:line="240" w:lineRule="auto"/>
        <w:ind w:left="720"/>
      </w:pPr>
      <w:r>
        <w:rPr>
          <w:rtl/>
          <w:cs/>
          <w:lang w:val="ar_AE" w:bidi="ar_AE"/>
        </w:rPr>
      </w:r>
      <w:r>
        <w:rPr>
          <w:rtl/>
          <w:cs/>
          <w:lang w:val="ar_AE" w:bidi="ar_AE"/>
        </w:rPr>
        <w:t>كانت الأبراج تحتوي في كثير من الأحيان على غرف يقيم فيها الحراس أو العائلات، حتى تتسنَّى لهم حراسة المحاصيل نهارًا وليلًا .</w:t>
      </w:r>
    </w:p>
    <w:p>
      <w:pPr>
        <w:pStyle w:val="ListBullet"/>
        <w:bidi/>
        <w:spacing w:line="240" w:lineRule="auto"/>
        <w:ind w:left="720"/>
      </w:pPr>
      <w:r>
        <w:rPr>
          <w:rtl/>
          <w:cs/>
          <w:lang w:val="ar_AE" w:bidi="ar_AE"/>
        </w:rPr>
      </w:r>
      <w:r>
        <w:rPr>
          <w:rtl/>
          <w:cs/>
          <w:lang w:val="ar_AE" w:bidi="ar_AE"/>
        </w:rPr>
        <w:t>كانت أبراج المدن أكثر ارتفاعًا من أسوار المدينة حتى يتمكن الحراس من رؤية ما إذا كان هناك أيُّ أعداء قادمون للهجوم على المدينة.</w:t>
      </w:r>
    </w:p>
    <w:p>
      <w:pPr>
        <w:pStyle w:val="ListBullet"/>
        <w:bidi/>
        <w:spacing w:line="240" w:lineRule="auto"/>
        <w:ind w:left="720"/>
      </w:pPr>
      <w:r>
        <w:rPr>
          <w:rtl/>
          <w:cs/>
          <w:lang w:val="ar_AE" w:bidi="ar_AE"/>
        </w:rPr>
      </w:r>
      <w:r>
        <w:rPr>
          <w:rtl/>
          <w:cs/>
          <w:lang w:val="ar_AE" w:bidi="ar_AE"/>
        </w:rPr>
        <w:t>استُخدِمت كلمة "برج" أو "حصن" أو "ملجأ" أيضًا كرمزٍ للحماية من الأعداء. (انظر: الاستعارة)</w:t>
      </w:r>
    </w:p>
    <w:p>
      <w:pPr>
        <w:bidi/>
      </w:pPr>
      <w:r>
        <w:rPr>
          <w:rtl/>
          <w:cs/>
          <w:lang w:val="ar_AE" w:bidi="ar_AE"/>
        </w:rPr>
      </w:r>
      <w:r>
        <w:rPr>
          <w:rtl/>
          <w:cs/>
          <w:lang w:val="ar_AE" w:bidi="ar_AE"/>
        </w:rPr>
        <w:t xml:space="preserve">(انظر أيضًا: </w:t>
      </w:r>
      <w:r>
        <w:rPr>
          <w:rtl/>
          <w:cs/>
          <w:lang w:val="ar_AE" w:bidi="ar_AE"/>
        </w:rPr>
        <w:t>الخصم</w:t>
      </w:r>
      <w:r>
        <w:rPr>
          <w:rtl/>
          <w:cs/>
          <w:lang w:val="ar_AE" w:bidi="ar_AE"/>
        </w:rPr>
        <w:t>، ي</w:t>
      </w:r>
      <w:r>
        <w:rPr>
          <w:rtl/>
          <w:cs/>
          <w:lang w:val="ar_AE" w:bidi="ar_AE"/>
        </w:rPr>
        <w:t>راقب</w:t>
      </w:r>
      <w:r>
        <w:rPr>
          <w:rtl/>
          <w:cs/>
          <w:lang w:val="ar_AE" w:bidi="ar_AE"/>
        </w:rPr>
        <w:t>)</w:t>
      </w:r>
    </w:p>
    <w:p>
      <w:pPr>
        <w:pStyle w:val="Heading3"/>
        <w:bidi/>
      </w:pPr>
      <w:r>
        <w:rPr>
          <w:b/>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27 :25–27</w:t>
      </w:r>
    </w:p>
    <w:p>
      <w:pPr>
        <w:pStyle w:val="ListBullet"/>
        <w:bidi/>
        <w:spacing w:line="240" w:lineRule="auto"/>
        <w:ind w:left="720"/>
      </w:pPr>
      <w:r>
        <w:rPr>
          <w:rtl/>
          <w:cs/>
          <w:lang w:val="ar_AE" w:bidi="ar_AE"/>
        </w:rPr>
      </w:r>
      <w:r>
        <w:rPr>
          <w:rtl/>
          <w:cs/>
          <w:lang w:val="ar_AE" w:bidi="ar_AE"/>
        </w:rPr>
        <w:t>حزقيال 26: 3–4</w:t>
      </w:r>
    </w:p>
    <w:p>
      <w:pPr>
        <w:bidi/>
      </w:pPr>
      <w:r>
        <w:rPr>
          <w:rtl/>
          <w:cs/>
          <w:lang w:val="ar_AE" w:bidi="ar_AE"/>
        </w:rPr>
      </w:r>
      <w:r>
        <w:rPr>
          <w:rtl/>
          <w:cs/>
          <w:lang w:val="ar_AE" w:bidi="ar_AE"/>
        </w:rPr>
        <w:t>مرقس 12: 1–3</w:t>
      </w:r>
    </w:p>
    <w:p>
      <w:pPr>
        <w:pStyle w:val="ListBullet"/>
        <w:bidi/>
        <w:spacing w:line="240" w:lineRule="auto"/>
        <w:ind w:left="720"/>
      </w:pPr>
      <w:r>
        <w:rPr>
          <w:rtl/>
          <w:cs/>
          <w:lang w:val="ar_AE" w:bidi="ar_AE"/>
        </w:rPr>
      </w:r>
      <w:r>
        <w:rPr>
          <w:rtl/>
          <w:cs/>
          <w:lang w:val="ar_AE" w:bidi="ar_AE"/>
        </w:rPr>
        <w:t>متى 21 :33–34</w:t>
      </w:r>
    </w:p>
    <w:p>
      <w:pPr>
        <w:pStyle w:val="ListBullet"/>
        <w:bidi/>
        <w:spacing w:line="240" w:lineRule="auto"/>
        <w:ind w:left="720"/>
      </w:pPr>
      <w:r>
        <w:rPr>
          <w:rtl/>
          <w:cs/>
          <w:lang w:val="ar_AE" w:bidi="ar_AE"/>
        </w:rPr>
      </w:r>
      <w:r>
        <w:rPr>
          <w:rtl/>
          <w:cs/>
          <w:lang w:val="ar_AE" w:bidi="ar_AE"/>
        </w:rPr>
        <w:t>مزمور 62 :2</w:t>
      </w:r>
    </w:p>
    <w:p>
      <w:pPr>
        <w:pStyle w:val="Heading3"/>
        <w:bidi/>
      </w:pPr>
      <w:r>
        <w:rPr>
          <w:rtl/>
          <w:cs/>
          <w:lang w:val="ar_AE" w:bidi="ar_AE"/>
        </w:rPr>
        <w:t>بيانات الكلمة:</w:t>
      </w:r>
    </w:p>
    <w:p>
      <w:pPr>
        <w:bidi/>
      </w:pPr>
      <w:r>
        <w:rPr>
          <w:rtl/>
          <w:cs/>
          <w:lang w:val="ar_AE" w:bidi="ar_AE"/>
        </w:rPr>
      </w:r>
      <w:r>
        <w:rPr>
          <w:rtl/>
          <w:cs/>
          <w:lang w:val="ar_AE" w:bidi="ar_AE"/>
        </w:rPr>
        <w:t>سترونج: H0803, H0971, H0975, H1785, H2918, H4026, H4029, H4692, H4707, H4869, H6076, H6438, H6836, G44440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هذا المصطلح عادةً إلى كتل من الماء المتجمد تسقط من السماء. هناك كلمة أخرى تُكتب بنفس الطريقة في الإنجليزية "hail"، إلا أنها مختلفة في المعنى، وهي تُستخدم لإلقاء التحية على شخص ما وربما تعني "مرحبًا" أو "تحياتي".</w:t>
      </w:r>
    </w:p>
    <w:p>
      <w:pPr>
        <w:pStyle w:val="ListBullet"/>
        <w:bidi/>
        <w:spacing w:line="240" w:lineRule="auto"/>
        <w:ind w:left="720"/>
      </w:pPr>
      <w:r>
        <w:rPr>
          <w:rtl/>
          <w:cs/>
          <w:lang w:val="ar_AE" w:bidi="ar_AE"/>
        </w:rPr>
      </w:r>
      <w:r>
        <w:rPr>
          <w:rtl/>
          <w:cs/>
          <w:lang w:val="ar_AE" w:bidi="ar_AE"/>
        </w:rPr>
        <w:t>إن البَرَد الذي يسقط من السماء يكون على شكل كرات أو قطع من الجليد تُسمى "حجارة البَرَد".</w:t>
      </w:r>
    </w:p>
    <w:p>
      <w:pPr>
        <w:pStyle w:val="ListBullet"/>
        <w:bidi/>
        <w:spacing w:line="240" w:lineRule="auto"/>
        <w:ind w:left="720"/>
      </w:pPr>
      <w:r>
        <w:rPr>
          <w:rtl/>
          <w:cs/>
          <w:lang w:val="ar_AE" w:bidi="ar_AE"/>
        </w:rPr>
      </w:r>
      <w:r>
        <w:rPr>
          <w:rtl/>
          <w:cs/>
          <w:lang w:val="ar_AE" w:bidi="ar_AE"/>
        </w:rPr>
        <w:t>عادةً ما تكون حجارة البَرَد صغيرة الحجم (يبلغ قطرها فقط بضعة سنتيمترات)، ولكن في بعض الأحيان تكون هناك حجارة بَرَد كبيرة يصل قطرها إلى 20 سنتيمترًا وتزن أكثر من كيلوجرام.</w:t>
      </w:r>
    </w:p>
    <w:p>
      <w:pPr>
        <w:pStyle w:val="ListBullet"/>
        <w:bidi/>
        <w:spacing w:line="240" w:lineRule="auto"/>
        <w:ind w:left="720"/>
      </w:pPr>
      <w:r>
        <w:rPr>
          <w:rtl/>
          <w:cs/>
          <w:lang w:val="ar_AE" w:bidi="ar_AE"/>
        </w:rPr>
      </w:r>
      <w:r>
        <w:rPr>
          <w:rtl/>
          <w:cs/>
          <w:lang w:val="ar_AE" w:bidi="ar_AE"/>
        </w:rPr>
        <w:t>يصف سفر الرؤيا في العهد الجديد حجارة بَرَد ضخمة تزن 50 كيلوجرامًا سينزلها الله على الأرض دينونته للناس بسبب شرهم في نهاية الزمان.</w:t>
      </w:r>
    </w:p>
    <w:p>
      <w:pPr>
        <w:pStyle w:val="ListBullet"/>
        <w:bidi/>
        <w:spacing w:line="240" w:lineRule="auto"/>
        <w:ind w:left="720"/>
      </w:pPr>
      <w:r>
        <w:rPr>
          <w:rtl/>
          <w:cs/>
          <w:lang w:val="ar_AE" w:bidi="ar_AE"/>
        </w:rPr>
      </w:r>
      <w:r>
        <w:rPr>
          <w:rtl/>
          <w:cs/>
          <w:lang w:val="ar_AE" w:bidi="ar_AE"/>
        </w:rPr>
        <w:t>كلمة "hail" التي تُستخدم كتحية رسمية في الإنجليزية القديمة تعني حرفيًا "فرح" ويمكن ترجمتها إلى "تحياتي!" أو "مرحبًا!".</w:t>
      </w:r>
    </w:p>
    <w:p>
      <w:pPr>
        <w:bidi/>
      </w:pPr>
      <w:r>
        <w:rPr>
          <w:rtl/>
          <w:cs/>
          <w:lang w:val="ar_AE" w:bidi="ar_AE"/>
        </w:rPr>
      </w:r>
      <w:r>
        <w:rPr>
          <w:rtl/>
          <w:cs/>
          <w:lang w:val="ar_AE" w:bidi="ar_AE"/>
        </w:rPr>
        <w:t>(اقتراحات الترجمة: ترجمة الأسماء)</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متى 27:29</w:t>
      </w:r>
    </w:p>
    <w:p>
      <w:pPr>
        <w:pStyle w:val="ListBullet"/>
        <w:bidi/>
        <w:spacing w:line="240" w:lineRule="auto"/>
        <w:ind w:left="720"/>
      </w:pPr>
      <w:r>
        <w:rPr>
          <w:rtl/>
          <w:cs/>
          <w:lang w:val="ar_AE" w:bidi="ar_AE"/>
        </w:rPr>
      </w:r>
      <w:r>
        <w:rPr>
          <w:rtl/>
          <w:cs/>
          <w:lang w:val="ar_AE" w:bidi="ar_AE"/>
        </w:rPr>
        <w:t>متى 28:8–10</w:t>
      </w:r>
    </w:p>
    <w:p>
      <w:pPr>
        <w:pStyle w:val="ListBullet"/>
        <w:bidi/>
        <w:spacing w:line="240" w:lineRule="auto"/>
        <w:ind w:left="720"/>
      </w:pPr>
      <w:r>
        <w:rPr>
          <w:rtl/>
          <w:cs/>
          <w:lang w:val="ar_AE" w:bidi="ar_AE"/>
        </w:rPr>
      </w:r>
      <w:r>
        <w:rPr>
          <w:rtl/>
          <w:cs/>
          <w:lang w:val="ar_AE" w:bidi="ar_AE"/>
        </w:rPr>
        <w:t>مزامير 78:48</w:t>
      </w:r>
    </w:p>
    <w:p>
      <w:pPr>
        <w:pStyle w:val="ListBullet"/>
        <w:bidi/>
        <w:spacing w:line="240" w:lineRule="auto"/>
        <w:ind w:left="720"/>
      </w:pPr>
      <w:r>
        <w:rPr>
          <w:rtl/>
          <w:cs/>
          <w:lang w:val="ar_AE" w:bidi="ar_AE"/>
        </w:rPr>
      </w:r>
      <w:r>
        <w:rPr>
          <w:rtl/>
          <w:cs/>
          <w:lang w:val="ar_AE" w:bidi="ar_AE"/>
        </w:rPr>
        <w:t>مزامير 148:8</w:t>
      </w:r>
    </w:p>
    <w:p>
      <w:pPr>
        <w:pStyle w:val="ListBullet"/>
        <w:bidi/>
        <w:spacing w:line="240" w:lineRule="auto"/>
        <w:ind w:left="720"/>
      </w:pPr>
      <w:r>
        <w:rPr>
          <w:rtl/>
          <w:cs/>
          <w:lang w:val="ar_AE" w:bidi="ar_AE"/>
        </w:rPr>
      </w:r>
      <w:r>
        <w:rPr>
          <w:rtl/>
          <w:cs/>
          <w:lang w:val="ar_AE" w:bidi="ar_AE"/>
        </w:rPr>
        <w:t>رؤيا 8:7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H0068, H0417, H1258, H1259, G54630, G54640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بَرَص</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يستخدم مصطلح "البرص" في الكتاب المقدس للإشارة إلى عدة أمراض جلدية مختلفة. و "الأبرص" هو الشخص الذي يعاني من البرص. كما يصف مصطلح "أبرص" شخصًا أو جزءًا من الجسم مصابًا بالبرص.</w:t>
      </w:r>
    </w:p>
    <w:p>
      <w:pPr>
        <w:pStyle w:val="ListBullet"/>
        <w:bidi/>
        <w:spacing w:line="240" w:lineRule="auto"/>
        <w:ind w:left="720"/>
      </w:pPr>
      <w:r>
        <w:rPr>
          <w:rtl/>
          <w:cs/>
          <w:lang w:val="ar_AE" w:bidi="ar_AE"/>
        </w:rPr>
      </w:r>
      <w:r>
        <w:rPr>
          <w:rtl/>
          <w:cs/>
          <w:lang w:val="ar_AE" w:bidi="ar_AE"/>
        </w:rPr>
        <w:t>هناك أنواع معينة من البرص تسبب تغير في لون الجلد إلى بقع بيضاء، كما حدث عندما أصيبت مريم ونعمان بالبرص.</w:t>
      </w:r>
    </w:p>
    <w:p>
      <w:pPr>
        <w:pStyle w:val="ListBullet"/>
        <w:bidi/>
        <w:spacing w:line="240" w:lineRule="auto"/>
        <w:ind w:left="720"/>
      </w:pPr>
      <w:r>
        <w:rPr>
          <w:rtl/>
          <w:cs/>
          <w:lang w:val="ar_AE" w:bidi="ar_AE"/>
        </w:rPr>
      </w:r>
      <w:r>
        <w:rPr>
          <w:rtl/>
          <w:cs/>
          <w:lang w:val="ar_AE" w:bidi="ar_AE"/>
        </w:rPr>
        <w:t>في العصور الحديثة، غالبًا ما يتسبب البرص في تلف وتشوه في اليدين والقدمين وأجزاء أخرى من الجسم.</w:t>
      </w:r>
    </w:p>
    <w:p>
      <w:pPr>
        <w:pStyle w:val="ListBullet"/>
        <w:bidi/>
        <w:spacing w:line="240" w:lineRule="auto"/>
        <w:ind w:left="720"/>
      </w:pPr>
      <w:r>
        <w:rPr>
          <w:rtl/>
          <w:cs/>
          <w:lang w:val="ar_AE" w:bidi="ar_AE"/>
        </w:rPr>
      </w:r>
      <w:r>
        <w:rPr>
          <w:rtl/>
          <w:cs/>
          <w:lang w:val="ar_AE" w:bidi="ar_AE"/>
        </w:rPr>
        <w:t>بناءً على الوصايا التي أعطاها الله لشعب إسرائيل، إذا كان الشخص مصابًا بالبرص، فإنه كان يُعتبر "نجسًا" و عليه الابتعاد عن الآخرين حتى لا يصابوا بالمرض.</w:t>
      </w:r>
    </w:p>
    <w:p>
      <w:pPr>
        <w:pStyle w:val="ListBullet"/>
        <w:bidi/>
        <w:spacing w:line="240" w:lineRule="auto"/>
        <w:ind w:left="720"/>
      </w:pPr>
      <w:r>
        <w:rPr>
          <w:rtl/>
          <w:cs/>
          <w:lang w:val="ar_AE" w:bidi="ar_AE"/>
        </w:rPr>
      </w:r>
      <w:r>
        <w:rPr>
          <w:rtl/>
          <w:cs/>
          <w:lang w:val="ar_AE" w:bidi="ar_AE"/>
        </w:rPr>
        <w:t>كان الأبرص عادة ينادي قائلا: "نجس" لكي يحذر الآخرين من الاقتراب منه.</w:t>
      </w:r>
    </w:p>
    <w:p>
      <w:pPr>
        <w:pStyle w:val="ListBullet"/>
        <w:bidi/>
        <w:spacing w:line="240" w:lineRule="auto"/>
        <w:ind w:left="720"/>
      </w:pPr>
      <w:r>
        <w:rPr>
          <w:rtl/>
          <w:cs/>
          <w:lang w:val="ar_AE" w:bidi="ar_AE"/>
        </w:rPr>
      </w:r>
      <w:r>
        <w:rPr>
          <w:rtl/>
          <w:cs/>
          <w:lang w:val="ar_AE" w:bidi="ar_AE"/>
        </w:rPr>
        <w:t>شفى يسوع العديد من البرص، و كذلك أشخاصًا كانوا يعانون من أنواع أخرى من الأمراض.</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"البرص" في الكتاب المقدس إلى "مرض جلدي" أو "مرض جلدي لعين".</w:t>
      </w:r>
    </w:p>
    <w:p>
      <w:pPr>
        <w:pStyle w:val="ListBullet"/>
        <w:bidi/>
        <w:spacing w:line="240" w:lineRule="auto"/>
        <w:ind w:left="720"/>
      </w:pPr>
      <w:r>
        <w:rPr>
          <w:rtl/>
          <w:cs/>
          <w:lang w:val="ar_AE" w:bidi="ar_AE"/>
        </w:rPr>
      </w:r>
      <w:r>
        <w:rPr>
          <w:rtl/>
          <w:cs/>
          <w:lang w:val="ar_AE" w:bidi="ar_AE"/>
        </w:rPr>
        <w:t>هناك طرق أخرى لترجمة "أبرص"، منها: "مملوء بالبرص " أو "مصاب بمرض جلدي" أو "مغطى بقروح جلدية".</w:t>
      </w:r>
    </w:p>
    <w:p>
      <w:pPr>
        <w:bidi/>
      </w:pPr>
      <w:r>
        <w:rPr>
          <w:rtl/>
          <w:cs/>
          <w:lang w:val="ar_AE" w:bidi="ar_AE"/>
        </w:rPr>
      </w:r>
      <w:r>
        <w:rPr>
          <w:rtl/>
          <w:cs/>
          <w:lang w:val="ar_AE" w:bidi="ar_AE"/>
        </w:rPr>
        <w:t xml:space="preserve">(انظر أيضًا: </w:t>
      </w:r>
      <w:r>
        <w:rPr>
          <w:rtl/>
          <w:cs/>
          <w:lang w:val="ar_AE" w:bidi="ar_AE"/>
        </w:rPr>
        <w:t>مريم</w:t>
      </w:r>
      <w:r>
        <w:rPr>
          <w:rtl/>
          <w:cs/>
          <w:lang w:val="ar_AE" w:bidi="ar_AE"/>
        </w:rPr>
        <w:t xml:space="preserve">, </w:t>
      </w:r>
      <w:r>
        <w:rPr>
          <w:rtl/>
          <w:cs/>
          <w:lang w:val="ar_AE" w:bidi="ar_AE"/>
        </w:rPr>
        <w:t>نعمان</w:t>
      </w:r>
      <w:r>
        <w:rPr>
          <w:rtl/>
          <w:cs/>
          <w:lang w:val="ar_AE" w:bidi="ar_AE"/>
        </w:rPr>
        <w:t xml:space="preserve">, </w:t>
      </w:r>
      <w:r>
        <w:rPr>
          <w:rtl/>
          <w:cs/>
          <w:lang w:val="ar_AE" w:bidi="ar_AE"/>
        </w:rPr>
        <w:t>طاهر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لوقا5 :13</w:t>
      </w:r>
    </w:p>
    <w:p>
      <w:pPr>
        <w:pStyle w:val="ListBullet"/>
        <w:bidi/>
        <w:spacing w:line="240" w:lineRule="auto"/>
        <w:ind w:left="720"/>
      </w:pPr>
      <w:r>
        <w:rPr>
          <w:rtl/>
          <w:cs/>
          <w:lang w:val="ar_AE" w:bidi="ar_AE"/>
        </w:rPr>
      </w:r>
      <w:r>
        <w:rPr>
          <w:rtl/>
          <w:cs/>
          <w:lang w:val="ar_AE" w:bidi="ar_AE"/>
        </w:rPr>
        <w:t>لوقا17 :12</w:t>
      </w:r>
    </w:p>
    <w:p>
      <w:pPr>
        <w:pStyle w:val="ListBullet"/>
        <w:bidi/>
        <w:spacing w:line="240" w:lineRule="auto"/>
        <w:ind w:left="720"/>
      </w:pPr>
      <w:r>
        <w:rPr>
          <w:rtl/>
          <w:cs/>
          <w:lang w:val="ar_AE" w:bidi="ar_AE"/>
        </w:rPr>
      </w:r>
      <w:r>
        <w:rPr>
          <w:rtl/>
          <w:cs/>
          <w:lang w:val="ar_AE" w:bidi="ar_AE"/>
        </w:rPr>
        <w:t>مرقس1 :40</w:t>
      </w:r>
    </w:p>
    <w:p>
      <w:pPr>
        <w:pStyle w:val="ListBullet"/>
        <w:bidi/>
        <w:spacing w:line="240" w:lineRule="auto"/>
        <w:ind w:left="720"/>
      </w:pPr>
      <w:r>
        <w:rPr>
          <w:rtl/>
          <w:cs/>
          <w:lang w:val="ar_AE" w:bidi="ar_AE"/>
        </w:rPr>
      </w:r>
      <w:r>
        <w:rPr>
          <w:rtl/>
          <w:cs/>
          <w:lang w:val="ar_AE" w:bidi="ar_AE"/>
        </w:rPr>
        <w:t>مرقس14 :3</w:t>
      </w:r>
    </w:p>
    <w:p>
      <w:pPr>
        <w:pStyle w:val="ListBullet"/>
        <w:bidi/>
        <w:spacing w:line="240" w:lineRule="auto"/>
        <w:ind w:left="720"/>
      </w:pPr>
      <w:r>
        <w:rPr>
          <w:rtl/>
          <w:cs/>
          <w:lang w:val="ar_AE" w:bidi="ar_AE"/>
        </w:rPr>
      </w:r>
      <w:r>
        <w:rPr>
          <w:rtl/>
          <w:cs/>
          <w:lang w:val="ar_AE" w:bidi="ar_AE"/>
        </w:rPr>
        <w:t>متى8 :3</w:t>
      </w:r>
    </w:p>
    <w:p>
      <w:pPr>
        <w:pStyle w:val="ListBullet"/>
        <w:bidi/>
        <w:spacing w:line="240" w:lineRule="auto"/>
        <w:ind w:left="720"/>
      </w:pPr>
      <w:r>
        <w:rPr>
          <w:rtl/>
          <w:cs/>
          <w:lang w:val="ar_AE" w:bidi="ar_AE"/>
        </w:rPr>
      </w:r>
      <w:r>
        <w:rPr>
          <w:rtl/>
          <w:cs/>
          <w:lang w:val="ar_AE" w:bidi="ar_AE"/>
        </w:rPr>
        <w:t>متى10 :8–10</w:t>
      </w:r>
    </w:p>
    <w:p>
      <w:pPr>
        <w:pStyle w:val="ListBullet"/>
        <w:bidi/>
        <w:spacing w:line="240" w:lineRule="auto"/>
        <w:ind w:left="720"/>
      </w:pPr>
      <w:r>
        <w:rPr>
          <w:rtl/>
          <w:cs/>
          <w:lang w:val="ar_AE" w:bidi="ar_AE"/>
        </w:rPr>
      </w:r>
      <w:r>
        <w:rPr>
          <w:rtl/>
          <w:cs/>
          <w:lang w:val="ar_AE" w:bidi="ar_AE"/>
        </w:rPr>
        <w:t>متى11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H6879, H6883, G30140, G30150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برنابا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برنابا واحدًا من المسيحيين الأوائل الذين عاشوا في زمن الرسل.</w:t>
      </w:r>
    </w:p>
    <w:p>
      <w:pPr>
        <w:pStyle w:val="ListBullet"/>
        <w:bidi/>
        <w:spacing w:line="240" w:lineRule="auto"/>
        <w:ind w:left="720"/>
      </w:pPr>
      <w:r>
        <w:rPr>
          <w:rtl/>
          <w:cs/>
          <w:lang w:val="ar_AE" w:bidi="ar_AE"/>
        </w:rPr>
      </w:r>
      <w:r>
        <w:rPr>
          <w:rtl/>
          <w:cs/>
          <w:lang w:val="ar_AE" w:bidi="ar_AE"/>
        </w:rPr>
        <w:t>كان برنابا من شعب إسرائيل من سبط لاوي وكان من جزيرة قبرص.</w:t>
      </w:r>
    </w:p>
    <w:p>
      <w:pPr>
        <w:pStyle w:val="ListBullet"/>
        <w:bidi/>
        <w:spacing w:line="240" w:lineRule="auto"/>
        <w:ind w:left="720"/>
      </w:pPr>
      <w:r>
        <w:rPr>
          <w:rtl/>
          <w:cs/>
          <w:lang w:val="ar_AE" w:bidi="ar_AE"/>
        </w:rPr>
      </w:r>
      <w:r>
        <w:rPr>
          <w:rtl/>
          <w:cs/>
          <w:lang w:val="ar_AE" w:bidi="ar_AE"/>
        </w:rPr>
        <w:t>عندما أصبح شاول (بولس) مسيحيًا، شجع برنابا المؤمنين الآخرين على قبوله كأخ مؤمن.</w:t>
      </w:r>
    </w:p>
    <w:p>
      <w:pPr>
        <w:pStyle w:val="ListBullet"/>
        <w:bidi/>
        <w:spacing w:line="240" w:lineRule="auto"/>
        <w:ind w:left="720"/>
      </w:pPr>
      <w:r>
        <w:rPr>
          <w:rtl/>
          <w:cs/>
          <w:lang w:val="ar_AE" w:bidi="ar_AE"/>
        </w:rPr>
      </w:r>
      <w:r>
        <w:rPr>
          <w:rtl/>
          <w:cs/>
          <w:lang w:val="ar_AE" w:bidi="ar_AE"/>
        </w:rPr>
        <w:t>لقد سافر برنابا وبولس معًا للكرازة بالأخبار السارة عن يسوع في مدن مختلفة.</w:t>
      </w:r>
    </w:p>
    <w:p>
      <w:pPr>
        <w:pStyle w:val="ListBullet"/>
        <w:bidi/>
        <w:spacing w:line="240" w:lineRule="auto"/>
        <w:ind w:left="720"/>
      </w:pPr>
      <w:r>
        <w:rPr>
          <w:rtl/>
          <w:cs/>
          <w:lang w:val="ar_AE" w:bidi="ar_AE"/>
        </w:rPr>
      </w:r>
      <w:r>
        <w:rPr>
          <w:rtl/>
          <w:cs/>
          <w:lang w:val="ar_AE" w:bidi="ar_AE"/>
        </w:rPr>
        <w:t>كان اسمه كذلك يوسف، لكنه كان يُدعى "برنابا"، والذي يعني "ابن التشجيع".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مسيحي</w:t>
      </w:r>
      <w:r>
        <w:rPr>
          <w:rtl/>
          <w:cs/>
          <w:lang w:val="ar_AE" w:bidi="ar_AE"/>
        </w:rPr>
        <w:t xml:space="preserve">، </w:t>
      </w:r>
      <w:r>
        <w:rPr>
          <w:rtl/>
          <w:cs/>
          <w:lang w:val="ar_AE" w:bidi="ar_AE"/>
        </w:rPr>
        <w:t>قبرص</w:t>
      </w:r>
      <w:r>
        <w:rPr>
          <w:rtl/>
          <w:cs/>
          <w:lang w:val="ar_AE" w:bidi="ar_AE"/>
        </w:rPr>
        <w:t xml:space="preserve">، </w:t>
      </w:r>
      <w:r>
        <w:rPr>
          <w:rtl/>
          <w:cs/>
          <w:lang w:val="ar_AE" w:bidi="ar_AE"/>
        </w:rPr>
        <w:t>الأخبار السارة</w:t>
      </w:r>
      <w:r>
        <w:rPr>
          <w:rtl/>
          <w:cs/>
          <w:lang w:val="ar_AE" w:bidi="ar_AE"/>
        </w:rPr>
        <w:t xml:space="preserve">، </w:t>
      </w:r>
      <w:r>
        <w:rPr>
          <w:rtl/>
          <w:cs/>
          <w:lang w:val="ar_AE" w:bidi="ar_AE"/>
        </w:rPr>
        <w:t>لاوي</w:t>
      </w:r>
      <w:r>
        <w:rPr>
          <w:rtl/>
          <w:cs/>
          <w:lang w:val="ar_AE" w:bidi="ar_AE"/>
        </w:rPr>
        <w:t xml:space="preserve">، </w:t>
      </w:r>
      <w:r>
        <w:rPr>
          <w:rtl/>
          <w:cs/>
          <w:lang w:val="ar_AE" w:bidi="ar_AE"/>
        </w:rPr>
        <w:t>بولس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4: 36</w:t>
      </w:r>
    </w:p>
    <w:p>
      <w:pPr>
        <w:pStyle w:val="ListBullet"/>
        <w:bidi/>
        <w:spacing w:line="240" w:lineRule="auto"/>
        <w:ind w:left="720"/>
      </w:pPr>
      <w:r>
        <w:rPr>
          <w:rtl/>
          <w:cs/>
          <w:lang w:val="ar_AE" w:bidi="ar_AE"/>
        </w:rPr>
      </w:r>
      <w:r>
        <w:rPr>
          <w:rtl/>
          <w:cs/>
          <w:lang w:val="ar_AE" w:bidi="ar_AE"/>
        </w:rPr>
        <w:t>أعمال 11: 26</w:t>
      </w:r>
    </w:p>
    <w:p>
      <w:pPr>
        <w:pStyle w:val="ListBullet"/>
        <w:bidi/>
        <w:spacing w:line="240" w:lineRule="auto"/>
        <w:ind w:left="720"/>
      </w:pPr>
      <w:r>
        <w:rPr>
          <w:rtl/>
          <w:cs/>
          <w:lang w:val="ar_AE" w:bidi="ar_AE"/>
        </w:rPr>
      </w:r>
      <w:r>
        <w:rPr>
          <w:rtl/>
          <w:cs/>
          <w:lang w:val="ar_AE" w:bidi="ar_AE"/>
        </w:rPr>
        <w:t>أعمال 13: 3</w:t>
      </w:r>
    </w:p>
    <w:p>
      <w:pPr>
        <w:pStyle w:val="ListBullet"/>
        <w:bidi/>
        <w:spacing w:line="240" w:lineRule="auto"/>
        <w:ind w:left="720"/>
      </w:pPr>
      <w:r>
        <w:rPr>
          <w:rtl/>
          <w:cs/>
          <w:lang w:val="ar_AE" w:bidi="ar_AE"/>
        </w:rPr>
      </w:r>
      <w:r>
        <w:rPr>
          <w:rtl/>
          <w:cs/>
          <w:lang w:val="ar_AE" w:bidi="ar_AE"/>
        </w:rPr>
        <w:t>أعمال 15 :33</w:t>
      </w:r>
    </w:p>
    <w:p>
      <w:pPr>
        <w:pStyle w:val="ListBullet"/>
        <w:bidi/>
        <w:spacing w:line="240" w:lineRule="auto"/>
        <w:ind w:left="720"/>
      </w:pPr>
      <w:r>
        <w:rPr>
          <w:rtl/>
          <w:cs/>
          <w:lang w:val="ar_AE" w:bidi="ar_AE"/>
        </w:rPr>
      </w:r>
      <w:r>
        <w:rPr>
          <w:rtl/>
          <w:cs/>
          <w:lang w:val="ar_AE" w:bidi="ar_AE"/>
        </w:rPr>
        <w:t>كولوسي 4: 10–11</w:t>
      </w:r>
    </w:p>
    <w:p>
      <w:pPr>
        <w:pStyle w:val="ListBullet"/>
        <w:bidi/>
        <w:spacing w:line="240" w:lineRule="auto"/>
        <w:ind w:left="720"/>
      </w:pPr>
      <w:r>
        <w:rPr>
          <w:rtl/>
          <w:cs/>
          <w:lang w:val="ar_AE" w:bidi="ar_AE"/>
        </w:rPr>
      </w:r>
      <w:r>
        <w:rPr>
          <w:rtl/>
          <w:cs/>
          <w:lang w:val="ar_AE" w:bidi="ar_AE"/>
        </w:rPr>
        <w:t>غلاطية 2 :9–10</w:t>
      </w:r>
    </w:p>
    <w:p>
      <w:pPr>
        <w:pStyle w:val="ListBullet"/>
        <w:bidi/>
        <w:spacing w:line="240" w:lineRule="auto"/>
        <w:ind w:left="720"/>
      </w:pPr>
      <w:r>
        <w:rPr>
          <w:rtl/>
          <w:cs/>
          <w:lang w:val="ar_AE" w:bidi="ar_AE"/>
        </w:rPr>
      </w:r>
      <w:r>
        <w:rPr>
          <w:rtl/>
          <w:cs/>
          <w:lang w:val="ar_AE" w:bidi="ar_AE"/>
        </w:rPr>
        <w:t>غلاطية 2: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46 :8</w:t>
      </w:r>
      <w:r>
        <w:rPr>
          <w:rtl/>
          <w:cs/>
          <w:lang w:val="ar_AE" w:bidi="ar_AE"/>
        </w:rPr>
        <w:t xml:space="preserve"> ثم أخذ مؤمن يُدعى </w:t>
      </w:r>
      <w:r>
        <w:rPr>
          <w:b/>
          <w:rtl/>
          <w:cs/>
          <w:lang w:val="ar_AE" w:bidi="ar_AE"/>
        </w:rPr>
        <w:t>برنابا</w:t>
      </w:r>
      <w:r>
        <w:rPr>
          <w:rtl/>
          <w:cs/>
          <w:lang w:val="ar_AE" w:bidi="ar_AE"/>
        </w:rPr>
        <w:t xml:space="preserve"> شاول إلى الرسل وأخبرهم كيف كرز شاول بمجاهرة في دمشق.</w:t>
      </w:r>
    </w:p>
    <w:p>
      <w:pPr>
        <w:pStyle w:val="ListBullet"/>
        <w:bidi/>
        <w:spacing w:line="240" w:lineRule="auto"/>
        <w:ind w:left="720"/>
      </w:pPr>
      <w:r>
        <w:rPr>
          <w:rtl/>
          <w:cs/>
          <w:lang w:val="ar_AE" w:bidi="ar_AE"/>
        </w:rPr>
      </w:r>
      <w:r>
        <w:rPr>
          <w:b/>
          <w:rtl/>
          <w:cs/>
          <w:lang w:val="ar_AE" w:bidi="ar_AE"/>
        </w:rPr>
        <w:t>46: 9</w:t>
      </w:r>
      <w:r>
        <w:rPr>
          <w:rtl/>
          <w:cs/>
          <w:lang w:val="ar_AE" w:bidi="ar_AE"/>
        </w:rPr>
        <w:t xml:space="preserve"> ذهب </w:t>
      </w:r>
      <w:r>
        <w:rPr>
          <w:b/>
          <w:rtl/>
          <w:cs/>
          <w:lang w:val="ar_AE" w:bidi="ar_AE"/>
        </w:rPr>
        <w:t>برنابا</w:t>
      </w:r>
      <w:r>
        <w:rPr>
          <w:rtl/>
          <w:cs/>
          <w:lang w:val="ar_AE" w:bidi="ar_AE"/>
        </w:rPr>
        <w:t xml:space="preserve"> وشاول إلى هناك "أنطاكية" لتعليم هؤلاء المؤمنين الجدد المزيد عن يسوع وكذلك لتقوية الكنيسة.</w:t>
      </w:r>
    </w:p>
    <w:p>
      <w:pPr>
        <w:pStyle w:val="ListBullet"/>
        <w:bidi/>
        <w:spacing w:line="240" w:lineRule="auto"/>
        <w:ind w:left="720"/>
      </w:pPr>
      <w:r>
        <w:rPr>
          <w:rtl/>
          <w:cs/>
          <w:lang w:val="ar_AE" w:bidi="ar_AE"/>
        </w:rPr>
      </w:r>
      <w:r>
        <w:rPr>
          <w:b/>
          <w:rtl/>
          <w:cs/>
          <w:lang w:val="ar_AE" w:bidi="ar_AE"/>
        </w:rPr>
        <w:t>46 :10</w:t>
      </w:r>
      <w:r>
        <w:rPr>
          <w:rtl/>
          <w:cs/>
          <w:lang w:val="ar_AE" w:bidi="ar_AE"/>
        </w:rPr>
        <w:t xml:space="preserve"> في يوم من الأيام، بينما كان المسيحيون في أنطاكية يصومون ويصلون، قال لهم الروح القدس، "افرزوا لي </w:t>
      </w:r>
      <w:r>
        <w:rPr>
          <w:b/>
          <w:rtl/>
          <w:cs/>
          <w:lang w:val="ar_AE" w:bidi="ar_AE"/>
        </w:rPr>
        <w:t>برنابا</w:t>
      </w:r>
      <w:r>
        <w:rPr>
          <w:rtl/>
          <w:cs/>
          <w:lang w:val="ar_AE" w:bidi="ar_AE"/>
        </w:rPr>
        <w:t xml:space="preserve"> وشاول للعمل الذي دعوتهما إليه." لذلك صلت الكنيسة في أنطاكية من أجل </w:t>
      </w:r>
      <w:r>
        <w:rPr>
          <w:b/>
          <w:rtl/>
          <w:cs/>
          <w:lang w:val="ar_AE" w:bidi="ar_AE"/>
        </w:rPr>
        <w:t>برنابا</w:t>
      </w:r>
      <w:r>
        <w:rPr>
          <w:rtl/>
          <w:cs/>
          <w:lang w:val="ar_AE" w:bidi="ar_AE"/>
        </w:rPr>
        <w:t xml:space="preserve"> وشاول ووضعوا عليهما الأيادي.</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G09210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"بريء" يعني أن يكون الشخص غير مذنبًا بجريمة أو خطأ آخر. كما يمكن أن يشير أيضًا بشكل عام إلى الأشخاص الذين لا يشاركون في الأمور الشريرة.</w:t>
      </w:r>
    </w:p>
    <w:p>
      <w:pPr>
        <w:pStyle w:val="ListBullet"/>
        <w:bidi/>
        <w:spacing w:line="240" w:lineRule="auto"/>
        <w:ind w:left="720"/>
      </w:pPr>
      <w:r>
        <w:rPr>
          <w:rtl/>
          <w:cs/>
          <w:lang w:val="ar_AE" w:bidi="ar_AE"/>
        </w:rPr>
      </w:r>
      <w:r>
        <w:rPr>
          <w:rtl/>
          <w:cs/>
          <w:lang w:val="ar_AE" w:bidi="ar_AE"/>
        </w:rPr>
        <w:t>الشخص المتهم بارتكاب خطأ ما، يُحسب بريئًا إذا لم يكن قد ارتكب ذلك الخطأ.</w:t>
      </w:r>
    </w:p>
    <w:p>
      <w:pPr>
        <w:pStyle w:val="ListBullet"/>
        <w:bidi/>
        <w:spacing w:line="240" w:lineRule="auto"/>
        <w:ind w:left="720"/>
      </w:pPr>
      <w:r>
        <w:rPr>
          <w:rtl/>
          <w:cs/>
          <w:lang w:val="ar_AE" w:bidi="ar_AE"/>
        </w:rPr>
      </w:r>
      <w:r>
        <w:rPr>
          <w:rtl/>
          <w:cs/>
          <w:lang w:val="ar_AE" w:bidi="ar_AE"/>
        </w:rPr>
        <w:t>وأحيانًا يُستخدم مصطلح "بريء" للإشارة إلى الأشخاص الذين لم يرتكبوا أي خطأ يستحقون عليه تلك المعاملة السيئة التي يتلقونها، كما في حالة جيش العدو الذي يهاجم "أشخاص أبرياء".</w:t>
      </w:r>
    </w:p>
    <w:p>
      <w:pPr>
        <w:pStyle w:val="ListBullet"/>
        <w:bidi/>
        <w:spacing w:line="240" w:lineRule="auto"/>
        <w:ind w:left="720"/>
      </w:pPr>
      <w:r>
        <w:rPr>
          <w:rtl/>
          <w:cs/>
          <w:lang w:val="ar_AE" w:bidi="ar_AE"/>
        </w:rPr>
      </w:r>
      <w:r>
        <w:rPr>
          <w:rtl/>
          <w:cs/>
          <w:lang w:val="ar_AE" w:bidi="ar_AE"/>
        </w:rPr>
        <w:t>في الكتاب المقدس، يمكن أن يشير "الدم" إلى "القتل"، لذا فإن "الدم البريء" أو "دم البار" يشير إلى "قتل الأشخاص الذين لا يستحقون الموت".</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معظم السياقات، يمكن ترجمة مصطلح "بريء" إلى "غير مذنب" أو "غير مسؤول" أو "غير ملوم" عن شيء ما.</w:t>
      </w:r>
    </w:p>
    <w:p>
      <w:pPr>
        <w:pStyle w:val="ListBullet"/>
        <w:bidi/>
        <w:spacing w:line="240" w:lineRule="auto"/>
        <w:ind w:left="720"/>
      </w:pPr>
      <w:r>
        <w:rPr>
          <w:rtl/>
          <w:cs/>
          <w:lang w:val="ar_AE" w:bidi="ar_AE"/>
        </w:rPr>
      </w:r>
      <w:r>
        <w:rPr>
          <w:rtl/>
          <w:cs/>
          <w:lang w:val="ar_AE" w:bidi="ar_AE"/>
        </w:rPr>
        <w:t>عند الإشارة بشكل عام إلى الأشخاص الأبرياء، يمكن ترجمة هذا المصطلح إلى "الذين لم يرتكبوا أي خطأ" أو "الذين لم يشتركوا في فعل الشر".</w:t>
      </w:r>
    </w:p>
    <w:p>
      <w:pPr>
        <w:pStyle w:val="ListBullet"/>
        <w:bidi/>
        <w:spacing w:line="240" w:lineRule="auto"/>
        <w:ind w:left="720"/>
      </w:pPr>
      <w:r>
        <w:rPr>
          <w:rtl/>
          <w:cs/>
          <w:lang w:val="ar_AE" w:bidi="ar_AE"/>
        </w:rPr>
      </w:r>
      <w:r>
        <w:rPr>
          <w:rtl/>
          <w:cs/>
          <w:lang w:val="ar_AE" w:bidi="ar_AE"/>
        </w:rPr>
        <w:t>كما يمكن ترجمة "سفك دمًا بريئًا" إلى "قتل الأشخاص الذين لا يستحقون الموت".</w:t>
      </w:r>
    </w:p>
    <w:p>
      <w:pPr>
        <w:bidi/>
      </w:pPr>
      <w:r>
        <w:rPr>
          <w:rtl/>
          <w:cs/>
          <w:lang w:val="ar_AE" w:bidi="ar_AE"/>
        </w:rPr>
      </w:r>
      <w:r>
        <w:rPr>
          <w:rtl/>
          <w:cs/>
          <w:lang w:val="ar_AE" w:bidi="ar_AE"/>
        </w:rPr>
        <w:t xml:space="preserve">(انظر أيضًا: </w:t>
      </w:r>
      <w:r>
        <w:rPr>
          <w:rtl/>
          <w:cs/>
          <w:lang w:val="ar_AE" w:bidi="ar_AE"/>
        </w:rPr>
        <w:t>الذنب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4: 4</w:t>
      </w:r>
    </w:p>
    <w:p>
      <w:pPr>
        <w:pStyle w:val="ListBullet"/>
        <w:bidi/>
        <w:spacing w:line="240" w:lineRule="auto"/>
        <w:ind w:left="720"/>
      </w:pPr>
      <w:r>
        <w:rPr>
          <w:rtl/>
          <w:cs/>
          <w:lang w:val="ar_AE" w:bidi="ar_AE"/>
        </w:rPr>
      </w:r>
      <w:r>
        <w:rPr>
          <w:rtl/>
          <w:cs/>
          <w:lang w:val="ar_AE" w:bidi="ar_AE"/>
        </w:rPr>
        <w:t>1 صموئيل 19: 5</w:t>
      </w:r>
    </w:p>
    <w:p>
      <w:pPr>
        <w:pStyle w:val="ListBullet"/>
        <w:bidi/>
        <w:spacing w:line="240" w:lineRule="auto"/>
        <w:ind w:left="720"/>
      </w:pPr>
      <w:r>
        <w:rPr>
          <w:rtl/>
          <w:cs/>
          <w:lang w:val="ar_AE" w:bidi="ar_AE"/>
        </w:rPr>
      </w:r>
      <w:r>
        <w:rPr>
          <w:rtl/>
          <w:cs/>
          <w:lang w:val="ar_AE" w:bidi="ar_AE"/>
        </w:rPr>
        <w:t>أعمال الرسل 20: 26</w:t>
      </w:r>
    </w:p>
    <w:p>
      <w:pPr>
        <w:pStyle w:val="ListBullet"/>
        <w:bidi/>
        <w:spacing w:line="240" w:lineRule="auto"/>
        <w:ind w:left="720"/>
      </w:pPr>
      <w:r>
        <w:rPr>
          <w:rtl/>
          <w:cs/>
          <w:lang w:val="ar_AE" w:bidi="ar_AE"/>
        </w:rPr>
      </w:r>
      <w:r>
        <w:rPr>
          <w:rtl/>
          <w:cs/>
          <w:lang w:val="ar_AE" w:bidi="ar_AE"/>
        </w:rPr>
        <w:t>خروج 23: 7</w:t>
      </w:r>
    </w:p>
    <w:p>
      <w:pPr>
        <w:pStyle w:val="ListBullet"/>
        <w:bidi/>
        <w:spacing w:line="240" w:lineRule="auto"/>
        <w:ind w:left="720"/>
      </w:pPr>
      <w:r>
        <w:rPr>
          <w:rtl/>
          <w:cs/>
          <w:lang w:val="ar_AE" w:bidi="ar_AE"/>
        </w:rPr>
      </w:r>
      <w:r>
        <w:rPr>
          <w:rtl/>
          <w:cs/>
          <w:lang w:val="ar_AE" w:bidi="ar_AE"/>
        </w:rPr>
        <w:t>إرميا 22: 17</w:t>
      </w:r>
    </w:p>
    <w:p>
      <w:pPr>
        <w:pStyle w:val="ListBullet"/>
        <w:bidi/>
        <w:spacing w:line="240" w:lineRule="auto"/>
        <w:ind w:left="720"/>
      </w:pPr>
      <w:r>
        <w:rPr>
          <w:rtl/>
          <w:cs/>
          <w:lang w:val="ar_AE" w:bidi="ar_AE"/>
        </w:rPr>
      </w:r>
      <w:r>
        <w:rPr>
          <w:rtl/>
          <w:cs/>
          <w:lang w:val="ar_AE" w:bidi="ar_AE"/>
        </w:rPr>
        <w:t>أيوب 9: 23</w:t>
      </w:r>
    </w:p>
    <w:p>
      <w:pPr>
        <w:pStyle w:val="ListBullet"/>
        <w:bidi/>
        <w:spacing w:line="240" w:lineRule="auto"/>
        <w:ind w:left="720"/>
      </w:pPr>
      <w:r>
        <w:rPr>
          <w:rtl/>
          <w:cs/>
          <w:lang w:val="ar_AE" w:bidi="ar_AE"/>
        </w:rPr>
      </w:r>
      <w:r>
        <w:rPr>
          <w:rtl/>
          <w:cs/>
          <w:lang w:val="ar_AE" w:bidi="ar_AE"/>
        </w:rPr>
        <w:t>رومية 16: 18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6</w:t>
      </w:r>
      <w:r>
        <w:rPr>
          <w:rtl/>
          <w:cs/>
          <w:lang w:val="ar_AE" w:bidi="ar_AE"/>
        </w:rPr>
        <w:t xml:space="preserve"> بعد سنتين، كان يوسف لا يزال في السجن، رغم أنه كان </w:t>
      </w:r>
      <w:r>
        <w:rPr>
          <w:b/>
          <w:rtl/>
          <w:cs/>
          <w:lang w:val="ar_AE" w:bidi="ar_AE"/>
        </w:rPr>
        <w:t>بريئًا</w:t>
      </w:r>
      <w:r>
        <w:rPr>
          <w:rtl/>
          <w:cs/>
          <w:lang w:val="ar_AE" w:bidi="ar_AE"/>
        </w:rPr>
        <w:t>.</w:t>
      </w:r>
    </w:p>
    <w:p>
      <w:pPr>
        <w:pStyle w:val="ListBullet"/>
        <w:bidi/>
        <w:spacing w:line="240" w:lineRule="auto"/>
        <w:ind w:left="720"/>
      </w:pPr>
      <w:r>
        <w:rPr>
          <w:rtl/>
          <w:cs/>
          <w:lang w:val="ar_AE" w:bidi="ar_AE"/>
        </w:rPr>
      </w:r>
      <w:r>
        <w:rPr>
          <w:b/>
          <w:rtl/>
          <w:cs/>
          <w:lang w:val="ar_AE" w:bidi="ar_AE"/>
        </w:rPr>
        <w:t>40: 4</w:t>
      </w:r>
      <w:r>
        <w:rPr>
          <w:rtl/>
          <w:cs/>
          <w:lang w:val="ar_AE" w:bidi="ar_AE"/>
        </w:rPr>
        <w:t xml:space="preserve"> لقد جدف أحدهم على يسوع، فأجاب الآخر وانتهره قائلًا، "أولا أنت تخاف الله؟ نحن مذنبون، لكن هذا الرجل </w:t>
      </w:r>
      <w:r>
        <w:rPr>
          <w:b/>
          <w:rtl/>
          <w:cs/>
          <w:lang w:val="ar_AE" w:bidi="ar_AE"/>
        </w:rPr>
        <w:t>بريء</w:t>
      </w:r>
      <w:r>
        <w:rPr>
          <w:rtl/>
          <w:cs/>
          <w:lang w:val="ar_AE" w:bidi="ar_AE"/>
        </w:rPr>
        <w:t>."</w:t>
      </w:r>
    </w:p>
    <w:p>
      <w:pPr>
        <w:pStyle w:val="ListBullet"/>
        <w:bidi/>
        <w:spacing w:line="240" w:lineRule="auto"/>
        <w:ind w:left="720"/>
      </w:pPr>
      <w:r>
        <w:rPr>
          <w:rtl/>
          <w:cs/>
          <w:lang w:val="ar_AE" w:bidi="ar_AE"/>
        </w:rPr>
      </w:r>
      <w:r>
        <w:rPr>
          <w:b/>
          <w:rtl/>
          <w:cs/>
          <w:lang w:val="ar_AE" w:bidi="ar_AE"/>
        </w:rPr>
        <w:t>40: 8</w:t>
      </w:r>
      <w:r>
        <w:rPr>
          <w:rtl/>
          <w:cs/>
          <w:lang w:val="ar_AE" w:bidi="ar_AE"/>
        </w:rPr>
        <w:t xml:space="preserve"> عندما رأى قائد المئة الذي يحرس يسوع كل ما حدث، قال، "بالحقيقة كان هذا الإنسان </w:t>
      </w:r>
      <w:r>
        <w:rPr>
          <w:b/>
          <w:rtl/>
          <w:cs/>
          <w:lang w:val="ar_AE" w:bidi="ar_AE"/>
        </w:rPr>
        <w:t>بارًا</w:t>
      </w:r>
      <w:r>
        <w:rPr>
          <w:rtl/>
          <w:cs/>
          <w:lang w:val="ar_AE" w:bidi="ar_AE"/>
        </w:rPr>
        <w:t>. حقًا كان هذا ابن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H2136, H2600, H2643, H5352, H5355, H5356, G01210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بريسكلا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بريسكلا وزوجها أكيلا كانا يهوديين مسيحيين عملا مع الرسول بولس في عمله المرسلي.</w:t>
      </w:r>
    </w:p>
    <w:p>
      <w:pPr>
        <w:pStyle w:val="ListBullet"/>
        <w:bidi/>
        <w:spacing w:line="240" w:lineRule="auto"/>
        <w:ind w:left="720"/>
      </w:pPr>
      <w:r>
        <w:rPr>
          <w:rtl/>
          <w:cs/>
          <w:lang w:val="ar_AE" w:bidi="ar_AE"/>
        </w:rPr>
      </w:r>
      <w:r>
        <w:rPr>
          <w:rtl/>
          <w:cs/>
          <w:lang w:val="ar_AE" w:bidi="ar_AE"/>
        </w:rPr>
        <w:t>غادر بريسكلا وأكيلا روما لأن الإمبراطور أجبر المسيحيين على مغادرتها.</w:t>
      </w:r>
    </w:p>
    <w:p>
      <w:pPr>
        <w:pStyle w:val="ListBullet"/>
        <w:bidi/>
        <w:spacing w:line="240" w:lineRule="auto"/>
        <w:ind w:left="720"/>
      </w:pPr>
      <w:r>
        <w:rPr>
          <w:rtl/>
          <w:cs/>
          <w:lang w:val="ar_AE" w:bidi="ar_AE"/>
        </w:rPr>
      </w:r>
      <w:r>
        <w:rPr>
          <w:rtl/>
          <w:cs/>
          <w:lang w:val="ar_AE" w:bidi="ar_AE"/>
        </w:rPr>
        <w:t>التقى بولس بأكيلا وبريسكلا في كورنثوس. وكانا صانعي خيام وانضم بولس إليهم في هذا العمل.</w:t>
      </w:r>
    </w:p>
    <w:p>
      <w:pPr>
        <w:pStyle w:val="ListBullet"/>
        <w:bidi/>
        <w:spacing w:line="240" w:lineRule="auto"/>
        <w:ind w:left="720"/>
      </w:pPr>
      <w:r>
        <w:rPr>
          <w:rtl/>
          <w:cs/>
          <w:lang w:val="ar_AE" w:bidi="ar_AE"/>
        </w:rPr>
      </w:r>
      <w:r>
        <w:rPr>
          <w:rtl/>
          <w:cs/>
          <w:lang w:val="ar_AE" w:bidi="ar_AE"/>
        </w:rPr>
        <w:t>عندما غادر بولس كورنثوس للذهاب إلى سوريا، ذهب بريسكلا وأكيلا معه.</w:t>
      </w:r>
    </w:p>
    <w:p>
      <w:pPr>
        <w:pStyle w:val="ListBullet"/>
        <w:bidi/>
        <w:spacing w:line="240" w:lineRule="auto"/>
        <w:ind w:left="720"/>
      </w:pPr>
      <w:r>
        <w:rPr>
          <w:rtl/>
          <w:cs/>
          <w:lang w:val="ar_AE" w:bidi="ar_AE"/>
        </w:rPr>
      </w:r>
      <w:r>
        <w:rPr>
          <w:rtl/>
          <w:cs/>
          <w:lang w:val="ar_AE" w:bidi="ar_AE"/>
        </w:rPr>
        <w:t>من سوريا، ذهب الثلاثة إلى أفسس. عندما غادر بولس أفسس، بقي بريسكلا وأكيلا واستمروا في عمل التبشير بالإنجيل هناك.</w:t>
      </w:r>
    </w:p>
    <w:p>
      <w:pPr>
        <w:pStyle w:val="ListBullet"/>
        <w:bidi/>
        <w:spacing w:line="240" w:lineRule="auto"/>
        <w:ind w:left="720"/>
      </w:pPr>
      <w:r>
        <w:rPr>
          <w:rtl/>
          <w:cs/>
          <w:lang w:val="ar_AE" w:bidi="ar_AE"/>
        </w:rPr>
      </w:r>
      <w:r>
        <w:rPr>
          <w:rtl/>
          <w:cs/>
          <w:lang w:val="ar_AE" w:bidi="ar_AE"/>
        </w:rPr>
        <w:t>وقاموا بشكل خاص بتعليم رجل يدعى أبولس في أفسس، الذي كان يؤمن بالرب يسوع وكان متحدثًا ومعلمًا موهوبًا.</w:t>
      </w:r>
    </w:p>
    <w:p>
      <w:pPr>
        <w:pStyle w:val="ListBullet"/>
        <w:bidi/>
        <w:spacing w:line="240" w:lineRule="auto"/>
        <w:ind w:left="720"/>
      </w:pPr>
      <w:r>
        <w:rPr>
          <w:rtl/>
          <w:cs/>
          <w:lang w:val="ar_AE" w:bidi="ar_AE"/>
        </w:rPr>
      </w:r>
      <w:r>
        <w:rPr>
          <w:rtl/>
          <w:cs/>
          <w:lang w:val="ar_AE" w:bidi="ar_AE"/>
        </w:rPr>
        <w:t>يتم تقصير اسم بريسكلا إلى "فرسكا" في 2تيموثاوس 4: 19.</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الإيمان</w:t>
      </w:r>
      <w:r>
        <w:rPr>
          <w:rtl/>
          <w:cs/>
          <w:lang w:val="ar_AE" w:bidi="ar_AE"/>
        </w:rPr>
        <w:t xml:space="preserve">, </w:t>
      </w:r>
      <w:r>
        <w:rPr>
          <w:rtl/>
          <w:cs/>
          <w:lang w:val="ar_AE" w:bidi="ar_AE"/>
        </w:rPr>
        <w:t>مسيحي</w:t>
      </w:r>
      <w:r>
        <w:rPr>
          <w:rtl/>
          <w:cs/>
          <w:lang w:val="ar_AE" w:bidi="ar_AE"/>
        </w:rPr>
        <w:t xml:space="preserve">, </w:t>
      </w:r>
      <w:r>
        <w:rPr>
          <w:rtl/>
          <w:cs/>
          <w:lang w:val="ar_AE" w:bidi="ar_AE"/>
        </w:rPr>
        <w:t>كورنثوس</w:t>
      </w:r>
      <w:r>
        <w:rPr>
          <w:rtl/>
          <w:cs/>
          <w:lang w:val="ar_AE" w:bidi="ar_AE"/>
        </w:rPr>
        <w:t xml:space="preserve">, </w:t>
      </w:r>
      <w:r>
        <w:rPr>
          <w:rtl/>
          <w:cs/>
          <w:lang w:val="ar_AE" w:bidi="ar_AE"/>
        </w:rPr>
        <w:t>أفسس</w:t>
      </w:r>
      <w:r>
        <w:rPr>
          <w:rtl/>
          <w:cs/>
          <w:lang w:val="ar_AE" w:bidi="ar_AE"/>
        </w:rPr>
        <w:t xml:space="preserve">, </w:t>
      </w:r>
      <w:r>
        <w:rPr>
          <w:rtl/>
          <w:cs/>
          <w:lang w:val="ar_AE" w:bidi="ar_AE"/>
        </w:rPr>
        <w:t>بولس</w:t>
      </w:r>
      <w:r>
        <w:rPr>
          <w:rtl/>
          <w:cs/>
          <w:lang w:val="ar_AE" w:bidi="ar_AE"/>
        </w:rPr>
        <w:t xml:space="preserve">, </w:t>
      </w:r>
      <w:r>
        <w:rPr>
          <w:rtl/>
          <w:cs/>
          <w:lang w:val="ar_AE" w:bidi="ar_AE"/>
        </w:rPr>
        <w:t>روما</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كورنثوس 16:19–20</w:t>
      </w:r>
    </w:p>
    <w:p>
      <w:pPr>
        <w:pStyle w:val="ListBullet"/>
        <w:bidi/>
        <w:spacing w:line="240" w:lineRule="auto"/>
        <w:ind w:left="720"/>
      </w:pPr>
      <w:r>
        <w:rPr>
          <w:rtl/>
          <w:cs/>
          <w:lang w:val="ar_AE" w:bidi="ar_AE"/>
        </w:rPr>
      </w:r>
      <w:r>
        <w:rPr>
          <w:rtl/>
          <w:cs/>
          <w:lang w:val="ar_AE" w:bidi="ar_AE"/>
        </w:rPr>
        <w:t>2 تيموثاوس 4:19–22</w:t>
      </w:r>
    </w:p>
    <w:p>
      <w:pPr>
        <w:pStyle w:val="ListBullet"/>
        <w:bidi/>
        <w:spacing w:line="240" w:lineRule="auto"/>
        <w:ind w:left="720"/>
      </w:pPr>
      <w:r>
        <w:rPr>
          <w:rtl/>
          <w:cs/>
          <w:lang w:val="ar_AE" w:bidi="ar_AE"/>
        </w:rPr>
      </w:r>
      <w:r>
        <w:rPr>
          <w:rtl/>
          <w:cs/>
          <w:lang w:val="ar_AE" w:bidi="ar_AE"/>
        </w:rPr>
        <w:t>أعمال الرسل 18:1</w:t>
      </w:r>
    </w:p>
    <w:p>
      <w:pPr>
        <w:pStyle w:val="ListBullet"/>
        <w:bidi/>
        <w:spacing w:line="240" w:lineRule="auto"/>
        <w:ind w:left="720"/>
      </w:pPr>
      <w:r>
        <w:rPr>
          <w:rtl/>
          <w:cs/>
          <w:lang w:val="ar_AE" w:bidi="ar_AE"/>
        </w:rPr>
      </w:r>
      <w:r>
        <w:rPr>
          <w:rtl/>
          <w:cs/>
          <w:lang w:val="ar_AE" w:bidi="ar_AE"/>
        </w:rPr>
        <w:t>أعمال الرسل 18:24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G42520, G42510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بشارة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المعنى الحرفي لمصطلح "إنجيل" هو "البشارة" أو "الخبر السار"وهو يشير إلى رسالة أو إعلان يخبر الناس بشيء يعود عليهم بالفائدة ويجعلهم سعداء.</w:t>
      </w:r>
    </w:p>
    <w:p>
      <w:pPr>
        <w:pStyle w:val="ListBullet"/>
        <w:bidi/>
        <w:spacing w:line="240" w:lineRule="auto"/>
        <w:ind w:left="720"/>
      </w:pPr>
      <w:r>
        <w:rPr>
          <w:rtl/>
          <w:cs/>
          <w:lang w:val="ar_AE" w:bidi="ar_AE"/>
        </w:rPr>
      </w:r>
      <w:r>
        <w:rPr>
          <w:rtl/>
          <w:cs/>
          <w:lang w:val="ar_AE" w:bidi="ar_AE"/>
        </w:rPr>
        <w:t>و عادةً ما يشير هذا المصطلح ، في الكتاب المقدس، إلى رسالة خلاص الله للبشر من خلال ذبيحة المسيح على الصليب.</w:t>
      </w:r>
    </w:p>
    <w:p>
      <w:pPr>
        <w:pStyle w:val="ListBullet"/>
        <w:bidi/>
        <w:spacing w:line="240" w:lineRule="auto"/>
        <w:ind w:left="720"/>
      </w:pPr>
      <w:r>
        <w:rPr>
          <w:rtl/>
          <w:cs/>
          <w:lang w:val="ar_AE" w:bidi="ar_AE"/>
        </w:rPr>
      </w:r>
      <w:r>
        <w:rPr>
          <w:rtl/>
          <w:cs/>
          <w:lang w:val="ar_AE" w:bidi="ar_AE"/>
        </w:rPr>
        <w:t>في معظم الترجمات الإنجليزية للكتاب المقدس، عادةً ما تتم ترجمة كلمة "البشارة" إلى "الإنجيل" كما تستخدم أيضًا في صورة عبارات مثل "إنجيل يسوع المسيح"، و "إنجيل الله" و"إنجيل الملكوت".</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مختلفة لترجمة هذا المصطلح منها: "الرسالة المُفرحة" أو "الإعلان المُفرح" أو "رسالة الله للخلاص" أو "الأمور المُفرحة التي يخبر بها الله عن يسوع".</w:t>
      </w:r>
    </w:p>
    <w:p>
      <w:pPr>
        <w:pStyle w:val="ListBullet"/>
        <w:bidi/>
        <w:spacing w:line="240" w:lineRule="auto"/>
        <w:ind w:left="720"/>
      </w:pPr>
      <w:r>
        <w:rPr>
          <w:rtl/>
          <w:cs/>
          <w:lang w:val="ar_AE" w:bidi="ar_AE"/>
        </w:rPr>
      </w:r>
      <w:r>
        <w:rPr>
          <w:rtl/>
          <w:cs/>
          <w:lang w:val="ar_AE" w:bidi="ar_AE"/>
        </w:rPr>
        <w:t>و على حسب السياق، يمكن أن تشمل طرق ترجمة عبارة "البشارة ب" إلى"الأخبار السارة/ رسالة بشأن" أو "رسالة مُفرحة من" أو "الأمور الصالحة التي يخبرنا بها الله" أو "ما يقوله الله عن الطريقة التي يخلص بها البشر ".</w:t>
      </w:r>
    </w:p>
    <w:p>
      <w:pPr>
        <w:bidi/>
      </w:pPr>
      <w:r>
        <w:rPr>
          <w:rtl/>
          <w:cs/>
          <w:lang w:val="ar_AE" w:bidi="ar_AE"/>
        </w:rPr>
      </w:r>
      <w:r>
        <w:rPr>
          <w:rtl/>
          <w:cs/>
          <w:lang w:val="ar_AE" w:bidi="ar_AE"/>
        </w:rPr>
        <w:t xml:space="preserve">(انظر أيضًا: </w:t>
      </w:r>
      <w:r>
        <w:rPr>
          <w:rtl/>
          <w:cs/>
          <w:lang w:val="ar_AE" w:bidi="ar_AE"/>
        </w:rPr>
        <w:t>الملكوت</w:t>
      </w:r>
      <w:r>
        <w:rPr>
          <w:rtl/>
          <w:cs/>
          <w:lang w:val="ar_AE" w:bidi="ar_AE"/>
        </w:rPr>
        <w:t xml:space="preserve">, </w:t>
      </w:r>
      <w:r>
        <w:rPr>
          <w:rtl/>
          <w:cs/>
          <w:lang w:val="ar_AE" w:bidi="ar_AE"/>
        </w:rPr>
        <w:t>الذبيحة</w:t>
      </w:r>
      <w:r>
        <w:rPr>
          <w:rtl/>
          <w:cs/>
          <w:lang w:val="ar_AE" w:bidi="ar_AE"/>
        </w:rPr>
        <w:t xml:space="preserve">, </w:t>
      </w:r>
      <w:r>
        <w:rPr>
          <w:rtl/>
          <w:cs/>
          <w:lang w:val="ar_AE" w:bidi="ar_AE"/>
        </w:rPr>
        <w:t>الخلاص</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تسالونيكي الأولى1 :5</w:t>
      </w:r>
    </w:p>
    <w:p>
      <w:pPr>
        <w:pStyle w:val="ListBullet"/>
        <w:bidi/>
        <w:spacing w:line="240" w:lineRule="auto"/>
        <w:ind w:left="720"/>
      </w:pPr>
      <w:r>
        <w:rPr>
          <w:rtl/>
          <w:cs/>
          <w:lang w:val="ar_AE" w:bidi="ar_AE"/>
        </w:rPr>
      </w:r>
      <w:r>
        <w:rPr>
          <w:rtl/>
          <w:cs/>
          <w:lang w:val="ar_AE" w:bidi="ar_AE"/>
        </w:rPr>
        <w:t>أعمال الرسل8 :25</w:t>
      </w:r>
    </w:p>
    <w:p>
      <w:pPr>
        <w:pStyle w:val="ListBullet"/>
        <w:bidi/>
        <w:spacing w:line="240" w:lineRule="auto"/>
        <w:ind w:left="720"/>
      </w:pPr>
      <w:r>
        <w:rPr>
          <w:rtl/>
          <w:cs/>
          <w:lang w:val="ar_AE" w:bidi="ar_AE"/>
        </w:rPr>
      </w:r>
      <w:r>
        <w:rPr>
          <w:rtl/>
          <w:cs/>
          <w:lang w:val="ar_AE" w:bidi="ar_AE"/>
        </w:rPr>
        <w:t>كولوسي1 :23</w:t>
      </w:r>
    </w:p>
    <w:p>
      <w:pPr>
        <w:pStyle w:val="ListBullet"/>
        <w:bidi/>
        <w:spacing w:line="240" w:lineRule="auto"/>
        <w:ind w:left="720"/>
      </w:pPr>
      <w:r>
        <w:rPr>
          <w:rtl/>
          <w:cs/>
          <w:lang w:val="ar_AE" w:bidi="ar_AE"/>
        </w:rPr>
      </w:r>
      <w:r>
        <w:rPr>
          <w:rtl/>
          <w:cs/>
          <w:lang w:val="ar_AE" w:bidi="ar_AE"/>
        </w:rPr>
        <w:t>غلاطية1 :6</w:t>
      </w:r>
    </w:p>
    <w:p>
      <w:pPr>
        <w:pStyle w:val="ListBullet"/>
        <w:bidi/>
        <w:spacing w:line="240" w:lineRule="auto"/>
        <w:ind w:left="720"/>
      </w:pPr>
      <w:r>
        <w:rPr>
          <w:rtl/>
          <w:cs/>
          <w:lang w:val="ar_AE" w:bidi="ar_AE"/>
        </w:rPr>
      </w:r>
      <w:r>
        <w:rPr>
          <w:rtl/>
          <w:cs/>
          <w:lang w:val="ar_AE" w:bidi="ar_AE"/>
        </w:rPr>
        <w:t>لوقا8 :1–3</w:t>
      </w:r>
    </w:p>
    <w:p>
      <w:pPr>
        <w:pStyle w:val="ListBullet"/>
        <w:bidi/>
        <w:spacing w:line="240" w:lineRule="auto"/>
        <w:ind w:left="720"/>
      </w:pPr>
      <w:r>
        <w:rPr>
          <w:rtl/>
          <w:cs/>
          <w:lang w:val="ar_AE" w:bidi="ar_AE"/>
        </w:rPr>
      </w:r>
      <w:r>
        <w:rPr>
          <w:rtl/>
          <w:cs/>
          <w:lang w:val="ar_AE" w:bidi="ar_AE"/>
        </w:rPr>
        <w:t>مرقس1 :14</w:t>
      </w:r>
    </w:p>
    <w:p>
      <w:pPr>
        <w:pStyle w:val="ListBullet"/>
        <w:bidi/>
        <w:spacing w:line="240" w:lineRule="auto"/>
        <w:ind w:left="720"/>
      </w:pPr>
      <w:r>
        <w:rPr>
          <w:rtl/>
          <w:cs/>
          <w:lang w:val="ar_AE" w:bidi="ar_AE"/>
        </w:rPr>
      </w:r>
      <w:r>
        <w:rPr>
          <w:rtl/>
          <w:cs/>
          <w:lang w:val="ar_AE" w:bidi="ar_AE"/>
        </w:rPr>
        <w:t>فيلبي2 :22</w:t>
      </w:r>
    </w:p>
    <w:p>
      <w:pPr>
        <w:pStyle w:val="ListBullet"/>
        <w:bidi/>
        <w:spacing w:line="240" w:lineRule="auto"/>
        <w:ind w:left="720"/>
      </w:pPr>
      <w:r>
        <w:rPr>
          <w:rtl/>
          <w:cs/>
          <w:lang w:val="ar_AE" w:bidi="ar_AE"/>
        </w:rPr>
      </w:r>
      <w:r>
        <w:rPr>
          <w:rtl/>
          <w:cs/>
          <w:lang w:val="ar_AE" w:bidi="ar_AE"/>
        </w:rPr>
        <w:t>رومية1 :3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23 :6 </w:t>
      </w:r>
      <w:r>
        <w:rPr>
          <w:rtl/>
          <w:cs/>
          <w:lang w:val="ar_AE" w:bidi="ar_AE"/>
        </w:rPr>
        <w:t xml:space="preserve"> قال الملاك، "لا تخافوا، أنا </w:t>
      </w:r>
      <w:r>
        <w:rPr>
          <w:b/>
          <w:rtl/>
          <w:cs/>
          <w:lang w:val="ar_AE" w:bidi="ar_AE"/>
        </w:rPr>
        <w:t xml:space="preserve">أبشركم </w:t>
      </w:r>
      <w:r>
        <w:rPr>
          <w:rtl/>
          <w:cs/>
          <w:lang w:val="ar_AE" w:bidi="ar_AE"/>
        </w:rPr>
        <w:t xml:space="preserve"> بأنه قد وُلِد المسيح، الرب، في مدينة بيت لحم!"</w:t>
      </w:r>
    </w:p>
    <w:p>
      <w:pPr>
        <w:pStyle w:val="ListBullet"/>
        <w:bidi/>
        <w:spacing w:line="240" w:lineRule="auto"/>
        <w:ind w:left="720"/>
      </w:pPr>
      <w:r>
        <w:rPr>
          <w:rtl/>
          <w:cs/>
          <w:lang w:val="ar_AE" w:bidi="ar_AE"/>
        </w:rPr>
      </w:r>
      <w:r>
        <w:rPr>
          <w:b/>
          <w:rtl/>
          <w:cs/>
          <w:lang w:val="ar_AE" w:bidi="ar_AE"/>
        </w:rPr>
        <w:t xml:space="preserve">26 :3 </w:t>
      </w:r>
      <w:r>
        <w:rPr>
          <w:rtl/>
          <w:cs/>
          <w:lang w:val="ar_AE" w:bidi="ar_AE"/>
        </w:rPr>
        <w:t xml:space="preserve"> قرأ يسوع، "روح الرب عليّ لأنه مسحني </w:t>
      </w:r>
      <w:r>
        <w:rPr>
          <w:b/>
          <w:rtl/>
          <w:cs/>
          <w:lang w:val="ar_AE" w:bidi="ar_AE"/>
        </w:rPr>
        <w:t xml:space="preserve">لأبشر </w:t>
      </w:r>
      <w:r>
        <w:rPr>
          <w:rtl/>
          <w:cs/>
          <w:lang w:val="ar_AE" w:bidi="ar_AE"/>
        </w:rPr>
        <w:t>المساكين ، لأنادي للمأسورين بالإطلاق، و للعمي بالبصر، و أرسل المنسحقين في الحرية. و أكرز بسنة الرب المقبولة."</w:t>
      </w:r>
    </w:p>
    <w:p>
      <w:pPr>
        <w:pStyle w:val="ListBullet"/>
        <w:bidi/>
        <w:spacing w:line="240" w:lineRule="auto"/>
        <w:ind w:left="720"/>
      </w:pPr>
      <w:r>
        <w:rPr>
          <w:rtl/>
          <w:cs/>
          <w:lang w:val="ar_AE" w:bidi="ar_AE"/>
        </w:rPr>
      </w:r>
      <w:r>
        <w:rPr>
          <w:b/>
          <w:rtl/>
          <w:cs/>
          <w:lang w:val="ar_AE" w:bidi="ar_AE"/>
        </w:rPr>
        <w:t xml:space="preserve">45 :10 </w:t>
      </w:r>
      <w:r>
        <w:rPr>
          <w:rtl/>
          <w:cs/>
          <w:lang w:val="ar_AE" w:bidi="ar_AE"/>
        </w:rPr>
        <w:t xml:space="preserve"> استخدم فيلبس أيضًا نصاّ آخر ليخبره عن </w:t>
      </w:r>
      <w:r>
        <w:rPr>
          <w:b/>
          <w:rtl/>
          <w:cs/>
          <w:lang w:val="ar_AE" w:bidi="ar_AE"/>
        </w:rPr>
        <w:t xml:space="preserve">البشارة بالمسيح </w:t>
      </w:r>
      <w:r>
        <w:rPr>
          <w:rtl/>
          <w:cs/>
          <w:lang w:val="ar_AE" w:bidi="ar_AE"/>
        </w:rPr>
        <w:t>.</w:t>
      </w:r>
    </w:p>
    <w:p>
      <w:pPr>
        <w:pStyle w:val="ListBullet"/>
        <w:bidi/>
        <w:spacing w:line="240" w:lineRule="auto"/>
        <w:ind w:left="720"/>
      </w:pPr>
      <w:r>
        <w:rPr>
          <w:rtl/>
          <w:cs/>
          <w:lang w:val="ar_AE" w:bidi="ar_AE"/>
        </w:rPr>
      </w:r>
      <w:r>
        <w:rPr>
          <w:b/>
          <w:rtl/>
          <w:cs/>
          <w:lang w:val="ar_AE" w:bidi="ar_AE"/>
        </w:rPr>
        <w:t xml:space="preserve">46 :10 </w:t>
      </w:r>
      <w:r>
        <w:rPr>
          <w:rtl/>
          <w:cs/>
          <w:lang w:val="ar_AE" w:bidi="ar_AE"/>
        </w:rPr>
        <w:t xml:space="preserve"> ثم أرسلوهم لينادوا ب</w:t>
      </w:r>
      <w:r>
        <w:rPr>
          <w:b/>
          <w:rtl/>
          <w:cs/>
          <w:lang w:val="ar_AE" w:bidi="ar_AE"/>
        </w:rPr>
        <w:t xml:space="preserve">إنجيل يسوع المسيح </w:t>
      </w:r>
      <w:r>
        <w:rPr>
          <w:rtl/>
          <w:cs/>
          <w:lang w:val="ar_AE" w:bidi="ar_AE"/>
        </w:rPr>
        <w:t xml:space="preserve"> في أماكن عدّة.</w:t>
      </w:r>
    </w:p>
    <w:p>
      <w:pPr>
        <w:pStyle w:val="ListBullet"/>
        <w:bidi/>
        <w:spacing w:line="240" w:lineRule="auto"/>
        <w:ind w:left="720"/>
      </w:pPr>
      <w:r>
        <w:rPr>
          <w:rtl/>
          <w:cs/>
          <w:lang w:val="ar_AE" w:bidi="ar_AE"/>
        </w:rPr>
      </w:r>
      <w:r>
        <w:rPr>
          <w:b/>
          <w:rtl/>
          <w:cs/>
          <w:lang w:val="ar_AE" w:bidi="ar_AE"/>
        </w:rPr>
        <w:t xml:space="preserve">47 :1 </w:t>
      </w:r>
      <w:r>
        <w:rPr>
          <w:rtl/>
          <w:cs/>
          <w:lang w:val="ar_AE" w:bidi="ar_AE"/>
        </w:rPr>
        <w:t xml:space="preserve"> ذات يوم، ذهب بولس و رفيقه سيلا إلى مدينة فيليبي لينادوا </w:t>
      </w:r>
      <w:r>
        <w:rPr>
          <w:b/>
          <w:rtl/>
          <w:cs/>
          <w:lang w:val="ar_AE" w:bidi="ar_AE"/>
        </w:rPr>
        <w:t>بإنجيل يسوع المسيح</w:t>
      </w:r>
      <w:r>
        <w:rPr>
          <w:rtl/>
          <w:cs/>
          <w:lang w:val="ar_AE" w:bidi="ar_AE"/>
        </w:rPr>
        <w:t>.</w:t>
      </w:r>
    </w:p>
    <w:p>
      <w:pPr>
        <w:pStyle w:val="ListBullet"/>
        <w:bidi/>
        <w:spacing w:line="240" w:lineRule="auto"/>
        <w:ind w:left="720"/>
      </w:pPr>
      <w:r>
        <w:rPr>
          <w:rtl/>
          <w:cs/>
          <w:lang w:val="ar_AE" w:bidi="ar_AE"/>
        </w:rPr>
      </w:r>
      <w:r>
        <w:rPr>
          <w:b/>
          <w:rtl/>
          <w:cs/>
          <w:lang w:val="ar_AE" w:bidi="ar_AE"/>
        </w:rPr>
        <w:t>47:13</w:t>
      </w:r>
      <w:r>
        <w:rPr>
          <w:rtl/>
          <w:cs/>
          <w:lang w:val="ar_AE" w:bidi="ar_AE"/>
        </w:rPr>
        <w:t xml:space="preserve"> كانت </w:t>
      </w:r>
      <w:r>
        <w:rPr>
          <w:b/>
          <w:rtl/>
          <w:cs/>
          <w:lang w:val="ar_AE" w:bidi="ar_AE"/>
        </w:rPr>
        <w:t>البشارة بالمسيح</w:t>
      </w:r>
      <w:r>
        <w:rPr>
          <w:rtl/>
          <w:cs/>
          <w:lang w:val="ar_AE" w:bidi="ar_AE"/>
        </w:rPr>
        <w:t xml:space="preserve"> تنتشر، و كانت الكنيسة تنمو و تزداد.</w:t>
      </w:r>
    </w:p>
    <w:p>
      <w:pPr>
        <w:pStyle w:val="ListBullet"/>
        <w:bidi/>
        <w:spacing w:line="240" w:lineRule="auto"/>
        <w:ind w:left="720"/>
      </w:pPr>
      <w:r>
        <w:rPr>
          <w:rtl/>
          <w:cs/>
          <w:lang w:val="ar_AE" w:bidi="ar_AE"/>
        </w:rPr>
      </w:r>
      <w:r>
        <w:rPr>
          <w:b/>
          <w:rtl/>
          <w:cs/>
          <w:lang w:val="ar_AE" w:bidi="ar_AE"/>
        </w:rPr>
        <w:t xml:space="preserve">50 :1 </w:t>
      </w:r>
      <w:r>
        <w:rPr>
          <w:rtl/>
          <w:cs/>
          <w:lang w:val="ar_AE" w:bidi="ar_AE"/>
        </w:rPr>
        <w:t xml:space="preserve"> لمدة ما يقرب من 2000 عام، كان المزيد والمزيد من الناس حول العالم يسمعون </w:t>
      </w:r>
      <w:r>
        <w:rPr>
          <w:b/>
          <w:rtl/>
          <w:cs/>
          <w:lang w:val="ar_AE" w:bidi="ar_AE"/>
        </w:rPr>
        <w:t xml:space="preserve">ببشارة يسوع </w:t>
      </w:r>
      <w:r>
        <w:rPr>
          <w:rtl/>
          <w:cs/>
          <w:lang w:val="ar_AE" w:bidi="ar_AE"/>
        </w:rPr>
        <w:t xml:space="preserve"> المسيح.</w:t>
      </w:r>
    </w:p>
    <w:p>
      <w:pPr>
        <w:pStyle w:val="ListBullet"/>
        <w:bidi/>
        <w:spacing w:line="240" w:lineRule="auto"/>
        <w:ind w:left="720"/>
      </w:pPr>
      <w:r>
        <w:rPr>
          <w:rtl/>
          <w:cs/>
          <w:lang w:val="ar_AE" w:bidi="ar_AE"/>
        </w:rPr>
      </w:r>
      <w:r>
        <w:rPr>
          <w:b/>
          <w:rtl/>
          <w:cs/>
          <w:lang w:val="ar_AE" w:bidi="ar_AE"/>
        </w:rPr>
        <w:t xml:space="preserve">50 :2 </w:t>
      </w:r>
      <w:r>
        <w:rPr>
          <w:rtl/>
          <w:cs/>
          <w:lang w:val="ar_AE" w:bidi="ar_AE"/>
        </w:rPr>
        <w:t xml:space="preserve"> قال يسوع حين كان يعيش على الأرض: "سيكرز تلاميذي </w:t>
      </w:r>
      <w:r>
        <w:rPr>
          <w:b/>
          <w:rtl/>
          <w:cs/>
          <w:lang w:val="ar_AE" w:bidi="ar_AE"/>
        </w:rPr>
        <w:t xml:space="preserve">ببشارة </w:t>
      </w:r>
      <w:r>
        <w:rPr>
          <w:rtl/>
          <w:cs/>
          <w:lang w:val="ar_AE" w:bidi="ar_AE"/>
        </w:rPr>
        <w:t>الملكوت للناس في كل المسكونة، ثم يأتي المنتهى."</w:t>
      </w:r>
    </w:p>
    <w:p>
      <w:pPr>
        <w:pStyle w:val="ListBullet"/>
        <w:bidi/>
        <w:spacing w:line="240" w:lineRule="auto"/>
        <w:ind w:left="720"/>
      </w:pPr>
      <w:r>
        <w:rPr>
          <w:rtl/>
          <w:cs/>
          <w:lang w:val="ar_AE" w:bidi="ar_AE"/>
        </w:rPr>
      </w:r>
      <w:r>
        <w:rPr>
          <w:b/>
          <w:rtl/>
          <w:cs/>
          <w:lang w:val="ar_AE" w:bidi="ar_AE"/>
        </w:rPr>
        <w:t xml:space="preserve">50 :3 </w:t>
      </w:r>
      <w:r>
        <w:rPr>
          <w:rtl/>
          <w:cs/>
          <w:lang w:val="ar_AE" w:bidi="ar_AE"/>
        </w:rPr>
        <w:t xml:space="preserve"> طلب يسوع من المؤمنين، قبل صعوده إلى السماء، أن ينادوا </w:t>
      </w:r>
      <w:r>
        <w:rPr>
          <w:b/>
          <w:rtl/>
          <w:cs/>
          <w:lang w:val="ar_AE" w:bidi="ar_AE"/>
        </w:rPr>
        <w:t xml:space="preserve">بالإنجيل </w:t>
      </w:r>
      <w:r>
        <w:rPr>
          <w:rtl/>
          <w:cs/>
          <w:lang w:val="ar_AE" w:bidi="ar_AE"/>
        </w:rPr>
        <w:t>لكل الذين لم يسمعوا به من قبل.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G20970, G20980, G42830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بطرس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بطرس واحدًا تلاميذ يسوع الاثني عشر . و كان أحد أهم القادة في الكنيسة الأولى.</w:t>
      </w:r>
    </w:p>
    <w:p>
      <w:pPr>
        <w:pStyle w:val="ListBullet"/>
        <w:bidi/>
        <w:spacing w:line="240" w:lineRule="auto"/>
        <w:ind w:left="720"/>
      </w:pPr>
      <w:r>
        <w:rPr>
          <w:rtl/>
          <w:cs/>
          <w:lang w:val="ar_AE" w:bidi="ar_AE"/>
        </w:rPr>
      </w:r>
      <w:r>
        <w:rPr>
          <w:rtl/>
          <w:cs/>
          <w:lang w:val="ar_AE" w:bidi="ar_AE"/>
        </w:rPr>
        <w:t>قبل أن يدعوه يسوع ليكون تلميذًا له، كان اسم بطرس "سمعان".</w:t>
      </w:r>
    </w:p>
    <w:p>
      <w:pPr>
        <w:pStyle w:val="ListBullet"/>
        <w:bidi/>
        <w:spacing w:line="240" w:lineRule="auto"/>
        <w:ind w:left="720"/>
      </w:pPr>
      <w:r>
        <w:rPr>
          <w:rtl/>
          <w:cs/>
          <w:lang w:val="ar_AE" w:bidi="ar_AE"/>
        </w:rPr>
      </w:r>
      <w:r>
        <w:rPr>
          <w:rtl/>
          <w:cs/>
          <w:lang w:val="ar_AE" w:bidi="ar_AE"/>
        </w:rPr>
        <w:t>بعد ذلك، أطلق عليه يسوع أيضًا إسم "صفا"، والذي يعني "حجر" أو "صخرة" في اللغة الآرامية. كما أن اسم بطرس أيضا يعني "حجر" أو "صخرة" في اللغة اليونانية.</w:t>
      </w:r>
    </w:p>
    <w:p>
      <w:pPr>
        <w:pStyle w:val="ListBullet"/>
        <w:bidi/>
        <w:spacing w:line="240" w:lineRule="auto"/>
        <w:ind w:left="720"/>
      </w:pPr>
      <w:r>
        <w:rPr>
          <w:rtl/>
          <w:cs/>
          <w:lang w:val="ar_AE" w:bidi="ar_AE"/>
        </w:rPr>
      </w:r>
      <w:r>
        <w:rPr>
          <w:rtl/>
          <w:cs/>
          <w:lang w:val="ar_AE" w:bidi="ar_AE"/>
        </w:rPr>
        <w:t>كان الله يعمل من خلال بطرس لشفاء الناس و الكرازة ببشارة يسوع المسيح.</w:t>
      </w:r>
    </w:p>
    <w:p>
      <w:pPr>
        <w:pStyle w:val="ListBullet"/>
        <w:bidi/>
        <w:spacing w:line="240" w:lineRule="auto"/>
        <w:ind w:left="720"/>
      </w:pPr>
      <w:r>
        <w:rPr>
          <w:rtl/>
          <w:cs/>
          <w:lang w:val="ar_AE" w:bidi="ar_AE"/>
        </w:rPr>
      </w:r>
      <w:r>
        <w:rPr>
          <w:rtl/>
          <w:cs/>
          <w:lang w:val="ar_AE" w:bidi="ar_AE"/>
        </w:rPr>
        <w:t>كتب بطرس سفرين من العهد الجديد، و هما رسالتان كتبهما بطرس لتشجيع الإخوة المؤمنين وتعليمهم .</w:t>
      </w:r>
    </w:p>
    <w:p>
      <w:pPr>
        <w:pStyle w:val="ListBullet"/>
        <w:bidi/>
        <w:spacing w:line="240" w:lineRule="auto"/>
        <w:ind w:left="720"/>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تلميذ</w:t>
      </w:r>
      <w:r>
        <w:rPr>
          <w:rtl/>
          <w:cs/>
          <w:lang w:val="ar_AE" w:bidi="ar_AE"/>
        </w:rPr>
        <w:t xml:space="preserve">, </w:t>
      </w:r>
      <w:r>
        <w:rPr>
          <w:rtl/>
          <w:cs/>
          <w:lang w:val="ar_AE" w:bidi="ar_AE"/>
        </w:rPr>
        <w:t>رسول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الرسل8 :25</w:t>
      </w:r>
    </w:p>
    <w:p>
      <w:pPr>
        <w:pStyle w:val="ListBullet"/>
        <w:bidi/>
        <w:spacing w:line="240" w:lineRule="auto"/>
        <w:ind w:left="720"/>
      </w:pPr>
      <w:r>
        <w:rPr>
          <w:rtl/>
          <w:cs/>
          <w:lang w:val="ar_AE" w:bidi="ar_AE"/>
        </w:rPr>
      </w:r>
      <w:r>
        <w:rPr>
          <w:rtl/>
          <w:cs/>
          <w:lang w:val="ar_AE" w:bidi="ar_AE"/>
        </w:rPr>
        <w:t>غلاطية2 :6–8</w:t>
      </w:r>
    </w:p>
    <w:p>
      <w:pPr>
        <w:pStyle w:val="ListBullet"/>
        <w:bidi/>
        <w:spacing w:line="240" w:lineRule="auto"/>
        <w:ind w:left="720"/>
      </w:pPr>
      <w:r>
        <w:rPr>
          <w:rtl/>
          <w:cs/>
          <w:lang w:val="ar_AE" w:bidi="ar_AE"/>
        </w:rPr>
      </w:r>
      <w:r>
        <w:rPr>
          <w:rtl/>
          <w:cs/>
          <w:lang w:val="ar_AE" w:bidi="ar_AE"/>
        </w:rPr>
        <w:t>غلاطية2 :12</w:t>
      </w:r>
    </w:p>
    <w:p>
      <w:pPr>
        <w:pStyle w:val="ListBullet"/>
        <w:bidi/>
        <w:spacing w:line="240" w:lineRule="auto"/>
        <w:ind w:left="720"/>
      </w:pPr>
      <w:r>
        <w:rPr>
          <w:rtl/>
          <w:cs/>
          <w:lang w:val="ar_AE" w:bidi="ar_AE"/>
        </w:rPr>
      </w:r>
      <w:r>
        <w:rPr>
          <w:rtl/>
          <w:cs/>
          <w:lang w:val="ar_AE" w:bidi="ar_AE"/>
        </w:rPr>
        <w:t>لوقا22 :58</w:t>
      </w:r>
    </w:p>
    <w:p>
      <w:pPr>
        <w:pStyle w:val="ListBullet"/>
        <w:bidi/>
        <w:spacing w:line="240" w:lineRule="auto"/>
        <w:ind w:left="720"/>
      </w:pPr>
      <w:r>
        <w:rPr>
          <w:rtl/>
          <w:cs/>
          <w:lang w:val="ar_AE" w:bidi="ar_AE"/>
        </w:rPr>
      </w:r>
      <w:r>
        <w:rPr>
          <w:rtl/>
          <w:cs/>
          <w:lang w:val="ar_AE" w:bidi="ar_AE"/>
        </w:rPr>
        <w:t>مرقس3 :16</w:t>
      </w:r>
    </w:p>
    <w:p>
      <w:pPr>
        <w:pStyle w:val="ListBullet"/>
        <w:bidi/>
        <w:spacing w:line="240" w:lineRule="auto"/>
        <w:ind w:left="720"/>
      </w:pPr>
      <w:r>
        <w:rPr>
          <w:rtl/>
          <w:cs/>
          <w:lang w:val="ar_AE" w:bidi="ar_AE"/>
        </w:rPr>
      </w:r>
      <w:r>
        <w:rPr>
          <w:rtl/>
          <w:cs/>
          <w:lang w:val="ar_AE" w:bidi="ar_AE"/>
        </w:rPr>
        <w:t>متى4 :18–20</w:t>
      </w:r>
    </w:p>
    <w:p>
      <w:pPr>
        <w:pStyle w:val="ListBullet"/>
        <w:bidi/>
        <w:spacing w:line="240" w:lineRule="auto"/>
        <w:ind w:left="720"/>
      </w:pPr>
      <w:r>
        <w:rPr>
          <w:rtl/>
          <w:cs/>
          <w:lang w:val="ar_AE" w:bidi="ar_AE"/>
        </w:rPr>
      </w:r>
      <w:r>
        <w:rPr>
          <w:rtl/>
          <w:cs/>
          <w:lang w:val="ar_AE" w:bidi="ar_AE"/>
        </w:rPr>
        <w:t>متى8 :14</w:t>
      </w:r>
    </w:p>
    <w:p>
      <w:pPr>
        <w:pStyle w:val="ListBullet"/>
        <w:bidi/>
        <w:spacing w:line="240" w:lineRule="auto"/>
        <w:ind w:left="720"/>
      </w:pPr>
      <w:r>
        <w:rPr>
          <w:rtl/>
          <w:cs/>
          <w:lang w:val="ar_AE" w:bidi="ar_AE"/>
        </w:rPr>
      </w:r>
      <w:r>
        <w:rPr>
          <w:rtl/>
          <w:cs/>
          <w:lang w:val="ar_AE" w:bidi="ar_AE"/>
        </w:rPr>
        <w:t>متى14 :30</w:t>
      </w:r>
    </w:p>
    <w:p>
      <w:pPr>
        <w:pStyle w:val="ListBullet"/>
        <w:bidi/>
        <w:spacing w:line="240" w:lineRule="auto"/>
        <w:ind w:left="720"/>
      </w:pPr>
      <w:r>
        <w:rPr>
          <w:rtl/>
          <w:cs/>
          <w:lang w:val="ar_AE" w:bidi="ar_AE"/>
        </w:rPr>
      </w:r>
      <w:r>
        <w:rPr>
          <w:rtl/>
          <w:cs/>
          <w:lang w:val="ar_AE" w:bidi="ar_AE"/>
        </w:rPr>
        <w:t>متى26 :33–35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28 :9 </w:t>
      </w:r>
      <w:r>
        <w:rPr>
          <w:rtl/>
          <w:cs/>
          <w:lang w:val="ar_AE" w:bidi="ar_AE"/>
        </w:rPr>
        <w:t xml:space="preserve"> قال </w:t>
      </w:r>
      <w:r>
        <w:rPr>
          <w:b/>
          <w:rtl/>
          <w:cs/>
          <w:lang w:val="ar_AE" w:bidi="ar_AE"/>
        </w:rPr>
        <w:t>بطرس</w:t>
      </w:r>
      <w:r>
        <w:rPr>
          <w:rtl/>
          <w:cs/>
          <w:lang w:val="ar_AE" w:bidi="ar_AE"/>
        </w:rPr>
        <w:t xml:space="preserve"> ليسوع، "</w:t>
      </w:r>
      <w:r>
        <w:rPr>
          <w:rtl/>
          <w:cs/>
          <w:lang w:val="ar_AE" w:bidi="ar_AE"/>
        </w:rPr>
        <w:t>هَا نَحْنُ قَدْ تَرَكْنَا كُلَّ شَيْءٍ وَتَبِعْنَاكَ. فَمَاذَا يَكُونُ لَنَا؟</w:t>
      </w:r>
      <w:r>
        <w:rPr>
          <w:rtl/>
          <w:cs/>
          <w:lang w:val="ar_AE" w:bidi="ar_AE"/>
        </w:rPr>
        <w:t>"</w:t>
      </w:r>
    </w:p>
    <w:p>
      <w:pPr>
        <w:pStyle w:val="ListBullet"/>
        <w:bidi/>
        <w:spacing w:line="240" w:lineRule="auto"/>
        <w:ind w:left="720"/>
      </w:pPr>
      <w:r>
        <w:rPr>
          <w:rtl/>
          <w:cs/>
          <w:lang w:val="ar_AE" w:bidi="ar_AE"/>
        </w:rPr>
      </w:r>
      <w:r>
        <w:rPr>
          <w:b/>
          <w:rtl/>
          <w:cs/>
          <w:lang w:val="ar_AE" w:bidi="ar_AE"/>
        </w:rPr>
        <w:t xml:space="preserve">29 :1 </w:t>
      </w:r>
      <w:r>
        <w:rPr>
          <w:rtl/>
          <w:cs/>
          <w:lang w:val="ar_AE" w:bidi="ar_AE"/>
        </w:rPr>
        <w:t xml:space="preserve"> ذات يوم، سأل </w:t>
      </w:r>
      <w:r>
        <w:rPr>
          <w:b/>
          <w:rtl/>
          <w:cs/>
          <w:lang w:val="ar_AE" w:bidi="ar_AE"/>
        </w:rPr>
        <w:t>بطرس</w:t>
      </w:r>
      <w:r>
        <w:rPr>
          <w:rtl/>
          <w:cs/>
          <w:lang w:val="ar_AE" w:bidi="ar_AE"/>
        </w:rPr>
        <w:t xml:space="preserve"> يسوع، قائلا: "</w:t>
      </w:r>
      <w:r>
        <w:rPr>
          <w:rtl/>
          <w:cs/>
          <w:lang w:val="ar_AE" w:bidi="ar_AE"/>
        </w:rPr>
        <w:t>يَارَبُّ، كَمْ مَرَّةً يُخْطِئُ إِلَيَّ أَخِي وَأَنَا أَغْفِرُ لَهُ؟ هَلْ إِلَى سَبْعِ مَرَّاتٍ؟</w:t>
      </w:r>
      <w:r>
        <w:rPr>
          <w:rtl/>
          <w:cs/>
          <w:lang w:val="ar_AE" w:bidi="ar_AE"/>
        </w:rPr>
        <w:t>"</w:t>
      </w:r>
    </w:p>
    <w:p>
      <w:pPr>
        <w:pStyle w:val="ListBullet"/>
        <w:bidi/>
        <w:spacing w:line="240" w:lineRule="auto"/>
        <w:ind w:left="720"/>
      </w:pPr>
      <w:r>
        <w:rPr>
          <w:rtl/>
          <w:cs/>
          <w:lang w:val="ar_AE" w:bidi="ar_AE"/>
        </w:rPr>
      </w:r>
      <w:r>
        <w:rPr>
          <w:b/>
          <w:rtl/>
          <w:cs/>
          <w:lang w:val="ar_AE" w:bidi="ar_AE"/>
        </w:rPr>
        <w:t xml:space="preserve">31 :5 </w:t>
      </w:r>
      <w:r>
        <w:rPr>
          <w:rtl/>
          <w:cs/>
          <w:lang w:val="ar_AE" w:bidi="ar_AE"/>
        </w:rPr>
        <w:t xml:space="preserve"> ثم قال </w:t>
      </w:r>
      <w:r>
        <w:rPr>
          <w:b/>
          <w:rtl/>
          <w:cs/>
          <w:lang w:val="ar_AE" w:bidi="ar_AE"/>
        </w:rPr>
        <w:t>بطرس</w:t>
      </w:r>
      <w:r>
        <w:rPr>
          <w:rtl/>
          <w:cs/>
          <w:lang w:val="ar_AE" w:bidi="ar_AE"/>
        </w:rPr>
        <w:t xml:space="preserve"> ليسوع، "</w:t>
      </w:r>
      <w:r>
        <w:rPr>
          <w:rtl/>
          <w:cs/>
          <w:lang w:val="ar_AE" w:bidi="ar_AE"/>
        </w:rPr>
        <w:t>يَا سَيِّدُ، إِنْ كُنْتَ أَنْتَ هُوَ، فَمُرْنِي أَنْ آتِيَ إِلَيْكَ عَلَى ٱلْمَاءِ</w:t>
      </w:r>
      <w:r>
        <w:rPr>
          <w:rtl/>
          <w:cs/>
          <w:lang w:val="ar_AE" w:bidi="ar_AE"/>
        </w:rPr>
        <w:t xml:space="preserve">." فقال يسوع </w:t>
      </w:r>
      <w:r>
        <w:rPr>
          <w:b/>
          <w:rtl/>
          <w:cs/>
          <w:lang w:val="ar_AE" w:bidi="ar_AE"/>
        </w:rPr>
        <w:t>لبطرس</w:t>
      </w:r>
      <w:r>
        <w:rPr>
          <w:rtl/>
          <w:cs/>
          <w:lang w:val="ar_AE" w:bidi="ar_AE"/>
        </w:rPr>
        <w:t>، "</w:t>
      </w:r>
      <w:r>
        <w:rPr>
          <w:rtl/>
          <w:cs/>
          <w:lang w:val="ar_AE" w:bidi="ar_AE"/>
        </w:rPr>
        <w:t>تَعَالَ</w:t>
      </w:r>
      <w:r>
        <w:rPr>
          <w:rtl/>
          <w:cs/>
          <w:lang w:val="ar_AE" w:bidi="ar_AE"/>
        </w:rPr>
        <w:t>!"</w:t>
      </w:r>
    </w:p>
    <w:p>
      <w:pPr>
        <w:pStyle w:val="ListBullet"/>
        <w:bidi/>
        <w:spacing w:line="240" w:lineRule="auto"/>
        <w:ind w:left="720"/>
      </w:pPr>
      <w:r>
        <w:rPr>
          <w:rtl/>
          <w:cs/>
          <w:lang w:val="ar_AE" w:bidi="ar_AE"/>
        </w:rPr>
      </w:r>
      <w:r>
        <w:rPr>
          <w:b/>
          <w:rtl/>
          <w:cs/>
          <w:lang w:val="ar_AE" w:bidi="ar_AE"/>
        </w:rPr>
        <w:t xml:space="preserve">36 :1 </w:t>
      </w:r>
      <w:r>
        <w:rPr>
          <w:rtl/>
          <w:cs/>
          <w:lang w:val="ar_AE" w:bidi="ar_AE"/>
        </w:rPr>
        <w:t xml:space="preserve"> ذات يوم، أخذ يسوع ثلاثة من تلاميذه، </w:t>
      </w:r>
      <w:r>
        <w:rPr>
          <w:b/>
          <w:rtl/>
          <w:cs/>
          <w:lang w:val="ar_AE" w:bidi="ar_AE"/>
        </w:rPr>
        <w:t>بطرس</w:t>
      </w:r>
      <w:r>
        <w:rPr>
          <w:rtl/>
          <w:cs/>
          <w:lang w:val="ar_AE" w:bidi="ar_AE"/>
        </w:rPr>
        <w:t>، و يعقوب، ويوحنا معه.</w:t>
      </w:r>
    </w:p>
    <w:p>
      <w:pPr>
        <w:pStyle w:val="ListBullet"/>
        <w:bidi/>
        <w:spacing w:line="240" w:lineRule="auto"/>
        <w:ind w:left="720"/>
      </w:pPr>
      <w:r>
        <w:rPr>
          <w:rtl/>
          <w:cs/>
          <w:lang w:val="ar_AE" w:bidi="ar_AE"/>
        </w:rPr>
      </w:r>
      <w:r>
        <w:rPr>
          <w:b/>
          <w:rtl/>
          <w:cs/>
          <w:lang w:val="ar_AE" w:bidi="ar_AE"/>
        </w:rPr>
        <w:t xml:space="preserve">38 :9 </w:t>
      </w:r>
      <w:r>
        <w:rPr>
          <w:rtl/>
          <w:cs/>
          <w:lang w:val="ar_AE" w:bidi="ar_AE"/>
        </w:rPr>
        <w:t xml:space="preserve"> أجاب </w:t>
      </w:r>
      <w:r>
        <w:rPr>
          <w:b/>
          <w:rtl/>
          <w:cs/>
          <w:lang w:val="ar_AE" w:bidi="ar_AE"/>
        </w:rPr>
        <w:t>بطرس</w:t>
      </w:r>
      <w:r>
        <w:rPr>
          <w:rtl/>
          <w:cs/>
          <w:lang w:val="ar_AE" w:bidi="ar_AE"/>
        </w:rPr>
        <w:t xml:space="preserve"> ، "حتى و إن تركك الجميع، فأنا لا أتركك!" ثم قال يسوع لـ</w:t>
      </w:r>
      <w:r>
        <w:rPr>
          <w:b/>
          <w:rtl/>
          <w:cs/>
          <w:lang w:val="ar_AE" w:bidi="ar_AE"/>
        </w:rPr>
        <w:t>بطرس</w:t>
      </w:r>
      <w:r>
        <w:rPr>
          <w:rtl/>
          <w:cs/>
          <w:lang w:val="ar_AE" w:bidi="ar_AE"/>
        </w:rPr>
        <w:t>، "</w:t>
      </w:r>
      <w:r>
        <w:rPr>
          <w:rtl/>
          <w:cs/>
          <w:lang w:val="ar_AE" w:bidi="ar_AE"/>
        </w:rPr>
        <w:t>هُوَذَا ٱلشَّيْطَانُ طَلَبَكُمْ</w:t>
      </w:r>
      <w:r>
        <w:rPr>
          <w:rtl/>
          <w:cs/>
          <w:lang w:val="ar_AE" w:bidi="ar_AE"/>
        </w:rPr>
        <w:t xml:space="preserve">، </w:t>
      </w:r>
      <w:r>
        <w:rPr>
          <w:rtl/>
          <w:cs/>
          <w:lang w:val="ar_AE" w:bidi="ar_AE"/>
        </w:rPr>
        <w:t xml:space="preserve">وَلَكِنِّي طَلَبْتُ مِنْ أَجْلِكَ، يا </w:t>
      </w:r>
      <w:r>
        <w:rPr>
          <w:b/>
          <w:rtl/>
          <w:cs/>
          <w:lang w:val="ar_AE" w:bidi="ar_AE"/>
        </w:rPr>
        <w:t xml:space="preserve">بطرس، </w:t>
      </w:r>
      <w:r>
        <w:rPr>
          <w:rtl/>
          <w:cs/>
          <w:lang w:val="ar_AE" w:bidi="ar_AE"/>
        </w:rPr>
        <w:t>لِكَيْ لَا يَفْنَى إِيمَانُكَ</w:t>
      </w:r>
      <w:r>
        <w:rPr>
          <w:rtl/>
          <w:cs/>
          <w:lang w:val="ar_AE" w:bidi="ar_AE"/>
        </w:rPr>
        <w:t xml:space="preserve">، . ومع ذلك، </w:t>
      </w:r>
      <w:r>
        <w:rPr>
          <w:rtl/>
          <w:cs/>
          <w:lang w:val="ar_AE" w:bidi="ar_AE"/>
        </w:rPr>
        <w:t>لَا يَصِيحُ ٱلدِّيكُ ٱلْيَوْمَ قَبْلَ أَنْ تُنْكِرَ ثَلَاثَ مَرَّاتٍ أَنَّكَ تَعْرِفُنِي</w:t>
      </w:r>
      <w:r>
        <w:rPr>
          <w:rtl/>
          <w:cs/>
          <w:lang w:val="ar_AE" w:bidi="ar_AE"/>
        </w:rPr>
        <w:t>."</w:t>
      </w:r>
    </w:p>
    <w:p>
      <w:pPr>
        <w:pStyle w:val="ListBullet"/>
        <w:bidi/>
        <w:spacing w:line="240" w:lineRule="auto"/>
        <w:ind w:left="720"/>
      </w:pPr>
      <w:r>
        <w:rPr>
          <w:rtl/>
          <w:cs/>
          <w:lang w:val="ar_AE" w:bidi="ar_AE"/>
        </w:rPr>
      </w:r>
      <w:r>
        <w:rPr>
          <w:b/>
          <w:rtl/>
          <w:cs/>
          <w:lang w:val="ar_AE" w:bidi="ar_AE"/>
        </w:rPr>
        <w:t xml:space="preserve">38 :15 </w:t>
      </w:r>
      <w:r>
        <w:rPr>
          <w:rtl/>
          <w:cs/>
          <w:lang w:val="ar_AE" w:bidi="ar_AE"/>
        </w:rPr>
        <w:t xml:space="preserve"> عند قبض الجنود على يسوع، استلَّ </w:t>
      </w:r>
      <w:r>
        <w:rPr>
          <w:b/>
          <w:rtl/>
          <w:cs/>
          <w:lang w:val="ar_AE" w:bidi="ar_AE"/>
        </w:rPr>
        <w:t>بطرس</w:t>
      </w:r>
      <w:r>
        <w:rPr>
          <w:rtl/>
          <w:cs/>
          <w:lang w:val="ar_AE" w:bidi="ar_AE"/>
        </w:rPr>
        <w:t xml:space="preserve"> سيفه وقطع أذن عبد رئيس الكهنة.</w:t>
      </w:r>
    </w:p>
    <w:p>
      <w:pPr>
        <w:pStyle w:val="ListBullet"/>
        <w:bidi/>
        <w:spacing w:line="240" w:lineRule="auto"/>
        <w:ind w:left="720"/>
      </w:pPr>
      <w:r>
        <w:rPr>
          <w:rtl/>
          <w:cs/>
          <w:lang w:val="ar_AE" w:bidi="ar_AE"/>
        </w:rPr>
      </w:r>
      <w:r>
        <w:rPr>
          <w:b/>
          <w:rtl/>
          <w:cs/>
          <w:lang w:val="ar_AE" w:bidi="ar_AE"/>
        </w:rPr>
        <w:t xml:space="preserve">43 :11 </w:t>
      </w:r>
      <w:r>
        <w:rPr>
          <w:rtl/>
          <w:cs/>
          <w:lang w:val="ar_AE" w:bidi="ar_AE"/>
        </w:rPr>
        <w:t xml:space="preserve"> أجابهم </w:t>
      </w:r>
      <w:r>
        <w:rPr>
          <w:b/>
          <w:rtl/>
          <w:cs/>
          <w:lang w:val="ar_AE" w:bidi="ar_AE"/>
        </w:rPr>
        <w:t>بطرس</w:t>
      </w:r>
      <w:r>
        <w:rPr>
          <w:rtl/>
          <w:cs/>
          <w:lang w:val="ar_AE" w:bidi="ar_AE"/>
        </w:rPr>
        <w:t xml:space="preserve"> قائلاً: "</w:t>
      </w:r>
      <w:r>
        <w:rPr>
          <w:rtl/>
          <w:cs/>
          <w:lang w:val="ar_AE" w:bidi="ar_AE"/>
        </w:rPr>
        <w:t>تُوبُوا وَلْيَعْتَمِدْ كُلُّ وَاحِدٍ مِنْكُمْ عَلَى ٱسْمِ يَسُوعَ ٱلْمَسِيحِ لِغُفْرَانِ ٱلْخَطَايَا</w:t>
      </w:r>
      <w:r>
        <w:rPr>
          <w:rtl/>
          <w:cs/>
          <w:lang w:val="ar_AE" w:bidi="ar_AE"/>
        </w:rPr>
        <w:t>."</w:t>
      </w:r>
    </w:p>
    <w:p>
      <w:pPr>
        <w:pStyle w:val="ListBullet"/>
        <w:bidi/>
        <w:spacing w:line="240" w:lineRule="auto"/>
        <w:ind w:left="720"/>
      </w:pPr>
      <w:r>
        <w:rPr>
          <w:rtl/>
          <w:cs/>
          <w:lang w:val="ar_AE" w:bidi="ar_AE"/>
        </w:rPr>
      </w:r>
      <w:r>
        <w:rPr>
          <w:b/>
          <w:rtl/>
          <w:cs/>
          <w:lang w:val="ar_AE" w:bidi="ar_AE"/>
        </w:rPr>
        <w:t xml:space="preserve">44 :8 </w:t>
      </w:r>
      <w:r>
        <w:rPr>
          <w:rtl/>
          <w:cs/>
          <w:lang w:val="ar_AE" w:bidi="ar_AE"/>
        </w:rPr>
        <w:t xml:space="preserve"> أجاب </w:t>
      </w:r>
      <w:r>
        <w:rPr>
          <w:b/>
          <w:rtl/>
          <w:cs/>
          <w:lang w:val="ar_AE" w:bidi="ar_AE"/>
        </w:rPr>
        <w:t>بطرس</w:t>
      </w:r>
      <w:r>
        <w:rPr>
          <w:rtl/>
          <w:cs/>
          <w:lang w:val="ar_AE" w:bidi="ar_AE"/>
        </w:rPr>
        <w:t xml:space="preserve"> وقال لهم، " إنه بقوة يسوع المسيح، </w:t>
      </w:r>
      <w:r>
        <w:rPr>
          <w:rtl/>
          <w:cs/>
          <w:lang w:val="ar_AE" w:bidi="ar_AE"/>
        </w:rPr>
        <w:t>وَقَفَ هَذَا أَمَامَكُمْ صَحِيحًا</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G27860, G40740, G46130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"البَطْن" إلى المكان الذي ينمو فيه الطفل داخل أمه.</w:t>
      </w:r>
    </w:p>
    <w:p>
      <w:pPr>
        <w:pStyle w:val="ListBullet"/>
        <w:bidi/>
        <w:spacing w:line="240" w:lineRule="auto"/>
        <w:ind w:left="720"/>
      </w:pPr>
      <w:r>
        <w:rPr>
          <w:rtl/>
          <w:cs/>
          <w:lang w:val="ar_AE" w:bidi="ar_AE"/>
        </w:rPr>
      </w:r>
      <w:r>
        <w:rPr>
          <w:rtl/>
          <w:cs/>
          <w:lang w:val="ar_AE" w:bidi="ar_AE"/>
        </w:rPr>
        <w:t>"البَطْن" مصطلح قديم يُستخدم أحيانًا ليكون تعبيرًا مهذبًا وأقل مباشرةً. (انظر: التعبير اللطيف)</w:t>
      </w:r>
    </w:p>
    <w:p>
      <w:pPr>
        <w:pStyle w:val="ListBullet"/>
        <w:bidi/>
        <w:spacing w:line="240" w:lineRule="auto"/>
        <w:ind w:left="720"/>
      </w:pPr>
      <w:r>
        <w:rPr>
          <w:rtl/>
          <w:cs/>
          <w:lang w:val="ar_AE" w:bidi="ar_AE"/>
        </w:rPr>
      </w:r>
      <w:r>
        <w:rPr>
          <w:rtl/>
          <w:cs/>
          <w:lang w:val="ar_AE" w:bidi="ar_AE"/>
        </w:rPr>
        <w:t>المصطلح الأكثر حداثة للبَطْن هو "الرَحِم".</w:t>
      </w:r>
    </w:p>
    <w:p>
      <w:pPr>
        <w:pStyle w:val="ListBullet"/>
        <w:bidi/>
        <w:spacing w:line="240" w:lineRule="auto"/>
        <w:ind w:left="720"/>
      </w:pPr>
      <w:r>
        <w:rPr>
          <w:rtl/>
          <w:cs/>
          <w:lang w:val="ar_AE" w:bidi="ar_AE"/>
        </w:rPr>
      </w:r>
      <w:r>
        <w:rPr>
          <w:rtl/>
          <w:cs/>
          <w:lang w:val="ar_AE" w:bidi="ar_AE"/>
        </w:rPr>
        <w:t xml:space="preserve"> بعض اللغات تستخدم كلمة مثل "</w:t>
      </w:r>
      <w:r>
        <w:rPr>
          <w:rtl/>
          <w:cs/>
          <w:lang w:val="ar_AE" w:bidi="ar_AE"/>
        </w:rPr>
        <w:t>بَطن</w:t>
      </w:r>
      <w:r>
        <w:rPr>
          <w:rtl/>
          <w:cs/>
          <w:lang w:val="ar_AE" w:bidi="ar_AE"/>
        </w:rPr>
        <w:t>" للإشارة إلى أحشاء أو رَحِم المرأة.</w:t>
      </w:r>
    </w:p>
    <w:p>
      <w:pPr>
        <w:pStyle w:val="ListBullet"/>
        <w:bidi/>
        <w:spacing w:line="240" w:lineRule="auto"/>
        <w:ind w:left="720"/>
      </w:pPr>
      <w:r>
        <w:rPr>
          <w:rtl/>
          <w:cs/>
          <w:lang w:val="ar_AE" w:bidi="ar_AE"/>
        </w:rPr>
      </w:r>
      <w:r>
        <w:rPr>
          <w:rtl/>
          <w:cs/>
          <w:lang w:val="ar_AE" w:bidi="ar_AE"/>
        </w:rPr>
        <w:t>راع استخدِام كلمة لهذا المصطلح في مشروع التَّرْجَمَة تكون معروفة وطبيعية ومقبولة.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25: 23</w:t>
      </w:r>
    </w:p>
    <w:p>
      <w:pPr>
        <w:pStyle w:val="ListBullet"/>
        <w:bidi/>
        <w:spacing w:line="240" w:lineRule="auto"/>
        <w:ind w:left="720"/>
      </w:pPr>
      <w:r>
        <w:rPr>
          <w:rtl/>
          <w:cs/>
          <w:lang w:val="ar_AE" w:bidi="ar_AE"/>
        </w:rPr>
      </w:r>
      <w:r>
        <w:rPr>
          <w:rtl/>
          <w:cs/>
          <w:lang w:val="ar_AE" w:bidi="ar_AE"/>
        </w:rPr>
        <w:t>تكوين 25: 24–26</w:t>
      </w:r>
    </w:p>
    <w:p>
      <w:pPr>
        <w:pStyle w:val="ListBullet"/>
        <w:bidi/>
        <w:spacing w:line="240" w:lineRule="auto"/>
        <w:ind w:left="720"/>
      </w:pPr>
      <w:r>
        <w:rPr>
          <w:rtl/>
          <w:cs/>
          <w:lang w:val="ar_AE" w:bidi="ar_AE"/>
        </w:rPr>
      </w:r>
      <w:r>
        <w:rPr>
          <w:rtl/>
          <w:cs/>
          <w:lang w:val="ar_AE" w:bidi="ar_AE"/>
        </w:rPr>
        <w:t>تكوين 38: 27–28</w:t>
      </w:r>
    </w:p>
    <w:p>
      <w:pPr>
        <w:pStyle w:val="ListBullet"/>
        <w:bidi/>
        <w:spacing w:line="240" w:lineRule="auto"/>
        <w:ind w:left="720"/>
      </w:pPr>
      <w:r>
        <w:rPr>
          <w:rtl/>
          <w:cs/>
          <w:lang w:val="ar_AE" w:bidi="ar_AE"/>
        </w:rPr>
      </w:r>
      <w:r>
        <w:rPr>
          <w:rtl/>
          <w:cs/>
          <w:lang w:val="ar_AE" w:bidi="ar_AE"/>
        </w:rPr>
        <w:t>تكوين 49: 25</w:t>
      </w:r>
    </w:p>
    <w:p>
      <w:pPr>
        <w:pStyle w:val="ListBullet"/>
        <w:bidi/>
        <w:spacing w:line="240" w:lineRule="auto"/>
        <w:ind w:left="720"/>
      </w:pPr>
      <w:r>
        <w:rPr>
          <w:rtl/>
          <w:cs/>
          <w:lang w:val="ar_AE" w:bidi="ar_AE"/>
        </w:rPr>
      </w:r>
      <w:r>
        <w:rPr>
          <w:rtl/>
          <w:cs/>
          <w:lang w:val="ar_AE" w:bidi="ar_AE"/>
        </w:rPr>
        <w:t>لوقا 2: 21</w:t>
      </w:r>
    </w:p>
    <w:p>
      <w:pPr>
        <w:pStyle w:val="ListBullet"/>
        <w:bidi/>
        <w:spacing w:line="240" w:lineRule="auto"/>
        <w:ind w:left="720"/>
      </w:pPr>
      <w:r>
        <w:rPr>
          <w:rtl/>
          <w:cs/>
          <w:lang w:val="ar_AE" w:bidi="ar_AE"/>
        </w:rPr>
      </w:r>
      <w:r>
        <w:rPr>
          <w:rtl/>
          <w:cs/>
          <w:lang w:val="ar_AE" w:bidi="ar_AE"/>
        </w:rPr>
        <w:t>لوقا 11: 27</w:t>
      </w:r>
    </w:p>
    <w:p>
      <w:pPr>
        <w:pStyle w:val="ListBullet"/>
        <w:bidi/>
        <w:spacing w:line="240" w:lineRule="auto"/>
        <w:ind w:left="720"/>
      </w:pPr>
      <w:r>
        <w:rPr>
          <w:rtl/>
          <w:cs/>
          <w:lang w:val="ar_AE" w:bidi="ar_AE"/>
        </w:rPr>
      </w:r>
      <w:r>
        <w:rPr>
          <w:rtl/>
          <w:cs/>
          <w:lang w:val="ar_AE" w:bidi="ar_AE"/>
        </w:rPr>
        <w:t>لوقا 23: 29</w:t>
      </w:r>
    </w:p>
    <w:p>
      <w:pPr>
        <w:pStyle w:val="ListBullet"/>
        <w:bidi/>
        <w:spacing w:line="240" w:lineRule="auto"/>
        <w:ind w:left="720"/>
      </w:pPr>
      <w:r>
        <w:rPr>
          <w:rtl/>
          <w:cs/>
          <w:lang w:val="ar_AE" w:bidi="ar_AE"/>
        </w:rPr>
      </w:r>
      <w:r>
        <w:rPr>
          <w:rtl/>
          <w:cs/>
          <w:lang w:val="ar_AE" w:bidi="ar_AE"/>
        </w:rPr>
        <w:t>متى 19: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H0990, H4578, H7356, H7358, G10640, G28360, G33880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بَعْشَا</w:t>
      </w:r>
      <w:r>
        <w:rPr>
          <w:rtl/>
          <w:cs/>
          <w:lang w:val="ar_AE" w:bidi="ar_AE"/>
        </w:rPr>
      </w:r>
    </w:p>
    <w:p>
      <w:pPr>
        <w:pStyle w:val="Heading2"/>
        <w:bidi/>
      </w:pPr>
      <w:r>
        <w:rPr>
          <w:rtl/>
          <w:cs/>
          <w:lang w:val="ar_AE" w:bidi="ar_AE"/>
        </w:rPr>
        <w:t>بَعْشَا</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بَعْشَا</w:t>
      </w:r>
      <w:r>
        <w:rPr>
          <w:rtl/>
          <w:cs/>
          <w:lang w:val="ar_AE" w:bidi="ar_AE"/>
        </w:rPr>
        <w:t xml:space="preserve"> أحد ملوك إسرائيل الأشرار، الذين أثَّروا على بني إسرائيل لعبادة الأوثان.</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بَعْشَا</w:t>
      </w:r>
      <w:r>
        <w:rPr>
          <w:rtl/>
          <w:cs/>
          <w:lang w:val="ar_AE" w:bidi="ar_AE"/>
        </w:rPr>
        <w:t xml:space="preserve"> ثالث ملك لإسرائيل، وحَكَمَ مدة أربعة وعشرين سنة، خلال الحِقْبَة التي كان فيها آسَا ملك يهوذا.</w:t>
      </w:r>
    </w:p>
    <w:p>
      <w:pPr>
        <w:pStyle w:val="ListBullet"/>
        <w:bidi/>
        <w:spacing w:line="240" w:lineRule="auto"/>
        <w:ind w:left="720"/>
      </w:pPr>
      <w:r>
        <w:rPr>
          <w:rtl/>
          <w:cs/>
          <w:lang w:val="ar_AE" w:bidi="ar_AE"/>
        </w:rPr>
      </w:r>
      <w:r>
        <w:rPr>
          <w:rtl/>
          <w:cs/>
          <w:lang w:val="ar_AE" w:bidi="ar_AE"/>
        </w:rPr>
        <w:t>كان قائدًا عسكريًا، ثم أصبح ملكًا بقتله الملك الأسبق، ناداب.</w:t>
      </w:r>
    </w:p>
    <w:p>
      <w:pPr>
        <w:pStyle w:val="ListBullet"/>
        <w:bidi/>
        <w:spacing w:line="240" w:lineRule="auto"/>
        <w:ind w:left="720"/>
      </w:pPr>
      <w:r>
        <w:rPr>
          <w:rtl/>
          <w:cs/>
          <w:lang w:val="ar_AE" w:bidi="ar_AE"/>
        </w:rPr>
      </w:r>
      <w:r>
        <w:rPr>
          <w:rtl/>
          <w:cs/>
          <w:lang w:val="ar_AE" w:bidi="ar_AE"/>
        </w:rPr>
        <w:t xml:space="preserve">كثرت الحروب في أثناء حِقْبَة حكم </w:t>
      </w:r>
      <w:r>
        <w:rPr>
          <w:rtl/>
          <w:cs/>
          <w:lang w:val="ar_AE" w:bidi="ar_AE"/>
        </w:rPr>
        <w:t>بَعْشَا</w:t>
      </w:r>
      <w:r>
        <w:rPr>
          <w:rtl/>
          <w:cs/>
          <w:lang w:val="ar_AE" w:bidi="ar_AE"/>
        </w:rPr>
        <w:t xml:space="preserve"> بين مملكتي إسرائيل ويهوذا، خاصة مع آسَا ملك يهوذا.</w:t>
      </w:r>
    </w:p>
    <w:p>
      <w:pPr>
        <w:pStyle w:val="ListBullet"/>
        <w:bidi/>
        <w:spacing w:line="240" w:lineRule="auto"/>
        <w:ind w:left="720"/>
      </w:pPr>
      <w:r>
        <w:rPr>
          <w:rtl/>
          <w:cs/>
          <w:lang w:val="ar_AE" w:bidi="ar_AE"/>
        </w:rPr>
      </w:r>
      <w:r>
        <w:rPr>
          <w:rtl/>
          <w:cs/>
          <w:lang w:val="ar_AE" w:bidi="ar_AE"/>
        </w:rPr>
        <w:t xml:space="preserve">تسببت خطايا </w:t>
      </w:r>
      <w:r>
        <w:rPr>
          <w:rtl/>
          <w:cs/>
          <w:lang w:val="ar_AE" w:bidi="ar_AE"/>
        </w:rPr>
        <w:t>بَعْشَا</w:t>
      </w:r>
      <w:r>
        <w:rPr>
          <w:rtl/>
          <w:cs/>
          <w:lang w:val="ar_AE" w:bidi="ar_AE"/>
        </w:rPr>
        <w:t xml:space="preserve"> الكثيرة في أن يزيله الله في النهاية من منصبه بموته.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آسَا</w:t>
      </w:r>
      <w:r>
        <w:rPr>
          <w:rtl/>
          <w:cs/>
          <w:lang w:val="ar_AE" w:bidi="ar_AE"/>
        </w:rPr>
        <w:t xml:space="preserve">، </w:t>
      </w:r>
      <w:r>
        <w:rPr>
          <w:rtl/>
          <w:cs/>
          <w:lang w:val="ar_AE" w:bidi="ar_AE"/>
        </w:rPr>
        <w:t>إله زائف</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15: 17</w:t>
      </w:r>
    </w:p>
    <w:p>
      <w:pPr>
        <w:pStyle w:val="ListBullet"/>
        <w:bidi/>
        <w:spacing w:line="240" w:lineRule="auto"/>
        <w:ind w:left="720"/>
      </w:pPr>
      <w:r>
        <w:rPr>
          <w:rtl/>
          <w:cs/>
          <w:lang w:val="ar_AE" w:bidi="ar_AE"/>
        </w:rPr>
      </w:r>
      <w:r>
        <w:rPr>
          <w:rtl/>
          <w:cs/>
          <w:lang w:val="ar_AE" w:bidi="ar_AE"/>
        </w:rPr>
        <w:t>2 ملوك 9: 9</w:t>
      </w:r>
    </w:p>
    <w:p>
      <w:pPr>
        <w:pStyle w:val="ListBullet"/>
        <w:bidi/>
        <w:spacing w:line="240" w:lineRule="auto"/>
        <w:ind w:left="720"/>
      </w:pPr>
      <w:r>
        <w:rPr>
          <w:rtl/>
          <w:cs/>
          <w:lang w:val="ar_AE" w:bidi="ar_AE"/>
        </w:rPr>
      </w:r>
      <w:r>
        <w:rPr>
          <w:rtl/>
          <w:cs/>
          <w:lang w:val="ar_AE" w:bidi="ar_AE"/>
        </w:rPr>
        <w:t>إرميا 41: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H1201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كلمة "بعل" معناها "رب" أو "سيد"، وكانت هذه الكلمة اسمًا للإله الزائف الرئيسي الذي عبده الكنعانيون.</w:t>
      </w:r>
    </w:p>
    <w:p>
      <w:pPr>
        <w:pStyle w:val="ListBullet"/>
        <w:bidi/>
        <w:spacing w:line="240" w:lineRule="auto"/>
        <w:ind w:left="720"/>
      </w:pPr>
      <w:r>
        <w:rPr>
          <w:rtl/>
          <w:cs/>
          <w:lang w:val="ar_AE" w:bidi="ar_AE"/>
        </w:rPr>
      </w:r>
      <w:r>
        <w:rPr>
          <w:rtl/>
          <w:cs/>
          <w:lang w:val="ar_AE" w:bidi="ar_AE"/>
        </w:rPr>
        <w:t>كان هناك آلهة زائفة محلية أخرى تضمنت أسماؤها كلمة "بعل"، مثل "بعل فغور". وفي بعض الأحيان، تسمَّى هذه الآلهة جميعها معًا باسم "البعليم".</w:t>
      </w:r>
    </w:p>
    <w:p>
      <w:pPr>
        <w:pStyle w:val="ListBullet"/>
        <w:bidi/>
        <w:spacing w:line="240" w:lineRule="auto"/>
        <w:ind w:left="720"/>
      </w:pPr>
      <w:r>
        <w:rPr>
          <w:rtl/>
          <w:cs/>
          <w:lang w:val="ar_AE" w:bidi="ar_AE"/>
        </w:rPr>
      </w:r>
      <w:r>
        <w:rPr>
          <w:rtl/>
          <w:cs/>
          <w:lang w:val="ar_AE" w:bidi="ar_AE"/>
        </w:rPr>
        <w:t>تضمنت أسماء بعض الأشخاص كلمة "بعل".</w:t>
      </w:r>
    </w:p>
    <w:p>
      <w:pPr>
        <w:pStyle w:val="ListBullet"/>
        <w:bidi/>
        <w:spacing w:line="240" w:lineRule="auto"/>
        <w:ind w:left="720"/>
      </w:pPr>
      <w:r>
        <w:rPr>
          <w:rtl/>
          <w:cs/>
          <w:lang w:val="ar_AE" w:bidi="ar_AE"/>
        </w:rPr>
      </w:r>
      <w:r>
        <w:rPr>
          <w:rtl/>
          <w:cs/>
          <w:lang w:val="ar_AE" w:bidi="ar_AE"/>
        </w:rPr>
        <w:t>اشتملت عبادة البعل على ممارسات شريرة، مثل تقديم الأطفال ذبائح واستخدام الزانيات.</w:t>
      </w:r>
    </w:p>
    <w:p>
      <w:pPr>
        <w:pStyle w:val="ListBullet"/>
        <w:bidi/>
        <w:spacing w:line="240" w:lineRule="auto"/>
        <w:ind w:left="720"/>
      </w:pPr>
      <w:r>
        <w:rPr>
          <w:rtl/>
          <w:cs/>
          <w:lang w:val="ar_AE" w:bidi="ar_AE"/>
        </w:rPr>
      </w:r>
      <w:r>
        <w:rPr>
          <w:rtl/>
          <w:cs/>
          <w:lang w:val="ar_AE" w:bidi="ar_AE"/>
        </w:rPr>
        <w:t>انخرط بنو إسرائيل أيضًا بشدة، في فترات زمنية مختلفة عبر تاريخهم، في عبادة البعل، حاذين حذو الأمم الوثنية المحيطة بهم.</w:t>
      </w:r>
    </w:p>
    <w:p>
      <w:pPr>
        <w:pStyle w:val="ListBullet"/>
        <w:bidi/>
        <w:spacing w:line="240" w:lineRule="auto"/>
        <w:ind w:left="720"/>
      </w:pPr>
      <w:r>
        <w:rPr>
          <w:rtl/>
          <w:cs/>
          <w:lang w:val="ar_AE" w:bidi="ar_AE"/>
        </w:rPr>
      </w:r>
      <w:r>
        <w:rPr>
          <w:rtl/>
          <w:cs/>
          <w:lang w:val="ar_AE" w:bidi="ar_AE"/>
        </w:rPr>
        <w:t>في عهد آخاب الملك، أجرى إيليا، نبي الله، اختبارًا حتى يثبت للشعب أن البعل لا وجود له، وأن يهوه هو الإله الحقيقي الوحيد. ونتيجةً لذلك، قُتِل أنبياء البعل، وابتدأ الشعب يعبدون يهوه مرة أخرى.</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 xml:space="preserve">آخاب، </w:t>
      </w:r>
      <w:r>
        <w:rPr>
          <w:rtl/>
          <w:cs/>
          <w:lang w:val="ar_AE" w:bidi="ar_AE"/>
        </w:rPr>
        <w:t xml:space="preserve">عشتاروث، </w:t>
      </w:r>
      <w:r>
        <w:rPr>
          <w:rtl/>
          <w:cs/>
          <w:lang w:val="ar_AE" w:bidi="ar_AE"/>
        </w:rPr>
        <w:t>إيليا،</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زانية،</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1ملوك 16: 31</w:t>
      </w:r>
    </w:p>
    <w:p>
      <w:pPr>
        <w:pStyle w:val="ListBullet"/>
        <w:bidi/>
        <w:spacing w:line="240" w:lineRule="auto"/>
        <w:ind w:left="720"/>
      </w:pPr>
      <w:r>
        <w:rPr>
          <w:rtl/>
          <w:cs/>
          <w:lang w:val="ar_AE" w:bidi="ar_AE"/>
        </w:rPr>
      </w:r>
      <w:r>
        <w:rPr>
          <w:rtl/>
          <w:cs/>
          <w:lang w:val="ar_AE" w:bidi="ar_AE"/>
        </w:rPr>
        <w:t>1صموئيل 7: 3–4</w:t>
      </w:r>
    </w:p>
    <w:p>
      <w:pPr>
        <w:pStyle w:val="ListBullet"/>
        <w:bidi/>
        <w:spacing w:line="240" w:lineRule="auto"/>
        <w:ind w:left="720"/>
      </w:pPr>
      <w:r>
        <w:rPr>
          <w:rtl/>
          <w:cs/>
          <w:lang w:val="ar_AE" w:bidi="ar_AE"/>
        </w:rPr>
      </w:r>
      <w:r>
        <w:rPr>
          <w:rtl/>
          <w:cs/>
          <w:lang w:val="ar_AE" w:bidi="ar_AE"/>
        </w:rPr>
        <w:t>إرميا 2: 7–8</w:t>
      </w:r>
    </w:p>
    <w:p>
      <w:pPr>
        <w:pStyle w:val="ListBullet"/>
        <w:bidi/>
        <w:spacing w:line="240" w:lineRule="auto"/>
        <w:ind w:left="720"/>
      </w:pPr>
      <w:r>
        <w:rPr>
          <w:rtl/>
          <w:cs/>
          <w:lang w:val="ar_AE" w:bidi="ar_AE"/>
        </w:rPr>
      </w:r>
      <w:r>
        <w:rPr>
          <w:rtl/>
          <w:cs/>
          <w:lang w:val="ar_AE" w:bidi="ar_AE"/>
        </w:rPr>
        <w:t>قضاة 2: 11</w:t>
      </w:r>
    </w:p>
    <w:p>
      <w:pPr>
        <w:pStyle w:val="ListBullet"/>
        <w:bidi/>
        <w:spacing w:line="240" w:lineRule="auto"/>
        <w:ind w:left="720"/>
      </w:pPr>
      <w:r>
        <w:rPr>
          <w:rtl/>
          <w:cs/>
          <w:lang w:val="ar_AE" w:bidi="ar_AE"/>
        </w:rPr>
      </w:r>
      <w:r>
        <w:rPr>
          <w:rtl/>
          <w:cs/>
          <w:lang w:val="ar_AE" w:bidi="ar_AE"/>
        </w:rPr>
        <w:t>العدد 22: 41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19: 2</w:t>
      </w:r>
      <w:r>
        <w:rPr>
          <w:rtl/>
          <w:cs/>
          <w:lang w:val="ar_AE" w:bidi="ar_AE"/>
        </w:rPr>
        <w:t xml:space="preserve"> كان آخاب رجلًا شريرًا شجَّع الشعب على عبادة إله زائف يُدعَى </w:t>
      </w:r>
      <w:r>
        <w:rPr>
          <w:b/>
          <w:rtl/>
          <w:cs/>
          <w:lang w:val="ar_AE" w:bidi="ar_AE"/>
        </w:rPr>
        <w:t>البعل</w:t>
      </w:r>
      <w:r>
        <w:rPr>
          <w:rtl/>
          <w:cs/>
          <w:lang w:val="ar_AE" w:bidi="ar_AE"/>
        </w:rPr>
        <w:t>.</w:t>
      </w:r>
    </w:p>
    <w:p>
      <w:pPr>
        <w:pStyle w:val="ListBullet"/>
        <w:bidi/>
        <w:spacing w:line="240" w:lineRule="auto"/>
        <w:ind w:left="720"/>
      </w:pPr>
      <w:r>
        <w:rPr>
          <w:rtl/>
          <w:cs/>
          <w:lang w:val="ar_AE" w:bidi="ar_AE"/>
        </w:rPr>
      </w:r>
      <w:r>
        <w:rPr>
          <w:b/>
          <w:rtl/>
          <w:cs/>
          <w:lang w:val="ar_AE" w:bidi="ar_AE"/>
        </w:rPr>
        <w:t>19: 6</w:t>
      </w:r>
      <w:r>
        <w:rPr>
          <w:rtl/>
          <w:cs/>
          <w:lang w:val="ar_AE" w:bidi="ar_AE"/>
        </w:rPr>
        <w:t xml:space="preserve"> جاء جميع شعب مملكة إسرائيل بأكملها، وكذلك 450 من أنبياء </w:t>
      </w:r>
      <w:r>
        <w:rPr>
          <w:b/>
          <w:rtl/>
          <w:cs/>
          <w:lang w:val="ar_AE" w:bidi="ar_AE"/>
        </w:rPr>
        <w:t>البعل</w:t>
      </w:r>
      <w:r>
        <w:rPr>
          <w:rtl/>
          <w:cs/>
          <w:lang w:val="ar_AE" w:bidi="ar_AE"/>
        </w:rPr>
        <w:t>، إلى جبل الكرمل. وقال إيليا للشعب، "</w:t>
      </w:r>
      <w:r>
        <w:rPr>
          <w:rtl/>
          <w:cs/>
          <w:lang w:val="ar_AE" w:bidi="ar_AE"/>
        </w:rPr>
        <w:t>حَتَّى مَتَى تَعْرُجُونَ بَيْنَ ٱلْفِرْقَتَيْنِ؟ إِنْ كَانَ ٱلرَّبُّ هُوَ ٱللهَ فَٱتَّبِعُوهُ، وَإِنْ كَانَ ٱلْبَعْلُ فَٱتَّبِعُوهُ</w:t>
      </w:r>
      <w:r>
        <w:rPr>
          <w:rtl/>
          <w:cs/>
          <w:lang w:val="ar_AE" w:bidi="ar_AE"/>
        </w:rPr>
        <w:t>".</w:t>
      </w:r>
    </w:p>
    <w:p>
      <w:pPr>
        <w:pStyle w:val="ListBullet"/>
        <w:bidi/>
        <w:spacing w:line="240" w:lineRule="auto"/>
        <w:ind w:left="720"/>
      </w:pPr>
      <w:r>
        <w:rPr>
          <w:rtl/>
          <w:cs/>
          <w:lang w:val="ar_AE" w:bidi="ar_AE"/>
        </w:rPr>
      </w:r>
      <w:r>
        <w:rPr>
          <w:b/>
          <w:rtl/>
          <w:cs/>
          <w:lang w:val="ar_AE" w:bidi="ar_AE"/>
        </w:rPr>
        <w:t>19: 7</w:t>
      </w:r>
      <w:r>
        <w:rPr>
          <w:rtl/>
          <w:cs/>
          <w:lang w:val="ar_AE" w:bidi="ar_AE"/>
        </w:rPr>
        <w:t xml:space="preserve"> ثم قال إيليا لأنبياء </w:t>
      </w:r>
      <w:r>
        <w:rPr>
          <w:b/>
          <w:rtl/>
          <w:cs/>
          <w:lang w:val="ar_AE" w:bidi="ar_AE"/>
        </w:rPr>
        <w:t>البعل:</w:t>
      </w:r>
      <w:r>
        <w:rPr>
          <w:rtl/>
          <w:cs/>
          <w:lang w:val="ar_AE" w:bidi="ar_AE"/>
        </w:rPr>
        <w:t xml:space="preserve"> "اذبحوا ثورًا، وأعدُّوه ليكون ذبيحة، لكن لا تضعوا فيه نارًا".</w:t>
      </w:r>
    </w:p>
    <w:p>
      <w:pPr>
        <w:pStyle w:val="ListBullet"/>
        <w:bidi/>
        <w:spacing w:line="240" w:lineRule="auto"/>
        <w:ind w:left="720"/>
      </w:pPr>
      <w:r>
        <w:rPr>
          <w:rtl/>
          <w:cs/>
          <w:lang w:val="ar_AE" w:bidi="ar_AE"/>
        </w:rPr>
      </w:r>
      <w:r>
        <w:rPr>
          <w:b/>
          <w:rtl/>
          <w:cs/>
          <w:lang w:val="ar_AE" w:bidi="ar_AE"/>
        </w:rPr>
        <w:t>19: 8</w:t>
      </w:r>
      <w:r>
        <w:rPr>
          <w:rtl/>
          <w:cs/>
          <w:lang w:val="ar_AE" w:bidi="ar_AE"/>
        </w:rPr>
        <w:t xml:space="preserve"> ثم صلَّى أنبياء </w:t>
      </w:r>
      <w:r>
        <w:rPr>
          <w:b/>
          <w:rtl/>
          <w:cs/>
          <w:lang w:val="ar_AE" w:bidi="ar_AE"/>
        </w:rPr>
        <w:t xml:space="preserve">البعل </w:t>
      </w:r>
      <w:r>
        <w:rPr>
          <w:rtl/>
          <w:cs/>
          <w:lang w:val="ar_AE" w:bidi="ar_AE"/>
        </w:rPr>
        <w:t xml:space="preserve">إلى </w:t>
      </w:r>
      <w:r>
        <w:rPr>
          <w:b/>
          <w:rtl/>
          <w:cs/>
          <w:lang w:val="ar_AE" w:bidi="ar_AE"/>
        </w:rPr>
        <w:t>البعل</w:t>
      </w:r>
      <w:r>
        <w:rPr>
          <w:rtl/>
          <w:cs/>
          <w:lang w:val="ar_AE" w:bidi="ar_AE"/>
        </w:rPr>
        <w:t xml:space="preserve"> قائلين: "يا </w:t>
      </w:r>
      <w:r>
        <w:rPr>
          <w:b/>
          <w:rtl/>
          <w:cs/>
          <w:lang w:val="ar_AE" w:bidi="ar_AE"/>
        </w:rPr>
        <w:t>بعل</w:t>
      </w:r>
      <w:r>
        <w:rPr>
          <w:b/>
          <w:rtl/>
          <w:cs/>
          <w:lang w:val="ar_AE" w:bidi="ar_AE"/>
        </w:rPr>
        <w:t xml:space="preserve"> أَجِبْنَا".</w:t>
      </w:r>
    </w:p>
    <w:p>
      <w:pPr>
        <w:pStyle w:val="ListBullet"/>
        <w:bidi/>
        <w:spacing w:line="240" w:lineRule="auto"/>
        <w:ind w:left="720"/>
      </w:pPr>
      <w:r>
        <w:rPr>
          <w:rtl/>
          <w:cs/>
          <w:lang w:val="ar_AE" w:bidi="ar_AE"/>
        </w:rPr>
      </w:r>
      <w:r>
        <w:rPr>
          <w:b/>
          <w:rtl/>
          <w:cs/>
          <w:lang w:val="ar_AE" w:bidi="ar_AE"/>
        </w:rPr>
        <w:t>19: 12</w:t>
      </w:r>
      <w:r>
        <w:rPr>
          <w:rtl/>
          <w:cs/>
          <w:lang w:val="ar_AE" w:bidi="ar_AE"/>
        </w:rPr>
        <w:t xml:space="preserve"> فأمسك الشعب بأنبياء </w:t>
      </w:r>
      <w:r>
        <w:rPr>
          <w:b/>
          <w:rtl/>
          <w:cs/>
          <w:lang w:val="ar_AE" w:bidi="ar_AE"/>
        </w:rPr>
        <w:t>البعل</w:t>
      </w:r>
      <w:r>
        <w:rPr>
          <w:rtl/>
          <w:cs/>
          <w:lang w:val="ar_AE" w:bidi="ar_AE"/>
        </w:rPr>
        <w:t>. ثم أخذهم إيليا في موضع آخر وذبحهم هناك.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H1120, G08960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بَعْلَزَبُول</w:t>
      </w:r>
      <w:r>
        <w:rPr>
          <w:rtl/>
          <w:cs/>
          <w:lang w:val="ar_AE" w:bidi="ar_AE"/>
        </w:rPr>
      </w:r>
    </w:p>
    <w:p>
      <w:pPr>
        <w:pStyle w:val="Heading2"/>
        <w:bidi/>
      </w:pPr>
      <w:r>
        <w:rPr>
          <w:rtl/>
          <w:cs/>
          <w:lang w:val="ar_AE" w:bidi="ar_AE"/>
        </w:rPr>
        <w:t>بَعْلَزَبُول</w:t>
      </w:r>
    </w:p>
    <w:p>
      <w:pPr>
        <w:pStyle w:val="Heading3"/>
        <w:bidi/>
      </w:pPr>
      <w:r>
        <w:rPr>
          <w:rtl/>
          <w:cs/>
          <w:lang w:val="ar_AE" w:bidi="ar_AE"/>
        </w:rPr>
        <w:t>حقائق:</w:t>
      </w:r>
    </w:p>
    <w:p>
      <w:pPr>
        <w:bidi/>
      </w:pPr>
      <w:r>
        <w:rPr>
          <w:rtl/>
          <w:cs/>
          <w:lang w:val="ar_AE" w:bidi="ar_AE"/>
        </w:rPr>
      </w:r>
      <w:r>
        <w:rPr>
          <w:rtl/>
          <w:cs/>
          <w:lang w:val="ar_AE" w:bidi="ar_AE"/>
        </w:rPr>
        <w:t>بَعْلَزَبُول هو اسم آخر للشيطان، أو إبليس. كما يُكتب أحيانا "بعلزبوب".</w:t>
      </w:r>
    </w:p>
    <w:p>
      <w:pPr>
        <w:pStyle w:val="ListBullet"/>
        <w:bidi/>
        <w:spacing w:line="240" w:lineRule="auto"/>
        <w:ind w:left="720"/>
      </w:pPr>
      <w:r>
        <w:rPr>
          <w:rtl/>
          <w:cs/>
          <w:lang w:val="ar_AE" w:bidi="ar_AE"/>
        </w:rPr>
      </w:r>
      <w:r>
        <w:rPr>
          <w:rtl/>
          <w:cs/>
          <w:lang w:val="ar_AE" w:bidi="ar_AE"/>
        </w:rPr>
        <w:t>المعنى الحرفي لهذا الإسم هو "سيد الذباب" و الذي يعني "رئيس الشياطين". إلا أنه من الأفضل ترجمة هذا المصطلح بشكل أقرب إلى الكتابة الأصلية بدلاً من ترجمة المعنى</w:t>
      </w:r>
    </w:p>
    <w:p>
      <w:pPr>
        <w:pStyle w:val="ListBullet"/>
        <w:bidi/>
        <w:spacing w:line="240" w:lineRule="auto"/>
        <w:ind w:left="720"/>
      </w:pPr>
      <w:r>
        <w:rPr>
          <w:rtl/>
          <w:cs/>
          <w:lang w:val="ar_AE" w:bidi="ar_AE"/>
        </w:rPr>
      </w:r>
      <w:r>
        <w:rPr>
          <w:rtl/>
          <w:cs/>
          <w:lang w:val="ar_AE" w:bidi="ar_AE"/>
        </w:rPr>
        <w:t>يمكن أيضًا ترجمته إلى "الشيطان بَعْلَزَبُول" لتوضيح من هو المُشار إليه</w:t>
      </w:r>
    </w:p>
    <w:p>
      <w:pPr>
        <w:pStyle w:val="ListBullet"/>
        <w:bidi/>
        <w:spacing w:line="240" w:lineRule="auto"/>
        <w:ind w:left="720"/>
      </w:pPr>
      <w:r>
        <w:rPr>
          <w:rtl/>
          <w:cs/>
          <w:lang w:val="ar_AE" w:bidi="ar_AE"/>
        </w:rPr>
      </w:r>
      <w:r>
        <w:rPr>
          <w:rtl/>
          <w:cs/>
          <w:lang w:val="ar_AE" w:bidi="ar_AE"/>
        </w:rPr>
        <w:t>و يرتبط هذا الإسم باسم الوثن "بعلزبوب" إله عقرون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شيطان</w:t>
      </w:r>
      <w:r>
        <w:rPr>
          <w:rtl/>
          <w:cs/>
          <w:lang w:val="ar_AE" w:bidi="ar_AE"/>
        </w:rPr>
        <w:t xml:space="preserve">, </w:t>
      </w:r>
      <w:r>
        <w:rPr>
          <w:rtl/>
          <w:cs/>
          <w:lang w:val="ar_AE" w:bidi="ar_AE"/>
        </w:rPr>
        <w:t>عقرون</w:t>
      </w:r>
      <w:r>
        <w:rPr>
          <w:rtl/>
          <w:cs/>
          <w:lang w:val="ar_AE" w:bidi="ar_AE"/>
        </w:rPr>
        <w:t xml:space="preserve">, </w:t>
      </w:r>
      <w:r>
        <w:rPr>
          <w:rtl/>
          <w:cs/>
          <w:lang w:val="ar_AE" w:bidi="ar_AE"/>
        </w:rPr>
        <w:t>إبليس</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لوقا11 :15</w:t>
      </w:r>
    </w:p>
    <w:p>
      <w:pPr>
        <w:pStyle w:val="ListBullet"/>
        <w:bidi/>
        <w:spacing w:line="240" w:lineRule="auto"/>
        <w:ind w:left="720"/>
      </w:pPr>
      <w:r>
        <w:rPr>
          <w:rtl/>
          <w:cs/>
          <w:lang w:val="ar_AE" w:bidi="ar_AE"/>
        </w:rPr>
      </w:r>
      <w:r>
        <w:rPr>
          <w:rtl/>
          <w:cs/>
          <w:lang w:val="ar_AE" w:bidi="ar_AE"/>
        </w:rPr>
        <w:t>مرقس3 :22</w:t>
      </w:r>
    </w:p>
    <w:p>
      <w:pPr>
        <w:pStyle w:val="ListBullet"/>
        <w:bidi/>
        <w:spacing w:line="240" w:lineRule="auto"/>
        <w:ind w:left="720"/>
      </w:pPr>
      <w:r>
        <w:rPr>
          <w:rtl/>
          <w:cs/>
          <w:lang w:val="ar_AE" w:bidi="ar_AE"/>
        </w:rPr>
      </w:r>
      <w:r>
        <w:rPr>
          <w:rtl/>
          <w:cs/>
          <w:lang w:val="ar_AE" w:bidi="ar_AE"/>
        </w:rPr>
        <w:t>متى10 :25</w:t>
      </w:r>
    </w:p>
    <w:p>
      <w:pPr>
        <w:pStyle w:val="ListBullet"/>
        <w:bidi/>
        <w:spacing w:line="240" w:lineRule="auto"/>
        <w:ind w:left="720"/>
      </w:pPr>
      <w:r>
        <w:rPr>
          <w:rtl/>
          <w:cs/>
          <w:lang w:val="ar_AE" w:bidi="ar_AE"/>
        </w:rPr>
      </w:r>
      <w:r>
        <w:rPr>
          <w:rtl/>
          <w:cs/>
          <w:lang w:val="ar_AE" w:bidi="ar_AE"/>
        </w:rPr>
        <w:t>متى12 :25</w:t>
      </w:r>
    </w:p>
    <w:p>
      <w:pPr>
        <w:pStyle w:val="Heading3"/>
        <w:bidi/>
      </w:pPr>
      <w:r>
        <w:rPr>
          <w:rtl/>
          <w:cs/>
          <w:lang w:val="ar_AE" w:bidi="ar_AE"/>
        </w:rPr>
        <w:t>بيانات الكلمة:</w:t>
      </w:r>
    </w:p>
    <w:p>
      <w:pPr>
        <w:bidi/>
      </w:pPr>
      <w:r>
        <w:rPr>
          <w:rtl/>
          <w:cs/>
          <w:lang w:val="ar_AE" w:bidi="ar_AE"/>
        </w:rPr>
      </w:r>
      <w:r>
        <w:rPr>
          <w:rtl/>
          <w:cs/>
          <w:lang w:val="ar_AE" w:bidi="ar_AE"/>
        </w:rPr>
        <w:t>سترونج: G09540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المصطلحات "بقرة"، "ثور"، "عجلة"، "ثور مخصي"، و"ماشية" جميعها إلى نوع من الحيوانات البقرية الكبيرة ذات الأربع أرجل والتي تأكل العشب.</w:t>
      </w:r>
    </w:p>
    <w:p>
      <w:pPr>
        <w:pStyle w:val="ListBullet"/>
        <w:bidi/>
        <w:spacing w:line="240" w:lineRule="auto"/>
        <w:ind w:left="720"/>
      </w:pPr>
      <w:r>
        <w:rPr>
          <w:rtl/>
          <w:cs/>
          <w:lang w:val="ar_AE" w:bidi="ar_AE"/>
        </w:rPr>
      </w:r>
      <w:r>
        <w:rPr>
          <w:rtl/>
          <w:cs/>
          <w:lang w:val="ar_AE" w:bidi="ar_AE"/>
        </w:rPr>
        <w:t>الأنثى من هذا النوع من الحيوانات تُسمى "بقرة"، والذكر يُسمى "ثور"، وصغيرهما يُسمى "عجل".</w:t>
      </w:r>
    </w:p>
    <w:p>
      <w:pPr>
        <w:pStyle w:val="ListBullet"/>
        <w:bidi/>
        <w:spacing w:line="240" w:lineRule="auto"/>
        <w:ind w:left="720"/>
      </w:pPr>
      <w:r>
        <w:rPr>
          <w:rtl/>
          <w:cs/>
          <w:lang w:val="ar_AE" w:bidi="ar_AE"/>
        </w:rPr>
      </w:r>
      <w:r>
        <w:rPr>
          <w:rtl/>
          <w:cs/>
          <w:lang w:val="ar_AE" w:bidi="ar_AE"/>
        </w:rPr>
        <w:t>في الكتاب المقدس، كانت الماشية تعتبر من بين الحيوانات "الطاهرة" التي يمكن للناس أن يأكلونها ويستخدمونها لتقديم ذبيحة. وقد كانوا يربونها بشكل أساسي من أجل لحمها وحليبها.</w:t>
      </w:r>
    </w:p>
    <w:p>
      <w:pPr>
        <w:bidi/>
      </w:pPr>
      <w:r>
        <w:rPr>
          <w:rtl/>
          <w:cs/>
          <w:lang w:val="ar_AE" w:bidi="ar_AE"/>
        </w:rPr>
      </w:r>
      <w:r>
        <w:rPr>
          <w:rtl/>
          <w:cs/>
          <w:lang w:val="ar_AE" w:bidi="ar_AE"/>
        </w:rPr>
        <w:t>"العِجْلَة" هي بقرة بالغة لم تلد بعد عجلاً.</w:t>
      </w:r>
    </w:p>
    <w:p>
      <w:pPr>
        <w:bidi/>
      </w:pPr>
      <w:r>
        <w:rPr>
          <w:rtl/>
          <w:cs/>
          <w:lang w:val="ar_AE" w:bidi="ar_AE"/>
        </w:rPr>
      </w:r>
      <w:r>
        <w:rPr>
          <w:rtl/>
          <w:cs/>
          <w:lang w:val="ar_AE" w:bidi="ar_AE"/>
        </w:rPr>
        <w:t>"الثور المخصي" هو نوع من الماشية يتم تربيته خصيصًا للقيام بالأعمال الزراعية. وجمع هذا المصطلح هو "ثيران مخصية". وعادةً ما تكون الثيران المخصية ذكورًا وقد تم إخصاؤها.</w:t>
      </w:r>
    </w:p>
    <w:p>
      <w:pPr>
        <w:pStyle w:val="ListBullet"/>
        <w:bidi/>
        <w:spacing w:line="240" w:lineRule="auto"/>
        <w:ind w:left="720"/>
      </w:pPr>
      <w:r>
        <w:rPr>
          <w:rtl/>
          <w:cs/>
          <w:lang w:val="ar_AE" w:bidi="ar_AE"/>
        </w:rPr>
      </w:r>
      <w:r>
        <w:rPr>
          <w:rtl/>
          <w:cs/>
          <w:lang w:val="ar_AE" w:bidi="ar_AE"/>
        </w:rPr>
        <w:t>عَبْرَ كل الكتاب المقدس، تم تصوير الثيران المخصية كحيوانات مربوطة معًا بنير لسحب عربة أو محراث.</w:t>
      </w:r>
    </w:p>
    <w:p>
      <w:pPr>
        <w:pStyle w:val="ListBullet"/>
        <w:bidi/>
        <w:spacing w:line="240" w:lineRule="auto"/>
        <w:ind w:left="720"/>
      </w:pPr>
      <w:r>
        <w:rPr>
          <w:rtl/>
          <w:cs/>
          <w:lang w:val="ar_AE" w:bidi="ar_AE"/>
        </w:rPr>
      </w:r>
      <w:r>
        <w:rPr>
          <w:rtl/>
          <w:cs/>
          <w:lang w:val="ar_AE" w:bidi="ar_AE"/>
        </w:rPr>
        <w:t>ولقد كان عمل الثيران المخصية معًا تحت نير شائعًا جدًا في الكتاب المقدس لدرجة أن عبارة "تحت نير" أصبحت استعارة للعمل الشاق والجهد.</w:t>
      </w:r>
    </w:p>
    <w:p>
      <w:pPr>
        <w:pStyle w:val="ListBullet"/>
        <w:bidi/>
        <w:spacing w:line="240" w:lineRule="auto"/>
        <w:ind w:left="720"/>
      </w:pPr>
      <w:r>
        <w:rPr>
          <w:rtl/>
          <w:cs/>
          <w:lang w:val="ar_AE" w:bidi="ar_AE"/>
        </w:rPr>
      </w:r>
      <w:r>
        <w:rPr>
          <w:rtl/>
          <w:cs/>
          <w:lang w:val="ar_AE" w:bidi="ar_AE"/>
        </w:rPr>
        <w:t>الثور هو أيضًا الحيوان الذكر من الماشية، لكن لم يتم إخصاؤه ولم يتم تدريبه كحيوان للعمل.</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نير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15: 9–11</w:t>
      </w:r>
    </w:p>
    <w:p>
      <w:pPr>
        <w:pStyle w:val="ListBullet"/>
        <w:bidi/>
        <w:spacing w:line="240" w:lineRule="auto"/>
        <w:ind w:left="720"/>
      </w:pPr>
      <w:r>
        <w:rPr>
          <w:rtl/>
          <w:cs/>
          <w:lang w:val="ar_AE" w:bidi="ar_AE"/>
        </w:rPr>
      </w:r>
      <w:r>
        <w:rPr>
          <w:rtl/>
          <w:cs/>
          <w:lang w:val="ar_AE" w:bidi="ar_AE"/>
        </w:rPr>
        <w:t>خروج 24: 5–6</w:t>
      </w:r>
    </w:p>
    <w:p>
      <w:pPr>
        <w:pStyle w:val="ListBullet"/>
        <w:bidi/>
        <w:spacing w:line="240" w:lineRule="auto"/>
        <w:ind w:left="720"/>
      </w:pPr>
      <w:r>
        <w:rPr>
          <w:rtl/>
          <w:cs/>
          <w:lang w:val="ar_AE" w:bidi="ar_AE"/>
        </w:rPr>
      </w:r>
      <w:r>
        <w:rPr>
          <w:rtl/>
          <w:cs/>
          <w:lang w:val="ar_AE" w:bidi="ar_AE"/>
        </w:rPr>
        <w:t>عدد 19: 1–2</w:t>
      </w:r>
    </w:p>
    <w:p>
      <w:pPr>
        <w:pStyle w:val="ListBullet"/>
        <w:bidi/>
        <w:spacing w:line="240" w:lineRule="auto"/>
        <w:ind w:left="720"/>
      </w:pPr>
      <w:r>
        <w:rPr>
          <w:rtl/>
          <w:cs/>
          <w:lang w:val="ar_AE" w:bidi="ar_AE"/>
        </w:rPr>
      </w:r>
      <w:r>
        <w:rPr>
          <w:rtl/>
          <w:cs/>
          <w:lang w:val="ar_AE" w:bidi="ar_AE"/>
        </w:rPr>
        <w:t>تثنية 21: 3–4</w:t>
      </w:r>
    </w:p>
    <w:p>
      <w:pPr>
        <w:pStyle w:val="ListBullet"/>
        <w:bidi/>
        <w:spacing w:line="240" w:lineRule="auto"/>
        <w:ind w:left="720"/>
      </w:pPr>
      <w:r>
        <w:rPr>
          <w:rtl/>
          <w:cs/>
          <w:lang w:val="ar_AE" w:bidi="ar_AE"/>
        </w:rPr>
      </w:r>
      <w:r>
        <w:rPr>
          <w:rtl/>
          <w:cs/>
          <w:lang w:val="ar_AE" w:bidi="ar_AE"/>
        </w:rPr>
        <w:t>1 صموئيل 1: 24–25</w:t>
      </w:r>
    </w:p>
    <w:p>
      <w:pPr>
        <w:pStyle w:val="ListBullet"/>
        <w:bidi/>
        <w:spacing w:line="240" w:lineRule="auto"/>
        <w:ind w:left="720"/>
      </w:pPr>
      <w:r>
        <w:rPr>
          <w:rtl/>
          <w:cs/>
          <w:lang w:val="ar_AE" w:bidi="ar_AE"/>
        </w:rPr>
      </w:r>
      <w:r>
        <w:rPr>
          <w:rtl/>
          <w:cs/>
          <w:lang w:val="ar_AE" w:bidi="ar_AE"/>
        </w:rPr>
        <w:t>1 صموئيل 15: 3</w:t>
      </w:r>
    </w:p>
    <w:p>
      <w:pPr>
        <w:pStyle w:val="ListBullet"/>
        <w:bidi/>
        <w:spacing w:line="240" w:lineRule="auto"/>
        <w:ind w:left="720"/>
      </w:pPr>
      <w:r>
        <w:rPr>
          <w:rtl/>
          <w:cs/>
          <w:lang w:val="ar_AE" w:bidi="ar_AE"/>
        </w:rPr>
      </w:r>
      <w:r>
        <w:rPr>
          <w:rtl/>
          <w:cs/>
          <w:lang w:val="ar_AE" w:bidi="ar_AE"/>
        </w:rPr>
        <w:t>1 صموئيل 16: 2–3</w:t>
      </w:r>
    </w:p>
    <w:p>
      <w:pPr>
        <w:pStyle w:val="ListBullet"/>
        <w:bidi/>
        <w:spacing w:line="240" w:lineRule="auto"/>
        <w:ind w:left="720"/>
      </w:pPr>
      <w:r>
        <w:rPr>
          <w:rtl/>
          <w:cs/>
          <w:lang w:val="ar_AE" w:bidi="ar_AE"/>
        </w:rPr>
      </w:r>
      <w:r>
        <w:rPr>
          <w:rtl/>
          <w:cs/>
          <w:lang w:val="ar_AE" w:bidi="ar_AE"/>
        </w:rPr>
        <w:t>1 ملوك 1: 9</w:t>
      </w:r>
    </w:p>
    <w:p>
      <w:pPr>
        <w:pStyle w:val="ListBullet"/>
        <w:bidi/>
        <w:spacing w:line="240" w:lineRule="auto"/>
        <w:ind w:left="720"/>
      </w:pPr>
      <w:r>
        <w:rPr>
          <w:rtl/>
          <w:cs/>
          <w:lang w:val="ar_AE" w:bidi="ar_AE"/>
        </w:rPr>
      </w:r>
      <w:r>
        <w:rPr>
          <w:rtl/>
          <w:cs/>
          <w:lang w:val="ar_AE" w:bidi="ar_AE"/>
        </w:rPr>
        <w:t>2 أخبار الأيام 11: 15</w:t>
      </w:r>
    </w:p>
    <w:p>
      <w:pPr>
        <w:pStyle w:val="ListBullet"/>
        <w:bidi/>
        <w:spacing w:line="240" w:lineRule="auto"/>
        <w:ind w:left="720"/>
      </w:pPr>
      <w:r>
        <w:rPr>
          <w:rtl/>
          <w:cs/>
          <w:lang w:val="ar_AE" w:bidi="ar_AE"/>
        </w:rPr>
      </w:r>
      <w:r>
        <w:rPr>
          <w:rtl/>
          <w:cs/>
          <w:lang w:val="ar_AE" w:bidi="ar_AE"/>
        </w:rPr>
        <w:t>2 أخبار الأيام 15: 10–11</w:t>
      </w:r>
    </w:p>
    <w:p>
      <w:pPr>
        <w:pStyle w:val="ListBullet"/>
        <w:bidi/>
        <w:spacing w:line="240" w:lineRule="auto"/>
        <w:ind w:left="720"/>
      </w:pPr>
      <w:r>
        <w:rPr>
          <w:rtl/>
          <w:cs/>
          <w:lang w:val="ar_AE" w:bidi="ar_AE"/>
        </w:rPr>
      </w:r>
      <w:r>
        <w:rPr>
          <w:rtl/>
          <w:cs/>
          <w:lang w:val="ar_AE" w:bidi="ar_AE"/>
        </w:rPr>
        <w:t>متى 22: 4</w:t>
      </w:r>
    </w:p>
    <w:p>
      <w:pPr>
        <w:pStyle w:val="ListBullet"/>
        <w:bidi/>
        <w:spacing w:line="240" w:lineRule="auto"/>
        <w:ind w:left="720"/>
      </w:pPr>
      <w:r>
        <w:rPr>
          <w:rtl/>
          <w:cs/>
          <w:lang w:val="ar_AE" w:bidi="ar_AE"/>
        </w:rPr>
      </w:r>
      <w:r>
        <w:rPr>
          <w:rtl/>
          <w:cs/>
          <w:lang w:val="ar_AE" w:bidi="ar_AE"/>
        </w:rPr>
        <w:t>لوقا 13: 15</w:t>
      </w:r>
    </w:p>
    <w:p>
      <w:pPr>
        <w:pStyle w:val="ListBullet"/>
        <w:bidi/>
        <w:spacing w:line="240" w:lineRule="auto"/>
        <w:ind w:left="720"/>
      </w:pPr>
      <w:r>
        <w:rPr>
          <w:rtl/>
          <w:cs/>
          <w:lang w:val="ar_AE" w:bidi="ar_AE"/>
        </w:rPr>
      </w:r>
      <w:r>
        <w:rPr>
          <w:rtl/>
          <w:cs/>
          <w:lang w:val="ar_AE" w:bidi="ar_AE"/>
        </w:rPr>
        <w:t>لوقا 14: 5</w:t>
      </w:r>
    </w:p>
    <w:p>
      <w:pPr>
        <w:pStyle w:val="ListBullet"/>
        <w:bidi/>
        <w:spacing w:line="240" w:lineRule="auto"/>
        <w:ind w:left="720"/>
      </w:pPr>
      <w:r>
        <w:rPr>
          <w:rtl/>
          <w:cs/>
          <w:lang w:val="ar_AE" w:bidi="ar_AE"/>
        </w:rPr>
      </w:r>
      <w:r>
        <w:rPr>
          <w:rtl/>
          <w:cs/>
          <w:lang w:val="ar_AE" w:bidi="ar_AE"/>
        </w:rPr>
        <w:t>عبرانيين 9: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H0047، H0441، H0504، H0929، H1165، H1241، H4399، H4735، H4806، H5695، H5697، H6499، H6510، H6629، H7214، H7716، H7794، H7921، H8377، H8450، G10160، G11510، G23530، G29340، G34470، G34480، G41650، G50220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"بقية" حرفيًا إلى الأشخاص أو الأشياء التي "تبقَّت" أو "تُركت" من كمية أو مجموعة أكبر.</w:t>
      </w:r>
    </w:p>
    <w:p>
      <w:pPr>
        <w:pStyle w:val="ListBullet"/>
        <w:bidi/>
        <w:spacing w:line="240" w:lineRule="auto"/>
        <w:ind w:left="720"/>
      </w:pPr>
      <w:r>
        <w:rPr>
          <w:rtl/>
          <w:cs/>
          <w:lang w:val="ar_AE" w:bidi="ar_AE"/>
        </w:rPr>
      </w:r>
      <w:r>
        <w:rPr>
          <w:rtl/>
          <w:cs/>
          <w:lang w:val="ar_AE" w:bidi="ar_AE"/>
        </w:rPr>
        <w:t>غالبًا ما يشير مصطلح "بقية" إلى الأشخاص الذين ينجون من موقف كان يهدد حياتهم أو الذين يظلون مخلصين لله أثناء الاضطهاد.</w:t>
      </w:r>
    </w:p>
    <w:p>
      <w:pPr>
        <w:pStyle w:val="ListBullet"/>
        <w:bidi/>
        <w:spacing w:line="240" w:lineRule="auto"/>
        <w:ind w:left="720"/>
      </w:pPr>
      <w:r>
        <w:rPr>
          <w:rtl/>
          <w:cs/>
          <w:lang w:val="ar_AE" w:bidi="ar_AE"/>
        </w:rPr>
      </w:r>
      <w:r>
        <w:rPr>
          <w:rtl/>
          <w:cs/>
          <w:lang w:val="ar_AE" w:bidi="ar_AE"/>
        </w:rPr>
        <w:t>ولقد أشار إشعياء إلى مجموعة من اليهود باعتبارهم "البقية" وهم الذين سوف سوف ينجون من هجمات الأعداء ويعيشون حتي يرجعوا إلى أرض الموعد في كنعان.</w:t>
      </w:r>
    </w:p>
    <w:p>
      <w:pPr>
        <w:pStyle w:val="ListBullet"/>
        <w:bidi/>
        <w:spacing w:line="240" w:lineRule="auto"/>
        <w:ind w:left="720"/>
      </w:pPr>
      <w:r>
        <w:rPr>
          <w:rtl/>
          <w:cs/>
          <w:lang w:val="ar_AE" w:bidi="ar_AE"/>
        </w:rPr>
      </w:r>
      <w:r>
        <w:rPr>
          <w:rtl/>
          <w:cs/>
          <w:lang w:val="ar_AE" w:bidi="ar_AE"/>
        </w:rPr>
        <w:t>كما يتحدث بولس عن وجود "بقية" من الناس الذين اختارهم الله لتلقي نعمته.</w:t>
      </w:r>
    </w:p>
    <w:p>
      <w:pPr>
        <w:pStyle w:val="ListBullet"/>
        <w:bidi/>
        <w:spacing w:line="240" w:lineRule="auto"/>
        <w:ind w:left="720"/>
      </w:pPr>
      <w:r>
        <w:rPr>
          <w:rtl/>
          <w:cs/>
          <w:lang w:val="ar_AE" w:bidi="ar_AE"/>
        </w:rPr>
      </w:r>
      <w:r>
        <w:rPr>
          <w:rtl/>
          <w:cs/>
          <w:lang w:val="ar_AE" w:bidi="ar_AE"/>
        </w:rPr>
        <w:t>يشير مصطلح "بقية" أيضًا إلى أن هناك أشخاصًا آخرين لم يبقوا أو لم يُتركوا.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عبارة مثل "الباقون من هذا الشعب" إلى "بقية هؤلاء الأشخاص" أو "الشعب الذي تبقى."</w:t>
      </w:r>
    </w:p>
    <w:p>
      <w:pPr>
        <w:pStyle w:val="ListBullet"/>
        <w:bidi/>
        <w:spacing w:line="240" w:lineRule="auto"/>
        <w:ind w:left="720"/>
      </w:pPr>
      <w:r>
        <w:rPr>
          <w:rtl/>
          <w:cs/>
          <w:lang w:val="ar_AE" w:bidi="ar_AE"/>
        </w:rPr>
      </w:r>
      <w:r>
        <w:rPr>
          <w:rtl/>
          <w:cs/>
          <w:lang w:val="ar_AE" w:bidi="ar_AE"/>
        </w:rPr>
        <w:t>كما يمكن ترجمة "كل بقية الناس" إلى "كل الباقون من الناس" أو "الأناس المتبقُّون."</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15: 17</w:t>
      </w:r>
    </w:p>
    <w:p>
      <w:pPr>
        <w:pStyle w:val="ListBullet"/>
        <w:bidi/>
        <w:spacing w:line="240" w:lineRule="auto"/>
        <w:ind w:left="720"/>
      </w:pPr>
      <w:r>
        <w:rPr>
          <w:rtl/>
          <w:cs/>
          <w:lang w:val="ar_AE" w:bidi="ar_AE"/>
        </w:rPr>
      </w:r>
      <w:r>
        <w:rPr>
          <w:rtl/>
          <w:cs/>
          <w:lang w:val="ar_AE" w:bidi="ar_AE"/>
        </w:rPr>
        <w:t>عاموس 9: 12</w:t>
      </w:r>
    </w:p>
    <w:p>
      <w:pPr>
        <w:pStyle w:val="ListBullet"/>
        <w:bidi/>
        <w:spacing w:line="240" w:lineRule="auto"/>
        <w:ind w:left="720"/>
      </w:pPr>
      <w:r>
        <w:rPr>
          <w:rtl/>
          <w:cs/>
          <w:lang w:val="ar_AE" w:bidi="ar_AE"/>
        </w:rPr>
      </w:r>
      <w:r>
        <w:rPr>
          <w:rtl/>
          <w:cs/>
          <w:lang w:val="ar_AE" w:bidi="ar_AE"/>
        </w:rPr>
        <w:t>حزقيال 6: 8–10</w:t>
      </w:r>
    </w:p>
    <w:p>
      <w:pPr>
        <w:pStyle w:val="ListBullet"/>
        <w:bidi/>
        <w:spacing w:line="240" w:lineRule="auto"/>
        <w:ind w:left="720"/>
      </w:pPr>
      <w:r>
        <w:rPr>
          <w:rtl/>
          <w:cs/>
          <w:lang w:val="ar_AE" w:bidi="ar_AE"/>
        </w:rPr>
      </w:r>
      <w:r>
        <w:rPr>
          <w:rtl/>
          <w:cs/>
          <w:lang w:val="ar_AE" w:bidi="ar_AE"/>
        </w:rPr>
        <w:t>تكوين 45: 7</w:t>
      </w:r>
    </w:p>
    <w:p>
      <w:pPr>
        <w:pStyle w:val="ListBullet"/>
        <w:bidi/>
        <w:spacing w:line="240" w:lineRule="auto"/>
        <w:ind w:left="720"/>
      </w:pPr>
      <w:r>
        <w:rPr>
          <w:rtl/>
          <w:cs/>
          <w:lang w:val="ar_AE" w:bidi="ar_AE"/>
        </w:rPr>
      </w:r>
      <w:r>
        <w:rPr>
          <w:rtl/>
          <w:cs/>
          <w:lang w:val="ar_AE" w:bidi="ar_AE"/>
        </w:rPr>
        <w:t>إشعياء 11: 11</w:t>
      </w:r>
    </w:p>
    <w:p>
      <w:pPr>
        <w:pStyle w:val="ListBullet"/>
        <w:bidi/>
        <w:spacing w:line="240" w:lineRule="auto"/>
        <w:ind w:left="720"/>
      </w:pPr>
      <w:r>
        <w:rPr>
          <w:rtl/>
          <w:cs/>
          <w:lang w:val="ar_AE" w:bidi="ar_AE"/>
        </w:rPr>
      </w:r>
      <w:r>
        <w:rPr>
          <w:rtl/>
          <w:cs/>
          <w:lang w:val="ar_AE" w:bidi="ar_AE"/>
        </w:rPr>
        <w:t>ميخا 4: 6–8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H3498, H3499, H5629, H6413, H7604, H7605, H7611, H8281, H8300, G26400, G30050, G30620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بِكْر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"البِكْر" يشير إلى المولود من الناس أو الحيوانات الذي قد وُلِد أولاً، قبل أن يُولد آخر بعده.</w:t>
      </w:r>
    </w:p>
    <w:p>
      <w:pPr>
        <w:pStyle w:val="ListBullet"/>
        <w:bidi/>
        <w:spacing w:line="240" w:lineRule="auto"/>
        <w:ind w:left="720"/>
      </w:pPr>
      <w:r>
        <w:rPr>
          <w:rtl/>
          <w:cs/>
          <w:lang w:val="ar_AE" w:bidi="ar_AE"/>
        </w:rPr>
      </w:r>
      <w:r>
        <w:rPr>
          <w:rtl/>
          <w:cs/>
          <w:lang w:val="ar_AE" w:bidi="ar_AE"/>
        </w:rPr>
        <w:t>في الكتاب المقدس، عادةً ما يشير مصطلح "البِكْر" إلى المولود الذكر الأول.</w:t>
      </w:r>
    </w:p>
    <w:p>
      <w:pPr>
        <w:pStyle w:val="ListBullet"/>
        <w:bidi/>
        <w:spacing w:line="240" w:lineRule="auto"/>
        <w:ind w:left="720"/>
      </w:pPr>
      <w:r>
        <w:rPr>
          <w:rtl/>
          <w:cs/>
          <w:lang w:val="ar_AE" w:bidi="ar_AE"/>
        </w:rPr>
      </w:r>
      <w:r>
        <w:rPr>
          <w:rtl/>
          <w:cs/>
          <w:lang w:val="ar_AE" w:bidi="ar_AE"/>
        </w:rPr>
        <w:t>في أزمنة الكتاب المقدس، كان الابن البِكْر يُعطى مكانة بارزة ونصيب مضاعف من ميراث عائلته مقارنة بالأبناء الآخرين.</w:t>
      </w:r>
    </w:p>
    <w:p>
      <w:pPr>
        <w:pStyle w:val="ListBullet"/>
        <w:bidi/>
        <w:spacing w:line="240" w:lineRule="auto"/>
        <w:ind w:left="720"/>
      </w:pPr>
      <w:r>
        <w:rPr>
          <w:rtl/>
          <w:cs/>
          <w:lang w:val="ar_AE" w:bidi="ar_AE"/>
        </w:rPr>
      </w:r>
      <w:r>
        <w:rPr>
          <w:rtl/>
          <w:cs/>
          <w:lang w:val="ar_AE" w:bidi="ar_AE"/>
        </w:rPr>
        <w:t>غالبًا ما كان الذكر البِكْر من الحيوانات يُقدم ذبيحة لله.</w:t>
      </w:r>
    </w:p>
    <w:p>
      <w:pPr>
        <w:pStyle w:val="ListBullet"/>
        <w:bidi/>
        <w:spacing w:line="240" w:lineRule="auto"/>
        <w:ind w:left="720"/>
      </w:pPr>
      <w:r>
        <w:rPr>
          <w:rtl/>
          <w:cs/>
          <w:lang w:val="ar_AE" w:bidi="ar_AE"/>
        </w:rPr>
      </w:r>
      <w:r>
        <w:rPr>
          <w:rtl/>
          <w:cs/>
          <w:lang w:val="ar_AE" w:bidi="ar_AE"/>
        </w:rPr>
        <w:t>يمكن استخدام هذا المفهوم أيضًا بشكل مجازي. على سبيل المثال، يُطلق على أمة إسرائيل "ابن الله البِكْر" لأن الله منحها امتيازات خاصة عن الأمم الأخرى.</w:t>
      </w:r>
    </w:p>
    <w:p>
      <w:pPr>
        <w:pStyle w:val="ListBullet"/>
        <w:bidi/>
        <w:spacing w:line="240" w:lineRule="auto"/>
        <w:ind w:left="720"/>
      </w:pPr>
      <w:r>
        <w:rPr>
          <w:rtl/>
          <w:cs/>
          <w:lang w:val="ar_AE" w:bidi="ar_AE"/>
        </w:rPr>
      </w:r>
      <w:r>
        <w:rPr>
          <w:rtl/>
          <w:cs/>
          <w:lang w:val="ar_AE" w:bidi="ar_AE"/>
        </w:rPr>
        <w:t>إن يسوع، ابن الله، يُطلق عليه ابن الله البِكْر بسبب تفرد مكانته وسلطانه على الجميع.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تظهر كلمة "البِكْر" في النص بمفردها، يمكن ترجمتها أيضًا إلي "الذكر البِكْر" أو "الابن البِكْر"، لأن هذا هو المفهوم الضمني. (انظر: المعرفة المفترضة والمعلومات الضمنية)</w:t>
      </w:r>
    </w:p>
    <w:p>
      <w:pPr>
        <w:pStyle w:val="ListBullet"/>
        <w:bidi/>
        <w:spacing w:line="240" w:lineRule="auto"/>
        <w:ind w:left="720"/>
      </w:pPr>
      <w:r>
        <w:rPr>
          <w:rtl/>
          <w:cs/>
          <w:lang w:val="ar_AE" w:bidi="ar_AE"/>
        </w:rPr>
      </w:r>
      <w:r>
        <w:rPr>
          <w:rtl/>
          <w:cs/>
          <w:lang w:val="ar_AE" w:bidi="ar_AE"/>
        </w:rPr>
        <w:t>طرق أخرى لترجمة هذا المصطلح يمكن أن تشمل "الابن الذي وُلد أولاً" أو "الابن الأكبر" أو "الابن الأول".</w:t>
      </w:r>
    </w:p>
    <w:p>
      <w:pPr>
        <w:pStyle w:val="ListBullet"/>
        <w:bidi/>
        <w:spacing w:line="240" w:lineRule="auto"/>
        <w:ind w:left="720"/>
      </w:pPr>
      <w:r>
        <w:rPr>
          <w:rtl/>
          <w:cs/>
          <w:lang w:val="ar_AE" w:bidi="ar_AE"/>
        </w:rPr>
      </w:r>
      <w:r>
        <w:rPr>
          <w:rtl/>
          <w:cs/>
          <w:lang w:val="ar_AE" w:bidi="ar_AE"/>
        </w:rPr>
        <w:t>عند استخدامه بشكل مجازي للإشارة إلى يسوع، فيمكن ترجمته بكلمة أو عبارة تعني "الابن الذي له السلطان على كل شيء" أو "الابن الذي هو الأول في الكرامة".</w:t>
      </w:r>
    </w:p>
    <w:p>
      <w:pPr>
        <w:pStyle w:val="ListBullet"/>
        <w:bidi/>
        <w:spacing w:line="240" w:lineRule="auto"/>
        <w:ind w:left="720"/>
      </w:pPr>
      <w:r>
        <w:rPr>
          <w:rtl/>
          <w:cs/>
          <w:lang w:val="ar_AE" w:bidi="ar_AE"/>
        </w:rPr>
      </w:r>
      <w:r>
        <w:rPr>
          <w:rtl/>
          <w:cs/>
          <w:lang w:val="ar_AE" w:bidi="ar_AE"/>
        </w:rPr>
        <w:t>تحذير: تأكد من أن ترجمة هذا المصطلح عند الإشارة إلى يسوع لا توحي بأنه شخص مخلوق.</w:t>
      </w:r>
    </w:p>
    <w:p>
      <w:pPr>
        <w:bidi/>
      </w:pPr>
      <w:r>
        <w:rPr>
          <w:rtl/>
          <w:cs/>
          <w:lang w:val="ar_AE" w:bidi="ar_AE"/>
        </w:rPr>
      </w:r>
      <w:r>
        <w:rPr>
          <w:rtl/>
          <w:cs/>
          <w:lang w:val="ar_AE" w:bidi="ar_AE"/>
        </w:rPr>
        <w:t xml:space="preserve">(انظر أيضًا: </w:t>
      </w:r>
      <w:r>
        <w:rPr>
          <w:rtl/>
          <w:cs/>
          <w:lang w:val="ar_AE" w:bidi="ar_AE"/>
        </w:rPr>
        <w:t>يرث</w:t>
      </w:r>
      <w:r>
        <w:rPr>
          <w:rtl/>
          <w:cs/>
          <w:lang w:val="ar_AE" w:bidi="ar_AE"/>
        </w:rPr>
        <w:t xml:space="preserve">, </w:t>
      </w:r>
      <w:r>
        <w:rPr>
          <w:rtl/>
          <w:cs/>
          <w:lang w:val="ar_AE" w:bidi="ar_AE"/>
        </w:rPr>
        <w:t>ذبيحة</w:t>
      </w:r>
      <w:r>
        <w:rPr>
          <w:rtl/>
          <w:cs/>
          <w:lang w:val="ar_AE" w:bidi="ar_AE"/>
        </w:rPr>
        <w:t>, ابن)</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كولوسي 1: 15</w:t>
      </w:r>
    </w:p>
    <w:p>
      <w:pPr>
        <w:pStyle w:val="ListBullet"/>
        <w:bidi/>
        <w:spacing w:line="240" w:lineRule="auto"/>
        <w:ind w:left="720"/>
      </w:pPr>
      <w:r>
        <w:rPr>
          <w:rtl/>
          <w:cs/>
          <w:lang w:val="ar_AE" w:bidi="ar_AE"/>
        </w:rPr>
      </w:r>
      <w:r>
        <w:rPr>
          <w:rtl/>
          <w:cs/>
          <w:lang w:val="ar_AE" w:bidi="ar_AE"/>
        </w:rPr>
        <w:t>تكوين 4: 3–5</w:t>
      </w:r>
    </w:p>
    <w:p>
      <w:pPr>
        <w:pStyle w:val="ListBullet"/>
        <w:bidi/>
        <w:spacing w:line="240" w:lineRule="auto"/>
        <w:ind w:left="720"/>
      </w:pPr>
      <w:r>
        <w:rPr>
          <w:rtl/>
          <w:cs/>
          <w:lang w:val="ar_AE" w:bidi="ar_AE"/>
        </w:rPr>
      </w:r>
      <w:r>
        <w:rPr>
          <w:rtl/>
          <w:cs/>
          <w:lang w:val="ar_AE" w:bidi="ar_AE"/>
        </w:rPr>
        <w:t>تكوين 29: 26–27</w:t>
      </w:r>
    </w:p>
    <w:p>
      <w:pPr>
        <w:pStyle w:val="ListBullet"/>
        <w:bidi/>
        <w:spacing w:line="240" w:lineRule="auto"/>
        <w:ind w:left="720"/>
      </w:pPr>
      <w:r>
        <w:rPr>
          <w:rtl/>
          <w:cs/>
          <w:lang w:val="ar_AE" w:bidi="ar_AE"/>
        </w:rPr>
      </w:r>
      <w:r>
        <w:rPr>
          <w:rtl/>
          <w:cs/>
          <w:lang w:val="ar_AE" w:bidi="ar_AE"/>
        </w:rPr>
        <w:t>تكوين 43: 33</w:t>
      </w:r>
    </w:p>
    <w:p>
      <w:pPr>
        <w:pStyle w:val="ListBullet"/>
        <w:bidi/>
        <w:spacing w:line="240" w:lineRule="auto"/>
        <w:ind w:left="720"/>
      </w:pPr>
      <w:r>
        <w:rPr>
          <w:rtl/>
          <w:cs/>
          <w:lang w:val="ar_AE" w:bidi="ar_AE"/>
        </w:rPr>
      </w:r>
      <w:r>
        <w:rPr>
          <w:rtl/>
          <w:cs/>
          <w:lang w:val="ar_AE" w:bidi="ar_AE"/>
        </w:rPr>
        <w:t>لوقا 2: 6–7</w:t>
      </w:r>
    </w:p>
    <w:p>
      <w:pPr>
        <w:pStyle w:val="ListBullet"/>
        <w:bidi/>
        <w:spacing w:line="240" w:lineRule="auto"/>
        <w:ind w:left="720"/>
      </w:pPr>
      <w:r>
        <w:rPr>
          <w:rtl/>
          <w:cs/>
          <w:lang w:val="ar_AE" w:bidi="ar_AE"/>
        </w:rPr>
      </w:r>
      <w:r>
        <w:rPr>
          <w:rtl/>
          <w:cs/>
          <w:lang w:val="ar_AE" w:bidi="ar_AE"/>
        </w:rPr>
        <w:t>رؤيا 1: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H1060, H1062, H1067, H1069, G44160, G52070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 لوم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 يعني مُصطلح "بلا لوم" حرفيًا: "دون لوم". يُستخدم للإشارة إلى شخص يطيع الله بكل قلبه، لكنه لا يعني أنَّ الشخص بلا خطيئة.</w:t>
      </w:r>
    </w:p>
    <w:p>
      <w:pPr>
        <w:pStyle w:val="ListBullet"/>
        <w:bidi/>
        <w:spacing w:line="240" w:lineRule="auto"/>
        <w:ind w:left="720"/>
      </w:pPr>
      <w:r>
        <w:rPr>
          <w:rtl/>
          <w:cs/>
          <w:lang w:val="ar_AE" w:bidi="ar_AE"/>
        </w:rPr>
      </w:r>
      <w:r>
        <w:rPr>
          <w:rtl/>
          <w:cs/>
          <w:lang w:val="ar_AE" w:bidi="ar_AE"/>
        </w:rPr>
        <w:t>عُدّ إبراهيم ونوحًا بلا لوم أمام الله.</w:t>
      </w:r>
    </w:p>
    <w:p>
      <w:pPr>
        <w:pStyle w:val="ListBullet"/>
        <w:bidi/>
        <w:spacing w:line="240" w:lineRule="auto"/>
        <w:ind w:left="720"/>
      </w:pPr>
      <w:r>
        <w:rPr>
          <w:rtl/>
          <w:cs/>
          <w:lang w:val="ar_AE" w:bidi="ar_AE"/>
        </w:rPr>
      </w:r>
      <w:r>
        <w:rPr>
          <w:rtl/>
          <w:cs/>
          <w:lang w:val="ar_AE" w:bidi="ar_AE"/>
        </w:rPr>
        <w:t>الشخص الذي لديه سمعة أنه "بلا لوم"، يتصرف بطريقة تكرم الله.</w:t>
      </w:r>
    </w:p>
    <w:p>
      <w:pPr>
        <w:pStyle w:val="ListBullet"/>
        <w:bidi/>
        <w:spacing w:line="240" w:lineRule="auto"/>
        <w:ind w:left="720"/>
      </w:pPr>
      <w:r>
        <w:rPr>
          <w:rtl/>
          <w:cs/>
          <w:lang w:val="ar_AE" w:bidi="ar_AE"/>
        </w:rPr>
      </w:r>
      <w:r>
        <w:rPr>
          <w:rtl/>
          <w:cs/>
          <w:lang w:val="ar_AE" w:bidi="ar_AE"/>
        </w:rPr>
        <w:t>وفقًا لإحدى الآيات، يكون الشخص الذي بلا لوم هو "الذي يخاف الله ويبتعد عن الشر".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إلى "دون عيب في شخصيته" أو "يطيع الله طاعةً كاملةً" أو "يتجنب الخطيئة" أو "يبتعد عن الشر".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تسالونيكي الأولى 2:10</w:t>
      </w:r>
    </w:p>
    <w:p>
      <w:pPr>
        <w:pStyle w:val="ListBullet"/>
        <w:bidi/>
        <w:spacing w:line="240" w:lineRule="auto"/>
        <w:ind w:left="720"/>
      </w:pPr>
      <w:r>
        <w:rPr>
          <w:rtl/>
          <w:cs/>
          <w:lang w:val="ar_AE" w:bidi="ar_AE"/>
        </w:rPr>
      </w:r>
      <w:r>
        <w:rPr>
          <w:rtl/>
          <w:cs/>
          <w:lang w:val="ar_AE" w:bidi="ar_AE"/>
        </w:rPr>
        <w:t>تسالونيكي الأولى 3:11–13</w:t>
      </w:r>
    </w:p>
    <w:p>
      <w:pPr>
        <w:pStyle w:val="ListBullet"/>
        <w:bidi/>
        <w:spacing w:line="240" w:lineRule="auto"/>
        <w:ind w:left="720"/>
      </w:pPr>
      <w:r>
        <w:rPr>
          <w:rtl/>
          <w:cs/>
          <w:lang w:val="ar_AE" w:bidi="ar_AE"/>
        </w:rPr>
      </w:r>
      <w:r>
        <w:rPr>
          <w:rtl/>
          <w:cs/>
          <w:lang w:val="ar_AE" w:bidi="ar_AE"/>
        </w:rPr>
        <w:t>بطرس الثانية 3:14</w:t>
      </w:r>
    </w:p>
    <w:p>
      <w:pPr>
        <w:pStyle w:val="ListBullet"/>
        <w:bidi/>
        <w:spacing w:line="240" w:lineRule="auto"/>
        <w:ind w:left="720"/>
      </w:pPr>
      <w:r>
        <w:rPr>
          <w:rtl/>
          <w:cs/>
          <w:lang w:val="ar_AE" w:bidi="ar_AE"/>
        </w:rPr>
      </w:r>
      <w:r>
        <w:rPr>
          <w:rtl/>
          <w:cs/>
          <w:lang w:val="ar_AE" w:bidi="ar_AE"/>
        </w:rPr>
        <w:t>كولوسي 1:22</w:t>
      </w:r>
    </w:p>
    <w:p>
      <w:pPr>
        <w:pStyle w:val="ListBullet"/>
        <w:bidi/>
        <w:spacing w:line="240" w:lineRule="auto"/>
        <w:ind w:left="720"/>
      </w:pPr>
      <w:r>
        <w:rPr>
          <w:rtl/>
          <w:cs/>
          <w:lang w:val="ar_AE" w:bidi="ar_AE"/>
        </w:rPr>
      </w:r>
      <w:r>
        <w:rPr>
          <w:rtl/>
          <w:cs/>
          <w:lang w:val="ar_AE" w:bidi="ar_AE"/>
        </w:rPr>
        <w:t>تكوين 17:1–2</w:t>
      </w:r>
    </w:p>
    <w:p>
      <w:pPr>
        <w:pStyle w:val="ListBullet"/>
        <w:bidi/>
        <w:spacing w:line="240" w:lineRule="auto"/>
        <w:ind w:left="720"/>
      </w:pPr>
      <w:r>
        <w:rPr>
          <w:rtl/>
          <w:cs/>
          <w:lang w:val="ar_AE" w:bidi="ar_AE"/>
        </w:rPr>
      </w:r>
      <w:r>
        <w:rPr>
          <w:rtl/>
          <w:cs/>
          <w:lang w:val="ar_AE" w:bidi="ar_AE"/>
        </w:rPr>
        <w:t>فيلبي 2:15</w:t>
      </w:r>
    </w:p>
    <w:p>
      <w:pPr>
        <w:pStyle w:val="ListBullet"/>
        <w:bidi/>
        <w:spacing w:line="240" w:lineRule="auto"/>
        <w:ind w:left="720"/>
      </w:pPr>
      <w:r>
        <w:rPr>
          <w:rtl/>
          <w:cs/>
          <w:lang w:val="ar_AE" w:bidi="ar_AE"/>
        </w:rPr>
      </w:r>
      <w:r>
        <w:rPr>
          <w:rtl/>
          <w:cs/>
          <w:lang w:val="ar_AE" w:bidi="ar_AE"/>
        </w:rPr>
        <w:t>فيلبي 3:6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H5352, H5355, H8535, G02730, G02740, G02980, G02990, G03380, G04100, G04230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بلاد فارس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كانت بلاد فارس دولة أصبحت أيضًا إمبراطورية قوية أسسها كورش الكبير في عام 550 قبل الميلاد. كانت بلاد فارس تقع جنوب شرق بابل وآشور في منطقة تُعرف الآن بدولة إيران الحديثة.</w:t>
      </w:r>
    </w:p>
    <w:p>
      <w:pPr>
        <w:pStyle w:val="ListBullet"/>
        <w:bidi/>
        <w:spacing w:line="240" w:lineRule="auto"/>
        <w:ind w:left="720"/>
      </w:pPr>
      <w:r>
        <w:rPr>
          <w:rtl/>
          <w:cs/>
          <w:lang w:val="ar_AE" w:bidi="ar_AE"/>
        </w:rPr>
      </w:r>
      <w:r>
        <w:rPr>
          <w:rtl/>
          <w:cs/>
          <w:lang w:val="ar_AE" w:bidi="ar_AE"/>
        </w:rPr>
        <w:t>كان يُطلق على سكان بلاد فارس اسم "الفرس".</w:t>
      </w:r>
    </w:p>
    <w:p>
      <w:pPr>
        <w:pStyle w:val="ListBullet"/>
        <w:bidi/>
        <w:spacing w:line="240" w:lineRule="auto"/>
        <w:ind w:left="720"/>
      </w:pPr>
      <w:r>
        <w:rPr>
          <w:rtl/>
          <w:cs/>
          <w:lang w:val="ar_AE" w:bidi="ar_AE"/>
        </w:rPr>
      </w:r>
      <w:r>
        <w:rPr>
          <w:rtl/>
          <w:cs/>
          <w:lang w:val="ar_AE" w:bidi="ar_AE"/>
        </w:rPr>
        <w:t>بموجب مرسوم الملك كورش، تم تحرير اليهود من أسرهم في بابل وسمح لهم بالعودة إلى وطنهم، وأُعيد بناء الهيكل في أورشليم بتمويل من الإمبراطورية الفارسية.</w:t>
      </w:r>
    </w:p>
    <w:p>
      <w:pPr>
        <w:pStyle w:val="ListBullet"/>
        <w:bidi/>
        <w:spacing w:line="240" w:lineRule="auto"/>
        <w:ind w:left="720"/>
      </w:pPr>
      <w:r>
        <w:rPr>
          <w:rtl/>
          <w:cs/>
          <w:lang w:val="ar_AE" w:bidi="ar_AE"/>
        </w:rPr>
      </w:r>
      <w:r>
        <w:rPr>
          <w:rtl/>
          <w:cs/>
          <w:lang w:val="ar_AE" w:bidi="ar_AE"/>
        </w:rPr>
        <w:t>كان الملك أرتحشستا هو حاكم الإمبراطورية الفارسية عندما رجع عزرا ونحميا إلى أورشلم لإعادة بناء أسوار أورشليم.</w:t>
      </w:r>
    </w:p>
    <w:p>
      <w:pPr>
        <w:pStyle w:val="ListBullet"/>
        <w:bidi/>
        <w:spacing w:line="240" w:lineRule="auto"/>
        <w:ind w:left="720"/>
      </w:pPr>
      <w:r>
        <w:rPr>
          <w:rtl/>
          <w:cs/>
          <w:lang w:val="ar_AE" w:bidi="ar_AE"/>
        </w:rPr>
      </w:r>
      <w:r>
        <w:rPr>
          <w:rtl/>
          <w:cs/>
          <w:lang w:val="ar_AE" w:bidi="ar_AE"/>
        </w:rPr>
        <w:t>أصبحت أستير ملكة الإمبراطورية الفارسية عندما تزوجت من الملك أحشويروش.</w:t>
      </w:r>
    </w:p>
    <w:p>
      <w:pPr>
        <w:bidi/>
      </w:pPr>
      <w:r>
        <w:rPr>
          <w:rtl/>
          <w:cs/>
          <w:lang w:val="ar_AE" w:bidi="ar_AE"/>
        </w:rPr>
      </w:r>
      <w:r>
        <w:rPr>
          <w:rtl/>
          <w:cs/>
          <w:lang w:val="ar_AE" w:bidi="ar_AE"/>
        </w:rPr>
        <w:t xml:space="preserve">(انظر أيضًا: </w:t>
      </w:r>
      <w:r>
        <w:rPr>
          <w:rtl/>
          <w:cs/>
          <w:lang w:val="ar_AE" w:bidi="ar_AE"/>
        </w:rPr>
        <w:t>أحشويروش</w:t>
      </w:r>
      <w:r>
        <w:rPr>
          <w:rtl/>
          <w:cs/>
          <w:lang w:val="ar_AE" w:bidi="ar_AE"/>
        </w:rPr>
        <w:t xml:space="preserve">, </w:t>
      </w:r>
      <w:r>
        <w:rPr>
          <w:rtl/>
          <w:cs/>
          <w:lang w:val="ar_AE" w:bidi="ar_AE"/>
        </w:rPr>
        <w:t>أرتحشستا</w:t>
      </w:r>
      <w:r>
        <w:rPr>
          <w:rtl/>
          <w:cs/>
          <w:lang w:val="ar_AE" w:bidi="ar_AE"/>
        </w:rPr>
        <w:t xml:space="preserve">, </w:t>
      </w:r>
      <w:r>
        <w:rPr>
          <w:rtl/>
          <w:cs/>
          <w:lang w:val="ar_AE" w:bidi="ar_AE"/>
        </w:rPr>
        <w:t>آشور</w:t>
      </w:r>
      <w:r>
        <w:rPr>
          <w:rtl/>
          <w:cs/>
          <w:lang w:val="ar_AE" w:bidi="ar_AE"/>
        </w:rPr>
        <w:t xml:space="preserve">, </w:t>
      </w:r>
      <w:r>
        <w:rPr>
          <w:rtl/>
          <w:cs/>
          <w:lang w:val="ar_AE" w:bidi="ar_AE"/>
        </w:rPr>
        <w:t>بابل</w:t>
      </w:r>
      <w:r>
        <w:rPr>
          <w:rtl/>
          <w:cs/>
          <w:lang w:val="ar_AE" w:bidi="ar_AE"/>
        </w:rPr>
        <w:t xml:space="preserve">, </w:t>
      </w:r>
      <w:r>
        <w:rPr>
          <w:rtl/>
          <w:cs/>
          <w:lang w:val="ar_AE" w:bidi="ar_AE"/>
        </w:rPr>
        <w:t>كورش</w:t>
      </w:r>
      <w:r>
        <w:rPr>
          <w:rtl/>
          <w:cs/>
          <w:lang w:val="ar_AE" w:bidi="ar_AE"/>
        </w:rPr>
        <w:t xml:space="preserve">, </w:t>
      </w:r>
      <w:r>
        <w:rPr>
          <w:rtl/>
          <w:cs/>
          <w:lang w:val="ar_AE" w:bidi="ar_AE"/>
        </w:rPr>
        <w:t>أستير</w:t>
      </w:r>
      <w:r>
        <w:rPr>
          <w:rtl/>
          <w:cs/>
          <w:lang w:val="ar_AE" w:bidi="ar_AE"/>
        </w:rPr>
        <w:t xml:space="preserve">, </w:t>
      </w:r>
      <w:r>
        <w:rPr>
          <w:rtl/>
          <w:cs/>
          <w:lang w:val="ar_AE" w:bidi="ar_AE"/>
        </w:rPr>
        <w:t>عزرا</w:t>
      </w:r>
      <w:r>
        <w:rPr>
          <w:rtl/>
          <w:cs/>
          <w:lang w:val="ar_AE" w:bidi="ar_AE"/>
        </w:rPr>
        <w:t xml:space="preserve">, </w:t>
      </w:r>
      <w:r>
        <w:rPr>
          <w:rtl/>
          <w:cs/>
          <w:lang w:val="ar_AE" w:bidi="ar_AE"/>
        </w:rPr>
        <w:t>نحميا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أخبار الأيام 36:20</w:t>
      </w:r>
    </w:p>
    <w:p>
      <w:pPr>
        <w:pStyle w:val="ListBullet"/>
        <w:bidi/>
        <w:spacing w:line="240" w:lineRule="auto"/>
        <w:ind w:left="720"/>
      </w:pPr>
      <w:r>
        <w:rPr>
          <w:rtl/>
          <w:cs/>
          <w:lang w:val="ar_AE" w:bidi="ar_AE"/>
        </w:rPr>
      </w:r>
      <w:r>
        <w:rPr>
          <w:rtl/>
          <w:cs/>
          <w:lang w:val="ar_AE" w:bidi="ar_AE"/>
        </w:rPr>
        <w:t>دانيال 10:13</w:t>
      </w:r>
    </w:p>
    <w:p>
      <w:pPr>
        <w:pStyle w:val="ListBullet"/>
        <w:bidi/>
        <w:spacing w:line="240" w:lineRule="auto"/>
        <w:ind w:left="720"/>
      </w:pPr>
      <w:r>
        <w:rPr>
          <w:rtl/>
          <w:cs/>
          <w:lang w:val="ar_AE" w:bidi="ar_AE"/>
        </w:rPr>
      </w:r>
      <w:r>
        <w:rPr>
          <w:rtl/>
          <w:cs/>
          <w:lang w:val="ar_AE" w:bidi="ar_AE"/>
        </w:rPr>
        <w:t>أستير 1:3–4</w:t>
      </w:r>
    </w:p>
    <w:p>
      <w:pPr>
        <w:pStyle w:val="ListBullet"/>
        <w:bidi/>
        <w:spacing w:line="240" w:lineRule="auto"/>
        <w:ind w:left="720"/>
      </w:pPr>
      <w:r>
        <w:rPr>
          <w:rtl/>
          <w:cs/>
          <w:lang w:val="ar_AE" w:bidi="ar_AE"/>
        </w:rPr>
      </w:r>
      <w:r>
        <w:rPr>
          <w:rtl/>
          <w:cs/>
          <w:lang w:val="ar_AE" w:bidi="ar_AE"/>
        </w:rPr>
        <w:t>حزقيال 27:10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H6539, H6540, H6542, H6543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بلاد مَا بَيْنَ ٱلنَّهْرَيْنِ</w:t>
      </w:r>
      <w:r>
        <w:rPr>
          <w:rtl/>
          <w:cs/>
          <w:lang w:val="ar_AE" w:bidi="ar_AE"/>
        </w:rPr>
      </w:r>
    </w:p>
    <w:p>
      <w:pPr>
        <w:pStyle w:val="Heading2"/>
        <w:bidi/>
      </w:pPr>
      <w:r>
        <w:rPr>
          <w:rtl/>
          <w:cs/>
          <w:lang w:val="ar_AE" w:bidi="ar_AE"/>
        </w:rPr>
        <w:t xml:space="preserve">بلاد </w:t>
      </w:r>
      <w:r>
        <w:rPr>
          <w:rtl/>
          <w:cs/>
          <w:lang w:val="ar_AE" w:bidi="ar_AE"/>
        </w:rPr>
        <w:t>مَا بَيْنَ ٱلنَّهْرَيْنِ</w:t>
      </w:r>
      <w:r>
        <w:rPr>
          <w:rtl/>
          <w:cs/>
          <w:lang w:val="ar_AE" w:bidi="ar_AE"/>
        </w:rPr>
        <w:t xml:space="preserve">، </w:t>
      </w:r>
      <w:r>
        <w:rPr>
          <w:rtl/>
          <w:cs/>
          <w:lang w:val="ar_AE" w:bidi="ar_AE"/>
        </w:rPr>
        <w:t>أَرَامِ ٱلنَّهْرَيْنِ</w:t>
      </w:r>
    </w:p>
    <w:p>
      <w:pPr>
        <w:pStyle w:val="Heading3"/>
        <w:bidi/>
      </w:pPr>
      <w:r>
        <w:rPr>
          <w:rtl/>
          <w:cs/>
          <w:lang w:val="ar_AE" w:bidi="ar_AE"/>
        </w:rPr>
        <w:t>حقائق:</w:t>
      </w:r>
    </w:p>
    <w:p>
      <w:pPr>
        <w:bidi/>
      </w:pPr>
      <w:r>
        <w:rPr>
          <w:rtl/>
          <w:cs/>
          <w:lang w:val="ar_AE" w:bidi="ar_AE"/>
        </w:rPr>
      </w:r>
      <w:r>
        <w:rPr>
          <w:rtl/>
          <w:cs/>
          <w:lang w:val="ar_AE" w:bidi="ar_AE"/>
        </w:rPr>
        <w:t>بلاد مَا بَيْنَ ٱلنَّهْرَيْنِ هي المنطقة الواقعة بين نهري دجلة والفرات. وتقع في دولة العراق.</w:t>
      </w:r>
    </w:p>
    <w:p>
      <w:pPr>
        <w:pStyle w:val="ListBullet"/>
        <w:bidi/>
        <w:spacing w:line="240" w:lineRule="auto"/>
        <w:ind w:left="720"/>
      </w:pPr>
      <w:r>
        <w:rPr>
          <w:rtl/>
          <w:cs/>
          <w:lang w:val="ar_AE" w:bidi="ar_AE"/>
        </w:rPr>
      </w:r>
      <w:r>
        <w:rPr>
          <w:rtl/>
          <w:cs/>
          <w:lang w:val="ar_AE" w:bidi="ar_AE"/>
        </w:rPr>
        <w:t>في العهد القديم، كانت هذه المنطقة تُسمى "أَرَام ٱلنَّهْرَيْنِ".</w:t>
      </w:r>
    </w:p>
    <w:p>
      <w:pPr>
        <w:pStyle w:val="ListBullet"/>
        <w:bidi/>
        <w:spacing w:line="240" w:lineRule="auto"/>
        <w:ind w:left="720"/>
      </w:pPr>
      <w:r>
        <w:rPr>
          <w:rtl/>
          <w:cs/>
          <w:lang w:val="ar_AE" w:bidi="ar_AE"/>
        </w:rPr>
      </w:r>
      <w:r>
        <w:rPr>
          <w:rtl/>
          <w:cs/>
          <w:lang w:val="ar_AE" w:bidi="ar_AE"/>
        </w:rPr>
        <w:t xml:space="preserve">كلمة "بلاد مَا بَيْنَ ٱلنَّهْرَيْنِ" تعني "بَيْنَ ٱلنَّهْرَيْنِ". </w:t>
      </w:r>
    </w:p>
    <w:p>
      <w:pPr>
        <w:pStyle w:val="ListBullet"/>
        <w:bidi/>
        <w:spacing w:line="240" w:lineRule="auto"/>
        <w:ind w:left="720"/>
      </w:pPr>
      <w:r>
        <w:rPr>
          <w:rtl/>
          <w:cs/>
          <w:lang w:val="ar_AE" w:bidi="ar_AE"/>
        </w:rPr>
      </w:r>
      <w:r>
        <w:rPr>
          <w:rtl/>
          <w:cs/>
          <w:lang w:val="ar_AE" w:bidi="ar_AE"/>
        </w:rPr>
        <w:t>عاش إبراهيم في مدينتي أور وحَارَان في بلاد مَا بَيْنَ ٱلنَّهْرَيْنِ قبل أن ينتقل إلى أرض كَنْعَان.</w:t>
      </w:r>
    </w:p>
    <w:p>
      <w:pPr>
        <w:pStyle w:val="ListBullet"/>
        <w:bidi/>
        <w:spacing w:line="240" w:lineRule="auto"/>
        <w:ind w:left="720"/>
      </w:pPr>
      <w:r>
        <w:rPr>
          <w:rtl/>
          <w:cs/>
          <w:lang w:val="ar_AE" w:bidi="ar_AE"/>
        </w:rPr>
      </w:r>
      <w:r>
        <w:rPr>
          <w:rtl/>
          <w:cs/>
          <w:lang w:val="ar_AE" w:bidi="ar_AE"/>
        </w:rPr>
        <w:t>كانت بابل مدينة مُهمة أخرى في بلاد مَا بَيْنَ ٱلنَّهْرَيْنِ.</w:t>
      </w:r>
    </w:p>
    <w:p>
      <w:pPr>
        <w:pStyle w:val="ListBullet"/>
        <w:bidi/>
        <w:spacing w:line="240" w:lineRule="auto"/>
        <w:ind w:left="720"/>
      </w:pPr>
      <w:r>
        <w:rPr>
          <w:rtl/>
          <w:cs/>
          <w:lang w:val="ar_AE" w:bidi="ar_AE"/>
        </w:rPr>
      </w:r>
      <w:r>
        <w:rPr>
          <w:rtl/>
          <w:cs/>
          <w:lang w:val="ar_AE" w:bidi="ar_AE"/>
        </w:rPr>
        <w:t>كانت المنطقة المسماة "ارض الكلدانيين" جزءًا من بلاد مَا بَيْنَ ٱلنَّهْرَيْنِ أيضًا.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أرام،</w:t>
      </w:r>
      <w:r>
        <w:rPr>
          <w:rtl/>
          <w:cs/>
          <w:lang w:val="ar_AE" w:bidi="ar_AE"/>
        </w:rPr>
        <w:t xml:space="preserve"> </w:t>
      </w:r>
      <w:r>
        <w:rPr>
          <w:rtl/>
          <w:cs/>
          <w:lang w:val="ar_AE" w:bidi="ar_AE"/>
        </w:rPr>
        <w:t>بابل،</w:t>
      </w:r>
      <w:r>
        <w:rPr>
          <w:rtl/>
          <w:cs/>
          <w:lang w:val="ar_AE" w:bidi="ar_AE"/>
        </w:rPr>
        <w:t xml:space="preserve"> </w:t>
      </w:r>
      <w:r>
        <w:rPr>
          <w:rtl/>
          <w:cs/>
          <w:lang w:val="ar_AE" w:bidi="ar_AE"/>
        </w:rPr>
        <w:t xml:space="preserve">أرض الكلدانيين، </w:t>
      </w:r>
      <w:r>
        <w:rPr>
          <w:rtl/>
          <w:cs/>
          <w:lang w:val="ar_AE" w:bidi="ar_AE"/>
        </w:rPr>
        <w:t>نهر الفرات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 9</w:t>
      </w:r>
    </w:p>
    <w:p>
      <w:pPr>
        <w:pStyle w:val="ListBullet"/>
        <w:bidi/>
        <w:spacing w:line="240" w:lineRule="auto"/>
        <w:ind w:left="720"/>
      </w:pPr>
      <w:r>
        <w:rPr>
          <w:rtl/>
          <w:cs/>
          <w:lang w:val="ar_AE" w:bidi="ar_AE"/>
        </w:rPr>
      </w:r>
      <w:r>
        <w:rPr>
          <w:rtl/>
          <w:cs/>
          <w:lang w:val="ar_AE" w:bidi="ar_AE"/>
        </w:rPr>
        <w:t>أعمال الرسل 7: 1–3</w:t>
      </w:r>
    </w:p>
    <w:p>
      <w:pPr>
        <w:pStyle w:val="ListBullet"/>
        <w:bidi/>
        <w:spacing w:line="240" w:lineRule="auto"/>
        <w:ind w:left="720"/>
      </w:pPr>
      <w:r>
        <w:rPr>
          <w:rtl/>
          <w:cs/>
          <w:lang w:val="ar_AE" w:bidi="ar_AE"/>
        </w:rPr>
      </w:r>
      <w:r>
        <w:rPr>
          <w:rtl/>
          <w:cs/>
          <w:lang w:val="ar_AE" w:bidi="ar_AE"/>
        </w:rPr>
        <w:t>تكوين 24: 10–11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H0763, G33180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بلاط (ساحة)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"بلاط" و "فِنَاء" إلى منطقة مغلقة مفتوحة من أعلي نحو السماء ومحاطة بجدران.</w:t>
      </w:r>
    </w:p>
    <w:p>
      <w:pPr>
        <w:pStyle w:val="ListBullet"/>
        <w:bidi/>
        <w:spacing w:line="240" w:lineRule="auto"/>
        <w:ind w:left="720"/>
      </w:pPr>
      <w:r>
        <w:rPr>
          <w:rtl/>
          <w:cs/>
          <w:lang w:val="ar_AE" w:bidi="ar_AE"/>
        </w:rPr>
      </w:r>
      <w:r>
        <w:rPr>
          <w:rtl/>
          <w:cs/>
          <w:lang w:val="ar_AE" w:bidi="ar_AE"/>
        </w:rPr>
        <w:t>كان المسكن (خيمة الاجتماع) محاطًا بفِنَاء واحد مغلق بجدران مصنوعة من ستائر قماشية (أقمشة) سميكة.</w:t>
      </w:r>
    </w:p>
    <w:p>
      <w:pPr>
        <w:pStyle w:val="ListBullet"/>
        <w:bidi/>
        <w:spacing w:line="240" w:lineRule="auto"/>
        <w:ind w:left="720"/>
      </w:pPr>
      <w:r>
        <w:rPr>
          <w:rtl/>
          <w:cs/>
          <w:lang w:val="ar_AE" w:bidi="ar_AE"/>
        </w:rPr>
      </w:r>
      <w:r>
        <w:rPr>
          <w:rtl/>
          <w:cs/>
          <w:lang w:val="ar_AE" w:bidi="ar_AE"/>
        </w:rPr>
        <w:t>كان لمُجمَّع مباني الهيكل ثلاث ساحات داخلية: واحدة للكهنة، وواحدة للرجال اليهود، وواحدة للنساء اليهوديات.</w:t>
      </w:r>
    </w:p>
    <w:p>
      <w:pPr>
        <w:pStyle w:val="ListBullet"/>
        <w:bidi/>
        <w:spacing w:line="240" w:lineRule="auto"/>
        <w:ind w:left="720"/>
      </w:pPr>
      <w:r>
        <w:rPr>
          <w:rtl/>
          <w:cs/>
          <w:lang w:val="ar_AE" w:bidi="ar_AE"/>
        </w:rPr>
      </w:r>
      <w:r>
        <w:rPr>
          <w:rtl/>
          <w:cs/>
          <w:lang w:val="ar_AE" w:bidi="ar_AE"/>
        </w:rPr>
        <w:t>ولقد كانت هذه الساحات الداخلية محاطة بجدار حجري منخفض يفصلها عن فِنَاء خارجي حيث يُسمح للأمم بالعبادة.</w:t>
      </w:r>
    </w:p>
    <w:p>
      <w:pPr>
        <w:pStyle w:val="ListBullet"/>
        <w:bidi/>
        <w:spacing w:line="240" w:lineRule="auto"/>
        <w:ind w:left="720"/>
      </w:pPr>
      <w:r>
        <w:rPr>
          <w:rtl/>
          <w:cs/>
          <w:lang w:val="ar_AE" w:bidi="ar_AE"/>
        </w:rPr>
      </w:r>
      <w:r>
        <w:rPr>
          <w:rtl/>
          <w:cs/>
          <w:lang w:val="ar_AE" w:bidi="ar_AE"/>
        </w:rPr>
        <w:t>كما كان فِنَاء البيت منطقة مفتوحة في وَسْط البيت.</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مصطلحات "بلاط" و "فِنَاء" إلى "مساحة مغلقة" أو "أرض مُسَوَّرة" أو "مساحة مُسَوَّرة" أو "أراضي المسكن" أو "أراضي الهيكل" أو "محيط الهيكل" حسب السياق.</w:t>
      </w:r>
    </w:p>
    <w:p>
      <w:pPr>
        <w:pStyle w:val="ListBullet"/>
        <w:bidi/>
        <w:spacing w:line="240" w:lineRule="auto"/>
        <w:ind w:left="720"/>
      </w:pPr>
      <w:r>
        <w:rPr>
          <w:rtl/>
          <w:cs/>
          <w:lang w:val="ar_AE" w:bidi="ar_AE"/>
        </w:rPr>
      </w:r>
      <w:r>
        <w:rPr>
          <w:rtl/>
          <w:cs/>
          <w:lang w:val="ar_AE" w:bidi="ar_AE"/>
        </w:rPr>
        <w:t>إذا كان من الطبيعي في لغتك استخدام المصطلح الدال على بلاط الملك، فيمكن أيضًا استخدامه للإشارة إلى مجلس يهوه.</w:t>
      </w:r>
    </w:p>
    <w:p>
      <w:pPr>
        <w:bidi/>
      </w:pPr>
      <w:r>
        <w:rPr>
          <w:rtl/>
          <w:cs/>
          <w:lang w:val="ar_AE" w:bidi="ar_AE"/>
        </w:rPr>
      </w:r>
      <w:r>
        <w:rPr>
          <w:rtl/>
          <w:cs/>
          <w:lang w:val="ar_AE" w:bidi="ar_AE"/>
        </w:rPr>
        <w:t xml:space="preserve">(انظر أيضًا: </w:t>
      </w:r>
      <w:r>
        <w:rPr>
          <w:rtl/>
          <w:cs/>
          <w:lang w:val="ar_AE" w:bidi="ar_AE"/>
        </w:rPr>
        <w:t>أممي</w:t>
      </w:r>
      <w:r>
        <w:rPr>
          <w:rtl/>
          <w:cs/>
          <w:lang w:val="ar_AE" w:bidi="ar_AE"/>
        </w:rPr>
        <w:t xml:space="preserve">, </w:t>
      </w:r>
      <w:r>
        <w:rPr>
          <w:rtl/>
          <w:cs/>
          <w:lang w:val="ar_AE" w:bidi="ar_AE"/>
        </w:rPr>
        <w:t>المسكن (خيمة الاجتماع)</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20: 4–5</w:t>
      </w:r>
    </w:p>
    <w:p>
      <w:pPr>
        <w:pStyle w:val="ListBullet"/>
        <w:bidi/>
        <w:spacing w:line="240" w:lineRule="auto"/>
        <w:ind w:left="720"/>
      </w:pPr>
      <w:r>
        <w:rPr>
          <w:rtl/>
          <w:cs/>
          <w:lang w:val="ar_AE" w:bidi="ar_AE"/>
        </w:rPr>
      </w:r>
      <w:r>
        <w:rPr>
          <w:rtl/>
          <w:cs/>
          <w:lang w:val="ar_AE" w:bidi="ar_AE"/>
        </w:rPr>
        <w:t>الخروج 27: 9</w:t>
      </w:r>
    </w:p>
    <w:p>
      <w:pPr>
        <w:pStyle w:val="ListBullet"/>
        <w:bidi/>
        <w:spacing w:line="240" w:lineRule="auto"/>
        <w:ind w:left="720"/>
      </w:pPr>
      <w:r>
        <w:rPr>
          <w:rtl/>
          <w:cs/>
          <w:lang w:val="ar_AE" w:bidi="ar_AE"/>
        </w:rPr>
      </w:r>
      <w:r>
        <w:rPr>
          <w:rtl/>
          <w:cs/>
          <w:lang w:val="ar_AE" w:bidi="ar_AE"/>
        </w:rPr>
        <w:t>إرميا 19: 14–15</w:t>
      </w:r>
    </w:p>
    <w:p>
      <w:pPr>
        <w:pStyle w:val="ListBullet"/>
        <w:bidi/>
        <w:spacing w:line="240" w:lineRule="auto"/>
        <w:ind w:left="720"/>
      </w:pPr>
      <w:r>
        <w:rPr>
          <w:rtl/>
          <w:cs/>
          <w:lang w:val="ar_AE" w:bidi="ar_AE"/>
        </w:rPr>
      </w:r>
      <w:r>
        <w:rPr>
          <w:rtl/>
          <w:cs/>
          <w:lang w:val="ar_AE" w:bidi="ar_AE"/>
        </w:rPr>
        <w:t>لوقا 22: 55</w:t>
      </w:r>
    </w:p>
    <w:p>
      <w:pPr>
        <w:pStyle w:val="ListBullet"/>
        <w:bidi/>
        <w:spacing w:line="240" w:lineRule="auto"/>
        <w:ind w:left="720"/>
      </w:pPr>
      <w:r>
        <w:rPr>
          <w:rtl/>
          <w:cs/>
          <w:lang w:val="ar_AE" w:bidi="ar_AE"/>
        </w:rPr>
      </w:r>
      <w:r>
        <w:rPr>
          <w:rtl/>
          <w:cs/>
          <w:lang w:val="ar_AE" w:bidi="ar_AE"/>
        </w:rPr>
        <w:t>متى 26: 69–70</w:t>
      </w:r>
    </w:p>
    <w:p>
      <w:pPr>
        <w:pStyle w:val="ListBullet"/>
        <w:bidi/>
        <w:spacing w:line="240" w:lineRule="auto"/>
        <w:ind w:left="720"/>
      </w:pPr>
      <w:r>
        <w:rPr>
          <w:rtl/>
          <w:cs/>
          <w:lang w:val="ar_AE" w:bidi="ar_AE"/>
        </w:rPr>
      </w:r>
      <w:r>
        <w:rPr>
          <w:rtl/>
          <w:cs/>
          <w:lang w:val="ar_AE" w:bidi="ar_AE"/>
        </w:rPr>
        <w:t>العدد 3: 26</w:t>
      </w:r>
    </w:p>
    <w:p>
      <w:pPr>
        <w:pStyle w:val="ListBullet"/>
        <w:bidi/>
        <w:spacing w:line="240" w:lineRule="auto"/>
        <w:ind w:left="720"/>
      </w:pPr>
      <w:r>
        <w:rPr>
          <w:rtl/>
          <w:cs/>
          <w:lang w:val="ar_AE" w:bidi="ar_AE"/>
        </w:rPr>
      </w:r>
      <w:r>
        <w:rPr>
          <w:rtl/>
          <w:cs/>
          <w:lang w:val="ar_AE" w:bidi="ar_AE"/>
        </w:rPr>
        <w:t>المزامير 65: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H1004, H1508, H2691, H5835, H7339, H8651, G08330, G42590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بلعام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بلعام نبيًا وثنيًا استأجره الملك بالاق ليلعن شعب إسرائيل عند نزولهم في عبر الأردن في شمال موآب، إستعدادًا لدخول أرض كنعان.</w:t>
      </w:r>
    </w:p>
    <w:p>
      <w:pPr>
        <w:pStyle w:val="ListBullet"/>
        <w:bidi/>
        <w:spacing w:line="240" w:lineRule="auto"/>
        <w:ind w:left="720"/>
      </w:pPr>
      <w:r>
        <w:rPr>
          <w:rtl/>
          <w:cs/>
          <w:lang w:val="ar_AE" w:bidi="ar_AE"/>
        </w:rPr>
      </w:r>
      <w:r>
        <w:rPr>
          <w:rtl/>
          <w:cs/>
          <w:lang w:val="ar_AE" w:bidi="ar_AE"/>
        </w:rPr>
        <w:t>كان بلعام من مدينة فتور، التي تقع في المنطقة المحيطة بنهر الفرات، على بعد حوالي 400 ميل من أرض موآب.</w:t>
      </w:r>
    </w:p>
    <w:p>
      <w:pPr>
        <w:pStyle w:val="ListBullet"/>
        <w:bidi/>
        <w:spacing w:line="240" w:lineRule="auto"/>
        <w:ind w:left="720"/>
      </w:pPr>
      <w:r>
        <w:rPr>
          <w:rtl/>
          <w:cs/>
          <w:lang w:val="ar_AE" w:bidi="ar_AE"/>
        </w:rPr>
      </w:r>
      <w:r>
        <w:rPr>
          <w:rtl/>
          <w:cs/>
          <w:lang w:val="ar_AE" w:bidi="ar_AE"/>
        </w:rPr>
        <w:t>كان بالاق، ملك المديانيين، خائفًا من قوة بني إسرائيل، وعددهم، لذا استأجر بلعام ليلعنهم.</w:t>
      </w:r>
    </w:p>
    <w:p>
      <w:pPr>
        <w:pStyle w:val="ListBullet"/>
        <w:bidi/>
        <w:spacing w:line="240" w:lineRule="auto"/>
        <w:ind w:left="720"/>
      </w:pPr>
      <w:r>
        <w:rPr>
          <w:rtl/>
          <w:cs/>
          <w:lang w:val="ar_AE" w:bidi="ar_AE"/>
        </w:rPr>
      </w:r>
      <w:r>
        <w:rPr>
          <w:rtl/>
          <w:cs/>
          <w:lang w:val="ar_AE" w:bidi="ar_AE"/>
        </w:rPr>
        <w:t>أثناء سفر بلعام إلى بني إسرائيل، وقف ملاك الرب في طريقه فتوقفت أتانه. وأعطى الله الأتان القدرة على التكلم مع بلعام.</w:t>
      </w:r>
    </w:p>
    <w:p>
      <w:pPr>
        <w:pStyle w:val="ListBullet"/>
        <w:bidi/>
        <w:spacing w:line="240" w:lineRule="auto"/>
        <w:ind w:left="720"/>
      </w:pPr>
      <w:r>
        <w:rPr>
          <w:rtl/>
          <w:cs/>
          <w:lang w:val="ar_AE" w:bidi="ar_AE"/>
        </w:rPr>
      </w:r>
      <w:r>
        <w:rPr>
          <w:rtl/>
          <w:cs/>
          <w:lang w:val="ar_AE" w:bidi="ar_AE"/>
        </w:rPr>
        <w:t>لم يسمح الله لبلعام بأن يلعن بني إسرائيل، وبدلا من ذلك أمره بأن يباركهم.</w:t>
      </w:r>
    </w:p>
    <w:p>
      <w:pPr>
        <w:pStyle w:val="ListBullet"/>
        <w:bidi/>
        <w:spacing w:line="240" w:lineRule="auto"/>
        <w:ind w:left="720"/>
      </w:pPr>
      <w:r>
        <w:rPr>
          <w:rtl/>
          <w:cs/>
          <w:lang w:val="ar_AE" w:bidi="ar_AE"/>
        </w:rPr>
      </w:r>
      <w:r>
        <w:rPr>
          <w:rtl/>
          <w:cs/>
          <w:lang w:val="ar_AE" w:bidi="ar_AE"/>
        </w:rPr>
        <w:t>ومع ذلك، جلب بلعام شرًا على بني إسرائيل، لاحقًا، إذ أقنعهم بعبادة الإله الباطل بعل فغور.</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بارك</w:t>
      </w:r>
      <w:r>
        <w:rPr>
          <w:rtl/>
          <w:cs/>
          <w:lang w:val="ar_AE" w:bidi="ar_AE"/>
        </w:rPr>
        <w:t xml:space="preserve">, </w:t>
      </w:r>
      <w:r>
        <w:rPr>
          <w:rtl/>
          <w:cs/>
          <w:lang w:val="ar_AE" w:bidi="ar_AE"/>
        </w:rPr>
        <w:t>كنعان</w:t>
      </w:r>
      <w:r>
        <w:rPr>
          <w:rtl/>
          <w:cs/>
          <w:lang w:val="ar_AE" w:bidi="ar_AE"/>
        </w:rPr>
        <w:t xml:space="preserve">, </w:t>
      </w:r>
      <w:r>
        <w:rPr>
          <w:rtl/>
          <w:cs/>
          <w:lang w:val="ar_AE" w:bidi="ar_AE"/>
        </w:rPr>
        <w:t>لعن</w:t>
      </w:r>
      <w:r>
        <w:rPr>
          <w:rtl/>
          <w:cs/>
          <w:lang w:val="ar_AE" w:bidi="ar_AE"/>
        </w:rPr>
        <w:t xml:space="preserve">, </w:t>
      </w:r>
      <w:r>
        <w:rPr>
          <w:rtl/>
          <w:cs/>
          <w:lang w:val="ar_AE" w:bidi="ar_AE"/>
        </w:rPr>
        <w:t>أتان</w:t>
      </w:r>
      <w:r>
        <w:rPr>
          <w:rtl/>
          <w:cs/>
          <w:lang w:val="ar_AE" w:bidi="ar_AE"/>
        </w:rPr>
        <w:t xml:space="preserve">, </w:t>
      </w:r>
      <w:r>
        <w:rPr>
          <w:rtl/>
          <w:cs/>
          <w:lang w:val="ar_AE" w:bidi="ar_AE"/>
        </w:rPr>
        <w:t>نهر الفرات</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مديان</w:t>
      </w:r>
      <w:r>
        <w:rPr>
          <w:rtl/>
          <w:cs/>
          <w:lang w:val="ar_AE" w:bidi="ar_AE"/>
        </w:rPr>
        <w:t xml:space="preserve">, </w:t>
      </w:r>
      <w:r>
        <w:rPr>
          <w:rtl/>
          <w:cs/>
          <w:lang w:val="ar_AE" w:bidi="ar_AE"/>
        </w:rPr>
        <w:t>موآب</w:t>
      </w:r>
      <w:r>
        <w:rPr>
          <w:rtl/>
          <w:cs/>
          <w:lang w:val="ar_AE" w:bidi="ar_AE"/>
        </w:rPr>
        <w:t xml:space="preserve">, </w:t>
      </w:r>
      <w:r>
        <w:rPr>
          <w:rtl/>
          <w:cs/>
          <w:lang w:val="ar_AE" w:bidi="ar_AE"/>
        </w:rPr>
        <w:t>فغور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بطرس الثانية2: 16</w:t>
      </w:r>
    </w:p>
    <w:p>
      <w:pPr>
        <w:pStyle w:val="ListBullet"/>
        <w:bidi/>
        <w:spacing w:line="240" w:lineRule="auto"/>
        <w:ind w:left="720"/>
      </w:pPr>
      <w:r>
        <w:rPr>
          <w:rtl/>
          <w:cs/>
          <w:lang w:val="ar_AE" w:bidi="ar_AE"/>
        </w:rPr>
      </w:r>
      <w:r>
        <w:rPr>
          <w:rtl/>
          <w:cs/>
          <w:lang w:val="ar_AE" w:bidi="ar_AE"/>
        </w:rPr>
        <w:t>تثنية23: 3–4</w:t>
      </w:r>
    </w:p>
    <w:p>
      <w:pPr>
        <w:pStyle w:val="ListBullet"/>
        <w:bidi/>
        <w:spacing w:line="240" w:lineRule="auto"/>
        <w:ind w:left="720"/>
      </w:pPr>
      <w:r>
        <w:rPr>
          <w:rtl/>
          <w:cs/>
          <w:lang w:val="ar_AE" w:bidi="ar_AE"/>
        </w:rPr>
      </w:r>
      <w:r>
        <w:rPr>
          <w:rtl/>
          <w:cs/>
          <w:lang w:val="ar_AE" w:bidi="ar_AE"/>
        </w:rPr>
        <w:t>يشوع13: 22–23</w:t>
      </w:r>
    </w:p>
    <w:p>
      <w:pPr>
        <w:pStyle w:val="ListBullet"/>
        <w:bidi/>
        <w:spacing w:line="240" w:lineRule="auto"/>
        <w:ind w:left="720"/>
      </w:pPr>
      <w:r>
        <w:rPr>
          <w:rtl/>
          <w:cs/>
          <w:lang w:val="ar_AE" w:bidi="ar_AE"/>
        </w:rPr>
      </w:r>
      <w:r>
        <w:rPr>
          <w:rtl/>
          <w:cs/>
          <w:lang w:val="ar_AE" w:bidi="ar_AE"/>
        </w:rPr>
        <w:t>العدد22: 5</w:t>
      </w:r>
    </w:p>
    <w:p>
      <w:pPr>
        <w:pStyle w:val="ListBullet"/>
        <w:bidi/>
        <w:spacing w:line="240" w:lineRule="auto"/>
        <w:ind w:left="720"/>
      </w:pPr>
      <w:r>
        <w:rPr>
          <w:rtl/>
          <w:cs/>
          <w:lang w:val="ar_AE" w:bidi="ar_AE"/>
        </w:rPr>
      </w:r>
      <w:r>
        <w:rPr>
          <w:rtl/>
          <w:cs/>
          <w:lang w:val="ar_AE" w:bidi="ar_AE"/>
        </w:rPr>
        <w:t>رؤيا2: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H1109, G09030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بلهة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بلهة إحدى زوجات يعقوب. أنجبت دان ونفتالي، وهما ابنا يعقوب اللذان أصبح نسلهما من أسباط إسرائيل.</w:t>
      </w:r>
    </w:p>
    <w:p>
      <w:pPr>
        <w:pStyle w:val="ListBullet"/>
        <w:bidi/>
        <w:spacing w:line="240" w:lineRule="auto"/>
        <w:ind w:left="720"/>
      </w:pPr>
      <w:r>
        <w:rPr>
          <w:rtl/>
          <w:cs/>
          <w:lang w:val="ar_AE" w:bidi="ar_AE"/>
        </w:rPr>
      </w:r>
      <w:r>
        <w:rPr>
          <w:rtl/>
          <w:cs/>
          <w:lang w:val="ar_AE" w:bidi="ar_AE"/>
        </w:rPr>
        <w:t>أعطى لابان بلهة لراحيل كجارية لها عندما تزوجت راحيل من يعقوب.</w:t>
      </w:r>
    </w:p>
    <w:p>
      <w:pPr>
        <w:pStyle w:val="ListBullet"/>
        <w:bidi/>
        <w:spacing w:line="240" w:lineRule="auto"/>
        <w:ind w:left="720"/>
      </w:pPr>
      <w:r>
        <w:rPr>
          <w:rtl/>
          <w:cs/>
          <w:lang w:val="ar_AE" w:bidi="ar_AE"/>
        </w:rPr>
      </w:r>
      <w:r>
        <w:rPr>
          <w:rtl/>
          <w:cs/>
          <w:lang w:val="ar_AE" w:bidi="ar_AE"/>
        </w:rPr>
        <w:t>ولأن راحيل لم يكن لديها أطفال، أعطت بلهة ليعقوب كزوجة لكي تنجب لها أطفالاً.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يعقوب</w:t>
      </w:r>
      <w:r>
        <w:rPr>
          <w:rtl/>
          <w:cs/>
          <w:lang w:val="ar_AE" w:bidi="ar_AE"/>
        </w:rPr>
        <w:t xml:space="preserve">, </w:t>
      </w:r>
      <w:r>
        <w:rPr>
          <w:rtl/>
          <w:cs/>
          <w:lang w:val="ar_AE" w:bidi="ar_AE"/>
        </w:rPr>
        <w:t>راحيل</w:t>
      </w:r>
      <w:r>
        <w:rPr>
          <w:rtl/>
          <w:cs/>
          <w:lang w:val="ar_AE" w:bidi="ar_AE"/>
        </w:rPr>
        <w:t xml:space="preserve">, </w:t>
      </w:r>
      <w:r>
        <w:rPr>
          <w:rtl/>
          <w:cs/>
          <w:lang w:val="ar_AE" w:bidi="ar_AE"/>
        </w:rPr>
        <w:t>دان</w:t>
      </w:r>
      <w:r>
        <w:rPr>
          <w:rtl/>
          <w:cs/>
          <w:lang w:val="ar_AE" w:bidi="ar_AE"/>
        </w:rPr>
        <w:t xml:space="preserve">, </w:t>
      </w:r>
      <w:r>
        <w:rPr>
          <w:rtl/>
          <w:cs/>
          <w:lang w:val="ar_AE" w:bidi="ar_AE"/>
        </w:rPr>
        <w:t>نفتالي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29: 29</w:t>
      </w:r>
    </w:p>
    <w:p>
      <w:pPr>
        <w:pStyle w:val="ListBullet"/>
        <w:bidi/>
        <w:spacing w:line="240" w:lineRule="auto"/>
        <w:ind w:left="720"/>
      </w:pPr>
      <w:r>
        <w:rPr>
          <w:rtl/>
          <w:cs/>
          <w:lang w:val="ar_AE" w:bidi="ar_AE"/>
        </w:rPr>
      </w:r>
      <w:r>
        <w:rPr>
          <w:rtl/>
          <w:cs/>
          <w:lang w:val="ar_AE" w:bidi="ar_AE"/>
        </w:rPr>
        <w:t>تكوين 30: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بَنَايَا</w:t>
      </w:r>
      <w:r>
        <w:rPr>
          <w:rtl/>
          <w:cs/>
          <w:lang w:val="ar_AE" w:bidi="ar_AE"/>
        </w:rPr>
      </w:r>
    </w:p>
    <w:p>
      <w:pPr>
        <w:pStyle w:val="Heading2"/>
        <w:bidi/>
      </w:pPr>
      <w:r>
        <w:rPr>
          <w:rtl/>
          <w:cs/>
          <w:lang w:val="ar_AE" w:bidi="ar_AE"/>
        </w:rPr>
        <w:t>بَنَايَا</w:t>
      </w:r>
    </w:p>
    <w:p>
      <w:pPr>
        <w:pStyle w:val="Heading3"/>
        <w:bidi/>
      </w:pPr>
      <w:r>
        <w:rPr>
          <w:rtl/>
          <w:cs/>
          <w:lang w:val="ar_AE" w:bidi="ar_AE"/>
        </w:rPr>
        <w:t>تعريف:</w:t>
      </w:r>
    </w:p>
    <w:p>
      <w:pPr>
        <w:bidi/>
      </w:pPr>
      <w:r>
        <w:rPr>
          <w:rtl/>
          <w:cs/>
          <w:lang w:val="ar_AE" w:bidi="ar_AE"/>
        </w:rPr>
      </w:r>
      <w:r>
        <w:rPr>
          <w:rtl/>
          <w:cs/>
          <w:lang w:val="ar_AE" w:bidi="ar_AE"/>
        </w:rPr>
        <w:t>كان بَنَايَا اسم عدة رجال في العهد القديم.</w:t>
      </w:r>
    </w:p>
    <w:p>
      <w:pPr>
        <w:pStyle w:val="ListBullet"/>
        <w:bidi/>
        <w:spacing w:line="240" w:lineRule="auto"/>
        <w:ind w:left="720"/>
      </w:pPr>
      <w:r>
        <w:rPr>
          <w:rtl/>
          <w:cs/>
          <w:lang w:val="ar_AE" w:bidi="ar_AE"/>
        </w:rPr>
      </w:r>
      <w:r>
        <w:rPr>
          <w:rtl/>
          <w:cs/>
          <w:lang w:val="ar_AE" w:bidi="ar_AE"/>
        </w:rPr>
        <w:t>كان بَنَايَاهُو بْنُ يَهُويَادَاع</w:t>
      </w:r>
      <w:r>
        <w:rPr>
          <w:rtl/>
          <w:cs/>
          <w:lang w:val="ar_AE" w:bidi="ar_AE"/>
        </w:rPr>
        <w:t xml:space="preserve"> أحد رجال داود الأقوياء. كان محاربًا ماهرًا ومسؤولًا عن الحراس الشخصيين لداود.</w:t>
      </w:r>
    </w:p>
    <w:p>
      <w:pPr>
        <w:pStyle w:val="ListBullet"/>
        <w:bidi/>
        <w:spacing w:line="240" w:lineRule="auto"/>
        <w:ind w:left="720"/>
      </w:pPr>
      <w:r>
        <w:rPr>
          <w:rtl/>
          <w:cs/>
          <w:lang w:val="ar_AE" w:bidi="ar_AE"/>
        </w:rPr>
      </w:r>
      <w:r>
        <w:rPr>
          <w:rtl/>
          <w:cs/>
          <w:lang w:val="ar_AE" w:bidi="ar_AE"/>
        </w:rPr>
        <w:t>عندما كان سليمان يُنصَّب ملكًا، ساعده بَنَايَا في الإطاحة بأعدائه. وأصبح في النهاية قائدًا لجيش بني إسرائيل.</w:t>
      </w:r>
    </w:p>
    <w:p>
      <w:pPr>
        <w:pStyle w:val="ListBullet"/>
        <w:bidi/>
        <w:spacing w:line="240" w:lineRule="auto"/>
        <w:ind w:left="720"/>
      </w:pPr>
      <w:r>
        <w:rPr>
          <w:rtl/>
          <w:cs/>
          <w:lang w:val="ar_AE" w:bidi="ar_AE"/>
        </w:rPr>
      </w:r>
      <w:r>
        <w:rPr>
          <w:rtl/>
          <w:cs/>
          <w:lang w:val="ar_AE" w:bidi="ar_AE"/>
        </w:rPr>
        <w:t>رجال آخرون في العهد القديم تسموّا باسم بَنَايَا، ومن بين هؤلاء ثلاثة من اللاويين: كاهن، وموسيقي، ورجل من ذرية آسَافَ</w:t>
      </w:r>
      <w:r>
        <w:rPr>
          <w:b/>
          <w:rtl/>
          <w:cs/>
          <w:lang w:val="ar_AE" w:bidi="ar_AE"/>
        </w:rPr>
        <w:t>.</w:t>
      </w:r>
    </w:p>
    <w:p>
      <w:pPr>
        <w:bidi/>
      </w:pPr>
      <w:r>
        <w:rPr>
          <w:rtl/>
          <w:cs/>
          <w:lang w:val="ar_AE" w:bidi="ar_AE"/>
        </w:rPr>
      </w:r>
      <w:r>
        <w:rPr>
          <w:rtl/>
          <w:cs/>
          <w:lang w:val="ar_AE" w:bidi="ar_AE"/>
        </w:rPr>
        <w:t xml:space="preserve">(انظر أيضًا: </w:t>
      </w:r>
      <w:r>
        <w:rPr>
          <w:rtl/>
          <w:cs/>
          <w:lang w:val="ar_AE" w:bidi="ar_AE"/>
        </w:rPr>
        <w:t>آساف</w:t>
      </w:r>
      <w:r>
        <w:rPr>
          <w:rtl/>
          <w:cs/>
          <w:lang w:val="ar_AE" w:bidi="ar_AE"/>
        </w:rPr>
        <w:t xml:space="preserve">، </w:t>
      </w:r>
      <w:r>
        <w:rPr>
          <w:rtl/>
          <w:cs/>
          <w:lang w:val="ar_AE" w:bidi="ar_AE"/>
        </w:rPr>
        <w:t>يهوياداع،</w:t>
      </w:r>
      <w:r>
        <w:rPr>
          <w:rtl/>
          <w:cs/>
          <w:lang w:val="ar_AE" w:bidi="ar_AE"/>
        </w:rPr>
        <w:t xml:space="preserve"> </w:t>
      </w:r>
      <w:r>
        <w:rPr>
          <w:rtl/>
          <w:cs/>
          <w:lang w:val="ar_AE" w:bidi="ar_AE"/>
        </w:rPr>
        <w:t>لاوي</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4: 36</w:t>
      </w:r>
    </w:p>
    <w:p>
      <w:pPr>
        <w:pStyle w:val="ListBullet"/>
        <w:bidi/>
        <w:spacing w:line="240" w:lineRule="auto"/>
        <w:ind w:left="720"/>
      </w:pPr>
      <w:r>
        <w:rPr>
          <w:rtl/>
          <w:cs/>
          <w:lang w:val="ar_AE" w:bidi="ar_AE"/>
        </w:rPr>
      </w:r>
      <w:r>
        <w:rPr>
          <w:rtl/>
          <w:cs/>
          <w:lang w:val="ar_AE" w:bidi="ar_AE"/>
        </w:rPr>
        <w:t>1 ملوك 1: 8</w:t>
      </w:r>
    </w:p>
    <w:p>
      <w:pPr>
        <w:pStyle w:val="ListBullet"/>
        <w:bidi/>
        <w:spacing w:line="240" w:lineRule="auto"/>
        <w:ind w:left="720"/>
      </w:pPr>
      <w:r>
        <w:rPr>
          <w:rtl/>
          <w:cs/>
          <w:lang w:val="ar_AE" w:bidi="ar_AE"/>
        </w:rPr>
      </w:r>
      <w:r>
        <w:rPr>
          <w:rtl/>
          <w:cs/>
          <w:lang w:val="ar_AE" w:bidi="ar_AE"/>
        </w:rPr>
        <w:t>2 صموئيل 23: 20–21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H1141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بُنْتُس</w:t>
      </w:r>
      <w:r>
        <w:rPr>
          <w:rtl/>
          <w:cs/>
          <w:lang w:val="ar_AE" w:bidi="ar_AE"/>
        </w:rPr>
      </w:r>
    </w:p>
    <w:p>
      <w:pPr>
        <w:pStyle w:val="Heading2"/>
        <w:bidi/>
      </w:pPr>
      <w:r>
        <w:rPr>
          <w:rtl/>
          <w:cs/>
          <w:lang w:val="ar_AE" w:bidi="ar_AE"/>
        </w:rPr>
        <w:t>بُنْتُس</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بُنْتُس</w:t>
      </w:r>
      <w:r>
        <w:rPr>
          <w:rtl/>
          <w:cs/>
          <w:lang w:val="ar_AE" w:bidi="ar_AE"/>
        </w:rPr>
        <w:t xml:space="preserve"> مقاطعة رومانية خلال حِقْبَة الإمبراطورية الرومانية والكنيسة الأولى. كانت تقع على طول الساحل الجنوبي للبحر الأسود، في الجزء الشمالي ممّا يُعرف الآن بدولة تركيا.</w:t>
      </w:r>
    </w:p>
    <w:p>
      <w:pPr>
        <w:pStyle w:val="ListBullet"/>
        <w:bidi/>
        <w:spacing w:line="240" w:lineRule="auto"/>
        <w:ind w:left="720"/>
      </w:pPr>
      <w:r>
        <w:rPr>
          <w:rtl/>
          <w:cs/>
          <w:lang w:val="ar_AE" w:bidi="ar_AE"/>
        </w:rPr>
      </w:r>
      <w:r>
        <w:rPr>
          <w:rtl/>
          <w:cs/>
          <w:lang w:val="ar_AE" w:bidi="ar_AE"/>
        </w:rPr>
        <w:t xml:space="preserve">كما هو وارد في سفر أعمال الرسل، ثمة أشخاص من مقاطعة </w:t>
      </w:r>
      <w:r>
        <w:rPr>
          <w:rtl/>
          <w:cs/>
          <w:lang w:val="ar_AE" w:bidi="ar_AE"/>
        </w:rPr>
        <w:t>بُنْتُس</w:t>
      </w:r>
      <w:r>
        <w:rPr>
          <w:rtl/>
          <w:cs/>
          <w:lang w:val="ar_AE" w:bidi="ar_AE"/>
        </w:rPr>
        <w:t xml:space="preserve"> كانوا في أورشليم عندما حلَّ الروح القدس أول مرة على الرسل في يوم الخمسين.</w:t>
      </w:r>
    </w:p>
    <w:p>
      <w:pPr>
        <w:pStyle w:val="ListBullet"/>
        <w:bidi/>
        <w:spacing w:line="240" w:lineRule="auto"/>
        <w:ind w:left="720"/>
      </w:pPr>
      <w:r>
        <w:rPr>
          <w:rtl/>
          <w:cs/>
          <w:lang w:val="ar_AE" w:bidi="ar_AE"/>
        </w:rPr>
      </w:r>
      <w:r>
        <w:rPr>
          <w:rtl/>
          <w:cs/>
          <w:lang w:val="ar_AE" w:bidi="ar_AE"/>
        </w:rPr>
        <w:t xml:space="preserve">كان أكيلا أحد المؤمنين الذين من </w:t>
      </w:r>
      <w:r>
        <w:rPr>
          <w:rtl/>
          <w:cs/>
          <w:lang w:val="ar_AE" w:bidi="ar_AE"/>
        </w:rPr>
        <w:t>بُنْتُس</w:t>
      </w:r>
      <w:r>
        <w:rPr>
          <w:rtl/>
          <w:cs/>
          <w:lang w:val="ar_AE" w:bidi="ar_AE"/>
        </w:rPr>
        <w:t>.</w:t>
      </w:r>
    </w:p>
    <w:p>
      <w:pPr>
        <w:pStyle w:val="ListBullet"/>
        <w:bidi/>
        <w:spacing w:line="240" w:lineRule="auto"/>
        <w:ind w:left="720"/>
      </w:pPr>
      <w:r>
        <w:rPr>
          <w:rtl/>
          <w:cs/>
          <w:lang w:val="ar_AE" w:bidi="ar_AE"/>
        </w:rPr>
      </w:r>
      <w:r>
        <w:rPr>
          <w:rtl/>
          <w:cs/>
          <w:lang w:val="ar_AE" w:bidi="ar_AE"/>
        </w:rPr>
        <w:t xml:space="preserve">عندما كان بطرس يكتب إلى المسيحيين الذين تشتتوا في مناطق مختلفة، كانت </w:t>
      </w:r>
      <w:r>
        <w:rPr>
          <w:rtl/>
          <w:cs/>
          <w:lang w:val="ar_AE" w:bidi="ar_AE"/>
        </w:rPr>
        <w:t>بُنْتُس</w:t>
      </w:r>
      <w:r>
        <w:rPr>
          <w:rtl/>
          <w:cs/>
          <w:lang w:val="ar_AE" w:bidi="ar_AE"/>
        </w:rPr>
        <w:t xml:space="preserve"> واحدة من المناطق التي ذكرها.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أكيلا،</w:t>
      </w:r>
      <w:r>
        <w:rPr>
          <w:rtl/>
          <w:cs/>
          <w:lang w:val="ar_AE" w:bidi="ar_AE"/>
        </w:rPr>
        <w:t xml:space="preserve"> </w:t>
      </w:r>
      <w:r>
        <w:rPr>
          <w:rtl/>
          <w:cs/>
          <w:lang w:val="ar_AE" w:bidi="ar_AE"/>
        </w:rPr>
        <w:t xml:space="preserve">يوم الخميس) </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 1–2</w:t>
      </w:r>
    </w:p>
    <w:p>
      <w:pPr>
        <w:pStyle w:val="ListBullet"/>
        <w:bidi/>
        <w:spacing w:line="240" w:lineRule="auto"/>
        <w:ind w:left="720"/>
      </w:pPr>
      <w:r>
        <w:rPr>
          <w:rtl/>
          <w:cs/>
          <w:lang w:val="ar_AE" w:bidi="ar_AE"/>
        </w:rPr>
      </w:r>
      <w:r>
        <w:rPr>
          <w:rtl/>
          <w:cs/>
          <w:lang w:val="ar_AE" w:bidi="ar_AE"/>
        </w:rPr>
        <w:t>أعمال 2: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G41930، G41950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بَنْيَامِين</w:t>
      </w:r>
      <w:r>
        <w:rPr>
          <w:rtl/>
          <w:cs/>
          <w:lang w:val="ar_AE" w:bidi="ar_AE"/>
        </w:rPr>
      </w:r>
    </w:p>
    <w:p>
      <w:pPr>
        <w:pStyle w:val="Heading2"/>
        <w:bidi/>
      </w:pPr>
      <w:r>
        <w:rPr>
          <w:rtl/>
          <w:cs/>
          <w:lang w:val="ar_AE" w:bidi="ar_AE"/>
        </w:rPr>
        <w:t>بَنْيَامِين</w:t>
      </w:r>
      <w:r>
        <w:rPr>
          <w:rtl/>
          <w:cs/>
          <w:lang w:val="ar_AE" w:bidi="ar_AE"/>
        </w:rPr>
        <w:t>، بني بَنْيَامِين</w:t>
      </w:r>
    </w:p>
    <w:p>
      <w:pPr>
        <w:pStyle w:val="Heading3"/>
        <w:bidi/>
      </w:pPr>
      <w:r>
        <w:rPr>
          <w:rtl/>
          <w:cs/>
          <w:lang w:val="ar_AE" w:bidi="ar_AE"/>
        </w:rPr>
        <w:t>حقائق:</w:t>
      </w:r>
    </w:p>
    <w:p>
      <w:pPr>
        <w:bidi/>
      </w:pPr>
      <w:r>
        <w:rPr>
          <w:rtl/>
          <w:cs/>
          <w:lang w:val="ar_AE" w:bidi="ar_AE"/>
        </w:rPr>
      </w:r>
      <w:r>
        <w:rPr>
          <w:rtl/>
          <w:cs/>
          <w:lang w:val="ar_AE" w:bidi="ar_AE"/>
        </w:rPr>
        <w:t>كان بَنْيَامِين الابن الثاني عشر ليعقوب، والابن الثاني لراحيل. وصار نسله أحد أسباط إسرائيل.</w:t>
      </w:r>
    </w:p>
    <w:p>
      <w:pPr>
        <w:pStyle w:val="ListBullet"/>
        <w:bidi/>
        <w:spacing w:line="240" w:lineRule="auto"/>
        <w:ind w:left="720"/>
      </w:pPr>
      <w:r>
        <w:rPr>
          <w:rtl/>
          <w:cs/>
          <w:lang w:val="ar_AE" w:bidi="ar_AE"/>
        </w:rPr>
      </w:r>
      <w:r>
        <w:rPr>
          <w:rtl/>
          <w:cs/>
          <w:lang w:val="ar_AE" w:bidi="ar_AE"/>
        </w:rPr>
        <w:t xml:space="preserve"> السبط الذي انحدر من بنيامين كان معروفًا باسم "سبط بَنْيَامِين" أو "بَنْيَامِين" أو "بني</w:t>
      </w:r>
      <w:r>
        <w:rPr>
          <w:rtl/>
          <w:cs/>
          <w:lang w:val="ar_AE" w:bidi="ar_AE"/>
        </w:rPr>
        <w:t xml:space="preserve"> بنيامين</w:t>
      </w:r>
      <w:r>
        <w:rPr>
          <w:rtl/>
          <w:cs/>
          <w:lang w:val="ar_AE" w:bidi="ar_AE"/>
        </w:rPr>
        <w:t>".</w:t>
      </w:r>
    </w:p>
    <w:p>
      <w:pPr>
        <w:pStyle w:val="ListBullet"/>
        <w:bidi/>
        <w:spacing w:line="240" w:lineRule="auto"/>
        <w:ind w:left="720"/>
      </w:pPr>
      <w:r>
        <w:rPr>
          <w:rtl/>
          <w:cs/>
          <w:lang w:val="ar_AE" w:bidi="ar_AE"/>
        </w:rPr>
      </w:r>
      <w:r>
        <w:rPr>
          <w:rtl/>
          <w:cs/>
          <w:lang w:val="ar_AE" w:bidi="ar_AE"/>
        </w:rPr>
        <w:t>في العبريّة، اسم بَنْيَامِين يعني "ابن اليمين".</w:t>
      </w:r>
    </w:p>
    <w:p>
      <w:pPr>
        <w:pStyle w:val="ListBullet"/>
        <w:bidi/>
        <w:spacing w:line="240" w:lineRule="auto"/>
        <w:ind w:left="720"/>
      </w:pPr>
      <w:r>
        <w:rPr>
          <w:rtl/>
          <w:cs/>
          <w:lang w:val="ar_AE" w:bidi="ar_AE"/>
        </w:rPr>
      </w:r>
      <w:r>
        <w:rPr>
          <w:rtl/>
          <w:cs/>
          <w:lang w:val="ar_AE" w:bidi="ar_AE"/>
        </w:rPr>
        <w:t>استقر سبط بَنْيَامِين شمال غرب البحر المَيِّت، شمال أورشليم.</w:t>
      </w:r>
    </w:p>
    <w:p>
      <w:pPr>
        <w:pStyle w:val="ListBullet"/>
        <w:bidi/>
        <w:spacing w:line="240" w:lineRule="auto"/>
        <w:ind w:left="720"/>
      </w:pPr>
      <w:r>
        <w:rPr>
          <w:rtl/>
          <w:cs/>
          <w:lang w:val="ar_AE" w:bidi="ar_AE"/>
        </w:rPr>
      </w:r>
      <w:r>
        <w:rPr>
          <w:rtl/>
          <w:cs/>
          <w:lang w:val="ar_AE" w:bidi="ar_AE"/>
        </w:rPr>
        <w:t>كان الملك شاول من سبط بَنْيَامِين.</w:t>
      </w:r>
    </w:p>
    <w:p>
      <w:pPr>
        <w:pStyle w:val="ListBullet"/>
        <w:bidi/>
        <w:spacing w:line="240" w:lineRule="auto"/>
        <w:ind w:left="720"/>
      </w:pPr>
      <w:r>
        <w:rPr>
          <w:rtl/>
          <w:cs/>
          <w:lang w:val="ar_AE" w:bidi="ar_AE"/>
        </w:rPr>
      </w:r>
      <w:r>
        <w:rPr>
          <w:rtl/>
          <w:cs/>
          <w:lang w:val="ar_AE" w:bidi="ar_AE"/>
        </w:rPr>
        <w:t>كان الرسول بولس من سبط بَنْيَامِين.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يعقوب</w:t>
      </w:r>
      <w:r>
        <w:rPr>
          <w:rtl/>
          <w:cs/>
          <w:lang w:val="ar_AE" w:bidi="ar_AE"/>
        </w:rPr>
        <w:t xml:space="preserve">، </w:t>
      </w:r>
      <w:r>
        <w:rPr>
          <w:rtl/>
          <w:cs/>
          <w:lang w:val="ar_AE" w:bidi="ar_AE"/>
        </w:rPr>
        <w:t>راحيل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1–2</w:t>
      </w:r>
    </w:p>
    <w:p>
      <w:pPr>
        <w:pStyle w:val="ListBullet"/>
        <w:bidi/>
        <w:spacing w:line="240" w:lineRule="auto"/>
        <w:ind w:left="720"/>
      </w:pPr>
      <w:r>
        <w:rPr>
          <w:rtl/>
          <w:cs/>
          <w:lang w:val="ar_AE" w:bidi="ar_AE"/>
        </w:rPr>
      </w:r>
      <w:r>
        <w:rPr>
          <w:rtl/>
          <w:cs/>
          <w:lang w:val="ar_AE" w:bidi="ar_AE"/>
        </w:rPr>
        <w:t>1 ملوك 2: 8</w:t>
      </w:r>
    </w:p>
    <w:p>
      <w:pPr>
        <w:pStyle w:val="ListBullet"/>
        <w:bidi/>
        <w:spacing w:line="240" w:lineRule="auto"/>
        <w:ind w:left="720"/>
      </w:pPr>
      <w:r>
        <w:rPr>
          <w:rtl/>
          <w:cs/>
          <w:lang w:val="ar_AE" w:bidi="ar_AE"/>
        </w:rPr>
      </w:r>
      <w:r>
        <w:rPr>
          <w:rtl/>
          <w:cs/>
          <w:lang w:val="ar_AE" w:bidi="ar_AE"/>
        </w:rPr>
        <w:t>أعمال الرسل 13: 21–22</w:t>
      </w:r>
    </w:p>
    <w:p>
      <w:pPr>
        <w:pStyle w:val="ListBullet"/>
        <w:bidi/>
        <w:spacing w:line="240" w:lineRule="auto"/>
        <w:ind w:left="720"/>
      </w:pPr>
      <w:r>
        <w:rPr>
          <w:rtl/>
          <w:cs/>
          <w:lang w:val="ar_AE" w:bidi="ar_AE"/>
        </w:rPr>
      </w:r>
      <w:r>
        <w:rPr>
          <w:rtl/>
          <w:cs/>
          <w:lang w:val="ar_AE" w:bidi="ar_AE"/>
        </w:rPr>
        <w:t>تكوين 35: 18</w:t>
      </w:r>
    </w:p>
    <w:p>
      <w:pPr>
        <w:pStyle w:val="ListBullet"/>
        <w:bidi/>
        <w:spacing w:line="240" w:lineRule="auto"/>
        <w:ind w:left="720"/>
      </w:pPr>
      <w:r>
        <w:rPr>
          <w:rtl/>
          <w:cs/>
          <w:lang w:val="ar_AE" w:bidi="ar_AE"/>
        </w:rPr>
      </w:r>
      <w:r>
        <w:rPr>
          <w:rtl/>
          <w:cs/>
          <w:lang w:val="ar_AE" w:bidi="ar_AE"/>
        </w:rPr>
        <w:t>تكوين 42: 4</w:t>
      </w:r>
    </w:p>
    <w:p>
      <w:pPr>
        <w:pStyle w:val="ListBullet"/>
        <w:bidi/>
        <w:spacing w:line="240" w:lineRule="auto"/>
        <w:ind w:left="720"/>
      </w:pPr>
      <w:r>
        <w:rPr>
          <w:rtl/>
          <w:cs/>
          <w:lang w:val="ar_AE" w:bidi="ar_AE"/>
        </w:rPr>
      </w:r>
      <w:r>
        <w:rPr>
          <w:rtl/>
          <w:cs/>
          <w:lang w:val="ar_AE" w:bidi="ar_AE"/>
        </w:rPr>
        <w:t>تكوين 42: 35–36</w:t>
      </w:r>
    </w:p>
    <w:p>
      <w:pPr>
        <w:pStyle w:val="ListBullet"/>
        <w:bidi/>
        <w:spacing w:line="240" w:lineRule="auto"/>
        <w:ind w:left="720"/>
      </w:pPr>
      <w:r>
        <w:rPr>
          <w:rtl/>
          <w:cs/>
          <w:lang w:val="ar_AE" w:bidi="ar_AE"/>
        </w:rPr>
      </w:r>
      <w:r>
        <w:rPr>
          <w:rtl/>
          <w:cs/>
          <w:lang w:val="ar_AE" w:bidi="ar_AE"/>
        </w:rPr>
        <w:t>فيلبي 3: 4–5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H1144, G09580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بهاء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"البهاء" إلى الجمال الفائق والأناقة التي ترتبط في الغالب بالثروة والمظهر الرائع.</w:t>
      </w:r>
    </w:p>
    <w:p>
      <w:pPr>
        <w:pStyle w:val="ListBullet"/>
        <w:bidi/>
        <w:spacing w:line="240" w:lineRule="auto"/>
        <w:ind w:left="720"/>
      </w:pPr>
      <w:r>
        <w:rPr>
          <w:rtl/>
          <w:cs/>
          <w:lang w:val="ar_AE" w:bidi="ar_AE"/>
        </w:rPr>
      </w:r>
      <w:r>
        <w:rPr>
          <w:rtl/>
          <w:cs/>
          <w:lang w:val="ar_AE" w:bidi="ar_AE"/>
        </w:rPr>
        <w:t>في الغالب تُستخدم البهاء لوصف ثروة الملك، أو كيف يبدو في ملابسه الفاخرة الجميلة.</w:t>
      </w:r>
    </w:p>
    <w:p>
      <w:pPr>
        <w:pStyle w:val="ListBullet"/>
        <w:bidi/>
        <w:spacing w:line="240" w:lineRule="auto"/>
        <w:ind w:left="720"/>
      </w:pPr>
      <w:r>
        <w:rPr>
          <w:rtl/>
          <w:cs/>
          <w:lang w:val="ar_AE" w:bidi="ar_AE"/>
        </w:rPr>
      </w:r>
      <w:r>
        <w:rPr>
          <w:rtl/>
          <w:cs/>
          <w:lang w:val="ar_AE" w:bidi="ar_AE"/>
        </w:rPr>
        <w:t>يمكن أيضًا استخدام كلمة "البهاء" لوصف جمال الأشجار، والجبال، والأشياء الأخرى التي خلقها الله.</w:t>
      </w:r>
    </w:p>
    <w:p>
      <w:pPr>
        <w:pStyle w:val="ListBullet"/>
        <w:bidi/>
        <w:spacing w:line="240" w:lineRule="auto"/>
        <w:ind w:left="720"/>
      </w:pPr>
      <w:r>
        <w:rPr>
          <w:rtl/>
          <w:cs/>
          <w:lang w:val="ar_AE" w:bidi="ar_AE"/>
        </w:rPr>
      </w:r>
      <w:r>
        <w:rPr>
          <w:rtl/>
          <w:cs/>
          <w:lang w:val="ar_AE" w:bidi="ar_AE"/>
        </w:rPr>
        <w:t>يُقال إن بعض المدن تتمتع بالبهاء بسبب مواردها الطبيعية، ومبانيها وطرقها المتقنة، وثروة سكانها، والتي تشمل الملابس الغنية، والذهب، والفضة.</w:t>
      </w:r>
    </w:p>
    <w:p>
      <w:pPr>
        <w:pStyle w:val="ListBullet"/>
        <w:bidi/>
        <w:spacing w:line="240" w:lineRule="auto"/>
        <w:ind w:left="720"/>
      </w:pPr>
      <w:r>
        <w:rPr>
          <w:rtl/>
          <w:cs/>
          <w:lang w:val="ar_AE" w:bidi="ar_AE"/>
        </w:rPr>
      </w:r>
      <w:r>
        <w:rPr>
          <w:rtl/>
          <w:cs/>
          <w:lang w:val="ar_AE" w:bidi="ar_AE"/>
        </w:rPr>
        <w:t>اعتمادًا على السياق، يمكن ترجمة هذه الكلمة إلى "جمال رائع" أو "عظمة مذهلة" أو "عظمة ملكية".</w:t>
      </w:r>
    </w:p>
    <w:p>
      <w:pPr>
        <w:bidi/>
      </w:pPr>
      <w:r>
        <w:rPr>
          <w:rtl/>
          <w:cs/>
          <w:lang w:val="ar_AE" w:bidi="ar_AE"/>
        </w:rPr>
      </w:r>
      <w:r>
        <w:rPr>
          <w:rtl/>
          <w:cs/>
          <w:lang w:val="ar_AE" w:bidi="ar_AE"/>
        </w:rPr>
        <w:t xml:space="preserve">(انظر أيضًا: </w:t>
      </w:r>
      <w:r>
        <w:rPr>
          <w:rtl/>
          <w:cs/>
          <w:lang w:val="ar_AE" w:bidi="ar_AE"/>
        </w:rPr>
        <w:t>المجد</w:t>
      </w:r>
      <w:r>
        <w:rPr>
          <w:rtl/>
          <w:cs/>
          <w:lang w:val="ar_AE" w:bidi="ar_AE"/>
        </w:rPr>
        <w:t xml:space="preserve">, </w:t>
      </w:r>
      <w:r>
        <w:rPr>
          <w:rtl/>
          <w:cs/>
          <w:lang w:val="ar_AE" w:bidi="ar_AE"/>
        </w:rPr>
        <w:t>الملك</w:t>
      </w:r>
      <w:r>
        <w:rPr>
          <w:rtl/>
          <w:cs/>
          <w:lang w:val="ar_AE" w:bidi="ar_AE"/>
        </w:rPr>
        <w:t xml:space="preserve">, </w:t>
      </w:r>
      <w:r>
        <w:rPr>
          <w:rtl/>
          <w:cs/>
          <w:lang w:val="ar_AE" w:bidi="ar_AE"/>
        </w:rPr>
        <w:t>العظمة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16:27</w:t>
      </w:r>
    </w:p>
    <w:p>
      <w:pPr>
        <w:pStyle w:val="ListBullet"/>
        <w:bidi/>
        <w:spacing w:line="240" w:lineRule="auto"/>
        <w:ind w:left="720"/>
      </w:pPr>
      <w:r>
        <w:rPr>
          <w:rtl/>
          <w:cs/>
          <w:lang w:val="ar_AE" w:bidi="ar_AE"/>
        </w:rPr>
      </w:r>
      <w:r>
        <w:rPr>
          <w:rtl/>
          <w:cs/>
          <w:lang w:val="ar_AE" w:bidi="ar_AE"/>
        </w:rPr>
        <w:t>خروج 28:1–3</w:t>
      </w:r>
    </w:p>
    <w:p>
      <w:pPr>
        <w:pStyle w:val="ListBullet"/>
        <w:bidi/>
        <w:spacing w:line="240" w:lineRule="auto"/>
        <w:ind w:left="720"/>
      </w:pPr>
      <w:r>
        <w:rPr>
          <w:rtl/>
          <w:cs/>
          <w:lang w:val="ar_AE" w:bidi="ar_AE"/>
        </w:rPr>
      </w:r>
      <w:r>
        <w:rPr>
          <w:rtl/>
          <w:cs/>
          <w:lang w:val="ar_AE" w:bidi="ar_AE"/>
        </w:rPr>
        <w:t>حزقيال 28:7</w:t>
      </w:r>
    </w:p>
    <w:p>
      <w:pPr>
        <w:pStyle w:val="ListBullet"/>
        <w:bidi/>
        <w:spacing w:line="240" w:lineRule="auto"/>
        <w:ind w:left="720"/>
      </w:pPr>
      <w:r>
        <w:rPr>
          <w:rtl/>
          <w:cs/>
          <w:lang w:val="ar_AE" w:bidi="ar_AE"/>
        </w:rPr>
      </w:r>
      <w:r>
        <w:rPr>
          <w:rtl/>
          <w:cs/>
          <w:lang w:val="ar_AE" w:bidi="ar_AE"/>
        </w:rPr>
        <w:t>لوقا 4:7</w:t>
      </w:r>
    </w:p>
    <w:p>
      <w:pPr>
        <w:pStyle w:val="ListBullet"/>
        <w:bidi/>
        <w:spacing w:line="240" w:lineRule="auto"/>
        <w:ind w:left="720"/>
      </w:pPr>
      <w:r>
        <w:rPr>
          <w:rtl/>
          <w:cs/>
          <w:lang w:val="ar_AE" w:bidi="ar_AE"/>
        </w:rPr>
      </w:r>
      <w:r>
        <w:rPr>
          <w:rtl/>
          <w:cs/>
          <w:lang w:val="ar_AE" w:bidi="ar_AE"/>
        </w:rPr>
        <w:t>مزامير 89:44–45</w:t>
      </w:r>
    </w:p>
    <w:p>
      <w:pPr>
        <w:pStyle w:val="ListBullet"/>
        <w:bidi/>
        <w:spacing w:line="240" w:lineRule="auto"/>
        <w:ind w:left="720"/>
      </w:pPr>
      <w:r>
        <w:rPr>
          <w:rtl/>
          <w:cs/>
          <w:lang w:val="ar_AE" w:bidi="ar_AE"/>
        </w:rPr>
      </w:r>
      <w:r>
        <w:rPr>
          <w:rtl/>
          <w:cs/>
          <w:lang w:val="ar_AE" w:bidi="ar_AE"/>
        </w:rPr>
        <w:t>رؤيا 21:26–27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H1925, H1926, H1927, H1935, H2091, H2122, H2892, H3314, H3519, H6643, H7613, H8597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بهجة (مسرة)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"بهجة" يشير إلي متعة كبيرة أو فرح كبير.</w:t>
      </w:r>
    </w:p>
    <w:p>
      <w:pPr>
        <w:pStyle w:val="ListBullet"/>
        <w:bidi/>
        <w:spacing w:line="240" w:lineRule="auto"/>
        <w:ind w:left="720"/>
      </w:pPr>
      <w:r>
        <w:rPr>
          <w:rtl/>
          <w:cs/>
          <w:lang w:val="ar_AE" w:bidi="ar_AE"/>
        </w:rPr>
      </w:r>
      <w:r>
        <w:rPr>
          <w:rtl/>
          <w:cs/>
          <w:lang w:val="ar_AE" w:bidi="ar_AE"/>
        </w:rPr>
        <w:t>أن "يبتهج بشيء أو شخص" يعني "أن يستمتع بشيء أو شخص" أو "يفرح بشيء أو شخص" أو "يكون مسرورًا بشيء أو شخص". إذا كان الشخص "يبتهج بشيء"، فهذا يعني أنه يستمتع به كثيرًا.</w:t>
      </w:r>
    </w:p>
    <w:p>
      <w:pPr>
        <w:pStyle w:val="ListBullet"/>
        <w:bidi/>
        <w:spacing w:line="240" w:lineRule="auto"/>
        <w:ind w:left="720"/>
      </w:pPr>
      <w:r>
        <w:rPr>
          <w:rtl/>
          <w:cs/>
          <w:lang w:val="ar_AE" w:bidi="ar_AE"/>
        </w:rPr>
      </w:r>
      <w:r>
        <w:rPr>
          <w:rtl/>
          <w:cs/>
          <w:lang w:val="ar_AE" w:bidi="ar_AE"/>
        </w:rPr>
        <w:t>عندما يكون شيء ما ممتعًا جدًا أو مُسِرًا، يُطلق عليه "مبهج" أو "مُلِذ".</w:t>
      </w:r>
    </w:p>
    <w:p>
      <w:pPr>
        <w:pStyle w:val="ListBullet"/>
        <w:bidi/>
        <w:spacing w:line="240" w:lineRule="auto"/>
        <w:ind w:left="720"/>
      </w:pPr>
      <w:r>
        <w:rPr>
          <w:rtl/>
          <w:cs/>
          <w:lang w:val="ar_AE" w:bidi="ar_AE"/>
        </w:rPr>
      </w:r>
      <w:r>
        <w:rPr>
          <w:rtl/>
          <w:cs/>
          <w:lang w:val="ar_AE" w:bidi="ar_AE"/>
        </w:rPr>
        <w:t>كما يمكن تَرْجَمَة التعبير "أبتهج في شريعة الرب" إلى "شريعة الرب تمنحني فرحًا كبيرًا" أو "أحب أن أطيع وصايا الرب" أو "أنا سعيد عندما أطيع أوامر الرب".</w:t>
      </w:r>
    </w:p>
    <w:p>
      <w:pPr>
        <w:pStyle w:val="ListBullet"/>
        <w:bidi/>
        <w:spacing w:line="240" w:lineRule="auto"/>
        <w:ind w:left="720"/>
      </w:pPr>
      <w:r>
        <w:rPr>
          <w:rtl/>
          <w:cs/>
          <w:lang w:val="ar_AE" w:bidi="ar_AE"/>
        </w:rPr>
      </w:r>
      <w:r>
        <w:rPr>
          <w:rtl/>
          <w:cs/>
          <w:lang w:val="ar_AE" w:bidi="ar_AE"/>
        </w:rPr>
        <w:t>يمكن تَرْجَمَة العبارات "لا يُسَر في" و"ليس له بهجة في" إلى "غير مسرور على الإطلاق ب" أو "غير سعيد ب".</w:t>
      </w:r>
    </w:p>
    <w:p>
      <w:pPr>
        <w:pStyle w:val="ListBullet"/>
        <w:bidi/>
        <w:spacing w:line="240" w:lineRule="auto"/>
        <w:ind w:left="720"/>
      </w:pPr>
      <w:r>
        <w:rPr>
          <w:rtl/>
          <w:cs/>
          <w:lang w:val="ar_AE" w:bidi="ar_AE"/>
        </w:rPr>
      </w:r>
      <w:r>
        <w:rPr>
          <w:rtl/>
          <w:cs/>
          <w:lang w:val="ar_AE" w:bidi="ar_AE"/>
        </w:rPr>
        <w:t>تعني عبارة "يتلذذ في" أنه "يستمتع بفعل شيء" أو "يكون سعيدًا جدًا بشيء ما أو شخص ما".</w:t>
      </w:r>
    </w:p>
    <w:p>
      <w:pPr>
        <w:pStyle w:val="ListBullet"/>
        <w:bidi/>
        <w:spacing w:line="240" w:lineRule="auto"/>
        <w:ind w:left="720"/>
      </w:pPr>
      <w:r>
        <w:rPr>
          <w:rtl/>
          <w:cs/>
          <w:lang w:val="ar_AE" w:bidi="ar_AE"/>
        </w:rPr>
      </w:r>
      <w:r>
        <w:rPr>
          <w:rtl/>
          <w:cs/>
          <w:lang w:val="ar_AE" w:bidi="ar_AE"/>
        </w:rPr>
        <w:t>يشير مصطلح "لذَّات" أو "مسرات" إلى الأشياء التي يستمتع بها الشخص. يمكن ترجمتها إلى "مَلَذَّات" أو "أشياء تمنح البهجة".</w:t>
      </w:r>
    </w:p>
    <w:p>
      <w:pPr>
        <w:pStyle w:val="ListBullet"/>
        <w:bidi/>
        <w:spacing w:line="240" w:lineRule="auto"/>
        <w:ind w:left="720"/>
      </w:pPr>
      <w:r>
        <w:rPr>
          <w:rtl/>
          <w:cs/>
          <w:lang w:val="ar_AE" w:bidi="ar_AE"/>
        </w:rPr>
      </w:r>
      <w:r>
        <w:rPr>
          <w:rtl/>
          <w:cs/>
          <w:lang w:val="ar_AE" w:bidi="ar_AE"/>
        </w:rPr>
        <w:t>يمكن أيضًا تَرْجَمَة تعبير مثل "أبتهج بصنع مشيئتك" إلى "أستمتع بفعل إرادتك" أو "أنا سعيد جدًا عندما أطيعك".</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أمثال 8: 30</w:t>
      </w:r>
    </w:p>
    <w:p>
      <w:pPr>
        <w:pStyle w:val="ListBullet"/>
        <w:bidi/>
        <w:spacing w:line="240" w:lineRule="auto"/>
        <w:ind w:left="720"/>
      </w:pPr>
      <w:r>
        <w:rPr>
          <w:rtl/>
          <w:cs/>
          <w:lang w:val="ar_AE" w:bidi="ar_AE"/>
        </w:rPr>
      </w:r>
      <w:r>
        <w:rPr>
          <w:rtl/>
          <w:cs/>
          <w:lang w:val="ar_AE" w:bidi="ar_AE"/>
        </w:rPr>
        <w:t>مزمور 1: 2</w:t>
      </w:r>
    </w:p>
    <w:p>
      <w:pPr>
        <w:pStyle w:val="ListBullet"/>
        <w:bidi/>
        <w:spacing w:line="240" w:lineRule="auto"/>
        <w:ind w:left="720"/>
      </w:pPr>
      <w:r>
        <w:rPr>
          <w:rtl/>
          <w:cs/>
          <w:lang w:val="ar_AE" w:bidi="ar_AE"/>
        </w:rPr>
      </w:r>
      <w:r>
        <w:rPr>
          <w:rtl/>
          <w:cs/>
          <w:lang w:val="ar_AE" w:bidi="ar_AE"/>
        </w:rPr>
        <w:t>مزامير 119: 69–70</w:t>
      </w:r>
    </w:p>
    <w:p>
      <w:pPr>
        <w:pStyle w:val="ListBullet"/>
        <w:bidi/>
        <w:spacing w:line="240" w:lineRule="auto"/>
        <w:ind w:left="720"/>
      </w:pPr>
      <w:r>
        <w:rPr>
          <w:rtl/>
          <w:cs/>
          <w:lang w:val="ar_AE" w:bidi="ar_AE"/>
        </w:rPr>
      </w:r>
      <w:r>
        <w:rPr>
          <w:rtl/>
          <w:cs/>
          <w:lang w:val="ar_AE" w:bidi="ar_AE"/>
        </w:rPr>
        <w:t>نشيد الأنشاد 1: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H1523, H2530, H2531, H2532, H2654, H2655, H2656, H2836, H4574, H5276, H5727, H5730, H6026, H6027, H7306, H7381, H7521, H7522, H8057, H8173, H8191, H8588, H8597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بوَشْتِي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سفر أستير من العهد القديم، كانت وشتي زوجة أحشويروش ملك فارس.</w:t>
      </w:r>
    </w:p>
    <w:p>
      <w:pPr>
        <w:pStyle w:val="ListBullet"/>
        <w:bidi/>
        <w:spacing w:line="240" w:lineRule="auto"/>
        <w:ind w:left="720"/>
      </w:pPr>
      <w:r>
        <w:rPr>
          <w:rtl/>
          <w:cs/>
          <w:lang w:val="ar_AE" w:bidi="ar_AE"/>
        </w:rPr>
      </w:r>
      <w:r>
        <w:rPr>
          <w:rtl/>
          <w:cs/>
          <w:lang w:val="ar_AE" w:bidi="ar_AE"/>
        </w:rPr>
        <w:t>طرد الملك أحشويروش الملكة وشتي عندما رفضت الانصياع لأمره بالحضور إلى حفل عشائه والتباهي بجمالها أمام ضيوفه السكارى.</w:t>
      </w:r>
    </w:p>
    <w:p>
      <w:pPr>
        <w:pStyle w:val="ListBullet"/>
        <w:bidi/>
        <w:spacing w:line="240" w:lineRule="auto"/>
        <w:ind w:left="720"/>
      </w:pPr>
      <w:r>
        <w:rPr>
          <w:rtl/>
          <w:cs/>
          <w:lang w:val="ar_AE" w:bidi="ar_AE"/>
        </w:rPr>
      </w:r>
      <w:r>
        <w:rPr>
          <w:rtl/>
          <w:cs/>
          <w:lang w:val="ar_AE" w:bidi="ar_AE"/>
        </w:rPr>
        <w:t>ونتيجة لذلك، بدأ البحث عن ملكة جديدة، وفي النهاية تم اختيار أستير لتكون زوجة الملك الجديدة.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أحشويروش</w:t>
      </w:r>
      <w:r>
        <w:rPr>
          <w:rtl/>
          <w:cs/>
          <w:lang w:val="ar_AE" w:bidi="ar_AE"/>
        </w:rPr>
        <w:t xml:space="preserve">، </w:t>
      </w:r>
      <w:r>
        <w:rPr>
          <w:rtl/>
          <w:cs/>
          <w:lang w:val="ar_AE" w:bidi="ar_AE"/>
        </w:rPr>
        <w:t>إستير</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إستير 1: 9–11</w:t>
      </w:r>
    </w:p>
    <w:p>
      <w:pPr>
        <w:pStyle w:val="ListBullet"/>
        <w:bidi/>
        <w:spacing w:line="240" w:lineRule="auto"/>
        <w:ind w:left="720"/>
      </w:pPr>
      <w:r>
        <w:rPr>
          <w:rtl/>
          <w:cs/>
          <w:lang w:val="ar_AE" w:bidi="ar_AE"/>
        </w:rPr>
      </w:r>
      <w:r>
        <w:rPr>
          <w:rtl/>
          <w:cs/>
          <w:lang w:val="ar_AE" w:bidi="ar_AE"/>
        </w:rPr>
        <w:t>إستير 2: 1–2</w:t>
      </w:r>
    </w:p>
    <w:p>
      <w:pPr>
        <w:pStyle w:val="ListBullet"/>
        <w:bidi/>
        <w:spacing w:line="240" w:lineRule="auto"/>
        <w:ind w:left="720"/>
      </w:pPr>
      <w:r>
        <w:rPr>
          <w:rtl/>
          <w:cs/>
          <w:lang w:val="ar_AE" w:bidi="ar_AE"/>
        </w:rPr>
      </w:r>
      <w:r>
        <w:rPr>
          <w:rtl/>
          <w:cs/>
          <w:lang w:val="ar_AE" w:bidi="ar_AE"/>
        </w:rPr>
        <w:t>إستير 2: 17–18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بُوعَزَ</w:t>
      </w:r>
      <w:r>
        <w:rPr>
          <w:rtl/>
          <w:cs/>
          <w:lang w:val="ar_AE" w:bidi="ar_AE"/>
        </w:rPr>
      </w:r>
    </w:p>
    <w:p>
      <w:pPr>
        <w:pStyle w:val="Heading2"/>
        <w:bidi/>
      </w:pPr>
      <w:r>
        <w:rPr>
          <w:rtl/>
          <w:cs/>
          <w:lang w:val="ar_AE" w:bidi="ar_AE"/>
        </w:rPr>
        <w:t>بُوعَز</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بُوعَز</w:t>
      </w:r>
      <w:r>
        <w:rPr>
          <w:rtl/>
          <w:cs/>
          <w:lang w:val="ar_AE" w:bidi="ar_AE"/>
        </w:rPr>
        <w:t xml:space="preserve"> رجلًا إسرائيليًا عاش في زمن القضاة الذين حكموا إسرائيل. تزوج من امرأة موآبية تُدعى راعوث، وأصبح الجَدّ الأكبر للملك داود، وأحد أسلاف يسوع المسيح.</w:t>
      </w:r>
    </w:p>
    <w:p>
      <w:pPr>
        <w:pStyle w:val="ListBullet"/>
        <w:bidi/>
        <w:spacing w:line="240" w:lineRule="auto"/>
        <w:ind w:left="720"/>
      </w:pPr>
      <w:r>
        <w:rPr>
          <w:rtl/>
          <w:cs/>
          <w:lang w:val="ar_AE" w:bidi="ar_AE"/>
        </w:rPr>
      </w:r>
      <w:r>
        <w:rPr>
          <w:rtl/>
          <w:cs/>
          <w:lang w:val="ar_AE" w:bidi="ar_AE"/>
        </w:rPr>
        <w:t>كان أحد أقارب امرأة إسرائيلية تُدعى نُعمي، التي عادت إلى إسرائيل بعد وفاة زوجها وأبنائها في موآب.</w:t>
      </w:r>
    </w:p>
    <w:p>
      <w:pPr>
        <w:pStyle w:val="ListBullet"/>
        <w:bidi/>
        <w:spacing w:line="240" w:lineRule="auto"/>
        <w:ind w:left="720"/>
      </w:pPr>
      <w:r>
        <w:rPr>
          <w:rtl/>
          <w:cs/>
          <w:lang w:val="ar_AE" w:bidi="ar_AE"/>
        </w:rPr>
      </w:r>
      <w:r>
        <w:rPr>
          <w:rtl/>
          <w:cs/>
          <w:lang w:val="ar_AE" w:bidi="ar_AE"/>
        </w:rPr>
        <w:t>"افتدى" بوعز راعوث الأرملة كِنّة نُعمي بزواجه منها مانحًا إياها مستقبلًا مع زوجٍ وأطفال.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موآب</w:t>
      </w:r>
      <w:r>
        <w:rPr>
          <w:rtl/>
          <w:cs/>
          <w:lang w:val="ar_AE" w:bidi="ar_AE"/>
        </w:rPr>
        <w:t xml:space="preserve">، </w:t>
      </w:r>
      <w:r>
        <w:rPr>
          <w:rtl/>
          <w:cs/>
          <w:lang w:val="ar_AE" w:bidi="ar_AE"/>
        </w:rPr>
        <w:t>فداء</w:t>
      </w:r>
      <w:r>
        <w:rPr>
          <w:rtl/>
          <w:cs/>
          <w:lang w:val="ar_AE" w:bidi="ar_AE"/>
        </w:rPr>
        <w:t xml:space="preserve">، </w:t>
      </w:r>
      <w:r>
        <w:rPr>
          <w:rtl/>
          <w:cs/>
          <w:lang w:val="ar_AE" w:bidi="ar_AE"/>
        </w:rPr>
        <w:t>راعوث</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12</w:t>
      </w:r>
    </w:p>
    <w:p>
      <w:pPr>
        <w:pStyle w:val="ListBullet"/>
        <w:bidi/>
        <w:spacing w:line="240" w:lineRule="auto"/>
        <w:ind w:left="720"/>
      </w:pPr>
      <w:r>
        <w:rPr>
          <w:rtl/>
          <w:cs/>
          <w:lang w:val="ar_AE" w:bidi="ar_AE"/>
        </w:rPr>
      </w:r>
      <w:r>
        <w:rPr>
          <w:rtl/>
          <w:cs/>
          <w:lang w:val="ar_AE" w:bidi="ar_AE"/>
        </w:rPr>
        <w:t>2 أخبار الأيام 3: 17</w:t>
      </w:r>
    </w:p>
    <w:p>
      <w:pPr>
        <w:pStyle w:val="ListBullet"/>
        <w:bidi/>
        <w:spacing w:line="240" w:lineRule="auto"/>
        <w:ind w:left="720"/>
      </w:pPr>
      <w:r>
        <w:rPr>
          <w:rtl/>
          <w:cs/>
          <w:lang w:val="ar_AE" w:bidi="ar_AE"/>
        </w:rPr>
      </w:r>
      <w:r>
        <w:rPr>
          <w:rtl/>
          <w:cs/>
          <w:lang w:val="ar_AE" w:bidi="ar_AE"/>
        </w:rPr>
        <w:t>لوقا 3: 30–32</w:t>
      </w:r>
    </w:p>
    <w:p>
      <w:pPr>
        <w:pStyle w:val="ListBullet"/>
        <w:bidi/>
        <w:spacing w:line="240" w:lineRule="auto"/>
        <w:ind w:left="720"/>
      </w:pPr>
      <w:r>
        <w:rPr>
          <w:rtl/>
          <w:cs/>
          <w:lang w:val="ar_AE" w:bidi="ar_AE"/>
        </w:rPr>
      </w:r>
      <w:r>
        <w:rPr>
          <w:rtl/>
          <w:cs/>
          <w:lang w:val="ar_AE" w:bidi="ar_AE"/>
        </w:rPr>
        <w:t>متى 1: 5</w:t>
      </w:r>
    </w:p>
    <w:p>
      <w:pPr>
        <w:pStyle w:val="ListBullet"/>
        <w:bidi/>
        <w:spacing w:line="240" w:lineRule="auto"/>
        <w:ind w:left="720"/>
      </w:pPr>
      <w:r>
        <w:rPr>
          <w:rtl/>
          <w:cs/>
          <w:lang w:val="ar_AE" w:bidi="ar_AE"/>
        </w:rPr>
      </w:r>
      <w:r>
        <w:rPr>
          <w:rtl/>
          <w:cs/>
          <w:lang w:val="ar_AE" w:bidi="ar_AE"/>
        </w:rPr>
        <w:t>راعوث 2: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H1162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بُوق</w:t>
      </w:r>
      <w:r>
        <w:rPr>
          <w:rtl/>
          <w:cs/>
          <w:lang w:val="ar_AE" w:bidi="ar_AE"/>
        </w:rPr>
      </w:r>
    </w:p>
    <w:p>
      <w:pPr>
        <w:pStyle w:val="Heading2"/>
        <w:bidi/>
      </w:pPr>
      <w:r>
        <w:rPr>
          <w:rtl/>
          <w:cs/>
          <w:lang w:val="ar_AE" w:bidi="ar_AE"/>
        </w:rPr>
        <w:t>بُوق</w:t>
      </w:r>
      <w:r>
        <w:rPr>
          <w:rtl/>
          <w:cs/>
          <w:lang w:val="ar_AE" w:bidi="ar_AE"/>
        </w:rPr>
        <w:t>، عازفو البُوق</w:t>
      </w:r>
    </w:p>
    <w:p>
      <w:pPr>
        <w:pStyle w:val="Heading3"/>
        <w:bidi/>
      </w:pPr>
      <w:r>
        <w:rPr>
          <w:rtl/>
          <w:cs/>
          <w:lang w:val="ar_AE" w:bidi="ar_AE"/>
        </w:rPr>
        <w:t>التعريف:</w:t>
      </w:r>
    </w:p>
    <w:p>
      <w:pPr>
        <w:bidi/>
      </w:pPr>
      <w:r>
        <w:rPr>
          <w:rtl/>
          <w:cs/>
          <w:lang w:val="ar_AE" w:bidi="ar_AE"/>
        </w:rPr>
      </w:r>
      <w:r>
        <w:rPr>
          <w:rtl/>
          <w:cs/>
          <w:lang w:val="ar_AE" w:bidi="ar_AE"/>
        </w:rPr>
        <w:t>يشير مصطلح "بُوق" إلى أداة تصدر صوتًا موسيقيًا، أو تدعو الناس للتجمع معًا بغرض إعلان شيء ما، أو الاجتماع معًا</w:t>
      </w:r>
    </w:p>
    <w:p>
      <w:pPr>
        <w:pStyle w:val="ListBullet"/>
        <w:bidi/>
        <w:spacing w:line="240" w:lineRule="auto"/>
        <w:ind w:left="720"/>
      </w:pPr>
      <w:r>
        <w:rPr>
          <w:rtl/>
          <w:cs/>
          <w:lang w:val="ar_AE" w:bidi="ar_AE"/>
        </w:rPr>
      </w:r>
      <w:r>
        <w:rPr>
          <w:rtl/>
          <w:cs/>
          <w:lang w:val="ar_AE" w:bidi="ar_AE"/>
        </w:rPr>
        <w:t>كان البًوق يُصنع عادةً إمّا من معدن أو صدف البحر أو قرن الحيوان.</w:t>
      </w:r>
    </w:p>
    <w:p>
      <w:pPr>
        <w:pStyle w:val="ListBullet"/>
        <w:bidi/>
        <w:spacing w:line="240" w:lineRule="auto"/>
        <w:ind w:left="720"/>
      </w:pPr>
      <w:r>
        <w:rPr>
          <w:rtl/>
          <w:cs/>
          <w:lang w:val="ar_AE" w:bidi="ar_AE"/>
        </w:rPr>
      </w:r>
      <w:r>
        <w:rPr>
          <w:rtl/>
          <w:cs/>
          <w:lang w:val="ar_AE" w:bidi="ar_AE"/>
        </w:rPr>
        <w:t>كان النفخ في الأبواق في الأغلب لدعوة الناس للتجمُّع للاقتتال والمعركة، والاجتماعات العامة لشعب إسرائيل.</w:t>
      </w:r>
    </w:p>
    <w:p>
      <w:pPr>
        <w:pStyle w:val="ListBullet"/>
        <w:bidi/>
        <w:spacing w:line="240" w:lineRule="auto"/>
        <w:ind w:left="720"/>
      </w:pPr>
      <w:r>
        <w:rPr>
          <w:rtl/>
          <w:cs/>
          <w:lang w:val="ar_AE" w:bidi="ar_AE"/>
        </w:rPr>
      </w:r>
      <w:r>
        <w:rPr>
          <w:rtl/>
          <w:cs/>
          <w:lang w:val="ar_AE" w:bidi="ar_AE"/>
        </w:rPr>
        <w:t>يصف سفر الرؤيا مشهدًا في نهاية الزمان حيث ينفخ الملائكة أبواقهم للإشارة إلى انسكاب غضب الله على الأرض.</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جماعة،</w:t>
      </w:r>
      <w:r>
        <w:rPr>
          <w:rtl/>
          <w:cs/>
          <w:lang w:val="ar_AE" w:bidi="ar_AE"/>
        </w:rPr>
        <w:t xml:space="preserve"> </w:t>
      </w:r>
      <w:r>
        <w:rPr>
          <w:rtl/>
          <w:cs/>
          <w:lang w:val="ar_AE" w:bidi="ar_AE"/>
        </w:rPr>
        <w:t xml:space="preserve">الأرض، </w:t>
      </w:r>
      <w:r>
        <w:rPr>
          <w:rtl/>
          <w:cs/>
          <w:lang w:val="ar_AE" w:bidi="ar_AE"/>
        </w:rPr>
        <w:t>قرن،</w:t>
      </w:r>
      <w:r>
        <w:rPr>
          <w:rtl/>
          <w:cs/>
          <w:lang w:val="ar_AE" w:bidi="ar_AE"/>
        </w:rPr>
        <w:t xml:space="preserve"> </w:t>
      </w:r>
      <w:r>
        <w:rPr>
          <w:rtl/>
          <w:cs/>
          <w:lang w:val="ar_AE" w:bidi="ar_AE"/>
        </w:rPr>
        <w:t>إسرائيل،</w:t>
      </w:r>
      <w:r>
        <w:rPr>
          <w:rtl/>
          <w:cs/>
          <w:lang w:val="ar_AE" w:bidi="ar_AE"/>
        </w:rPr>
        <w:t xml:space="preserve"> </w:t>
      </w:r>
      <w:r>
        <w:rPr>
          <w:rtl/>
          <w:cs/>
          <w:lang w:val="ar_AE" w:bidi="ar_AE"/>
        </w:rPr>
        <w:t>غضب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13: 7–8</w:t>
      </w:r>
    </w:p>
    <w:p>
      <w:pPr>
        <w:pStyle w:val="ListBullet"/>
        <w:bidi/>
        <w:spacing w:line="240" w:lineRule="auto"/>
        <w:ind w:left="720"/>
      </w:pPr>
      <w:r>
        <w:rPr>
          <w:rtl/>
          <w:cs/>
          <w:lang w:val="ar_AE" w:bidi="ar_AE"/>
        </w:rPr>
      </w:r>
      <w:r>
        <w:rPr>
          <w:rtl/>
          <w:cs/>
          <w:lang w:val="ar_AE" w:bidi="ar_AE"/>
        </w:rPr>
        <w:t>2 ملوك 9: 13</w:t>
      </w:r>
    </w:p>
    <w:p>
      <w:pPr>
        <w:pStyle w:val="ListBullet"/>
        <w:bidi/>
        <w:spacing w:line="240" w:lineRule="auto"/>
        <w:ind w:left="720"/>
      </w:pPr>
      <w:r>
        <w:rPr>
          <w:rtl/>
          <w:cs/>
          <w:lang w:val="ar_AE" w:bidi="ar_AE"/>
        </w:rPr>
      </w:r>
      <w:r>
        <w:rPr>
          <w:rtl/>
          <w:cs/>
          <w:lang w:val="ar_AE" w:bidi="ar_AE"/>
        </w:rPr>
        <w:t>خروج 19: 12–13</w:t>
      </w:r>
    </w:p>
    <w:p>
      <w:pPr>
        <w:pStyle w:val="ListBullet"/>
        <w:bidi/>
        <w:spacing w:line="240" w:lineRule="auto"/>
        <w:ind w:left="720"/>
      </w:pPr>
      <w:r>
        <w:rPr>
          <w:rtl/>
          <w:cs/>
          <w:lang w:val="ar_AE" w:bidi="ar_AE"/>
        </w:rPr>
      </w:r>
      <w:r>
        <w:rPr>
          <w:rtl/>
          <w:cs/>
          <w:lang w:val="ar_AE" w:bidi="ar_AE"/>
        </w:rPr>
        <w:t>عبرانيين 12: 19</w:t>
      </w:r>
    </w:p>
    <w:p>
      <w:pPr>
        <w:pStyle w:val="ListBullet"/>
        <w:bidi/>
        <w:spacing w:line="240" w:lineRule="auto"/>
        <w:ind w:left="720"/>
      </w:pPr>
      <w:r>
        <w:rPr>
          <w:rtl/>
          <w:cs/>
          <w:lang w:val="ar_AE" w:bidi="ar_AE"/>
        </w:rPr>
      </w:r>
      <w:r>
        <w:rPr>
          <w:rtl/>
          <w:cs/>
          <w:lang w:val="ar_AE" w:bidi="ar_AE"/>
        </w:rPr>
        <w:t>متى 6: 2</w:t>
      </w:r>
    </w:p>
    <w:p>
      <w:pPr>
        <w:pStyle w:val="ListBullet"/>
        <w:bidi/>
        <w:spacing w:line="240" w:lineRule="auto"/>
        <w:ind w:left="720"/>
      </w:pPr>
      <w:r>
        <w:rPr>
          <w:rtl/>
          <w:cs/>
          <w:lang w:val="ar_AE" w:bidi="ar_AE"/>
        </w:rPr>
      </w:r>
      <w:r>
        <w:rPr>
          <w:rtl/>
          <w:cs/>
          <w:lang w:val="ar_AE" w:bidi="ar_AE"/>
        </w:rPr>
        <w:t>متى 24: 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H2689, H2690, H3104, H7782, H8619, H8643, G45360, G45370, G45380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بولس قائدًا للكنيسة الأولى، وقد أرسله يسوع لينقل الأخبار السارة إلى العديد من المجموعات الأخرى.</w:t>
      </w:r>
    </w:p>
    <w:p>
      <w:pPr>
        <w:pStyle w:val="ListBullet"/>
        <w:bidi/>
        <w:spacing w:line="240" w:lineRule="auto"/>
        <w:ind w:left="720"/>
      </w:pPr>
      <w:r>
        <w:rPr>
          <w:rtl/>
          <w:cs/>
          <w:lang w:val="ar_AE" w:bidi="ar_AE"/>
        </w:rPr>
      </w:r>
      <w:r>
        <w:rPr>
          <w:rtl/>
          <w:cs/>
          <w:lang w:val="ar_AE" w:bidi="ar_AE"/>
        </w:rPr>
        <w:t>كان بولس يهوديًا وُلد في مدينة طرسوس الرومانية، وبالتالي كان أيضًا مواطنًا رومانيًا.</w:t>
      </w:r>
    </w:p>
    <w:p>
      <w:pPr>
        <w:pStyle w:val="ListBullet"/>
        <w:bidi/>
        <w:spacing w:line="240" w:lineRule="auto"/>
        <w:ind w:left="720"/>
      </w:pPr>
      <w:r>
        <w:rPr>
          <w:rtl/>
          <w:cs/>
          <w:lang w:val="ar_AE" w:bidi="ar_AE"/>
        </w:rPr>
      </w:r>
      <w:r>
        <w:rPr>
          <w:rtl/>
          <w:cs/>
          <w:lang w:val="ar_AE" w:bidi="ar_AE"/>
        </w:rPr>
        <w:t>كان بولس يُدعى في الأصل باسمه اليهودي، شاول.</w:t>
      </w:r>
    </w:p>
    <w:p>
      <w:pPr>
        <w:pStyle w:val="ListBullet"/>
        <w:bidi/>
        <w:spacing w:line="240" w:lineRule="auto"/>
        <w:ind w:left="720"/>
      </w:pPr>
      <w:r>
        <w:rPr>
          <w:rtl/>
          <w:cs/>
          <w:lang w:val="ar_AE" w:bidi="ar_AE"/>
        </w:rPr>
      </w:r>
      <w:r>
        <w:rPr>
          <w:rtl/>
          <w:cs/>
          <w:lang w:val="ar_AE" w:bidi="ar_AE"/>
        </w:rPr>
        <w:t>أصبح شاول قائدًا دينيًا يهوديًا واعتقل اليهود الذين أصبحوا مسيحيين لأنه كان يعتقد أنهم يسيئون إلى الله بإيمانهم بيسوع.</w:t>
      </w:r>
    </w:p>
    <w:p>
      <w:pPr>
        <w:pStyle w:val="ListBullet"/>
        <w:bidi/>
        <w:spacing w:line="240" w:lineRule="auto"/>
        <w:ind w:left="720"/>
      </w:pPr>
      <w:r>
        <w:rPr>
          <w:rtl/>
          <w:cs/>
          <w:lang w:val="ar_AE" w:bidi="ar_AE"/>
        </w:rPr>
      </w:r>
      <w:r>
        <w:rPr>
          <w:rtl/>
          <w:cs/>
          <w:lang w:val="ar_AE" w:bidi="ar_AE"/>
        </w:rPr>
        <w:t>أعلن يسوع عن نفسه لشاول في ضوء ساطع وأمره بالتوقف عن إيذاء المسيحيين.</w:t>
      </w:r>
    </w:p>
    <w:p>
      <w:pPr>
        <w:pStyle w:val="ListBullet"/>
        <w:bidi/>
        <w:spacing w:line="240" w:lineRule="auto"/>
        <w:ind w:left="720"/>
      </w:pPr>
      <w:r>
        <w:rPr>
          <w:rtl/>
          <w:cs/>
          <w:lang w:val="ar_AE" w:bidi="ar_AE"/>
        </w:rPr>
      </w:r>
      <w:r>
        <w:rPr>
          <w:rtl/>
          <w:cs/>
          <w:lang w:val="ar_AE" w:bidi="ar_AE"/>
        </w:rPr>
        <w:t>آمن شاول بيسوع وبدأ في تعليم اخوته اليهود عنه.</w:t>
      </w:r>
    </w:p>
    <w:p>
      <w:pPr>
        <w:pStyle w:val="ListBullet"/>
        <w:bidi/>
        <w:spacing w:line="240" w:lineRule="auto"/>
        <w:ind w:left="720"/>
      </w:pPr>
      <w:r>
        <w:rPr>
          <w:rtl/>
          <w:cs/>
          <w:lang w:val="ar_AE" w:bidi="ar_AE"/>
        </w:rPr>
      </w:r>
      <w:r>
        <w:rPr>
          <w:rtl/>
          <w:cs/>
          <w:lang w:val="ar_AE" w:bidi="ar_AE"/>
        </w:rPr>
        <w:t>لاحقًا، أرسل الله شاول لتعليم غير اليهود عن يسوع وأسس كنائس في مدن ومقاطعات مختلفة من الإمبراطورية الرومانية. في هذا الوقت بدأ يُدعى بالاسم الروماني "بولس".</w:t>
      </w:r>
    </w:p>
    <w:p>
      <w:pPr>
        <w:pStyle w:val="ListBullet"/>
        <w:bidi/>
        <w:spacing w:line="240" w:lineRule="auto"/>
        <w:ind w:left="720"/>
      </w:pPr>
      <w:r>
        <w:rPr>
          <w:rtl/>
          <w:cs/>
          <w:lang w:val="ar_AE" w:bidi="ar_AE"/>
        </w:rPr>
      </w:r>
      <w:r>
        <w:rPr>
          <w:rtl/>
          <w:cs/>
          <w:lang w:val="ar_AE" w:bidi="ar_AE"/>
        </w:rPr>
        <w:t>كتب بولس أيضًا رسائل لتشجيع وتعليم المسيحيين في الكنائس في هذه المدن. توجد عدة من هذه الرسائل في العهد الجديد.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مسيحي</w:t>
      </w:r>
      <w:r>
        <w:rPr>
          <w:rtl/>
          <w:cs/>
          <w:lang w:val="ar_AE" w:bidi="ar_AE"/>
        </w:rPr>
        <w:t xml:space="preserve">, </w:t>
      </w:r>
      <w:r>
        <w:rPr>
          <w:rtl/>
          <w:cs/>
          <w:lang w:val="ar_AE" w:bidi="ar_AE"/>
        </w:rPr>
        <w:t>رؤساء اليهود</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 3</w:t>
      </w:r>
    </w:p>
    <w:p>
      <w:pPr>
        <w:pStyle w:val="ListBullet"/>
        <w:bidi/>
        <w:spacing w:line="240" w:lineRule="auto"/>
        <w:ind w:left="720"/>
      </w:pPr>
      <w:r>
        <w:rPr>
          <w:rtl/>
          <w:cs/>
          <w:lang w:val="ar_AE" w:bidi="ar_AE"/>
        </w:rPr>
      </w:r>
      <w:r>
        <w:rPr>
          <w:rtl/>
          <w:cs/>
          <w:lang w:val="ar_AE" w:bidi="ar_AE"/>
        </w:rPr>
        <w:t>أعمال 8: 3</w:t>
      </w:r>
    </w:p>
    <w:p>
      <w:pPr>
        <w:pStyle w:val="ListBullet"/>
        <w:bidi/>
        <w:spacing w:line="240" w:lineRule="auto"/>
        <w:ind w:left="720"/>
      </w:pPr>
      <w:r>
        <w:rPr>
          <w:rtl/>
          <w:cs/>
          <w:lang w:val="ar_AE" w:bidi="ar_AE"/>
        </w:rPr>
      </w:r>
      <w:r>
        <w:rPr>
          <w:rtl/>
          <w:cs/>
          <w:lang w:val="ar_AE" w:bidi="ar_AE"/>
        </w:rPr>
        <w:t>أعمال 9: 26</w:t>
      </w:r>
    </w:p>
    <w:p>
      <w:pPr>
        <w:pStyle w:val="ListBullet"/>
        <w:bidi/>
        <w:spacing w:line="240" w:lineRule="auto"/>
        <w:ind w:left="720"/>
      </w:pPr>
      <w:r>
        <w:rPr>
          <w:rtl/>
          <w:cs/>
          <w:lang w:val="ar_AE" w:bidi="ar_AE"/>
        </w:rPr>
      </w:r>
      <w:r>
        <w:rPr>
          <w:rtl/>
          <w:cs/>
          <w:lang w:val="ar_AE" w:bidi="ar_AE"/>
        </w:rPr>
        <w:t>أعمال 13: 10</w:t>
      </w:r>
    </w:p>
    <w:p>
      <w:pPr>
        <w:pStyle w:val="ListBullet"/>
        <w:bidi/>
        <w:spacing w:line="240" w:lineRule="auto"/>
        <w:ind w:left="720"/>
      </w:pPr>
      <w:r>
        <w:rPr>
          <w:rtl/>
          <w:cs/>
          <w:lang w:val="ar_AE" w:bidi="ar_AE"/>
        </w:rPr>
      </w:r>
      <w:r>
        <w:rPr>
          <w:rtl/>
          <w:cs/>
          <w:lang w:val="ar_AE" w:bidi="ar_AE"/>
        </w:rPr>
        <w:t>غلاطية 1: 1</w:t>
      </w:r>
    </w:p>
    <w:p>
      <w:pPr>
        <w:pStyle w:val="ListBullet"/>
        <w:bidi/>
        <w:spacing w:line="240" w:lineRule="auto"/>
        <w:ind w:left="720"/>
      </w:pPr>
      <w:r>
        <w:rPr>
          <w:rtl/>
          <w:cs/>
          <w:lang w:val="ar_AE" w:bidi="ar_AE"/>
        </w:rPr>
      </w:r>
      <w:r>
        <w:rPr>
          <w:rtl/>
          <w:cs/>
          <w:lang w:val="ar_AE" w:bidi="ar_AE"/>
        </w:rPr>
        <w:t>فليمون 1: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45: 6</w:t>
      </w:r>
      <w:r>
        <w:rPr>
          <w:rtl/>
          <w:cs/>
          <w:lang w:val="ar_AE" w:bidi="ar_AE"/>
        </w:rPr>
        <w:t xml:space="preserve"> اتفق شاب يُدعى </w:t>
      </w:r>
      <w:r>
        <w:rPr>
          <w:b/>
          <w:rtl/>
          <w:cs/>
          <w:lang w:val="ar_AE" w:bidi="ar_AE"/>
        </w:rPr>
        <w:t>شاول</w:t>
      </w:r>
      <w:r>
        <w:rPr>
          <w:rtl/>
          <w:cs/>
          <w:lang w:val="ar_AE" w:bidi="ar_AE"/>
        </w:rPr>
        <w:t xml:space="preserve"> مع أناس على قتل اسطفانوس وقام بحراسة ملابسهم بينما كانوا يرجمونه بالحجارة.</w:t>
      </w:r>
    </w:p>
    <w:p>
      <w:pPr>
        <w:pStyle w:val="ListBullet"/>
        <w:bidi/>
        <w:spacing w:line="240" w:lineRule="auto"/>
        <w:ind w:left="720"/>
      </w:pPr>
      <w:r>
        <w:rPr>
          <w:rtl/>
          <w:cs/>
          <w:lang w:val="ar_AE" w:bidi="ar_AE"/>
        </w:rPr>
      </w:r>
      <w:r>
        <w:rPr>
          <w:b/>
          <w:rtl/>
          <w:cs/>
          <w:lang w:val="ar_AE" w:bidi="ar_AE"/>
        </w:rPr>
        <w:t>46: 1</w:t>
      </w:r>
      <w:r>
        <w:rPr>
          <w:rtl/>
          <w:cs/>
          <w:lang w:val="ar_AE" w:bidi="ar_AE"/>
        </w:rPr>
        <w:t xml:space="preserve"> كان </w:t>
      </w:r>
      <w:r>
        <w:rPr>
          <w:b/>
          <w:rtl/>
          <w:cs/>
          <w:lang w:val="ar_AE" w:bidi="ar_AE"/>
        </w:rPr>
        <w:t>شاول</w:t>
      </w:r>
      <w:r>
        <w:rPr>
          <w:rtl/>
          <w:cs/>
          <w:lang w:val="ar_AE" w:bidi="ar_AE"/>
        </w:rPr>
        <w:t xml:space="preserve"> هو الشاب الذي حرس ملابس الرجال الذين قتلوا اسطفانوس. لم يكن يؤمن بيسوع، لذلك اضطهد المؤمنين.</w:t>
      </w:r>
    </w:p>
    <w:p>
      <w:pPr>
        <w:pStyle w:val="ListBullet"/>
        <w:bidi/>
        <w:spacing w:line="240" w:lineRule="auto"/>
        <w:ind w:left="720"/>
      </w:pPr>
      <w:r>
        <w:rPr>
          <w:rtl/>
          <w:cs/>
          <w:lang w:val="ar_AE" w:bidi="ar_AE"/>
        </w:rPr>
      </w:r>
      <w:r>
        <w:rPr>
          <w:b/>
          <w:rtl/>
          <w:cs/>
          <w:lang w:val="ar_AE" w:bidi="ar_AE"/>
        </w:rPr>
        <w:t>46: 2</w:t>
      </w:r>
      <w:r>
        <w:rPr>
          <w:rtl/>
          <w:cs/>
          <w:lang w:val="ar_AE" w:bidi="ar_AE"/>
        </w:rPr>
        <w:t xml:space="preserve"> بينما كان </w:t>
      </w:r>
      <w:r>
        <w:rPr>
          <w:b/>
          <w:rtl/>
          <w:cs/>
          <w:lang w:val="ar_AE" w:bidi="ar_AE"/>
        </w:rPr>
        <w:t>شاول</w:t>
      </w:r>
      <w:r>
        <w:rPr>
          <w:rtl/>
          <w:cs/>
          <w:lang w:val="ar_AE" w:bidi="ar_AE"/>
        </w:rPr>
        <w:t xml:space="preserve"> في طريقه إلى دمشق، أضاء نور ساطع من السماء حوله، وسقط على الأرض. سمع </w:t>
      </w:r>
      <w:r>
        <w:rPr>
          <w:b/>
          <w:rtl/>
          <w:cs/>
          <w:lang w:val="ar_AE" w:bidi="ar_AE"/>
        </w:rPr>
        <w:t>شاول</w:t>
      </w:r>
      <w:r>
        <w:rPr>
          <w:rtl/>
          <w:cs/>
          <w:lang w:val="ar_AE" w:bidi="ar_AE"/>
        </w:rPr>
        <w:t xml:space="preserve"> شخصًا يقول، "</w:t>
      </w:r>
      <w:r>
        <w:rPr>
          <w:b/>
          <w:rtl/>
          <w:cs/>
          <w:lang w:val="ar_AE" w:bidi="ar_AE"/>
        </w:rPr>
        <w:t>شاول</w:t>
      </w:r>
      <w:r>
        <w:rPr>
          <w:rtl/>
          <w:cs/>
          <w:lang w:val="ar_AE" w:bidi="ar_AE"/>
        </w:rPr>
        <w:t xml:space="preserve">! </w:t>
      </w:r>
      <w:r>
        <w:rPr>
          <w:b/>
          <w:rtl/>
          <w:cs/>
          <w:lang w:val="ar_AE" w:bidi="ar_AE"/>
        </w:rPr>
        <w:t>شاول</w:t>
      </w:r>
      <w:r>
        <w:rPr>
          <w:rtl/>
          <w:cs/>
          <w:lang w:val="ar_AE" w:bidi="ar_AE"/>
        </w:rPr>
        <w:t>! لماذا تضطهدني؟"</w:t>
      </w:r>
    </w:p>
    <w:p>
      <w:pPr>
        <w:pStyle w:val="ListBullet"/>
        <w:bidi/>
        <w:spacing w:line="240" w:lineRule="auto"/>
        <w:ind w:left="720"/>
      </w:pPr>
      <w:r>
        <w:rPr>
          <w:rtl/>
          <w:cs/>
          <w:lang w:val="ar_AE" w:bidi="ar_AE"/>
        </w:rPr>
      </w:r>
      <w:r>
        <w:rPr>
          <w:b/>
          <w:rtl/>
          <w:cs/>
          <w:lang w:val="ar_AE" w:bidi="ar_AE"/>
        </w:rPr>
        <w:t>46: 5</w:t>
      </w:r>
      <w:r>
        <w:rPr>
          <w:rtl/>
          <w:cs/>
          <w:lang w:val="ar_AE" w:bidi="ar_AE"/>
        </w:rPr>
        <w:t xml:space="preserve"> ذهب حنانيا إلى </w:t>
      </w:r>
      <w:r>
        <w:rPr>
          <w:b/>
          <w:rtl/>
          <w:cs/>
          <w:lang w:val="ar_AE" w:bidi="ar_AE"/>
        </w:rPr>
        <w:t>شاول</w:t>
      </w:r>
      <w:r>
        <w:rPr>
          <w:rtl/>
          <w:cs/>
          <w:lang w:val="ar_AE" w:bidi="ar_AE"/>
        </w:rPr>
        <w:t xml:space="preserve">، ووضع يديه عليه، وقال، "يسوع الذي ظهر لك في طريقك هنا، أرسلني إليك لكي تستعيد بصرك وتمتلئ بالروح القدس." استعاد </w:t>
      </w:r>
      <w:r>
        <w:rPr>
          <w:b/>
          <w:rtl/>
          <w:cs/>
          <w:lang w:val="ar_AE" w:bidi="ar_AE"/>
        </w:rPr>
        <w:t>شاول</w:t>
      </w:r>
      <w:r>
        <w:rPr>
          <w:rtl/>
          <w:cs/>
          <w:lang w:val="ar_AE" w:bidi="ar_AE"/>
        </w:rPr>
        <w:t xml:space="preserve"> بصره فورًا، وعمّده حنانيا.</w:t>
      </w:r>
    </w:p>
    <w:p>
      <w:pPr>
        <w:pStyle w:val="ListBullet"/>
        <w:bidi/>
        <w:spacing w:line="240" w:lineRule="auto"/>
        <w:ind w:left="720"/>
      </w:pPr>
      <w:r>
        <w:rPr>
          <w:rtl/>
          <w:cs/>
          <w:lang w:val="ar_AE" w:bidi="ar_AE"/>
        </w:rPr>
      </w:r>
      <w:r>
        <w:rPr>
          <w:b/>
          <w:rtl/>
          <w:cs/>
          <w:lang w:val="ar_AE" w:bidi="ar_AE"/>
        </w:rPr>
        <w:t>46: 6</w:t>
      </w:r>
      <w:r>
        <w:rPr>
          <w:rtl/>
          <w:cs/>
          <w:lang w:val="ar_AE" w:bidi="ar_AE"/>
        </w:rPr>
        <w:t xml:space="preserve"> بدأ </w:t>
      </w:r>
      <w:r>
        <w:rPr>
          <w:b/>
          <w:rtl/>
          <w:cs/>
          <w:lang w:val="ar_AE" w:bidi="ar_AE"/>
        </w:rPr>
        <w:t>شاول</w:t>
      </w:r>
      <w:r>
        <w:rPr>
          <w:rtl/>
          <w:cs/>
          <w:lang w:val="ar_AE" w:bidi="ar_AE"/>
        </w:rPr>
        <w:t xml:space="preserve"> فورًا في الكرازة لليهود في دمشق، قائلاً، "يسوع هو ابن الله!"</w:t>
      </w:r>
    </w:p>
    <w:p>
      <w:pPr>
        <w:pStyle w:val="ListBullet"/>
        <w:bidi/>
        <w:spacing w:line="240" w:lineRule="auto"/>
        <w:ind w:left="720"/>
      </w:pPr>
      <w:r>
        <w:rPr>
          <w:rtl/>
          <w:cs/>
          <w:lang w:val="ar_AE" w:bidi="ar_AE"/>
        </w:rPr>
      </w:r>
      <w:r>
        <w:rPr>
          <w:b/>
          <w:rtl/>
          <w:cs/>
          <w:lang w:val="ar_AE" w:bidi="ar_AE"/>
        </w:rPr>
        <w:t>46: 9</w:t>
      </w:r>
      <w:r>
        <w:rPr>
          <w:rtl/>
          <w:cs/>
          <w:lang w:val="ar_AE" w:bidi="ar_AE"/>
        </w:rPr>
        <w:t xml:space="preserve"> ذهب برنابا و</w:t>
      </w:r>
      <w:r>
        <w:rPr>
          <w:b/>
          <w:rtl/>
          <w:cs/>
          <w:lang w:val="ar_AE" w:bidi="ar_AE"/>
        </w:rPr>
        <w:t>شاول</w:t>
      </w:r>
      <w:r>
        <w:rPr>
          <w:rtl/>
          <w:cs/>
          <w:lang w:val="ar_AE" w:bidi="ar_AE"/>
        </w:rPr>
        <w:t xml:space="preserve"> إلى هناك (أنطاكية) لتعليم هؤلاء المؤمنين الجدد المزيد عن يسوع ولتقوية الكنيسة.</w:t>
      </w:r>
    </w:p>
    <w:p>
      <w:pPr>
        <w:pStyle w:val="ListBullet"/>
        <w:bidi/>
        <w:spacing w:line="240" w:lineRule="auto"/>
        <w:ind w:left="720"/>
      </w:pPr>
      <w:r>
        <w:rPr>
          <w:rtl/>
          <w:cs/>
          <w:lang w:val="ar_AE" w:bidi="ar_AE"/>
        </w:rPr>
      </w:r>
      <w:r>
        <w:rPr>
          <w:b/>
          <w:rtl/>
          <w:cs/>
          <w:lang w:val="ar_AE" w:bidi="ar_AE"/>
        </w:rPr>
        <w:t>47: 1</w:t>
      </w:r>
      <w:r>
        <w:rPr>
          <w:rtl/>
          <w:cs/>
          <w:lang w:val="ar_AE" w:bidi="ar_AE"/>
        </w:rPr>
        <w:t xml:space="preserve"> بينما كان </w:t>
      </w:r>
      <w:r>
        <w:rPr>
          <w:b/>
          <w:rtl/>
          <w:cs/>
          <w:lang w:val="ar_AE" w:bidi="ar_AE"/>
        </w:rPr>
        <w:t>شاول</w:t>
      </w:r>
      <w:r>
        <w:rPr>
          <w:rtl/>
          <w:cs/>
          <w:lang w:val="ar_AE" w:bidi="ar_AE"/>
        </w:rPr>
        <w:t xml:space="preserve"> يسافر في جميع أنحاء الإمبراطورية الرومانية، بدأ يستخدم اسمه الروماني، "</w:t>
      </w:r>
      <w:r>
        <w:rPr>
          <w:b/>
          <w:rtl/>
          <w:cs/>
          <w:lang w:val="ar_AE" w:bidi="ar_AE"/>
        </w:rPr>
        <w:t>بولس</w:t>
      </w:r>
      <w:r>
        <w:rPr>
          <w:rtl/>
          <w:cs/>
          <w:lang w:val="ar_AE" w:bidi="ar_AE"/>
        </w:rPr>
        <w:t>."</w:t>
      </w:r>
    </w:p>
    <w:p>
      <w:pPr>
        <w:pStyle w:val="ListBullet"/>
        <w:bidi/>
        <w:spacing w:line="240" w:lineRule="auto"/>
        <w:ind w:left="720"/>
      </w:pPr>
      <w:r>
        <w:rPr>
          <w:rtl/>
          <w:cs/>
          <w:lang w:val="ar_AE" w:bidi="ar_AE"/>
        </w:rPr>
      </w:r>
      <w:r>
        <w:rPr>
          <w:b/>
          <w:rtl/>
          <w:cs/>
          <w:lang w:val="ar_AE" w:bidi="ar_AE"/>
        </w:rPr>
        <w:t>47: 14</w:t>
      </w:r>
      <w:r>
        <w:rPr>
          <w:rtl/>
          <w:cs/>
          <w:lang w:val="ar_AE" w:bidi="ar_AE"/>
        </w:rPr>
        <w:t xml:space="preserve"> سافر </w:t>
      </w:r>
      <w:r>
        <w:rPr>
          <w:b/>
          <w:rtl/>
          <w:cs/>
          <w:lang w:val="ar_AE" w:bidi="ar_AE"/>
        </w:rPr>
        <w:t>بولس</w:t>
      </w:r>
      <w:r>
        <w:rPr>
          <w:rtl/>
          <w:cs/>
          <w:lang w:val="ar_AE" w:bidi="ar_AE"/>
        </w:rPr>
        <w:t xml:space="preserve"> وقادة مسيحيون آخرون إلى العديد من المدن، يكرزون ويعلّمون الناس الأخبار السارة عن يسوع.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G39720, G45690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”بيت“ إلى مبنى صغير أو مأوى أو خيمة، وعادةً ما يكون المكان الذي تنام فيه الأسرة.</w:t>
      </w:r>
    </w:p>
    <w:p>
      <w:pPr>
        <w:pStyle w:val="ListBullet"/>
        <w:bidi/>
        <w:spacing w:line="240" w:lineRule="auto"/>
        <w:ind w:left="720"/>
      </w:pPr>
      <w:r>
        <w:rPr>
          <w:rtl/>
          <w:cs/>
          <w:lang w:val="ar_AE" w:bidi="ar_AE"/>
        </w:rPr>
      </w:r>
      <w:r>
        <w:rPr>
          <w:rtl/>
          <w:cs/>
          <w:lang w:val="ar_AE" w:bidi="ar_AE"/>
        </w:rPr>
        <w:t>عند الإشارة إلى المبنى الذي يعيش فيه الناس وينامون فيه يمكن ترجمة مصطلح ”بيت“ إلى ”مكان السكن“ أو ”هيكل المسكن“ أو بمصطلح آخر يعبر عن المعنى.</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الله</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تشير عبارات "بيت الله" و"بيت يهوه" إلى المكان الذي تُقدَّم فيه العبادة لله.</w:t>
      </w:r>
    </w:p>
    <w:p>
      <w:pPr>
        <w:pStyle w:val="ListBullet"/>
        <w:bidi/>
        <w:spacing w:line="240" w:lineRule="auto"/>
        <w:ind w:left="720"/>
      </w:pPr>
      <w:r>
        <w:rPr>
          <w:rtl/>
          <w:cs/>
          <w:lang w:val="ar_AE" w:bidi="ar_AE"/>
        </w:rPr>
      </w:r>
      <w:r>
        <w:rPr>
          <w:rtl/>
          <w:cs/>
          <w:lang w:val="ar_AE" w:bidi="ar_AE"/>
        </w:rPr>
        <w:t>يُستخدم هذا المصطلح أيضًا بشكل أكثر تحديدًا للإشارة إلى خيمة الإجتماع أو الهيكل.</w:t>
      </w:r>
    </w:p>
    <w:p>
      <w:pPr>
        <w:pStyle w:val="ListBullet"/>
        <w:bidi/>
        <w:spacing w:line="240" w:lineRule="auto"/>
        <w:ind w:left="720"/>
      </w:pPr>
      <w:r>
        <w:rPr>
          <w:rtl/>
          <w:cs/>
          <w:lang w:val="ar_AE" w:bidi="ar_AE"/>
        </w:rPr>
      </w:r>
      <w:r>
        <w:rPr>
          <w:rtl/>
          <w:cs/>
          <w:lang w:val="ar_AE" w:bidi="ar_AE"/>
        </w:rPr>
        <w:t>تشير مصطلحات "بيت الله" و "بيت يهوه" إلى خيمة الإجتماع أو الهيكل. كما يمكن أن تُستخدم هذه التعبيرات بشكل عام للإشارة إلى مكان مركزي لعبادة يهوه.</w:t>
      </w:r>
    </w:p>
    <w:p>
      <w:pPr>
        <w:pStyle w:val="ListBullet"/>
        <w:bidi/>
        <w:spacing w:line="240" w:lineRule="auto"/>
        <w:ind w:left="720"/>
      </w:pPr>
      <w:r>
        <w:rPr>
          <w:rtl/>
          <w:cs/>
          <w:lang w:val="ar_AE" w:bidi="ar_AE"/>
        </w:rPr>
      </w:r>
      <w:r>
        <w:rPr>
          <w:rtl/>
          <w:cs/>
          <w:lang w:val="ar_AE" w:bidi="ar_AE"/>
        </w:rPr>
        <w:t>غالبًا ما يستخدم الكتاب المقدس عبارات "بيتك" و "بيته" للإشارة إلى هيكل الله.</w:t>
      </w:r>
    </w:p>
    <w:p>
      <w:pPr>
        <w:pStyle w:val="ListBullet"/>
        <w:bidi/>
        <w:spacing w:line="240" w:lineRule="auto"/>
        <w:ind w:left="720"/>
      </w:pPr>
      <w:r>
        <w:rPr>
          <w:rtl/>
          <w:cs/>
          <w:lang w:val="ar_AE" w:bidi="ar_AE"/>
        </w:rPr>
      </w:r>
      <w:r>
        <w:rPr>
          <w:rtl/>
          <w:cs/>
          <w:lang w:val="ar_AE" w:bidi="ar_AE"/>
        </w:rPr>
        <w:t>العبارات "البيت لاسمي"، "بيت لاسمي"، و"بيت يهوه" تشير جميعها إلى هيكل الله.</w:t>
      </w:r>
    </w:p>
    <w:p>
      <w:pPr>
        <w:pStyle w:val="ListBullet"/>
        <w:bidi/>
        <w:spacing w:line="240" w:lineRule="auto"/>
        <w:ind w:left="720"/>
      </w:pPr>
      <w:r>
        <w:rPr>
          <w:rtl/>
          <w:cs/>
          <w:lang w:val="ar_AE" w:bidi="ar_AE"/>
        </w:rPr>
      </w:r>
      <w:r>
        <w:rPr>
          <w:rtl/>
          <w:cs/>
          <w:lang w:val="ar_AE" w:bidi="ar_AE"/>
        </w:rPr>
        <w:t>في بعض السياقات، مثل في (أخبار الأيام الأول17 :25) و (أخبار الأيام الأول29 :16) ، تشير عبارة "بيتًا" إلى هيكل الله.</w:t>
      </w:r>
    </w:p>
    <w:p>
      <w:pPr>
        <w:pStyle w:val="ListBullet"/>
        <w:bidi/>
        <w:spacing w:line="240" w:lineRule="auto"/>
        <w:ind w:left="720"/>
      </w:pPr>
      <w:r>
        <w:rPr>
          <w:rtl/>
          <w:cs/>
          <w:lang w:val="ar_AE" w:bidi="ar_AE"/>
        </w:rPr>
      </w:r>
      <w:r>
        <w:rPr>
          <w:rtl/>
          <w:cs/>
          <w:lang w:val="ar_AE" w:bidi="ar_AE"/>
        </w:rPr>
        <w:t>و في بعض السياقات، مثل (ملوك الأول8 :44)، و (أخبار الأيام الثاني6 :4) ، تشير عبارة "البيت" إلى هيكل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 الإشارة إلى مكان للعبادة، يمكن ترجمة مصطلح "بيت الله" إلى "بيت لعبادة الله" أو "مكان لعبادة الله".</w:t>
      </w:r>
    </w:p>
    <w:p>
      <w:pPr>
        <w:pStyle w:val="ListBullet"/>
        <w:bidi/>
        <w:spacing w:line="240" w:lineRule="auto"/>
        <w:ind w:left="720"/>
      </w:pPr>
      <w:r>
        <w:rPr>
          <w:rtl/>
          <w:cs/>
          <w:lang w:val="ar_AE" w:bidi="ar_AE"/>
        </w:rPr>
      </w:r>
      <w:r>
        <w:rPr>
          <w:rtl/>
          <w:cs/>
          <w:lang w:val="ar_AE" w:bidi="ar_AE"/>
        </w:rPr>
        <w:t>أما إذا كان يشير إلى الهيكل أو خيمة الإجتماع، فيمكن ترجمته إلى "الهيكل (أو الخيمة) حيث يُعبد الله" (أو "حيث حضور الله" أو "حيث يلتقي الله بشعبه").</w:t>
      </w:r>
    </w:p>
    <w:p>
      <w:pPr>
        <w:pStyle w:val="ListBullet"/>
        <w:bidi/>
        <w:spacing w:line="240" w:lineRule="auto"/>
        <w:ind w:left="720"/>
      </w:pPr>
      <w:r>
        <w:rPr>
          <w:rtl/>
          <w:cs/>
          <w:lang w:val="ar_AE" w:bidi="ar_AE"/>
        </w:rPr>
      </w:r>
      <w:r>
        <w:rPr>
          <w:rtl/>
          <w:cs/>
          <w:lang w:val="ar_AE" w:bidi="ar_AE"/>
        </w:rPr>
        <w:t>قد تكون كلمة "بيت" مهمة للاستخدام في الترجمة من أجل إيصال فكرة أن الله "يسكن" في هذا المكان، أي أن روحه حاضر في هذا المكان لكي يلتقي بشعبه و لكي يعبدوه فيه.</w:t>
      </w:r>
    </w:p>
    <w:p>
      <w:pPr>
        <w:pStyle w:val="ListBullet"/>
        <w:bidi/>
        <w:spacing w:line="240" w:lineRule="auto"/>
        <w:ind w:left="720"/>
      </w:pPr>
      <w:r>
        <w:rPr>
          <w:rtl/>
          <w:cs/>
          <w:lang w:val="ar_AE" w:bidi="ar_AE"/>
        </w:rPr>
      </w:r>
      <w:r>
        <w:rPr>
          <w:rtl/>
          <w:cs/>
          <w:lang w:val="ar_AE" w:bidi="ar_AE"/>
        </w:rPr>
        <w:t xml:space="preserve">يمكن ترجمة عبارة "بيت يهوه" إلى "هيكل الله " أو "المكان الذي يُعبد فيه الله" أو "المكان الذي يلتقي فيه الله بشعبه" أو "المكان الذي يسكن فيه يهوه". كذلك يمكن ترجمة عبارة "بيت الله" بنفس الطريقة. </w:t>
      </w:r>
    </w:p>
    <w:p>
      <w:pPr>
        <w:bidi/>
      </w:pPr>
      <w:r>
        <w:rPr>
          <w:rtl/>
          <w:cs/>
          <w:lang w:val="ar_AE" w:bidi="ar_AE"/>
        </w:rPr>
      </w:r>
      <w:r>
        <w:rPr>
          <w:rtl/>
          <w:cs/>
          <w:lang w:val="ar_AE" w:bidi="ar_AE"/>
        </w:rPr>
        <w:t xml:space="preserve">(انظر أيضًا: </w:t>
      </w:r>
      <w:r>
        <w:rPr>
          <w:rtl/>
          <w:cs/>
          <w:lang w:val="ar_AE" w:bidi="ar_AE"/>
        </w:rPr>
        <w:t>شعب الله</w:t>
      </w:r>
      <w:r>
        <w:rPr>
          <w:rtl/>
          <w:cs/>
          <w:lang w:val="ar_AE" w:bidi="ar_AE"/>
        </w:rPr>
        <w:t xml:space="preserve">, </w:t>
      </w:r>
      <w:r>
        <w:rPr>
          <w:rtl/>
          <w:cs/>
          <w:lang w:val="ar_AE" w:bidi="ar_AE"/>
        </w:rPr>
        <w:t>خيمة الإجتماع</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تيموثاوس الأولى3 :14–15</w:t>
      </w:r>
    </w:p>
    <w:p>
      <w:pPr>
        <w:pStyle w:val="ListBullet"/>
        <w:bidi/>
        <w:spacing w:line="240" w:lineRule="auto"/>
        <w:ind w:left="720"/>
      </w:pPr>
      <w:r>
        <w:rPr>
          <w:rtl/>
          <w:cs/>
          <w:lang w:val="ar_AE" w:bidi="ar_AE"/>
        </w:rPr>
      </w:r>
      <w:r>
        <w:rPr>
          <w:rtl/>
          <w:cs/>
          <w:lang w:val="ar_AE" w:bidi="ar_AE"/>
        </w:rPr>
        <w:t>أخبار الأيام الثاني23 :8–9</w:t>
      </w:r>
    </w:p>
    <w:p>
      <w:pPr>
        <w:pStyle w:val="ListBullet"/>
        <w:bidi/>
        <w:spacing w:line="240" w:lineRule="auto"/>
        <w:ind w:left="720"/>
      </w:pPr>
      <w:r>
        <w:rPr>
          <w:rtl/>
          <w:cs/>
          <w:lang w:val="ar_AE" w:bidi="ar_AE"/>
        </w:rPr>
      </w:r>
      <w:r>
        <w:rPr>
          <w:rtl/>
          <w:cs/>
          <w:lang w:val="ar_AE" w:bidi="ar_AE"/>
        </w:rPr>
        <w:t>عزرا5 :13</w:t>
      </w:r>
    </w:p>
    <w:p>
      <w:pPr>
        <w:pStyle w:val="ListBullet"/>
        <w:bidi/>
        <w:spacing w:line="240" w:lineRule="auto"/>
        <w:ind w:left="720"/>
      </w:pPr>
      <w:r>
        <w:rPr>
          <w:rtl/>
          <w:cs/>
          <w:lang w:val="ar_AE" w:bidi="ar_AE"/>
        </w:rPr>
      </w:r>
      <w:r>
        <w:rPr>
          <w:rtl/>
          <w:cs/>
          <w:lang w:val="ar_AE" w:bidi="ar_AE"/>
        </w:rPr>
        <w:t>تكوين28 :17</w:t>
      </w:r>
    </w:p>
    <w:p>
      <w:pPr>
        <w:pStyle w:val="ListBullet"/>
        <w:bidi/>
        <w:spacing w:line="240" w:lineRule="auto"/>
        <w:ind w:left="720"/>
      </w:pPr>
      <w:r>
        <w:rPr>
          <w:rtl/>
          <w:cs/>
          <w:lang w:val="ar_AE" w:bidi="ar_AE"/>
        </w:rPr>
      </w:r>
      <w:r>
        <w:rPr>
          <w:rtl/>
          <w:cs/>
          <w:lang w:val="ar_AE" w:bidi="ar_AE"/>
        </w:rPr>
        <w:t>قضاة18 :30–31</w:t>
      </w:r>
    </w:p>
    <w:p>
      <w:pPr>
        <w:pStyle w:val="ListBullet"/>
        <w:bidi/>
        <w:spacing w:line="240" w:lineRule="auto"/>
        <w:ind w:left="720"/>
      </w:pPr>
      <w:r>
        <w:rPr>
          <w:rtl/>
          <w:cs/>
          <w:lang w:val="ar_AE" w:bidi="ar_AE"/>
        </w:rPr>
      </w:r>
      <w:r>
        <w:rPr>
          <w:rtl/>
          <w:cs/>
          <w:lang w:val="ar_AE" w:bidi="ar_AE"/>
        </w:rPr>
        <w:t>مرقس2 :26</w:t>
      </w:r>
    </w:p>
    <w:p>
      <w:pPr>
        <w:pStyle w:val="ListBullet"/>
        <w:bidi/>
        <w:spacing w:line="240" w:lineRule="auto"/>
        <w:ind w:left="720"/>
      </w:pPr>
      <w:r>
        <w:rPr>
          <w:rtl/>
          <w:cs/>
          <w:lang w:val="ar_AE" w:bidi="ar_AE"/>
        </w:rPr>
      </w:r>
      <w:r>
        <w:rPr>
          <w:rtl/>
          <w:cs/>
          <w:lang w:val="ar_AE" w:bidi="ar_AE"/>
        </w:rPr>
        <w:t>متى12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H0426, H0430, H1004, H1005, H3068, G23160, G36240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إيل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كانت بيت إيل مدينةً تقع شمال أورشليم في أرض كنعان. وكانت تُعرف سابقًا باسم "لوز".</w:t>
      </w:r>
    </w:p>
    <w:p>
      <w:pPr>
        <w:pStyle w:val="ListBullet"/>
        <w:bidi/>
        <w:spacing w:line="240" w:lineRule="auto"/>
        <w:ind w:left="720"/>
      </w:pPr>
      <w:r>
        <w:rPr>
          <w:rtl/>
          <w:cs/>
          <w:lang w:val="ar_AE" w:bidi="ar_AE"/>
        </w:rPr>
      </w:r>
      <w:r>
        <w:rPr>
          <w:rtl/>
          <w:cs/>
          <w:lang w:val="ar_AE" w:bidi="ar_AE"/>
        </w:rPr>
        <w:t>لقد بنى أبرام (إبراهيم) مذبحًا لله بالقرب من بيت إيل وذلك بعد تلقَّي وعود الله لأول مرة. لم يكن الاسم الفعلي للمدينة بيت إيل في ذلك الوقت، ولكن عادة كان يُشار إليها بهذا الاسم "بيت إيل"، لأنه كان معروفًا بشكل أفضل.</w:t>
      </w:r>
    </w:p>
    <w:p>
      <w:pPr>
        <w:pStyle w:val="ListBullet"/>
        <w:bidi/>
        <w:spacing w:line="240" w:lineRule="auto"/>
        <w:ind w:left="720"/>
      </w:pPr>
      <w:r>
        <w:rPr>
          <w:rtl/>
          <w:cs/>
          <w:lang w:val="ar_AE" w:bidi="ar_AE"/>
        </w:rPr>
      </w:r>
      <w:r>
        <w:rPr>
          <w:rtl/>
          <w:cs/>
          <w:lang w:val="ar_AE" w:bidi="ar_AE"/>
        </w:rPr>
        <w:t>بينما كان يعقوب هاربًا من أخيه عيسو، أقام ليلته بالقرب من هذه المدينة ونام في الهواء الطلق على الأرض هناك. وبينما كان نائمًا، رأي في حلم ملائكةً يصعدون وينزلون على سلم يصل إلى السماء.</w:t>
      </w:r>
    </w:p>
    <w:p>
      <w:pPr>
        <w:pStyle w:val="ListBullet"/>
        <w:bidi/>
        <w:spacing w:line="240" w:lineRule="auto"/>
        <w:ind w:left="720"/>
      </w:pPr>
      <w:r>
        <w:rPr>
          <w:rtl/>
          <w:cs/>
          <w:lang w:val="ar_AE" w:bidi="ar_AE"/>
        </w:rPr>
      </w:r>
      <w:r>
        <w:rPr>
          <w:rtl/>
          <w:cs/>
          <w:lang w:val="ar_AE" w:bidi="ar_AE"/>
        </w:rPr>
        <w:t>لم تُدعى هذه المدينة "بيت إيل" حتى أطلق عليها يعقوب هذا الاسم. ولتوضيح ذلك، قد تُتَرجِم بعض الترجمات اسم المدينة في المقاطع المتعلقة بإبراهيم على أنه "لوز (والتي سميت لاحقًا بيت إيل)"، وكذلك في المقاطع عندما وصل يعقوب هناك لأول مرة (قبل أن يُغيِّر الاسم).</w:t>
      </w:r>
    </w:p>
    <w:p>
      <w:pPr>
        <w:pStyle w:val="ListBullet"/>
        <w:bidi/>
        <w:spacing w:line="240" w:lineRule="auto"/>
        <w:ind w:left="720"/>
      </w:pPr>
      <w:r>
        <w:rPr>
          <w:rtl/>
          <w:cs/>
          <w:lang w:val="ar_AE" w:bidi="ar_AE"/>
        </w:rPr>
      </w:r>
      <w:r>
        <w:rPr>
          <w:rtl/>
          <w:cs/>
          <w:lang w:val="ar_AE" w:bidi="ar_AE"/>
        </w:rPr>
        <w:t>تُذْكَر بيت إيل كثيرًا في العهد القديم كما أنها كانت مكانًا حدثت فيه العديد من الأحداث الهامة.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مذبح</w:t>
      </w:r>
      <w:r>
        <w:rPr>
          <w:rtl/>
          <w:cs/>
          <w:lang w:val="ar_AE" w:bidi="ar_AE"/>
        </w:rPr>
        <w:t xml:space="preserve">, </w:t>
      </w:r>
      <w:r>
        <w:rPr>
          <w:rtl/>
          <w:cs/>
          <w:lang w:val="ar_AE" w:bidi="ar_AE"/>
        </w:rPr>
        <w:t>يعقوب</w:t>
      </w:r>
      <w:r>
        <w:rPr>
          <w:rtl/>
          <w:cs/>
          <w:lang w:val="ar_AE" w:bidi="ar_AE"/>
        </w:rPr>
        <w:t xml:space="preserve">, </w:t>
      </w:r>
      <w:r>
        <w:rPr>
          <w:rtl/>
          <w:cs/>
          <w:lang w:val="ar_AE" w:bidi="ar_AE"/>
        </w:rPr>
        <w:t>أورشليم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12 :8–9</w:t>
      </w:r>
    </w:p>
    <w:p>
      <w:pPr>
        <w:pStyle w:val="ListBullet"/>
        <w:bidi/>
        <w:spacing w:line="240" w:lineRule="auto"/>
        <w:ind w:left="720"/>
      </w:pPr>
      <w:r>
        <w:rPr>
          <w:rtl/>
          <w:cs/>
          <w:lang w:val="ar_AE" w:bidi="ar_AE"/>
        </w:rPr>
      </w:r>
      <w:r>
        <w:rPr>
          <w:rtl/>
          <w:cs/>
          <w:lang w:val="ar_AE" w:bidi="ar_AE"/>
        </w:rPr>
        <w:t>تكوين 35 :1</w:t>
      </w:r>
    </w:p>
    <w:p>
      <w:pPr>
        <w:pStyle w:val="ListBullet"/>
        <w:bidi/>
        <w:spacing w:line="240" w:lineRule="auto"/>
        <w:ind w:left="720"/>
      </w:pPr>
      <w:r>
        <w:rPr>
          <w:rtl/>
          <w:cs/>
          <w:lang w:val="ar_AE" w:bidi="ar_AE"/>
        </w:rPr>
      </w:r>
      <w:r>
        <w:rPr>
          <w:rtl/>
          <w:cs/>
          <w:lang w:val="ar_AE" w:bidi="ar_AE"/>
        </w:rPr>
        <w:t>هوشع 10: 15</w:t>
      </w:r>
    </w:p>
    <w:p>
      <w:pPr>
        <w:pStyle w:val="ListBullet"/>
        <w:bidi/>
        <w:spacing w:line="240" w:lineRule="auto"/>
        <w:ind w:left="720"/>
      </w:pPr>
      <w:r>
        <w:rPr>
          <w:rtl/>
          <w:cs/>
          <w:lang w:val="ar_AE" w:bidi="ar_AE"/>
        </w:rPr>
      </w:r>
      <w:r>
        <w:rPr>
          <w:rtl/>
          <w:cs/>
          <w:lang w:val="ar_AE" w:bidi="ar_AE"/>
        </w:rPr>
        <w:t>قضاة 1 :23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H1008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دَاوُد</w:t>
      </w:r>
      <w:r>
        <w:rPr>
          <w:rtl/>
          <w:cs/>
          <w:lang w:val="ar_AE" w:bidi="ar_AE"/>
        </w:rPr>
      </w:r>
    </w:p>
    <w:p>
      <w:pPr>
        <w:pStyle w:val="Heading2"/>
        <w:bidi/>
      </w:pPr>
      <w:r>
        <w:rPr>
          <w:rtl/>
          <w:cs/>
          <w:lang w:val="ar_AE" w:bidi="ar_AE"/>
        </w:rPr>
        <w:t>بَيْتُ دَاوُد</w:t>
      </w:r>
    </w:p>
    <w:p>
      <w:pPr>
        <w:pStyle w:val="Heading3"/>
        <w:bidi/>
      </w:pPr>
      <w:r>
        <w:rPr>
          <w:rtl/>
          <w:cs/>
          <w:lang w:val="ar_AE" w:bidi="ar_AE"/>
        </w:rPr>
        <w:t>حقائق:</w:t>
      </w:r>
    </w:p>
    <w:p>
      <w:pPr>
        <w:bidi/>
      </w:pPr>
      <w:r>
        <w:rPr>
          <w:rtl/>
          <w:cs/>
          <w:lang w:val="ar_AE" w:bidi="ar_AE"/>
        </w:rPr>
      </w:r>
      <w:r>
        <w:rPr>
          <w:rtl/>
          <w:cs/>
          <w:lang w:val="ar_AE" w:bidi="ar_AE"/>
        </w:rPr>
        <w:t xml:space="preserve"> تعبير "بَيْتُ دَاوُد" يشير إلى عائلة الملك دَاوُد أو نسله.</w:t>
      </w:r>
    </w:p>
    <w:p>
      <w:pPr>
        <w:pStyle w:val="ListBullet"/>
        <w:bidi/>
        <w:spacing w:line="240" w:lineRule="auto"/>
        <w:ind w:left="720"/>
      </w:pPr>
      <w:r>
        <w:rPr>
          <w:rtl/>
          <w:cs/>
          <w:lang w:val="ar_AE" w:bidi="ar_AE"/>
        </w:rPr>
      </w:r>
      <w:r>
        <w:rPr>
          <w:rtl/>
          <w:cs/>
          <w:lang w:val="ar_AE" w:bidi="ar_AE"/>
        </w:rPr>
        <w:t>يمكن أيضًا تَرْجَمَته إلى "نسل دَاوُد" أو "عائلة دَاوُد" أو "عشيرة الملك دَاوُد".</w:t>
      </w:r>
    </w:p>
    <w:p>
      <w:pPr>
        <w:pStyle w:val="ListBullet"/>
        <w:bidi/>
        <w:spacing w:line="240" w:lineRule="auto"/>
        <w:ind w:left="720"/>
      </w:pPr>
      <w:r>
        <w:rPr>
          <w:rtl/>
          <w:cs/>
          <w:lang w:val="ar_AE" w:bidi="ar_AE"/>
        </w:rPr>
      </w:r>
      <w:r>
        <w:rPr>
          <w:rtl/>
          <w:cs/>
          <w:lang w:val="ar_AE" w:bidi="ar_AE"/>
        </w:rPr>
        <w:t>بسبب انحدار يسوع من نسل دَاوُد، فهو يعدّ جزءًا من "بيتِ دَاوُد".</w:t>
      </w:r>
    </w:p>
    <w:p>
      <w:pPr>
        <w:pStyle w:val="ListBullet"/>
        <w:bidi/>
        <w:spacing w:line="240" w:lineRule="auto"/>
        <w:ind w:left="720"/>
      </w:pPr>
      <w:r>
        <w:rPr>
          <w:rtl/>
          <w:cs/>
          <w:lang w:val="ar_AE" w:bidi="ar_AE"/>
        </w:rPr>
      </w:r>
      <w:r>
        <w:rPr>
          <w:rtl/>
          <w:cs/>
          <w:lang w:val="ar_AE" w:bidi="ar_AE"/>
        </w:rPr>
        <w:t>أحيانًا يُشير "بَيْتُ دَاوُد" أو "عائلة دَاوُد" إلى أفراد عائلة دَاوُد الذين كانوا ما زالوا يعيشون آنذاك.</w:t>
      </w:r>
    </w:p>
    <w:p>
      <w:pPr>
        <w:pStyle w:val="ListBullet"/>
        <w:bidi/>
        <w:spacing w:line="240" w:lineRule="auto"/>
        <w:ind w:left="720"/>
      </w:pPr>
      <w:r>
        <w:rPr>
          <w:rtl/>
          <w:cs/>
          <w:lang w:val="ar_AE" w:bidi="ar_AE"/>
        </w:rPr>
      </w:r>
      <w:r>
        <w:rPr>
          <w:rtl/>
          <w:cs/>
          <w:lang w:val="ar_AE" w:bidi="ar_AE"/>
        </w:rPr>
        <w:t>أحيانًا أخرى يكون المصطلح أكثر شمولًا فيشير إلى كل نسله، بمن فيهم الذين ماتوا.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دَاوُد, </w:t>
      </w:r>
      <w:r>
        <w:rPr>
          <w:rtl/>
          <w:cs/>
          <w:lang w:val="ar_AE" w:bidi="ar_AE"/>
        </w:rPr>
        <w:t>نسل،</w:t>
      </w:r>
      <w:r>
        <w:rPr>
          <w:rtl/>
          <w:cs/>
          <w:lang w:val="ar_AE" w:bidi="ar_AE"/>
        </w:rPr>
        <w:t xml:space="preserve"> </w:t>
      </w:r>
      <w:r>
        <w:rPr>
          <w:rtl/>
          <w:cs/>
          <w:lang w:val="ar_AE" w:bidi="ar_AE"/>
        </w:rPr>
        <w:t>بيت،</w:t>
      </w:r>
      <w:r>
        <w:rPr>
          <w:rtl/>
          <w:cs/>
          <w:lang w:val="ar_AE" w:bidi="ar_AE"/>
        </w:rPr>
        <w:t xml:space="preserve"> </w:t>
      </w:r>
      <w:r>
        <w:rPr>
          <w:rtl/>
          <w:cs/>
          <w:lang w:val="ar_AE" w:bidi="ar_AE"/>
        </w:rPr>
        <w:t>يسوع،</w:t>
      </w:r>
      <w:r>
        <w:rPr>
          <w:rtl/>
          <w:cs/>
          <w:lang w:val="ar_AE" w:bidi="ar_AE"/>
        </w:rPr>
        <w:t xml:space="preserve"> </w:t>
      </w:r>
      <w:r>
        <w:rPr>
          <w:rtl/>
          <w:cs/>
          <w:lang w:val="ar_AE" w:bidi="ar_AE"/>
        </w:rPr>
        <w:t>ملك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10: 19</w:t>
      </w:r>
    </w:p>
    <w:p>
      <w:pPr>
        <w:pStyle w:val="ListBullet"/>
        <w:bidi/>
        <w:spacing w:line="240" w:lineRule="auto"/>
        <w:ind w:left="720"/>
      </w:pPr>
      <w:r>
        <w:rPr>
          <w:rtl/>
          <w:cs/>
          <w:lang w:val="ar_AE" w:bidi="ar_AE"/>
        </w:rPr>
      </w:r>
      <w:r>
        <w:rPr>
          <w:rtl/>
          <w:cs/>
          <w:lang w:val="ar_AE" w:bidi="ar_AE"/>
        </w:rPr>
        <w:t>2 صموئيل 3: 6</w:t>
      </w:r>
    </w:p>
    <w:p>
      <w:pPr>
        <w:pStyle w:val="ListBullet"/>
        <w:bidi/>
        <w:spacing w:line="240" w:lineRule="auto"/>
        <w:ind w:left="720"/>
      </w:pPr>
      <w:r>
        <w:rPr>
          <w:rtl/>
          <w:cs/>
          <w:lang w:val="ar_AE" w:bidi="ar_AE"/>
        </w:rPr>
      </w:r>
      <w:r>
        <w:rPr>
          <w:rtl/>
          <w:cs/>
          <w:lang w:val="ar_AE" w:bidi="ar_AE"/>
        </w:rPr>
        <w:t>لوقا 1: 69–71</w:t>
      </w:r>
    </w:p>
    <w:p>
      <w:pPr>
        <w:pStyle w:val="ListBullet"/>
        <w:bidi/>
        <w:spacing w:line="240" w:lineRule="auto"/>
        <w:ind w:left="720"/>
      </w:pPr>
      <w:r>
        <w:rPr>
          <w:rtl/>
          <w:cs/>
          <w:lang w:val="ar_AE" w:bidi="ar_AE"/>
        </w:rPr>
      </w:r>
      <w:r>
        <w:rPr>
          <w:rtl/>
          <w:cs/>
          <w:lang w:val="ar_AE" w:bidi="ar_AE"/>
        </w:rPr>
        <w:t>مزامير 122: 5</w:t>
      </w:r>
    </w:p>
    <w:p>
      <w:pPr>
        <w:pStyle w:val="ListBullet"/>
        <w:bidi/>
        <w:spacing w:line="240" w:lineRule="auto"/>
        <w:ind w:left="720"/>
      </w:pPr>
      <w:r>
        <w:rPr>
          <w:rtl/>
          <w:cs/>
          <w:lang w:val="ar_AE" w:bidi="ar_AE"/>
        </w:rPr>
      </w:r>
      <w:r>
        <w:rPr>
          <w:rtl/>
          <w:cs/>
          <w:lang w:val="ar_AE" w:bidi="ar_AE"/>
        </w:rPr>
        <w:t>زكريا 12: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H1004, H1732, G11380, G36240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شَمْسٍ</w:t>
      </w:r>
      <w:r>
        <w:rPr>
          <w:rtl/>
          <w:cs/>
          <w:lang w:val="ar_AE" w:bidi="ar_AE"/>
        </w:rPr>
      </w:r>
    </w:p>
    <w:p>
      <w:pPr>
        <w:pStyle w:val="Heading2"/>
        <w:bidi/>
      </w:pPr>
      <w:r>
        <w:rPr>
          <w:rtl/>
          <w:cs/>
          <w:lang w:val="ar_AE" w:bidi="ar_AE"/>
        </w:rPr>
        <w:t>بَيْتُ شَمْسٍ</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بَيْتُ شَمْسٍ</w:t>
      </w:r>
      <w:r>
        <w:rPr>
          <w:rtl/>
          <w:cs/>
          <w:lang w:val="ar_AE" w:bidi="ar_AE"/>
        </w:rPr>
        <w:t xml:space="preserve"> اسم مدينة كنعانية تقع على بعد حوالي 30 كيلومترًا غرب أورشليم.</w:t>
      </w:r>
    </w:p>
    <w:p>
      <w:pPr>
        <w:pStyle w:val="ListBullet"/>
        <w:bidi/>
        <w:spacing w:line="240" w:lineRule="auto"/>
        <w:ind w:left="720"/>
      </w:pPr>
      <w:r>
        <w:rPr>
          <w:rtl/>
          <w:cs/>
          <w:lang w:val="ar_AE" w:bidi="ar_AE"/>
        </w:rPr>
      </w:r>
      <w:r>
        <w:rPr>
          <w:rtl/>
          <w:cs/>
          <w:lang w:val="ar_AE" w:bidi="ar_AE"/>
        </w:rPr>
        <w:t xml:space="preserve">استولى بنو إسرائيل على </w:t>
      </w:r>
      <w:r>
        <w:rPr>
          <w:rtl/>
          <w:cs/>
          <w:lang w:val="ar_AE" w:bidi="ar_AE"/>
        </w:rPr>
        <w:t>بَيْتِ شَمْسٍ</w:t>
      </w:r>
      <w:r>
        <w:rPr>
          <w:rtl/>
          <w:cs/>
          <w:lang w:val="ar_AE" w:bidi="ar_AE"/>
        </w:rPr>
        <w:t xml:space="preserve"> خلال حِقْبَة قيادة يشوع.</w:t>
      </w:r>
    </w:p>
    <w:p>
      <w:pPr>
        <w:pStyle w:val="ListBullet"/>
        <w:bidi/>
        <w:spacing w:line="240" w:lineRule="auto"/>
        <w:ind w:left="720"/>
      </w:pPr>
      <w:r>
        <w:rPr>
          <w:rtl/>
          <w:cs/>
          <w:lang w:val="ar_AE" w:bidi="ar_AE"/>
        </w:rPr>
      </w:r>
      <w:r>
        <w:rPr>
          <w:rtl/>
          <w:cs/>
          <w:lang w:val="ar_AE" w:bidi="ar_AE"/>
        </w:rPr>
        <w:t xml:space="preserve">كانت </w:t>
      </w:r>
      <w:r>
        <w:rPr>
          <w:rtl/>
          <w:cs/>
          <w:lang w:val="ar_AE" w:bidi="ar_AE"/>
        </w:rPr>
        <w:t>بَيْتَ شَمْسٍ</w:t>
      </w:r>
      <w:r>
        <w:rPr>
          <w:rtl/>
          <w:cs/>
          <w:lang w:val="ar_AE" w:bidi="ar_AE"/>
        </w:rPr>
        <w:t xml:space="preserve"> مدينة مُخصَّصة لسكن الكهنة اللاويين.</w:t>
      </w:r>
    </w:p>
    <w:p>
      <w:pPr>
        <w:pStyle w:val="ListBullet"/>
        <w:bidi/>
        <w:spacing w:line="240" w:lineRule="auto"/>
        <w:ind w:left="720"/>
      </w:pPr>
      <w:r>
        <w:rPr>
          <w:rtl/>
          <w:cs/>
          <w:lang w:val="ar_AE" w:bidi="ar_AE"/>
        </w:rPr>
      </w:r>
      <w:r>
        <w:rPr>
          <w:rtl/>
          <w:cs/>
          <w:lang w:val="ar_AE" w:bidi="ar_AE"/>
        </w:rPr>
        <w:t>حين كان الفلسطينيون يُعيدون تابوت العهد المسروق إلى أورشليم، كانت بَيْتُ شَمْسٍ هي أول مدينة يتوقفون عندها.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xml:space="preserve">، </w:t>
      </w:r>
      <w:r>
        <w:rPr>
          <w:rtl/>
          <w:cs/>
          <w:lang w:val="ar_AE" w:bidi="ar_AE"/>
        </w:rPr>
        <w:t>كنعان</w:t>
      </w:r>
      <w:r>
        <w:rPr>
          <w:rtl/>
          <w:cs/>
          <w:lang w:val="ar_AE" w:bidi="ar_AE"/>
        </w:rPr>
        <w:t xml:space="preserve">، </w:t>
      </w:r>
      <w:r>
        <w:rPr>
          <w:rtl/>
          <w:cs/>
          <w:lang w:val="ar_AE" w:bidi="ar_AE"/>
        </w:rPr>
        <w:t>أورشليم</w:t>
      </w:r>
      <w:r>
        <w:rPr>
          <w:rtl/>
          <w:cs/>
          <w:lang w:val="ar_AE" w:bidi="ar_AE"/>
        </w:rPr>
        <w:t xml:space="preserve">، </w:t>
      </w:r>
      <w:r>
        <w:rPr>
          <w:rtl/>
          <w:cs/>
          <w:lang w:val="ar_AE" w:bidi="ar_AE"/>
        </w:rPr>
        <w:t>يشوع</w:t>
      </w:r>
      <w:r>
        <w:rPr>
          <w:rtl/>
          <w:cs/>
          <w:lang w:val="ar_AE" w:bidi="ar_AE"/>
        </w:rPr>
        <w:t xml:space="preserve">، </w:t>
      </w:r>
      <w:r>
        <w:rPr>
          <w:rtl/>
          <w:cs/>
          <w:lang w:val="ar_AE" w:bidi="ar_AE"/>
        </w:rPr>
        <w:t>لاوي</w:t>
      </w:r>
      <w:r>
        <w:rPr>
          <w:rtl/>
          <w:cs/>
          <w:lang w:val="ar_AE" w:bidi="ar_AE"/>
        </w:rPr>
        <w:t xml:space="preserve">، </w:t>
      </w:r>
      <w:r>
        <w:rPr>
          <w:rtl/>
          <w:cs/>
          <w:lang w:val="ar_AE" w:bidi="ar_AE"/>
        </w:rPr>
        <w:t>الفلسطينيون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4: 9</w:t>
      </w:r>
    </w:p>
    <w:p>
      <w:pPr>
        <w:pStyle w:val="ListBullet"/>
        <w:bidi/>
        <w:spacing w:line="240" w:lineRule="auto"/>
        <w:ind w:left="720"/>
      </w:pPr>
      <w:r>
        <w:rPr>
          <w:rtl/>
          <w:cs/>
          <w:lang w:val="ar_AE" w:bidi="ar_AE"/>
        </w:rPr>
      </w:r>
      <w:r>
        <w:rPr>
          <w:rtl/>
          <w:cs/>
          <w:lang w:val="ar_AE" w:bidi="ar_AE"/>
        </w:rPr>
        <w:t>1 صموئيل 6: 9</w:t>
      </w:r>
    </w:p>
    <w:p>
      <w:pPr>
        <w:pStyle w:val="ListBullet"/>
        <w:bidi/>
        <w:spacing w:line="240" w:lineRule="auto"/>
        <w:ind w:left="720"/>
      </w:pPr>
      <w:r>
        <w:rPr>
          <w:rtl/>
          <w:cs/>
          <w:lang w:val="ar_AE" w:bidi="ar_AE"/>
        </w:rPr>
      </w:r>
      <w:r>
        <w:rPr>
          <w:rtl/>
          <w:cs/>
          <w:lang w:val="ar_AE" w:bidi="ar_AE"/>
        </w:rPr>
        <w:t>يشوع 19: 20–22</w:t>
      </w:r>
    </w:p>
    <w:p>
      <w:pPr>
        <w:pStyle w:val="ListBullet"/>
        <w:bidi/>
        <w:spacing w:line="240" w:lineRule="auto"/>
        <w:ind w:left="720"/>
      </w:pPr>
      <w:r>
        <w:rPr>
          <w:rtl/>
          <w:cs/>
          <w:lang w:val="ar_AE" w:bidi="ar_AE"/>
        </w:rPr>
      </w:r>
      <w:r>
        <w:rPr>
          <w:rtl/>
          <w:cs/>
          <w:lang w:val="ar_AE" w:bidi="ar_AE"/>
        </w:rPr>
        <w:t>قضاة 1: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H1053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عَنْيَا</w:t>
      </w:r>
      <w:r>
        <w:rPr>
          <w:rtl/>
          <w:cs/>
          <w:lang w:val="ar_AE" w:bidi="ar_AE"/>
        </w:rPr>
      </w:r>
    </w:p>
    <w:p>
      <w:pPr>
        <w:pStyle w:val="Heading2"/>
        <w:bidi/>
      </w:pPr>
      <w:r>
        <w:rPr>
          <w:rtl/>
          <w:cs/>
          <w:lang w:val="ar_AE" w:bidi="ar_AE"/>
        </w:rPr>
        <w:t>بَيْتِ عَنْيَا</w:t>
      </w:r>
    </w:p>
    <w:p>
      <w:pPr>
        <w:pStyle w:val="Heading3"/>
        <w:bidi/>
      </w:pPr>
      <w:r>
        <w:rPr>
          <w:rtl/>
          <w:cs/>
          <w:lang w:val="ar_AE" w:bidi="ar_AE"/>
        </w:rPr>
        <w:t>حقائق:</w:t>
      </w:r>
    </w:p>
    <w:p>
      <w:pPr>
        <w:bidi/>
      </w:pPr>
      <w:r>
        <w:rPr>
          <w:rtl/>
          <w:cs/>
          <w:lang w:val="ar_AE" w:bidi="ar_AE"/>
        </w:rPr>
      </w:r>
      <w:r>
        <w:rPr>
          <w:rtl/>
          <w:cs/>
          <w:lang w:val="ar_AE" w:bidi="ar_AE"/>
        </w:rPr>
        <w:t>كانت قرية بَيْتِ عَنْيَا تقع عند سفح المنحدر الشرقي لجبل الزيتون، على بعد حوالي ميلين شرق أورشليم.</w:t>
      </w:r>
    </w:p>
    <w:p>
      <w:pPr>
        <w:pStyle w:val="ListBullet"/>
        <w:bidi/>
        <w:spacing w:line="240" w:lineRule="auto"/>
        <w:ind w:left="720"/>
      </w:pPr>
      <w:r>
        <w:rPr>
          <w:rtl/>
          <w:cs/>
          <w:lang w:val="ar_AE" w:bidi="ar_AE"/>
        </w:rPr>
      </w:r>
      <w:r>
        <w:rPr>
          <w:rtl/>
          <w:cs/>
          <w:lang w:val="ar_AE" w:bidi="ar_AE"/>
        </w:rPr>
        <w:t>كانت بَيْتِ عَنْيَا تقع بالقرب من الطريق الذي يصل بين أورشليم وأريحا</w:t>
      </w:r>
    </w:p>
    <w:p>
      <w:pPr>
        <w:pStyle w:val="ListBullet"/>
        <w:bidi/>
        <w:spacing w:line="240" w:lineRule="auto"/>
        <w:ind w:left="720"/>
      </w:pPr>
      <w:r>
        <w:rPr>
          <w:rtl/>
          <w:cs/>
          <w:lang w:val="ar_AE" w:bidi="ar_AE"/>
        </w:rPr>
      </w:r>
      <w:r>
        <w:rPr>
          <w:rtl/>
          <w:cs/>
          <w:lang w:val="ar_AE" w:bidi="ar_AE"/>
        </w:rPr>
        <w:t>كان يسوع يزور بَيْتِ عَنْيَا كثيرا، حيث كان يعيش أصدقاؤه المقربون لعازر ومرثا ومريم</w:t>
      </w:r>
    </w:p>
    <w:p>
      <w:pPr>
        <w:pStyle w:val="ListBullet"/>
        <w:bidi/>
        <w:spacing w:line="240" w:lineRule="auto"/>
        <w:ind w:left="720"/>
      </w:pPr>
      <w:r>
        <w:rPr>
          <w:rtl/>
          <w:cs/>
          <w:lang w:val="ar_AE" w:bidi="ar_AE"/>
        </w:rPr>
      </w:r>
      <w:r>
        <w:rPr>
          <w:rtl/>
          <w:cs/>
          <w:lang w:val="ar_AE" w:bidi="ar_AE"/>
        </w:rPr>
        <w:t>تشتهر ببَيْتِ عَنْيَا بوجه خاص بأنها الموضع الذي فيه أقام يسوع لعازر من الموت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أريحا</w:t>
      </w:r>
      <w:r>
        <w:rPr>
          <w:rtl/>
          <w:cs/>
          <w:lang w:val="ar_AE" w:bidi="ar_AE"/>
        </w:rPr>
        <w:t xml:space="preserve">, </w:t>
      </w:r>
      <w:r>
        <w:rPr>
          <w:rtl/>
          <w:cs/>
          <w:lang w:val="ar_AE" w:bidi="ar_AE"/>
        </w:rPr>
        <w:t>أورشليم</w:t>
      </w:r>
      <w:r>
        <w:rPr>
          <w:rtl/>
          <w:cs/>
          <w:lang w:val="ar_AE" w:bidi="ar_AE"/>
        </w:rPr>
        <w:t xml:space="preserve">, </w:t>
      </w:r>
      <w:r>
        <w:rPr>
          <w:rtl/>
          <w:cs/>
          <w:lang w:val="ar_AE" w:bidi="ar_AE"/>
        </w:rPr>
        <w:t>لعازر</w:t>
      </w:r>
      <w:r>
        <w:rPr>
          <w:rtl/>
          <w:cs/>
          <w:lang w:val="ar_AE" w:bidi="ar_AE"/>
        </w:rPr>
        <w:t xml:space="preserve">, </w:t>
      </w:r>
      <w:r>
        <w:rPr>
          <w:rtl/>
          <w:cs/>
          <w:lang w:val="ar_AE" w:bidi="ar_AE"/>
        </w:rPr>
        <w:t>مرثا</w:t>
      </w:r>
      <w:r>
        <w:rPr>
          <w:rtl/>
          <w:cs/>
          <w:lang w:val="ar_AE" w:bidi="ar_AE"/>
        </w:rPr>
        <w:t xml:space="preserve">, </w:t>
      </w:r>
      <w:r>
        <w:rPr>
          <w:rtl/>
          <w:cs/>
          <w:lang w:val="ar_AE" w:bidi="ar_AE"/>
        </w:rPr>
        <w:t>مريم (أخت مرثا)</w:t>
      </w:r>
      <w:r>
        <w:rPr>
          <w:rtl/>
          <w:cs/>
          <w:lang w:val="ar_AE" w:bidi="ar_AE"/>
        </w:rPr>
        <w:t xml:space="preserve">, </w:t>
      </w:r>
      <w:r>
        <w:rPr>
          <w:rtl/>
          <w:cs/>
          <w:lang w:val="ar_AE" w:bidi="ar_AE"/>
        </w:rPr>
        <w:t>جبل الزيتون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يوحنا1 :26–28</w:t>
      </w:r>
    </w:p>
    <w:p>
      <w:pPr>
        <w:pStyle w:val="ListBullet"/>
        <w:bidi/>
        <w:spacing w:line="240" w:lineRule="auto"/>
        <w:ind w:left="720"/>
      </w:pPr>
      <w:r>
        <w:rPr>
          <w:rtl/>
          <w:cs/>
          <w:lang w:val="ar_AE" w:bidi="ar_AE"/>
        </w:rPr>
      </w:r>
      <w:r>
        <w:rPr>
          <w:rtl/>
          <w:cs/>
          <w:lang w:val="ar_AE" w:bidi="ar_AE"/>
        </w:rPr>
        <w:t>لوقا24 :50–51</w:t>
      </w:r>
    </w:p>
    <w:p>
      <w:pPr>
        <w:pStyle w:val="ListBullet"/>
        <w:bidi/>
        <w:spacing w:line="240" w:lineRule="auto"/>
        <w:ind w:left="720"/>
      </w:pPr>
      <w:r>
        <w:rPr>
          <w:rtl/>
          <w:cs/>
          <w:lang w:val="ar_AE" w:bidi="ar_AE"/>
        </w:rPr>
      </w:r>
      <w:r>
        <w:rPr>
          <w:rtl/>
          <w:cs/>
          <w:lang w:val="ar_AE" w:bidi="ar_AE"/>
        </w:rPr>
        <w:t>مرقس11 :1</w:t>
      </w:r>
    </w:p>
    <w:p>
      <w:pPr>
        <w:pStyle w:val="ListBullet"/>
        <w:bidi/>
        <w:spacing w:line="240" w:lineRule="auto"/>
        <w:ind w:left="720"/>
      </w:pPr>
      <w:r>
        <w:rPr>
          <w:rtl/>
          <w:cs/>
          <w:lang w:val="ar_AE" w:bidi="ar_AE"/>
        </w:rPr>
      </w:r>
      <w:r>
        <w:rPr>
          <w:rtl/>
          <w:cs/>
          <w:lang w:val="ar_AE" w:bidi="ar_AE"/>
        </w:rPr>
        <w:t>متى21 :15–17</w:t>
      </w:r>
    </w:p>
    <w:p>
      <w:pPr>
        <w:pStyle w:val="Heading3"/>
        <w:bidi/>
      </w:pPr>
      <w:r>
        <w:rPr>
          <w:rtl/>
          <w:cs/>
          <w:lang w:val="ar_AE" w:bidi="ar_AE"/>
        </w:rPr>
        <w:t>بيانات الكلمة:</w:t>
      </w:r>
    </w:p>
    <w:p>
      <w:pPr>
        <w:bidi/>
      </w:pPr>
      <w:r>
        <w:rPr>
          <w:rtl/>
          <w:cs/>
          <w:lang w:val="ar_AE" w:bidi="ar_AE"/>
        </w:rPr>
      </w:r>
      <w:r>
        <w:rPr>
          <w:rtl/>
          <w:cs/>
          <w:lang w:val="ar_AE" w:bidi="ar_AE"/>
        </w:rPr>
        <w:t>سترونج: G09630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لحم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بيت لحم مدينة صغيرة في أرض إسرائيل، بالقرب من مدينة أورشليم. وكانت تُعرف أيضًا باسم "أفراتة"، الذي كان على الأرجح اسمها الأصلي.</w:t>
      </w:r>
    </w:p>
    <w:p>
      <w:pPr>
        <w:pStyle w:val="ListBullet"/>
        <w:bidi/>
        <w:spacing w:line="240" w:lineRule="auto"/>
        <w:ind w:left="720"/>
      </w:pPr>
      <w:r>
        <w:rPr>
          <w:rtl/>
          <w:cs/>
          <w:lang w:val="ar_AE" w:bidi="ar_AE"/>
        </w:rPr>
      </w:r>
      <w:r>
        <w:rPr>
          <w:rtl/>
          <w:cs/>
          <w:lang w:val="ar_AE" w:bidi="ar_AE"/>
        </w:rPr>
        <w:t>ولقد تمت تسمية بيت لحم بـ "مدينة داود"، لأن الملك داود وُلد هناك.</w:t>
      </w:r>
    </w:p>
    <w:p>
      <w:pPr>
        <w:pStyle w:val="ListBullet"/>
        <w:bidi/>
        <w:spacing w:line="240" w:lineRule="auto"/>
        <w:ind w:left="720"/>
      </w:pPr>
      <w:r>
        <w:rPr>
          <w:rtl/>
          <w:cs/>
          <w:lang w:val="ar_AE" w:bidi="ar_AE"/>
        </w:rPr>
      </w:r>
      <w:r>
        <w:rPr>
          <w:rtl/>
          <w:cs/>
          <w:lang w:val="ar_AE" w:bidi="ar_AE"/>
        </w:rPr>
        <w:t>تنبأ النبي ميخا بأن المسيَّا سيأتي من "بيت لحم أفراتة".</w:t>
      </w:r>
    </w:p>
    <w:p>
      <w:pPr>
        <w:pStyle w:val="ListBullet"/>
        <w:bidi/>
        <w:spacing w:line="240" w:lineRule="auto"/>
        <w:ind w:left="720"/>
      </w:pPr>
      <w:r>
        <w:rPr>
          <w:rtl/>
          <w:cs/>
          <w:lang w:val="ar_AE" w:bidi="ar_AE"/>
        </w:rPr>
      </w:r>
      <w:r>
        <w:rPr>
          <w:rtl/>
          <w:cs/>
          <w:lang w:val="ar_AE" w:bidi="ar_AE"/>
        </w:rPr>
        <w:t>وتحقيقًا لتلك النبوة، فقد وُلد يسوع في بيت لحم، وذلك بعد النبوة بسنين عديدة.</w:t>
      </w:r>
    </w:p>
    <w:p>
      <w:pPr>
        <w:pStyle w:val="ListBullet"/>
        <w:bidi/>
        <w:spacing w:line="240" w:lineRule="auto"/>
        <w:ind w:left="720"/>
      </w:pPr>
      <w:r>
        <w:rPr>
          <w:rtl/>
          <w:cs/>
          <w:lang w:val="ar_AE" w:bidi="ar_AE"/>
        </w:rPr>
      </w:r>
      <w:r>
        <w:rPr>
          <w:rtl/>
          <w:cs/>
          <w:lang w:val="ar_AE" w:bidi="ar_AE"/>
        </w:rPr>
        <w:t>إن اسم "بيت لحم" يعني "بيت الخبز" أو "بيت الطعام".</w:t>
      </w:r>
    </w:p>
    <w:p>
      <w:pPr>
        <w:bidi/>
      </w:pPr>
      <w:r>
        <w:rPr>
          <w:rtl/>
          <w:cs/>
          <w:lang w:val="ar_AE" w:bidi="ar_AE"/>
        </w:rPr>
      </w:r>
      <w:r>
        <w:rPr>
          <w:rtl/>
          <w:cs/>
          <w:lang w:val="ar_AE" w:bidi="ar_AE"/>
        </w:rPr>
        <w:t xml:space="preserve">(انظر أيضًا: </w:t>
      </w:r>
      <w:r>
        <w:rPr>
          <w:rtl/>
          <w:cs/>
          <w:lang w:val="ar_AE" w:bidi="ar_AE"/>
        </w:rPr>
        <w:t>كالب</w:t>
      </w:r>
      <w:r>
        <w:rPr>
          <w:rtl/>
          <w:cs/>
          <w:lang w:val="ar_AE" w:bidi="ar_AE"/>
        </w:rPr>
        <w:t xml:space="preserve">، </w:t>
      </w:r>
      <w:r>
        <w:rPr>
          <w:rtl/>
          <w:cs/>
          <w:lang w:val="ar_AE" w:bidi="ar_AE"/>
        </w:rPr>
        <w:t>داود</w:t>
      </w:r>
      <w:r>
        <w:rPr>
          <w:rtl/>
          <w:cs/>
          <w:lang w:val="ar_AE" w:bidi="ar_AE"/>
        </w:rPr>
        <w:t xml:space="preserve">، </w:t>
      </w:r>
      <w:r>
        <w:rPr>
          <w:rtl/>
          <w:cs/>
          <w:lang w:val="ar_AE" w:bidi="ar_AE"/>
        </w:rPr>
        <w:t>ميخا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35: 16</w:t>
      </w:r>
    </w:p>
    <w:p>
      <w:pPr>
        <w:pStyle w:val="ListBullet"/>
        <w:bidi/>
        <w:spacing w:line="240" w:lineRule="auto"/>
        <w:ind w:left="720"/>
      </w:pPr>
      <w:r>
        <w:rPr>
          <w:rtl/>
          <w:cs/>
          <w:lang w:val="ar_AE" w:bidi="ar_AE"/>
        </w:rPr>
      </w:r>
      <w:r>
        <w:rPr>
          <w:rtl/>
          <w:cs/>
          <w:lang w:val="ar_AE" w:bidi="ar_AE"/>
        </w:rPr>
        <w:t>يوحنا 7: 42</w:t>
      </w:r>
    </w:p>
    <w:p>
      <w:pPr>
        <w:pStyle w:val="ListBullet"/>
        <w:bidi/>
        <w:spacing w:line="240" w:lineRule="auto"/>
        <w:ind w:left="720"/>
      </w:pPr>
      <w:r>
        <w:rPr>
          <w:rtl/>
          <w:cs/>
          <w:lang w:val="ar_AE" w:bidi="ar_AE"/>
        </w:rPr>
      </w:r>
      <w:r>
        <w:rPr>
          <w:rtl/>
          <w:cs/>
          <w:lang w:val="ar_AE" w:bidi="ar_AE"/>
        </w:rPr>
        <w:t>متى 2 :6</w:t>
      </w:r>
    </w:p>
    <w:p>
      <w:pPr>
        <w:pStyle w:val="ListBullet"/>
        <w:bidi/>
        <w:spacing w:line="240" w:lineRule="auto"/>
        <w:ind w:left="720"/>
      </w:pPr>
      <w:r>
        <w:rPr>
          <w:rtl/>
          <w:cs/>
          <w:lang w:val="ar_AE" w:bidi="ar_AE"/>
        </w:rPr>
      </w:r>
      <w:r>
        <w:rPr>
          <w:rtl/>
          <w:cs/>
          <w:lang w:val="ar_AE" w:bidi="ar_AE"/>
        </w:rPr>
        <w:t>متى 2: 16</w:t>
      </w:r>
    </w:p>
    <w:p>
      <w:pPr>
        <w:pStyle w:val="ListBullet"/>
        <w:bidi/>
        <w:spacing w:line="240" w:lineRule="auto"/>
        <w:ind w:left="720"/>
      </w:pPr>
      <w:r>
        <w:rPr>
          <w:rtl/>
          <w:cs/>
          <w:lang w:val="ar_AE" w:bidi="ar_AE"/>
        </w:rPr>
      </w:r>
      <w:r>
        <w:rPr>
          <w:rtl/>
          <w:cs/>
          <w:lang w:val="ar_AE" w:bidi="ar_AE"/>
        </w:rPr>
        <w:t>راعوث 1: 2</w:t>
      </w:r>
    </w:p>
    <w:p>
      <w:pPr>
        <w:pStyle w:val="ListBullet"/>
        <w:bidi/>
        <w:spacing w:line="240" w:lineRule="auto"/>
        <w:ind w:left="720"/>
      </w:pPr>
      <w:r>
        <w:rPr>
          <w:rtl/>
          <w:cs/>
          <w:lang w:val="ar_AE" w:bidi="ar_AE"/>
        </w:rPr>
      </w:r>
      <w:r>
        <w:rPr>
          <w:rtl/>
          <w:cs/>
          <w:lang w:val="ar_AE" w:bidi="ar_AE"/>
        </w:rPr>
        <w:t>راعوث 1: 21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:2</w:t>
      </w:r>
      <w:r>
        <w:rPr>
          <w:rtl/>
          <w:cs/>
          <w:lang w:val="ar_AE" w:bidi="ar_AE"/>
        </w:rPr>
        <w:t xml:space="preserve"> كان داود راعيًا للغنم من مدينة </w:t>
      </w:r>
      <w:r>
        <w:rPr>
          <w:b/>
          <w:rtl/>
          <w:cs/>
          <w:lang w:val="ar_AE" w:bidi="ar_AE"/>
        </w:rPr>
        <w:t>بيت لحم</w:t>
      </w:r>
      <w:r>
        <w:rPr>
          <w:rtl/>
          <w:cs/>
          <w:lang w:val="ar_AE" w:bidi="ar_AE"/>
        </w:rPr>
        <w:t>.</w:t>
      </w:r>
    </w:p>
    <w:p>
      <w:pPr>
        <w:pStyle w:val="ListBullet"/>
        <w:bidi/>
        <w:spacing w:line="240" w:lineRule="auto"/>
        <w:ind w:left="720"/>
      </w:pPr>
      <w:r>
        <w:rPr>
          <w:rtl/>
          <w:cs/>
          <w:lang w:val="ar_AE" w:bidi="ar_AE"/>
        </w:rPr>
      </w:r>
      <w:r>
        <w:rPr>
          <w:b/>
          <w:rtl/>
          <w:cs/>
          <w:lang w:val="ar_AE" w:bidi="ar_AE"/>
        </w:rPr>
        <w:t>21 :9</w:t>
      </w:r>
      <w:r>
        <w:rPr>
          <w:rtl/>
          <w:cs/>
          <w:lang w:val="ar_AE" w:bidi="ar_AE"/>
        </w:rPr>
        <w:t xml:space="preserve"> لقد تنبأ النبي إشعياء بأن المسيح كان سيولد من عذراء. كما تنبأ النبي ميخا بأنه كان سيولد في مدينة </w:t>
      </w:r>
      <w:r>
        <w:rPr>
          <w:b/>
          <w:rtl/>
          <w:cs/>
          <w:lang w:val="ar_AE" w:bidi="ar_AE"/>
        </w:rPr>
        <w:t>بيت لحم</w:t>
      </w:r>
      <w:r>
        <w:rPr>
          <w:rtl/>
          <w:cs/>
          <w:lang w:val="ar_AE" w:bidi="ar_AE"/>
        </w:rPr>
        <w:t>.</w:t>
      </w:r>
    </w:p>
    <w:p>
      <w:pPr>
        <w:pStyle w:val="ListBullet"/>
        <w:bidi/>
        <w:spacing w:line="240" w:lineRule="auto"/>
        <w:ind w:left="720"/>
      </w:pPr>
      <w:r>
        <w:rPr>
          <w:rtl/>
          <w:cs/>
          <w:lang w:val="ar_AE" w:bidi="ar_AE"/>
        </w:rPr>
      </w:r>
      <w:r>
        <w:rPr>
          <w:b/>
          <w:rtl/>
          <w:cs/>
          <w:lang w:val="ar_AE" w:bidi="ar_AE"/>
        </w:rPr>
        <w:t>23 :4</w:t>
      </w:r>
      <w:r>
        <w:rPr>
          <w:rtl/>
          <w:cs/>
          <w:lang w:val="ar_AE" w:bidi="ar_AE"/>
        </w:rPr>
        <w:t xml:space="preserve"> كان على يوسف ومريم القيام برحلة طويلة من مكان إقامتهما في الناصرة إلى </w:t>
      </w:r>
      <w:r>
        <w:rPr>
          <w:b/>
          <w:rtl/>
          <w:cs/>
          <w:lang w:val="ar_AE" w:bidi="ar_AE"/>
        </w:rPr>
        <w:t>بيت لحم</w:t>
      </w:r>
      <w:r>
        <w:rPr>
          <w:rtl/>
          <w:cs/>
          <w:lang w:val="ar_AE" w:bidi="ar_AE"/>
        </w:rPr>
        <w:t xml:space="preserve"> (للاكتتاب) لأنهما كانا من نسل داود الذي كانت مدينته الأصلية هي </w:t>
      </w:r>
      <w:r>
        <w:rPr>
          <w:b/>
          <w:rtl/>
          <w:cs/>
          <w:lang w:val="ar_AE" w:bidi="ar_AE"/>
        </w:rPr>
        <w:t>بيت لحم</w:t>
      </w:r>
      <w:r>
        <w:rPr>
          <w:rtl/>
          <w:cs/>
          <w:lang w:val="ar_AE" w:bidi="ar_AE"/>
        </w:rPr>
        <w:t>.</w:t>
      </w:r>
    </w:p>
    <w:p>
      <w:pPr>
        <w:pStyle w:val="ListBullet"/>
        <w:bidi/>
        <w:spacing w:line="240" w:lineRule="auto"/>
        <w:ind w:left="720"/>
      </w:pPr>
      <w:r>
        <w:rPr>
          <w:rtl/>
          <w:cs/>
          <w:lang w:val="ar_AE" w:bidi="ar_AE"/>
        </w:rPr>
      </w:r>
      <w:r>
        <w:rPr>
          <w:b/>
          <w:rtl/>
          <w:cs/>
          <w:lang w:val="ar_AE" w:bidi="ar_AE"/>
        </w:rPr>
        <w:t>23 :6</w:t>
      </w:r>
      <w:r>
        <w:rPr>
          <w:rtl/>
          <w:cs/>
          <w:lang w:val="ar_AE" w:bidi="ar_AE"/>
        </w:rPr>
        <w:t xml:space="preserve"> "لقد وُلد المسيح، الرب، في </w:t>
      </w:r>
      <w:r>
        <w:rPr>
          <w:b/>
          <w:rtl/>
          <w:cs/>
          <w:lang w:val="ar_AE" w:bidi="ar_AE"/>
        </w:rPr>
        <w:t>بيت لحم</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H0376، H0672، H1035، G09650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بيت-أحفاد_أمة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"بيت" في هذا السياق إلى "النسل".</w:t>
      </w:r>
    </w:p>
    <w:p>
      <w:pPr>
        <w:pStyle w:val="ListBullet"/>
        <w:bidi/>
        <w:spacing w:line="240" w:lineRule="auto"/>
        <w:ind w:left="720"/>
      </w:pPr>
      <w:r>
        <w:rPr>
          <w:rtl/>
          <w:cs/>
          <w:lang w:val="ar_AE" w:bidi="ar_AE"/>
        </w:rPr>
      </w:r>
      <w:r>
        <w:rPr>
          <w:rtl/>
          <w:cs/>
          <w:lang w:val="ar_AE" w:bidi="ar_AE"/>
        </w:rPr>
        <w:t>يعني مصطلح "بيت" في هذا السياق "العائلة" أو "النسل"، ويشير إلى جميع الأشخاص المرتبطين أو المنحدرين من شخص معين. على سبيل المثال، تشير عبارة "بيت داود" إلى جميع نسل الملك داود.</w:t>
      </w:r>
    </w:p>
    <w:p>
      <w:pPr>
        <w:pStyle w:val="ListBullet"/>
        <w:bidi/>
        <w:spacing w:line="240" w:lineRule="auto"/>
        <w:ind w:left="720"/>
      </w:pPr>
      <w:r>
        <w:rPr>
          <w:rtl/>
          <w:cs/>
          <w:lang w:val="ar_AE" w:bidi="ar_AE"/>
        </w:rPr>
      </w:r>
      <w:r>
        <w:rPr>
          <w:rtl/>
          <w:cs/>
          <w:lang w:val="ar_AE" w:bidi="ar_AE"/>
        </w:rPr>
        <w:t>يمكن أن تشير عبارة "بيت إسرائيل" بشكل عام إلى الأمة الإسرائيلية بأكملها، أو بشكل أكثر تحديدًا، إلى قبائل مملكة إسرائيل الشمالية.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"بيت" إلى "أسرة" أو "شعب" أو "عائلة" أو "نسل".</w:t>
      </w:r>
    </w:p>
    <w:p>
      <w:pPr>
        <w:pStyle w:val="ListBullet"/>
        <w:bidi/>
        <w:spacing w:line="240" w:lineRule="auto"/>
        <w:ind w:left="720"/>
      </w:pPr>
      <w:r>
        <w:rPr>
          <w:rtl/>
          <w:cs/>
          <w:lang w:val="ar_AE" w:bidi="ar_AE"/>
        </w:rPr>
      </w:r>
      <w:r>
        <w:rPr>
          <w:rtl/>
          <w:cs/>
          <w:lang w:val="ar_AE" w:bidi="ar_AE"/>
        </w:rPr>
        <w:t>يمكن ترجمة عبارة "بيت داود" إلى "عشيرة داود" أو "عائلة داود" أو "نسل داود". كما يمكن ترجمة التعبيرات ذات الصلة بطريقة مشابهة.</w:t>
      </w:r>
    </w:p>
    <w:p>
      <w:pPr>
        <w:pStyle w:val="ListBullet"/>
        <w:bidi/>
        <w:spacing w:line="240" w:lineRule="auto"/>
        <w:ind w:left="720"/>
      </w:pPr>
      <w:r>
        <w:rPr>
          <w:rtl/>
          <w:cs/>
          <w:lang w:val="ar_AE" w:bidi="ar_AE"/>
        </w:rPr>
      </w:r>
      <w:r>
        <w:rPr>
          <w:rtl/>
          <w:cs/>
          <w:lang w:val="ar_AE" w:bidi="ar_AE"/>
        </w:rPr>
        <w:t>يمكن ترجمة عبارة "بيت إسرائيل" بطرق مختلفة مثل "شعب إسرائيل" أو "نسل إسرائيل" أو "الإسرائيليين".</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بيت داود</w:t>
      </w:r>
      <w:r>
        <w:rPr>
          <w:rtl/>
          <w:cs/>
          <w:lang w:val="ar_AE" w:bidi="ar_AE"/>
        </w:rPr>
        <w:t xml:space="preserve">, </w:t>
      </w:r>
      <w:r>
        <w:rPr>
          <w:rtl/>
          <w:cs/>
          <w:lang w:val="ar_AE" w:bidi="ar_AE"/>
        </w:rPr>
        <w:t>مملكة إسرائيل</w:t>
      </w:r>
      <w:r>
        <w:rPr>
          <w:rtl/>
          <w:cs/>
          <w:lang w:val="ar_AE" w:bidi="ar_AE"/>
        </w:rPr>
        <w:t>)</w:t>
      </w:r>
    </w:p>
    <w:p>
      <w:pPr>
        <w:pStyle w:val="Heading3"/>
        <w:bidi/>
      </w:pPr>
      <w:r>
        <w:rPr>
          <w:rtl/>
          <w:cs/>
          <w:lang w:val="ar_AE" w:bidi="ar_AE"/>
        </w:rPr>
        <w:t>شواهد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بِيرِيَّةَ</w:t>
      </w:r>
      <w:r>
        <w:rPr>
          <w:rtl/>
          <w:cs/>
          <w:lang w:val="ar_AE" w:bidi="ar_AE"/>
        </w:rPr>
      </w:r>
    </w:p>
    <w:p>
      <w:pPr>
        <w:pStyle w:val="Heading2"/>
        <w:bidi/>
      </w:pPr>
      <w:r>
        <w:rPr>
          <w:rtl/>
          <w:cs/>
          <w:lang w:val="ar_AE" w:bidi="ar_AE"/>
        </w:rPr>
        <w:t>بِيرِيَّة</w:t>
      </w:r>
    </w:p>
    <w:p>
      <w:pPr>
        <w:pStyle w:val="Heading3"/>
        <w:bidi/>
      </w:pPr>
      <w:r>
        <w:rPr>
          <w:rtl/>
          <w:cs/>
          <w:lang w:val="ar_AE" w:bidi="ar_AE"/>
        </w:rPr>
        <w:t>حقائق:</w:t>
      </w:r>
    </w:p>
    <w:p>
      <w:pPr>
        <w:bidi/>
      </w:pPr>
      <w:r>
        <w:rPr>
          <w:rtl/>
          <w:cs/>
          <w:lang w:val="ar_AE" w:bidi="ar_AE"/>
        </w:rPr>
      </w:r>
      <w:r>
        <w:rPr>
          <w:rtl/>
          <w:cs/>
          <w:lang w:val="ar_AE" w:bidi="ar_AE"/>
        </w:rPr>
        <w:t xml:space="preserve">في زمن العهد الجديد، كانت </w:t>
      </w:r>
      <w:r>
        <w:rPr>
          <w:rtl/>
          <w:cs/>
          <w:lang w:val="ar_AE" w:bidi="ar_AE"/>
        </w:rPr>
        <w:t>بِيرِيَّة</w:t>
      </w:r>
      <w:r>
        <w:rPr>
          <w:rtl/>
          <w:cs/>
          <w:lang w:val="ar_AE" w:bidi="ar_AE"/>
        </w:rPr>
        <w:t xml:space="preserve"> (أو بيرويا) مدينة يونانية مزدهرة في جَنُوب شرق مقدونيا، على بعد حوالي 80 كيلومترًا جَنُوب تسالونيكي.</w:t>
      </w:r>
    </w:p>
    <w:p>
      <w:pPr>
        <w:pStyle w:val="ListBullet"/>
        <w:bidi/>
        <w:spacing w:line="240" w:lineRule="auto"/>
        <w:ind w:left="720"/>
      </w:pPr>
      <w:r>
        <w:rPr>
          <w:rtl/>
          <w:cs/>
          <w:lang w:val="ar_AE" w:bidi="ar_AE"/>
        </w:rPr>
      </w:r>
      <w:r>
        <w:rPr>
          <w:rtl/>
          <w:cs/>
          <w:lang w:val="ar_AE" w:bidi="ar_AE"/>
        </w:rPr>
        <w:t xml:space="preserve">هرب بولس وسيلا إلى مدينة </w:t>
      </w:r>
      <w:r>
        <w:rPr>
          <w:rtl/>
          <w:cs/>
          <w:lang w:val="ar_AE" w:bidi="ar_AE"/>
        </w:rPr>
        <w:t>بِيرِيَّة</w:t>
      </w:r>
      <w:r>
        <w:rPr>
          <w:rtl/>
          <w:cs/>
          <w:lang w:val="ar_AE" w:bidi="ar_AE"/>
        </w:rPr>
        <w:t xml:space="preserve"> بعد أن ساعدهما أصدقائهما من المؤمنين على الهرب من بعض اليهود الذين تسببوا لهم في مشكلات كثيرة في تسالونيكي.</w:t>
      </w:r>
    </w:p>
    <w:p>
      <w:pPr>
        <w:pStyle w:val="ListBullet"/>
        <w:bidi/>
        <w:spacing w:line="240" w:lineRule="auto"/>
        <w:ind w:left="720"/>
      </w:pPr>
      <w:r>
        <w:rPr>
          <w:rtl/>
          <w:cs/>
          <w:lang w:val="ar_AE" w:bidi="ar_AE"/>
        </w:rPr>
      </w:r>
      <w:r>
        <w:rPr>
          <w:rtl/>
          <w:cs/>
          <w:lang w:val="ar_AE" w:bidi="ar_AE"/>
        </w:rPr>
        <w:t xml:space="preserve">عندما سمع أهل وعظ </w:t>
      </w:r>
      <w:r>
        <w:rPr>
          <w:rtl/>
          <w:cs/>
          <w:lang w:val="ar_AE" w:bidi="ar_AE"/>
        </w:rPr>
        <w:t>بِيرِيَّة</w:t>
      </w:r>
      <w:r>
        <w:rPr>
          <w:rtl/>
          <w:cs/>
          <w:lang w:val="ar_AE" w:bidi="ar_AE"/>
        </w:rPr>
        <w:t xml:space="preserve"> بولس، بحثوا في الكتب المقدَّسة للتأكد من صحة ما كان يقوله لهم.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مقدونيا</w:t>
      </w:r>
      <w:r>
        <w:rPr>
          <w:rtl/>
          <w:cs/>
          <w:lang w:val="ar_AE" w:bidi="ar_AE"/>
        </w:rPr>
        <w:t xml:space="preserve">، </w:t>
      </w:r>
      <w:r>
        <w:rPr>
          <w:rtl/>
          <w:cs/>
          <w:lang w:val="ar_AE" w:bidi="ar_AE"/>
        </w:rPr>
        <w:t>بولس</w:t>
      </w:r>
      <w:r>
        <w:rPr>
          <w:rtl/>
          <w:cs/>
          <w:lang w:val="ar_AE" w:bidi="ar_AE"/>
        </w:rPr>
        <w:t xml:space="preserve">، </w:t>
      </w:r>
      <w:r>
        <w:rPr>
          <w:rtl/>
          <w:cs/>
          <w:lang w:val="ar_AE" w:bidi="ar_AE"/>
        </w:rPr>
        <w:t>سيلا</w:t>
      </w:r>
      <w:r>
        <w:rPr>
          <w:rtl/>
          <w:cs/>
          <w:lang w:val="ar_AE" w:bidi="ar_AE"/>
        </w:rPr>
        <w:t xml:space="preserve">، </w:t>
      </w:r>
      <w:r>
        <w:rPr>
          <w:rtl/>
          <w:cs/>
          <w:lang w:val="ar_AE" w:bidi="ar_AE"/>
        </w:rPr>
        <w:t>تسالونيكي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17: 11</w:t>
      </w:r>
    </w:p>
    <w:p>
      <w:pPr>
        <w:pStyle w:val="ListBullet"/>
        <w:bidi/>
        <w:spacing w:line="240" w:lineRule="auto"/>
        <w:ind w:left="720"/>
      </w:pPr>
      <w:r>
        <w:rPr>
          <w:rtl/>
          <w:cs/>
          <w:lang w:val="ar_AE" w:bidi="ar_AE"/>
        </w:rPr>
      </w:r>
      <w:r>
        <w:rPr>
          <w:rtl/>
          <w:cs/>
          <w:lang w:val="ar_AE" w:bidi="ar_AE"/>
        </w:rPr>
        <w:t>أعمال 17: 13–15</w:t>
      </w:r>
    </w:p>
    <w:p>
      <w:pPr>
        <w:pStyle w:val="ListBullet"/>
        <w:bidi/>
        <w:spacing w:line="240" w:lineRule="auto"/>
        <w:ind w:left="720"/>
      </w:pPr>
      <w:r>
        <w:rPr>
          <w:rtl/>
          <w:cs/>
          <w:lang w:val="ar_AE" w:bidi="ar_AE"/>
        </w:rPr>
      </w:r>
      <w:r>
        <w:rPr>
          <w:rtl/>
          <w:cs/>
          <w:lang w:val="ar_AE" w:bidi="ar_AE"/>
        </w:rPr>
        <w:t>أعمال 20: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G09600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بيلاطس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بيلاطس هو والي مقاطعة يهوذا الرومانية، و هو الذي حكم على يسوع بالموت.</w:t>
      </w:r>
    </w:p>
    <w:p>
      <w:pPr>
        <w:pStyle w:val="ListBullet"/>
        <w:bidi/>
        <w:spacing w:line="240" w:lineRule="auto"/>
        <w:ind w:left="720"/>
      </w:pPr>
      <w:r>
        <w:rPr>
          <w:rtl/>
          <w:cs/>
          <w:lang w:val="ar_AE" w:bidi="ar_AE"/>
        </w:rPr>
      </w:r>
      <w:r>
        <w:rPr>
          <w:rtl/>
          <w:cs/>
          <w:lang w:val="ar_AE" w:bidi="ar_AE"/>
        </w:rPr>
        <w:t>و باعتباره الوالي، ، كان لدي بيلاطس السلطان أن يحكم على الجناة بالموت.</w:t>
      </w:r>
    </w:p>
    <w:p>
      <w:pPr>
        <w:pStyle w:val="ListBullet"/>
        <w:bidi/>
        <w:spacing w:line="240" w:lineRule="auto"/>
        <w:ind w:left="720"/>
      </w:pPr>
      <w:r>
        <w:rPr>
          <w:rtl/>
          <w:cs/>
          <w:lang w:val="ar_AE" w:bidi="ar_AE"/>
        </w:rPr>
      </w:r>
      <w:r>
        <w:rPr>
          <w:rtl/>
          <w:cs/>
          <w:lang w:val="ar_AE" w:bidi="ar_AE"/>
        </w:rPr>
        <w:t>أراد رؤساء اليهود أن يصلب بيلاطس يسوع، لذلك كذبوا وقالوا إنه مجرم.</w:t>
      </w:r>
    </w:p>
    <w:p>
      <w:pPr>
        <w:pStyle w:val="ListBullet"/>
        <w:bidi/>
        <w:spacing w:line="240" w:lineRule="auto"/>
        <w:ind w:left="720"/>
      </w:pPr>
      <w:r>
        <w:rPr>
          <w:rtl/>
          <w:cs/>
          <w:lang w:val="ar_AE" w:bidi="ar_AE"/>
        </w:rPr>
      </w:r>
      <w:r>
        <w:rPr>
          <w:rtl/>
          <w:cs/>
          <w:lang w:val="ar_AE" w:bidi="ar_AE"/>
        </w:rPr>
        <w:t>أدرك بيلاطس أن يسوع لم يكن مذنبًا، لكنه كان خائفًا من الجموع وأراد إرضاءهم، لذلك أمر جنوده بصلب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صلب</w:t>
      </w:r>
      <w:r>
        <w:rPr>
          <w:rtl/>
          <w:cs/>
          <w:lang w:val="ar_AE" w:bidi="ar_AE"/>
        </w:rPr>
        <w:t xml:space="preserve">, </w:t>
      </w:r>
      <w:r>
        <w:rPr>
          <w:rtl/>
          <w:cs/>
          <w:lang w:val="ar_AE" w:bidi="ar_AE"/>
        </w:rPr>
        <w:t>والي</w:t>
      </w:r>
      <w:r>
        <w:rPr>
          <w:rtl/>
          <w:cs/>
          <w:lang w:val="ar_AE" w:bidi="ar_AE"/>
        </w:rPr>
        <w:t xml:space="preserve">, </w:t>
      </w:r>
      <w:r>
        <w:rPr>
          <w:rtl/>
          <w:cs/>
          <w:lang w:val="ar_AE" w:bidi="ar_AE"/>
        </w:rPr>
        <w:t>ذنب</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الرسل4 :27–28</w:t>
      </w:r>
    </w:p>
    <w:p>
      <w:pPr>
        <w:pStyle w:val="ListBullet"/>
        <w:bidi/>
        <w:spacing w:line="240" w:lineRule="auto"/>
        <w:ind w:left="720"/>
      </w:pPr>
      <w:r>
        <w:rPr>
          <w:rtl/>
          <w:cs/>
          <w:lang w:val="ar_AE" w:bidi="ar_AE"/>
        </w:rPr>
      </w:r>
      <w:r>
        <w:rPr>
          <w:rtl/>
          <w:cs/>
          <w:lang w:val="ar_AE" w:bidi="ar_AE"/>
        </w:rPr>
        <w:t>أعمال الرسل13 :28</w:t>
      </w:r>
    </w:p>
    <w:p>
      <w:pPr>
        <w:pStyle w:val="ListBullet"/>
        <w:bidi/>
        <w:spacing w:line="240" w:lineRule="auto"/>
        <w:ind w:left="720"/>
      </w:pPr>
      <w:r>
        <w:rPr>
          <w:rtl/>
          <w:cs/>
          <w:lang w:val="ar_AE" w:bidi="ar_AE"/>
        </w:rPr>
      </w:r>
      <w:r>
        <w:rPr>
          <w:rtl/>
          <w:cs/>
          <w:lang w:val="ar_AE" w:bidi="ar_AE"/>
        </w:rPr>
        <w:t>لوقا23 :2</w:t>
      </w:r>
    </w:p>
    <w:p>
      <w:pPr>
        <w:pStyle w:val="ListBullet"/>
        <w:bidi/>
        <w:spacing w:line="240" w:lineRule="auto"/>
        <w:ind w:left="720"/>
      </w:pPr>
      <w:r>
        <w:rPr>
          <w:rtl/>
          <w:cs/>
          <w:lang w:val="ar_AE" w:bidi="ar_AE"/>
        </w:rPr>
      </w:r>
      <w:r>
        <w:rPr>
          <w:rtl/>
          <w:cs/>
          <w:lang w:val="ar_AE" w:bidi="ar_AE"/>
        </w:rPr>
        <w:t>مرقس15 :2</w:t>
      </w:r>
    </w:p>
    <w:p>
      <w:pPr>
        <w:pStyle w:val="ListBullet"/>
        <w:bidi/>
        <w:spacing w:line="240" w:lineRule="auto"/>
        <w:ind w:left="720"/>
      </w:pPr>
      <w:r>
        <w:rPr>
          <w:rtl/>
          <w:cs/>
          <w:lang w:val="ar_AE" w:bidi="ar_AE"/>
        </w:rPr>
      </w:r>
      <w:r>
        <w:rPr>
          <w:rtl/>
          <w:cs/>
          <w:lang w:val="ar_AE" w:bidi="ar_AE"/>
        </w:rPr>
        <w:t>متى27 :13</w:t>
      </w:r>
    </w:p>
    <w:p>
      <w:pPr>
        <w:pStyle w:val="ListBullet"/>
        <w:bidi/>
        <w:spacing w:line="240" w:lineRule="auto"/>
        <w:ind w:left="720"/>
      </w:pPr>
      <w:r>
        <w:rPr>
          <w:rtl/>
          <w:cs/>
          <w:lang w:val="ar_AE" w:bidi="ar_AE"/>
        </w:rPr>
      </w:r>
      <w:r>
        <w:rPr>
          <w:rtl/>
          <w:cs/>
          <w:lang w:val="ar_AE" w:bidi="ar_AE"/>
        </w:rPr>
        <w:t>متى27 :58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39 :9 </w:t>
      </w:r>
      <w:r>
        <w:rPr>
          <w:rtl/>
          <w:cs/>
          <w:lang w:val="ar_AE" w:bidi="ar_AE"/>
        </w:rPr>
        <w:t xml:space="preserve"> في صباح اليوم التالي، أحضر رؤساء اليهود يسوع إلى </w:t>
      </w:r>
      <w:r>
        <w:rPr>
          <w:b/>
          <w:rtl/>
          <w:cs/>
          <w:lang w:val="ar_AE" w:bidi="ar_AE"/>
        </w:rPr>
        <w:t>بيلاطس</w:t>
      </w:r>
      <w:r>
        <w:rPr>
          <w:rtl/>
          <w:cs/>
          <w:lang w:val="ar_AE" w:bidi="ar_AE"/>
        </w:rPr>
        <w:t xml:space="preserve">، الوالي الروماني. و كانوا يأملون أن يحكم عليه </w:t>
      </w:r>
      <w:r>
        <w:rPr>
          <w:b/>
          <w:rtl/>
          <w:cs/>
          <w:lang w:val="ar_AE" w:bidi="ar_AE"/>
        </w:rPr>
        <w:t>بيلاطس</w:t>
      </w:r>
      <w:r>
        <w:rPr>
          <w:rtl/>
          <w:cs/>
          <w:lang w:val="ar_AE" w:bidi="ar_AE"/>
        </w:rPr>
        <w:t xml:space="preserve"> بأنه مذنب ويحكم عليه بالموت. فسأله </w:t>
      </w:r>
      <w:r>
        <w:rPr>
          <w:b/>
          <w:rtl/>
          <w:cs/>
          <w:lang w:val="ar_AE" w:bidi="ar_AE"/>
        </w:rPr>
        <w:t>بيلاطس</w:t>
      </w:r>
      <w:r>
        <w:rPr>
          <w:rtl/>
          <w:cs/>
          <w:lang w:val="ar_AE" w:bidi="ar_AE"/>
        </w:rPr>
        <w:t xml:space="preserve"> ، "</w:t>
      </w:r>
      <w:r>
        <w:rPr>
          <w:rtl/>
          <w:cs/>
          <w:lang w:val="ar_AE" w:bidi="ar_AE"/>
        </w:rPr>
        <w:t>أَنْتَ مَلِكُ ٱلْيَهُودِ؟</w:t>
      </w:r>
      <w:r>
        <w:rPr>
          <w:rtl/>
          <w:cs/>
          <w:lang w:val="ar_AE" w:bidi="ar_AE"/>
        </w:rPr>
        <w:t>"</w:t>
      </w:r>
    </w:p>
    <w:p>
      <w:pPr>
        <w:pStyle w:val="ListBullet"/>
        <w:bidi/>
        <w:spacing w:line="240" w:lineRule="auto"/>
        <w:ind w:left="720"/>
      </w:pPr>
      <w:r>
        <w:rPr>
          <w:rtl/>
          <w:cs/>
          <w:lang w:val="ar_AE" w:bidi="ar_AE"/>
        </w:rPr>
      </w:r>
      <w:r>
        <w:rPr>
          <w:b/>
          <w:rtl/>
          <w:cs/>
          <w:lang w:val="ar_AE" w:bidi="ar_AE"/>
        </w:rPr>
        <w:t xml:space="preserve">39 :10 </w:t>
      </w:r>
      <w:r>
        <w:rPr>
          <w:rtl/>
          <w:cs/>
          <w:lang w:val="ar_AE" w:bidi="ar_AE"/>
        </w:rPr>
        <w:t xml:space="preserve"> قال </w:t>
      </w:r>
      <w:r>
        <w:rPr>
          <w:b/>
          <w:rtl/>
          <w:cs/>
          <w:lang w:val="ar_AE" w:bidi="ar_AE"/>
        </w:rPr>
        <w:t>بيلاطس</w:t>
      </w:r>
      <w:r>
        <w:rPr>
          <w:rtl/>
          <w:cs/>
          <w:lang w:val="ar_AE" w:bidi="ar_AE"/>
        </w:rPr>
        <w:t xml:space="preserve"> ، "</w:t>
      </w:r>
      <w:r>
        <w:rPr>
          <w:rtl/>
          <w:cs/>
          <w:lang w:val="ar_AE" w:bidi="ar_AE"/>
        </w:rPr>
        <w:t>مَا هُوَ ٱلْحَقُّ؟</w:t>
      </w:r>
      <w:r>
        <w:rPr>
          <w:rtl/>
          <w:cs/>
          <w:lang w:val="ar_AE" w:bidi="ar_AE"/>
        </w:rPr>
        <w:t>"</w:t>
      </w:r>
    </w:p>
    <w:p>
      <w:pPr>
        <w:pStyle w:val="ListBullet"/>
        <w:bidi/>
        <w:spacing w:line="240" w:lineRule="auto"/>
        <w:ind w:left="720"/>
      </w:pPr>
      <w:r>
        <w:rPr>
          <w:rtl/>
          <w:cs/>
          <w:lang w:val="ar_AE" w:bidi="ar_AE"/>
        </w:rPr>
      </w:r>
      <w:r>
        <w:rPr>
          <w:b/>
          <w:rtl/>
          <w:cs/>
          <w:lang w:val="ar_AE" w:bidi="ar_AE"/>
        </w:rPr>
        <w:t xml:space="preserve">39 :11 </w:t>
      </w:r>
      <w:r>
        <w:rPr>
          <w:rtl/>
          <w:cs/>
          <w:lang w:val="ar_AE" w:bidi="ar_AE"/>
        </w:rPr>
        <w:t xml:space="preserve"> بعد حديثه مع يسوع، خرج </w:t>
      </w:r>
      <w:r>
        <w:rPr>
          <w:b/>
          <w:rtl/>
          <w:cs/>
          <w:lang w:val="ar_AE" w:bidi="ar_AE"/>
        </w:rPr>
        <w:t>بيلاطس</w:t>
      </w:r>
      <w:r>
        <w:rPr>
          <w:rtl/>
          <w:cs/>
          <w:lang w:val="ar_AE" w:bidi="ar_AE"/>
        </w:rPr>
        <w:t xml:space="preserve"> إلى الجموع وقال لهم ، "</w:t>
      </w:r>
      <w:r>
        <w:rPr>
          <w:rtl/>
          <w:cs/>
          <w:lang w:val="ar_AE" w:bidi="ar_AE"/>
        </w:rPr>
        <w:t>إِنِّي لَا أَجِدُ عِلَّةً فِي هَذَا ٱلْإِنْسَانِ</w:t>
      </w:r>
      <w:r>
        <w:rPr>
          <w:rtl/>
          <w:cs/>
          <w:lang w:val="ar_AE" w:bidi="ar_AE"/>
        </w:rPr>
        <w:t>." لكن رؤساء اليهود و الجموع صرخوا، قائلين: "</w:t>
      </w:r>
      <w:r>
        <w:rPr>
          <w:rtl/>
          <w:cs/>
          <w:lang w:val="ar_AE" w:bidi="ar_AE"/>
        </w:rPr>
        <w:t>ٱصْلِبْهُ</w:t>
      </w:r>
      <w:r>
        <w:rPr>
          <w:rtl/>
          <w:cs/>
          <w:lang w:val="ar_AE" w:bidi="ar_AE"/>
        </w:rPr>
        <w:t xml:space="preserve">!" رد </w:t>
      </w:r>
      <w:r>
        <w:rPr>
          <w:b/>
          <w:rtl/>
          <w:cs/>
          <w:lang w:val="ar_AE" w:bidi="ar_AE"/>
        </w:rPr>
        <w:t>بيلاطس</w:t>
      </w:r>
      <w:r>
        <w:rPr>
          <w:rtl/>
          <w:cs/>
          <w:lang w:val="ar_AE" w:bidi="ar_AE"/>
        </w:rPr>
        <w:t xml:space="preserve">، "إنه لم يفعل شرًا." لكنهم صرخوا بصوت أعلى. ثم قال </w:t>
      </w:r>
      <w:r>
        <w:rPr>
          <w:b/>
          <w:rtl/>
          <w:cs/>
          <w:lang w:val="ar_AE" w:bidi="ar_AE"/>
        </w:rPr>
        <w:t>بيلاطس</w:t>
      </w:r>
      <w:r>
        <w:rPr>
          <w:rtl/>
          <w:cs/>
          <w:lang w:val="ar_AE" w:bidi="ar_AE"/>
        </w:rPr>
        <w:t xml:space="preserve"> للمرة الثالثة، "إنه لم يفعل شرًا!"</w:t>
      </w:r>
    </w:p>
    <w:p>
      <w:pPr>
        <w:pStyle w:val="ListBullet"/>
        <w:bidi/>
        <w:spacing w:line="240" w:lineRule="auto"/>
        <w:ind w:left="720"/>
      </w:pPr>
      <w:r>
        <w:rPr>
          <w:rtl/>
          <w:cs/>
          <w:lang w:val="ar_AE" w:bidi="ar_AE"/>
        </w:rPr>
      </w:r>
      <w:r>
        <w:rPr>
          <w:b/>
          <w:rtl/>
          <w:cs/>
          <w:lang w:val="ar_AE" w:bidi="ar_AE"/>
        </w:rPr>
        <w:t xml:space="preserve">39 :12 </w:t>
      </w:r>
      <w:r>
        <w:rPr>
          <w:rtl/>
          <w:cs/>
          <w:lang w:val="ar_AE" w:bidi="ar_AE"/>
        </w:rPr>
        <w:t xml:space="preserve"> خاف </w:t>
      </w:r>
      <w:r>
        <w:rPr>
          <w:b/>
          <w:rtl/>
          <w:cs/>
          <w:lang w:val="ar_AE" w:bidi="ar_AE"/>
        </w:rPr>
        <w:t>بيلاطس</w:t>
      </w:r>
      <w:r>
        <w:rPr>
          <w:rtl/>
          <w:cs/>
          <w:lang w:val="ar_AE" w:bidi="ar_AE"/>
        </w:rPr>
        <w:t xml:space="preserve"> من أن تبدأ الجموع في الشغب، لذلك أمر جنوده بصلب يسوع.</w:t>
      </w:r>
    </w:p>
    <w:p>
      <w:pPr>
        <w:pStyle w:val="ListBullet"/>
        <w:bidi/>
        <w:spacing w:line="240" w:lineRule="auto"/>
        <w:ind w:left="720"/>
      </w:pPr>
      <w:r>
        <w:rPr>
          <w:rtl/>
          <w:cs/>
          <w:lang w:val="ar_AE" w:bidi="ar_AE"/>
        </w:rPr>
      </w:r>
      <w:r>
        <w:rPr>
          <w:b/>
          <w:rtl/>
          <w:cs/>
          <w:lang w:val="ar_AE" w:bidi="ar_AE"/>
        </w:rPr>
        <w:t xml:space="preserve">40 :2 </w:t>
      </w:r>
      <w:r>
        <w:rPr>
          <w:rtl/>
          <w:cs/>
          <w:lang w:val="ar_AE" w:bidi="ar_AE"/>
        </w:rPr>
        <w:t xml:space="preserve">أمر </w:t>
      </w:r>
      <w:r>
        <w:rPr>
          <w:b/>
          <w:rtl/>
          <w:cs/>
          <w:lang w:val="ar_AE" w:bidi="ar_AE"/>
        </w:rPr>
        <w:t>بيلاطس</w:t>
      </w:r>
      <w:r>
        <w:rPr>
          <w:rtl/>
          <w:cs/>
          <w:lang w:val="ar_AE" w:bidi="ar_AE"/>
        </w:rPr>
        <w:t xml:space="preserve"> بوضع لافتة على الصليب فوق رأس يسوع، مكتوب عليها، "</w:t>
      </w:r>
      <w:r>
        <w:rPr>
          <w:rtl/>
          <w:cs/>
          <w:lang w:val="ar_AE" w:bidi="ar_AE"/>
        </w:rPr>
        <w:t>مَلِكُ ٱلْيَهُودِ</w:t>
      </w:r>
      <w:r>
        <w:rPr>
          <w:rtl/>
          <w:cs/>
          <w:lang w:val="ar_AE" w:bidi="ar_AE"/>
        </w:rPr>
        <w:t>".</w:t>
      </w:r>
    </w:p>
    <w:p>
      <w:pPr>
        <w:pStyle w:val="ListBullet"/>
        <w:bidi/>
        <w:spacing w:line="240" w:lineRule="auto"/>
        <w:ind w:left="720"/>
      </w:pPr>
      <w:r>
        <w:rPr>
          <w:rtl/>
          <w:cs/>
          <w:lang w:val="ar_AE" w:bidi="ar_AE"/>
        </w:rPr>
      </w:r>
      <w:r>
        <w:rPr>
          <w:b/>
          <w:rtl/>
          <w:cs/>
          <w:lang w:val="ar_AE" w:bidi="ar_AE"/>
        </w:rPr>
        <w:t>41 :2</w:t>
      </w:r>
      <w:r>
        <w:rPr>
          <w:rtl/>
          <w:cs/>
          <w:lang w:val="ar_AE" w:bidi="ar_AE"/>
        </w:rPr>
        <w:t xml:space="preserve"> قال </w:t>
      </w:r>
      <w:r>
        <w:rPr>
          <w:b/>
          <w:rtl/>
          <w:cs/>
          <w:lang w:val="ar_AE" w:bidi="ar_AE"/>
        </w:rPr>
        <w:t>بيلاطس</w:t>
      </w:r>
      <w:r>
        <w:rPr>
          <w:rtl/>
          <w:cs/>
          <w:lang w:val="ar_AE" w:bidi="ar_AE"/>
        </w:rPr>
        <w:t xml:space="preserve"> ، "</w:t>
      </w:r>
      <w:r>
        <w:rPr>
          <w:rtl/>
          <w:cs/>
          <w:lang w:val="ar_AE" w:bidi="ar_AE"/>
        </w:rPr>
        <w:t>عِنْدَكُمْ حُرَّاسٌ. اِذْهَبُوا وَٱضْبُطُوهُ ( القبر) كَمَا تَعْلَمُونَ</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G40910، G41940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