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الصَّانِع</w:t>
      </w:r>
      <w:r>
        <w:rPr>
          <w:rtl/>
          <w:cs/>
          <w:lang w:val="ar_AE" w:bidi="ar_AE"/>
        </w:rPr>
      </w:r>
    </w:p>
    <w:p>
      <w:pPr>
        <w:pStyle w:val="Heading2"/>
        <w:bidi/>
      </w:pPr>
      <w:r>
        <w:rPr>
          <w:rtl/>
          <w:cs/>
          <w:lang w:val="ar_AE" w:bidi="ar_AE"/>
        </w:rPr>
        <w:t>الصَّانِع</w:t>
      </w:r>
    </w:p>
    <w:p>
      <w:pPr>
        <w:pStyle w:val="Heading3"/>
        <w:bidi/>
      </w:pPr>
      <w:r>
        <w:rPr>
          <w:rtl/>
          <w:cs/>
          <w:lang w:val="ar_AE" w:bidi="ar_AE"/>
        </w:rPr>
        <w:t>حقائق:</w:t>
      </w:r>
    </w:p>
    <w:p>
      <w:pPr>
        <w:bidi/>
      </w:pPr>
      <w:r>
        <w:rPr>
          <w:rtl/>
          <w:cs/>
          <w:lang w:val="ar_AE" w:bidi="ar_AE"/>
        </w:rPr>
      </w:r>
      <w:r>
        <w:rPr>
          <w:rtl/>
          <w:cs/>
          <w:lang w:val="ar_AE" w:bidi="ar_AE"/>
        </w:rPr>
        <w:t>بشكل عام، "الصَّانِع" هو شخص يصنع أو يخترع الأشياء.</w:t>
      </w:r>
    </w:p>
    <w:p>
      <w:pPr>
        <w:pStyle w:val="ListBullet"/>
        <w:bidi/>
        <w:spacing w:line="240" w:lineRule="auto"/>
        <w:ind w:left="720"/>
      </w:pPr>
      <w:r>
        <w:rPr>
          <w:rtl/>
          <w:cs/>
          <w:lang w:val="ar_AE" w:bidi="ar_AE"/>
        </w:rPr>
      </w:r>
      <w:r>
        <w:rPr>
          <w:rtl/>
          <w:cs/>
          <w:lang w:val="ar_AE" w:bidi="ar_AE"/>
        </w:rPr>
        <w:t>في الكتاب المقدَّس، أحيانًا يُستخدم مصطلح "الصَّانِع" كاسم أو لقبٍ ليهوه؛ لأنه خلق كل شيء.</w:t>
      </w:r>
    </w:p>
    <w:p>
      <w:pPr>
        <w:pStyle w:val="ListBullet"/>
        <w:bidi/>
        <w:spacing w:line="240" w:lineRule="auto"/>
        <w:ind w:left="720"/>
      </w:pPr>
      <w:r>
        <w:rPr>
          <w:rtl/>
          <w:cs/>
          <w:lang w:val="ar_AE" w:bidi="ar_AE"/>
        </w:rPr>
      </w:r>
      <w:r>
        <w:rPr>
          <w:rtl/>
          <w:cs/>
          <w:lang w:val="ar_AE" w:bidi="ar_AE"/>
        </w:rPr>
        <w:t xml:space="preserve">عادةً ما يُدمج هذا المصطلح مع كاف المخاطب "صانِعك"، أو </w:t>
      </w:r>
      <w:r>
        <w:rPr>
          <w:rtl/>
          <w:cs/>
          <w:lang w:val="ar_AE" w:bidi="ar_AE"/>
        </w:rPr>
        <w:t xml:space="preserve">ياء المتكلم </w:t>
      </w:r>
      <w:r>
        <w:rPr>
          <w:rtl/>
          <w:cs/>
          <w:lang w:val="ar_AE" w:bidi="ar_AE"/>
        </w:rPr>
        <w:t>"صانِعي"، أو ضمير الغائب "صانِعه".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"الصَّانِع" إلى "الخالق" أو "الله الذي يخلق" أو "الذي صَنَعَ كلَّ شيءٍ".</w:t>
      </w:r>
    </w:p>
    <w:p>
      <w:pPr>
        <w:pStyle w:val="ListBullet"/>
        <w:bidi/>
        <w:spacing w:line="240" w:lineRule="auto"/>
        <w:ind w:left="720"/>
      </w:pPr>
      <w:r>
        <w:rPr>
          <w:rtl/>
          <w:cs/>
          <w:lang w:val="ar_AE" w:bidi="ar_AE"/>
        </w:rPr>
      </w:r>
      <w:r>
        <w:rPr>
          <w:rtl/>
          <w:cs/>
          <w:lang w:val="ar_AE" w:bidi="ar_AE"/>
        </w:rPr>
        <w:t>يمكن أيضًا تَرْجَمَة عبارة "صانِعه" إلى "الذي خلقه" أو "الله الذي خلقه".</w:t>
      </w:r>
    </w:p>
    <w:p>
      <w:pPr>
        <w:pStyle w:val="ListBullet"/>
        <w:bidi/>
        <w:spacing w:line="240" w:lineRule="auto"/>
        <w:ind w:left="720"/>
      </w:pPr>
      <w:r>
        <w:rPr>
          <w:rtl/>
          <w:cs/>
          <w:lang w:val="ar_AE" w:bidi="ar_AE"/>
        </w:rPr>
      </w:r>
      <w:r>
        <w:rPr>
          <w:rtl/>
          <w:cs/>
          <w:lang w:val="ar_AE" w:bidi="ar_AE"/>
        </w:rPr>
        <w:t>يمكن تَرْجَمَة عبارات "صانِعُك" و "صانِعي" بطريقة مشابهة.</w:t>
      </w:r>
    </w:p>
    <w:p>
      <w:pPr>
        <w:bidi/>
      </w:pPr>
      <w:r>
        <w:rPr>
          <w:rtl/>
          <w:cs/>
          <w:lang w:val="ar_AE" w:bidi="ar_AE"/>
        </w:rPr>
      </w:r>
      <w:r>
        <w:rPr>
          <w:rtl/>
          <w:cs/>
          <w:lang w:val="ar_AE" w:bidi="ar_AE"/>
        </w:rPr>
        <w:t>(انظر أيضًا: كيفية تَرْجَمَة الأسماء)</w:t>
      </w:r>
    </w:p>
    <w:p>
      <w:pPr>
        <w:bidi/>
      </w:pPr>
      <w:r>
        <w:rPr>
          <w:rtl/>
          <w:cs/>
          <w:lang w:val="ar_AE" w:bidi="ar_AE"/>
        </w:rPr>
      </w:r>
      <w:r>
        <w:rPr>
          <w:rtl/>
          <w:cs/>
          <w:lang w:val="ar_AE" w:bidi="ar_AE"/>
        </w:rPr>
        <w:t xml:space="preserve">(انظر أيضًا: يخلق،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هوشع 8: 13–14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H3335، H6213، H6466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صَادُوق</w:t>
      </w:r>
      <w:r>
        <w:rPr>
          <w:rtl/>
          <w:cs/>
          <w:lang w:val="ar_AE" w:bidi="ar_AE"/>
        </w:rPr>
      </w:r>
    </w:p>
    <w:p>
      <w:pPr>
        <w:pStyle w:val="Heading2"/>
        <w:bidi/>
      </w:pPr>
      <w:r>
        <w:rPr>
          <w:rtl/>
          <w:cs/>
          <w:lang w:val="ar_AE" w:bidi="ar_AE"/>
        </w:rPr>
        <w:t>صَادُوق</w:t>
      </w:r>
    </w:p>
    <w:p>
      <w:pPr>
        <w:pStyle w:val="Heading3"/>
        <w:bidi/>
      </w:pPr>
      <w:r>
        <w:rPr>
          <w:rtl/>
          <w:cs/>
          <w:lang w:val="ar_AE" w:bidi="ar_AE"/>
        </w:rPr>
        <w:t>حقائق:</w:t>
      </w:r>
    </w:p>
    <w:p>
      <w:pPr>
        <w:bidi/>
      </w:pPr>
      <w:r>
        <w:rPr>
          <w:rtl/>
          <w:cs/>
          <w:lang w:val="ar_AE" w:bidi="ar_AE"/>
        </w:rPr>
      </w:r>
      <w:r>
        <w:rPr>
          <w:rtl/>
          <w:cs/>
          <w:lang w:val="ar_AE" w:bidi="ar_AE"/>
        </w:rPr>
        <w:t>كان صَادُوق اسم كاهن عظيم ومُهمّ في إسرائيل في حِقْبَة حُكم الملك دَاوُد.</w:t>
      </w:r>
    </w:p>
    <w:p>
      <w:pPr>
        <w:pStyle w:val="ListBullet"/>
        <w:bidi/>
        <w:spacing w:line="240" w:lineRule="auto"/>
        <w:ind w:left="720"/>
      </w:pPr>
      <w:r>
        <w:rPr>
          <w:rtl/>
          <w:cs/>
          <w:lang w:val="ar_AE" w:bidi="ar_AE"/>
        </w:rPr>
      </w:r>
      <w:r>
        <w:rPr>
          <w:rtl/>
          <w:cs/>
          <w:lang w:val="ar_AE" w:bidi="ar_AE"/>
        </w:rPr>
        <w:t>عندما تمرَّد أبشالوم على الملك دَاوُد، دعم صَادُوق دَاوُد وساعده على إعادة تابوت العهد إلى أورشليم.</w:t>
      </w:r>
    </w:p>
    <w:p>
      <w:pPr>
        <w:pStyle w:val="ListBullet"/>
        <w:bidi/>
        <w:spacing w:line="240" w:lineRule="auto"/>
        <w:ind w:left="720"/>
      </w:pPr>
      <w:r>
        <w:rPr>
          <w:rtl/>
          <w:cs/>
          <w:lang w:val="ar_AE" w:bidi="ar_AE"/>
        </w:rPr>
      </w:r>
      <w:r>
        <w:rPr>
          <w:rtl/>
          <w:cs/>
          <w:lang w:val="ar_AE" w:bidi="ar_AE"/>
        </w:rPr>
        <w:t>وبعد ذلك بسنوات، شارك أيضًا في مراسم مسح سليمان ابن دَاوُد ملكًا</w:t>
      </w:r>
    </w:p>
    <w:p>
      <w:pPr>
        <w:pStyle w:val="ListBullet"/>
        <w:bidi/>
        <w:spacing w:line="240" w:lineRule="auto"/>
        <w:ind w:left="720"/>
      </w:pPr>
      <w:r>
        <w:rPr>
          <w:rtl/>
          <w:cs/>
          <w:lang w:val="ar_AE" w:bidi="ar_AE"/>
        </w:rPr>
      </w:r>
      <w:r>
        <w:rPr>
          <w:rtl/>
          <w:cs/>
          <w:lang w:val="ar_AE" w:bidi="ar_AE"/>
        </w:rPr>
        <w:t>حمل رجلان آخران اسم صَادُوق، وساعدا على إعادة بناء أسوار أورشليم في زمن نحميا.</w:t>
      </w:r>
    </w:p>
    <w:p>
      <w:pPr>
        <w:pStyle w:val="ListBullet"/>
        <w:bidi/>
        <w:spacing w:line="240" w:lineRule="auto"/>
        <w:ind w:left="720"/>
      </w:pPr>
      <w:r>
        <w:rPr>
          <w:rtl/>
          <w:cs/>
          <w:lang w:val="ar_AE" w:bidi="ar_AE"/>
        </w:rPr>
      </w:r>
      <w:r>
        <w:rPr>
          <w:rtl/>
          <w:cs/>
          <w:lang w:val="ar_AE" w:bidi="ar_AE"/>
        </w:rPr>
        <w:t>كان صَادُوق أيضًا اسم جَدّ الملك يوثام.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تابوت العهد، دَاوُد، يوثام، نحميا، حكم، سليما</w:t>
      </w:r>
      <w:r>
        <w:rPr>
          <w:rtl/>
          <w:cs/>
          <w:lang w:val="ar_AE" w:bidi="ar_AE"/>
        </w:rPr>
        <w:t>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24: 1–3</w:t>
      </w:r>
    </w:p>
    <w:p>
      <w:pPr>
        <w:pStyle w:val="ListBullet"/>
        <w:bidi/>
        <w:spacing w:line="240" w:lineRule="auto"/>
        <w:ind w:left="720"/>
      </w:pPr>
      <w:r>
        <w:rPr>
          <w:rtl/>
          <w:cs/>
          <w:lang w:val="ar_AE" w:bidi="ar_AE"/>
        </w:rPr>
      </w:r>
      <w:r>
        <w:rPr>
          <w:rtl/>
          <w:cs/>
          <w:lang w:val="ar_AE" w:bidi="ar_AE"/>
        </w:rPr>
        <w:t>1 ملوك 1: 26–27</w:t>
      </w:r>
    </w:p>
    <w:p>
      <w:pPr>
        <w:pStyle w:val="ListBullet"/>
        <w:bidi/>
        <w:spacing w:line="240" w:lineRule="auto"/>
        <w:ind w:left="720"/>
      </w:pPr>
      <w:r>
        <w:rPr>
          <w:rtl/>
          <w:cs/>
          <w:lang w:val="ar_AE" w:bidi="ar_AE"/>
        </w:rPr>
      </w:r>
      <w:r>
        <w:rPr>
          <w:rtl/>
          <w:cs/>
          <w:lang w:val="ar_AE" w:bidi="ar_AE"/>
        </w:rPr>
        <w:t>2 صموئيل 15: 24–26</w:t>
      </w:r>
    </w:p>
    <w:p>
      <w:pPr>
        <w:pStyle w:val="ListBullet"/>
        <w:bidi/>
        <w:spacing w:line="240" w:lineRule="auto"/>
        <w:ind w:left="720"/>
      </w:pPr>
      <w:r>
        <w:rPr>
          <w:rtl/>
          <w:cs/>
          <w:lang w:val="ar_AE" w:bidi="ar_AE"/>
        </w:rPr>
      </w:r>
      <w:r>
        <w:rPr>
          <w:rtl/>
          <w:cs/>
          <w:lang w:val="ar_AE" w:bidi="ar_AE"/>
        </w:rPr>
        <w:t>متى 1: 12–14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H6659, G45240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صالح</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"حَسن/ صالح/ جيد" عمومًا إلى تقييم إيجابي لجودة شيء ما أو شخص ما، غالبًا بمعنى أخلاقي أو عاطفي. ومع ذلك، ينقل المصطلح معاني مختلفة في الكتاب المقدس اعتمادًا على السياق.</w:t>
      </w:r>
    </w:p>
    <w:p>
      <w:pPr>
        <w:pStyle w:val="ListBullet"/>
        <w:bidi/>
        <w:spacing w:line="240" w:lineRule="auto"/>
        <w:ind w:left="720"/>
      </w:pPr>
      <w:r>
        <w:rPr>
          <w:rtl/>
          <w:cs/>
          <w:lang w:val="ar_AE" w:bidi="ar_AE"/>
        </w:rPr>
      </w:r>
      <w:r>
        <w:rPr>
          <w:rtl/>
          <w:cs/>
          <w:lang w:val="ar_AE" w:bidi="ar_AE"/>
        </w:rPr>
        <w:t>شيء "جيد" يمكن أن يكون مُمتعًا عاطفيًا، صحيحًا أخلاقيًا، مُمتازًا، مُفيدًا، مُناسبًا، أو مُربحًا.</w:t>
      </w:r>
    </w:p>
    <w:p>
      <w:pPr>
        <w:pStyle w:val="ListBullet"/>
        <w:bidi/>
        <w:spacing w:line="240" w:lineRule="auto"/>
        <w:ind w:left="720"/>
      </w:pPr>
      <w:r>
        <w:rPr>
          <w:rtl/>
          <w:cs/>
          <w:lang w:val="ar_AE" w:bidi="ar_AE"/>
        </w:rPr>
      </w:r>
      <w:r>
        <w:rPr>
          <w:rtl/>
          <w:cs/>
          <w:lang w:val="ar_AE" w:bidi="ar_AE"/>
        </w:rPr>
        <w:t>في الكتاب المقدس، المعنى العام لـكلمة "جيد" غالبًا ما يتناقض مع "الشر".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يجب استخدام المصطلح العام لـ "جيد" في اللغة المستهدفة حيثما كان هذا المعنى العام دقيقًا وطبيعيًا، خاصة في السياقات التي يتناقض فيها مع الشر.</w:t>
      </w:r>
    </w:p>
    <w:p>
      <w:pPr>
        <w:pStyle w:val="ListBullet"/>
        <w:bidi/>
        <w:spacing w:line="240" w:lineRule="auto"/>
        <w:ind w:left="720"/>
      </w:pPr>
      <w:r>
        <w:rPr>
          <w:rtl/>
          <w:cs/>
          <w:lang w:val="ar_AE" w:bidi="ar_AE"/>
        </w:rPr>
      </w:r>
      <w:r>
        <w:rPr>
          <w:rtl/>
          <w:cs/>
          <w:lang w:val="ar_AE" w:bidi="ar_AE"/>
        </w:rPr>
        <w:t>اعتمادًا على السياق، يمكن ترجمة هذا المصطلح بطرق أخرى مثل "طيب" أو "رائع" أو "مُرضي لله" أو "صالح" أو "مُستقيم أخلاقيًا" أو "مُثمر".</w:t>
      </w:r>
    </w:p>
    <w:p>
      <w:pPr>
        <w:pStyle w:val="ListBullet"/>
        <w:bidi/>
        <w:spacing w:line="240" w:lineRule="auto"/>
        <w:ind w:left="720"/>
      </w:pPr>
      <w:r>
        <w:rPr>
          <w:rtl/>
          <w:cs/>
          <w:lang w:val="ar_AE" w:bidi="ar_AE"/>
        </w:rPr>
      </w:r>
      <w:r>
        <w:rPr>
          <w:rtl/>
          <w:cs/>
          <w:lang w:val="ar_AE" w:bidi="ar_AE"/>
        </w:rPr>
        <w:t>يمكن ترجمة "الأرض الجيدة" كـ "أرض خصبة" أو "أرض مُنتجة ومثمرة"؛ ويمكن ترجمة "محصول جيد" كـ "حصاد وفير" أو "كمية كبيرة من المحاصيل".</w:t>
      </w:r>
    </w:p>
    <w:p>
      <w:pPr>
        <w:pStyle w:val="ListBullet"/>
        <w:bidi/>
        <w:spacing w:line="240" w:lineRule="auto"/>
        <w:ind w:left="720"/>
      </w:pPr>
      <w:r>
        <w:rPr>
          <w:rtl/>
          <w:cs/>
          <w:lang w:val="ar_AE" w:bidi="ar_AE"/>
        </w:rPr>
      </w:r>
      <w:r>
        <w:rPr>
          <w:rtl/>
          <w:cs/>
          <w:lang w:val="ar_AE" w:bidi="ar_AE"/>
        </w:rPr>
        <w:t>عبارة "افعل الخير" تعني القيام بشيء يفيد الآخرين ويمكن ترجمتها كـ "كن طيبًا" أو "ساعد" أو "كن نافع" لشخصًا أو "اجعل شخصًا يزدهر".</w:t>
      </w:r>
    </w:p>
    <w:p>
      <w:pPr>
        <w:pStyle w:val="ListBullet"/>
        <w:bidi/>
        <w:spacing w:line="240" w:lineRule="auto"/>
        <w:ind w:left="720"/>
      </w:pPr>
      <w:r>
        <w:rPr>
          <w:rtl/>
          <w:cs/>
          <w:lang w:val="ar_AE" w:bidi="ar_AE"/>
        </w:rPr>
      </w:r>
      <w:r>
        <w:rPr>
          <w:rtl/>
          <w:cs/>
          <w:lang w:val="ar_AE" w:bidi="ar_AE"/>
        </w:rPr>
        <w:t>"فعل الخير في السبت" يعني القيام بأشياء تساعد الآخرين في يوم السبت.</w:t>
      </w:r>
    </w:p>
    <w:p>
      <w:pPr>
        <w:pStyle w:val="ListBullet"/>
        <w:bidi/>
        <w:spacing w:line="240" w:lineRule="auto"/>
        <w:ind w:left="720"/>
      </w:pPr>
      <w:r>
        <w:rPr>
          <w:rtl/>
          <w:cs/>
          <w:lang w:val="ar_AE" w:bidi="ar_AE"/>
        </w:rPr>
      </w:r>
      <w:r>
        <w:rPr>
          <w:rtl/>
          <w:cs/>
          <w:lang w:val="ar_AE" w:bidi="ar_AE"/>
        </w:rPr>
        <w:t>اعتمادًا على السياق، يمكن ترجمة مصطلح "الخير" بطرق مثل "بركة" أو "طيبة" أو "كمال أخلاقي" أو "صلاح" أو "نقاء".</w:t>
      </w:r>
    </w:p>
    <w:p>
      <w:pPr>
        <w:bidi/>
      </w:pPr>
      <w:r>
        <w:rPr>
          <w:rtl/>
          <w:cs/>
          <w:lang w:val="ar_AE" w:bidi="ar_AE"/>
        </w:rPr>
      </w:r>
      <w:r>
        <w:rPr>
          <w:rtl/>
          <w:cs/>
          <w:lang w:val="ar_AE" w:bidi="ar_AE"/>
        </w:rPr>
        <w:t xml:space="preserve">(انظر أيضًا: </w:t>
      </w:r>
      <w:r>
        <w:rPr>
          <w:rtl/>
          <w:cs/>
          <w:lang w:val="ar_AE" w:bidi="ar_AE"/>
        </w:rPr>
        <w:t>بار</w:t>
      </w:r>
      <w:r>
        <w:rPr>
          <w:rtl/>
          <w:cs/>
          <w:lang w:val="ar_AE" w:bidi="ar_AE"/>
        </w:rPr>
        <w:t xml:space="preserve">، </w:t>
      </w:r>
      <w:r>
        <w:rPr>
          <w:rtl/>
          <w:cs/>
          <w:lang w:val="ar_AE" w:bidi="ar_AE"/>
        </w:rPr>
        <w:t>ازدهر</w:t>
      </w:r>
      <w:r>
        <w:rPr>
          <w:rtl/>
          <w:cs/>
          <w:lang w:val="ar_AE" w:bidi="ar_AE"/>
        </w:rPr>
        <w:t xml:space="preserve">، </w:t>
      </w:r>
      <w:r>
        <w:rPr>
          <w:rtl/>
          <w:cs/>
          <w:lang w:val="ar_AE" w:bidi="ar_AE"/>
        </w:rPr>
        <w:t>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غلاطية 5: 22–24</w:t>
      </w:r>
    </w:p>
    <w:p>
      <w:pPr>
        <w:pStyle w:val="ListBullet"/>
        <w:bidi/>
        <w:spacing w:line="240" w:lineRule="auto"/>
        <w:ind w:left="720"/>
      </w:pPr>
      <w:r>
        <w:rPr>
          <w:rtl/>
          <w:cs/>
          <w:lang w:val="ar_AE" w:bidi="ar_AE"/>
        </w:rPr>
      </w:r>
      <w:r>
        <w:rPr>
          <w:rtl/>
          <w:cs/>
          <w:lang w:val="ar_AE" w:bidi="ar_AE"/>
        </w:rPr>
        <w:t>تكوين 1: 12</w:t>
      </w:r>
    </w:p>
    <w:p>
      <w:pPr>
        <w:pStyle w:val="ListBullet"/>
        <w:bidi/>
        <w:spacing w:line="240" w:lineRule="auto"/>
        <w:ind w:left="720"/>
      </w:pPr>
      <w:r>
        <w:rPr>
          <w:rtl/>
          <w:cs/>
          <w:lang w:val="ar_AE" w:bidi="ar_AE"/>
        </w:rPr>
      </w:r>
      <w:r>
        <w:rPr>
          <w:rtl/>
          <w:cs/>
          <w:lang w:val="ar_AE" w:bidi="ar_AE"/>
        </w:rPr>
        <w:t>تكوين 2: 9</w:t>
      </w:r>
    </w:p>
    <w:p>
      <w:pPr>
        <w:pStyle w:val="ListBullet"/>
        <w:bidi/>
        <w:spacing w:line="240" w:lineRule="auto"/>
        <w:ind w:left="720"/>
      </w:pPr>
      <w:r>
        <w:rPr>
          <w:rtl/>
          <w:cs/>
          <w:lang w:val="ar_AE" w:bidi="ar_AE"/>
        </w:rPr>
      </w:r>
      <w:r>
        <w:rPr>
          <w:rtl/>
          <w:cs/>
          <w:lang w:val="ar_AE" w:bidi="ar_AE"/>
        </w:rPr>
        <w:t>تكوين 2: 17</w:t>
      </w:r>
    </w:p>
    <w:p>
      <w:pPr>
        <w:pStyle w:val="ListBullet"/>
        <w:bidi/>
        <w:spacing w:line="240" w:lineRule="auto"/>
        <w:ind w:left="720"/>
      </w:pPr>
      <w:r>
        <w:rPr>
          <w:rtl/>
          <w:cs/>
          <w:lang w:val="ar_AE" w:bidi="ar_AE"/>
        </w:rPr>
      </w:r>
      <w:r>
        <w:rPr>
          <w:rtl/>
          <w:cs/>
          <w:lang w:val="ar_AE" w:bidi="ar_AE"/>
        </w:rPr>
        <w:t>يعقوب 3: 13</w:t>
      </w:r>
    </w:p>
    <w:p>
      <w:pPr>
        <w:pStyle w:val="ListBullet"/>
        <w:bidi/>
        <w:spacing w:line="240" w:lineRule="auto"/>
        <w:ind w:left="720"/>
      </w:pPr>
      <w:r>
        <w:rPr>
          <w:rtl/>
          <w:cs/>
          <w:lang w:val="ar_AE" w:bidi="ar_AE"/>
        </w:rPr>
      </w:r>
      <w:r>
        <w:rPr>
          <w:rtl/>
          <w:cs/>
          <w:lang w:val="ar_AE" w:bidi="ar_AE"/>
        </w:rPr>
        <w:t>رومية 2: 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1:4</w:t>
      </w:r>
      <w:r>
        <w:rPr>
          <w:rtl/>
          <w:cs/>
          <w:lang w:val="ar_AE" w:bidi="ar_AE"/>
        </w:rPr>
        <w:t xml:space="preserve"> رأى الله أن ما خلقه كان </w:t>
      </w:r>
      <w:r>
        <w:rPr>
          <w:b/>
          <w:rtl/>
          <w:cs/>
          <w:lang w:val="ar_AE" w:bidi="ar_AE"/>
        </w:rPr>
        <w:t>جيدًا</w:t>
      </w:r>
      <w:r>
        <w:rPr>
          <w:rtl/>
          <w:cs/>
          <w:lang w:val="ar_AE" w:bidi="ar_AE"/>
        </w:rPr>
        <w:t>.</w:t>
      </w:r>
    </w:p>
    <w:p>
      <w:pPr>
        <w:pStyle w:val="ListBullet"/>
        <w:bidi/>
        <w:spacing w:line="240" w:lineRule="auto"/>
        <w:ind w:left="720"/>
      </w:pPr>
      <w:r>
        <w:rPr>
          <w:rtl/>
          <w:cs/>
          <w:lang w:val="ar_AE" w:bidi="ar_AE"/>
        </w:rPr>
      </w:r>
      <w:r>
        <w:rPr>
          <w:b/>
          <w:rtl/>
          <w:cs/>
          <w:lang w:val="ar_AE" w:bidi="ar_AE"/>
        </w:rPr>
        <w:t>1:11</w:t>
      </w:r>
      <w:r>
        <w:rPr>
          <w:rtl/>
          <w:cs/>
          <w:lang w:val="ar_AE" w:bidi="ar_AE"/>
        </w:rPr>
        <w:t xml:space="preserve"> زرع الله شجرة معرفة </w:t>
      </w:r>
      <w:r>
        <w:rPr>
          <w:b/>
          <w:rtl/>
          <w:cs/>
          <w:lang w:val="ar_AE" w:bidi="ar_AE"/>
        </w:rPr>
        <w:t>الخير</w:t>
      </w:r>
      <w:r>
        <w:rPr>
          <w:rtl/>
          <w:cs/>
          <w:lang w:val="ar_AE" w:bidi="ar_AE"/>
        </w:rPr>
        <w:t xml:space="preserve"> والشر.</w:t>
      </w:r>
    </w:p>
    <w:p>
      <w:pPr>
        <w:pStyle w:val="ListBullet"/>
        <w:bidi/>
        <w:spacing w:line="240" w:lineRule="auto"/>
        <w:ind w:left="720"/>
      </w:pPr>
      <w:r>
        <w:rPr>
          <w:rtl/>
          <w:cs/>
          <w:lang w:val="ar_AE" w:bidi="ar_AE"/>
        </w:rPr>
      </w:r>
      <w:r>
        <w:rPr>
          <w:b/>
          <w:rtl/>
          <w:cs/>
          <w:lang w:val="ar_AE" w:bidi="ar_AE"/>
        </w:rPr>
        <w:t>1:12</w:t>
      </w:r>
      <w:r>
        <w:rPr>
          <w:rtl/>
          <w:cs/>
          <w:lang w:val="ar_AE" w:bidi="ar_AE"/>
        </w:rPr>
        <w:t xml:space="preserve"> ثم قال الله، "ليس </w:t>
      </w:r>
      <w:r>
        <w:rPr>
          <w:b/>
          <w:rtl/>
          <w:cs/>
          <w:lang w:val="ar_AE" w:bidi="ar_AE"/>
        </w:rPr>
        <w:t>جيدًا</w:t>
      </w:r>
      <w:r>
        <w:rPr>
          <w:rtl/>
          <w:cs/>
          <w:lang w:val="ar_AE" w:bidi="ar_AE"/>
        </w:rPr>
        <w:t xml:space="preserve"> أن يكون الإنسان وحده."</w:t>
      </w:r>
    </w:p>
    <w:p>
      <w:pPr>
        <w:pStyle w:val="ListBullet"/>
        <w:bidi/>
        <w:spacing w:line="240" w:lineRule="auto"/>
        <w:ind w:left="720"/>
      </w:pPr>
      <w:r>
        <w:rPr>
          <w:rtl/>
          <w:cs/>
          <w:lang w:val="ar_AE" w:bidi="ar_AE"/>
        </w:rPr>
      </w:r>
      <w:r>
        <w:rPr>
          <w:b/>
          <w:rtl/>
          <w:cs/>
          <w:lang w:val="ar_AE" w:bidi="ar_AE"/>
        </w:rPr>
        <w:t>2:4</w:t>
      </w:r>
      <w:r>
        <w:rPr>
          <w:rtl/>
          <w:cs/>
          <w:lang w:val="ar_AE" w:bidi="ar_AE"/>
        </w:rPr>
        <w:t xml:space="preserve"> "الله يعلم فقط أنه بمجرد أن تأكلها، ستكون مثل الله وستعرف </w:t>
      </w:r>
      <w:r>
        <w:rPr>
          <w:b/>
          <w:rtl/>
          <w:cs/>
          <w:lang w:val="ar_AE" w:bidi="ar_AE"/>
        </w:rPr>
        <w:t>الخير</w:t>
      </w:r>
      <w:r>
        <w:rPr>
          <w:rtl/>
          <w:cs/>
          <w:lang w:val="ar_AE" w:bidi="ar_AE"/>
        </w:rPr>
        <w:t xml:space="preserve"> والشر مثله."</w:t>
      </w:r>
    </w:p>
    <w:p>
      <w:pPr>
        <w:pStyle w:val="ListBullet"/>
        <w:bidi/>
        <w:spacing w:line="240" w:lineRule="auto"/>
        <w:ind w:left="720"/>
      </w:pPr>
      <w:r>
        <w:rPr>
          <w:rtl/>
          <w:cs/>
          <w:lang w:val="ar_AE" w:bidi="ar_AE"/>
        </w:rPr>
      </w:r>
      <w:r>
        <w:rPr>
          <w:b/>
          <w:rtl/>
          <w:cs/>
          <w:lang w:val="ar_AE" w:bidi="ar_AE"/>
        </w:rPr>
        <w:t>8:12</w:t>
      </w:r>
      <w:r>
        <w:rPr>
          <w:rtl/>
          <w:cs/>
          <w:lang w:val="ar_AE" w:bidi="ar_AE"/>
        </w:rPr>
        <w:t xml:space="preserve"> "حاولتم أن تفعلوا الشر عندما بعتموني كعبد، لكن الله استخدم الشر للـ</w:t>
      </w:r>
      <w:r>
        <w:rPr>
          <w:b/>
          <w:rtl/>
          <w:cs/>
          <w:lang w:val="ar_AE" w:bidi="ar_AE"/>
        </w:rPr>
        <w:t>خير</w:t>
      </w:r>
      <w:r>
        <w:rPr>
          <w:rtl/>
          <w:cs/>
          <w:lang w:val="ar_AE" w:bidi="ar_AE"/>
        </w:rPr>
        <w:t>!"</w:t>
      </w:r>
    </w:p>
    <w:p>
      <w:pPr>
        <w:pStyle w:val="ListBullet"/>
        <w:bidi/>
        <w:spacing w:line="240" w:lineRule="auto"/>
        <w:ind w:left="720"/>
      </w:pPr>
      <w:r>
        <w:rPr>
          <w:rtl/>
          <w:cs/>
          <w:lang w:val="ar_AE" w:bidi="ar_AE"/>
        </w:rPr>
      </w:r>
      <w:r>
        <w:rPr>
          <w:b/>
          <w:rtl/>
          <w:cs/>
          <w:lang w:val="ar_AE" w:bidi="ar_AE"/>
        </w:rPr>
        <w:t>14:15</w:t>
      </w:r>
      <w:r>
        <w:rPr>
          <w:rtl/>
          <w:cs/>
          <w:lang w:val="ar_AE" w:bidi="ar_AE"/>
        </w:rPr>
        <w:t xml:space="preserve"> كان يشوع قائدًا </w:t>
      </w:r>
      <w:r>
        <w:rPr>
          <w:b/>
          <w:rtl/>
          <w:cs/>
          <w:lang w:val="ar_AE" w:bidi="ar_AE"/>
        </w:rPr>
        <w:t>جيدًا</w:t>
      </w:r>
      <w:r>
        <w:rPr>
          <w:rtl/>
          <w:cs/>
          <w:lang w:val="ar_AE" w:bidi="ar_AE"/>
        </w:rPr>
        <w:t xml:space="preserve"> لأنه وثق وأطاع الله.</w:t>
      </w:r>
    </w:p>
    <w:p>
      <w:pPr>
        <w:pStyle w:val="ListBullet"/>
        <w:bidi/>
        <w:spacing w:line="240" w:lineRule="auto"/>
        <w:ind w:left="720"/>
      </w:pPr>
      <w:r>
        <w:rPr>
          <w:rtl/>
          <w:cs/>
          <w:lang w:val="ar_AE" w:bidi="ar_AE"/>
        </w:rPr>
      </w:r>
      <w:r>
        <w:rPr>
          <w:b/>
          <w:rtl/>
          <w:cs/>
          <w:lang w:val="ar_AE" w:bidi="ar_AE"/>
        </w:rPr>
        <w:t>18:13</w:t>
      </w:r>
      <w:r>
        <w:rPr>
          <w:rtl/>
          <w:cs/>
          <w:lang w:val="ar_AE" w:bidi="ar_AE"/>
        </w:rPr>
        <w:t xml:space="preserve"> كان بعض هؤلاء الملوك رجالًا </w:t>
      </w:r>
      <w:r>
        <w:rPr>
          <w:b/>
          <w:rtl/>
          <w:cs/>
          <w:lang w:val="ar_AE" w:bidi="ar_AE"/>
        </w:rPr>
        <w:t>جيدين</w:t>
      </w:r>
      <w:r>
        <w:rPr>
          <w:rtl/>
          <w:cs/>
          <w:lang w:val="ar_AE" w:bidi="ar_AE"/>
        </w:rPr>
        <w:t xml:space="preserve"> حكموا بعدل وعبدوا الله.</w:t>
      </w:r>
    </w:p>
    <w:p>
      <w:pPr>
        <w:pStyle w:val="ListBullet"/>
        <w:bidi/>
        <w:spacing w:line="240" w:lineRule="auto"/>
        <w:ind w:left="720"/>
      </w:pPr>
      <w:r>
        <w:rPr>
          <w:rtl/>
          <w:cs/>
          <w:lang w:val="ar_AE" w:bidi="ar_AE"/>
        </w:rPr>
      </w:r>
      <w:r>
        <w:rPr>
          <w:b/>
          <w:rtl/>
          <w:cs/>
          <w:lang w:val="ar_AE" w:bidi="ar_AE"/>
        </w:rPr>
        <w:t>28:1</w:t>
      </w:r>
      <w:r>
        <w:rPr>
          <w:rtl/>
          <w:cs/>
          <w:lang w:val="ar_AE" w:bidi="ar_AE"/>
        </w:rPr>
        <w:t xml:space="preserve"> "أيها </w:t>
      </w:r>
      <w:r>
        <w:rPr>
          <w:b/>
          <w:rtl/>
          <w:cs/>
          <w:lang w:val="ar_AE" w:bidi="ar_AE"/>
        </w:rPr>
        <w:t>المعلم الجيد</w:t>
      </w:r>
      <w:r>
        <w:rPr>
          <w:rtl/>
          <w:cs/>
          <w:lang w:val="ar_AE" w:bidi="ar_AE"/>
        </w:rPr>
        <w:t>، ماذا يجب أن أفعل لأحصل على الحياة الأبدية؟" قال له يسوع، "لماذا تدعوني '</w:t>
      </w:r>
      <w:r>
        <w:rPr>
          <w:b/>
          <w:rtl/>
          <w:cs/>
          <w:lang w:val="ar_AE" w:bidi="ar_AE"/>
        </w:rPr>
        <w:t>جيدًا</w:t>
      </w:r>
      <w:r>
        <w:rPr>
          <w:rtl/>
          <w:cs/>
          <w:lang w:val="ar_AE" w:bidi="ar_AE"/>
        </w:rPr>
        <w:t xml:space="preserve">؟' هناك واحد فقط هو </w:t>
      </w:r>
      <w:r>
        <w:rPr>
          <w:b/>
          <w:rtl/>
          <w:cs/>
          <w:lang w:val="ar_AE" w:bidi="ar_AE"/>
        </w:rPr>
        <w:t>جيد</w:t>
      </w:r>
      <w:r>
        <w:rPr>
          <w:rtl/>
          <w:cs/>
          <w:lang w:val="ar_AE" w:bidi="ar_AE"/>
        </w:rPr>
        <w:t>، وهو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H0117، H0145، H0155، H0202، H0239، H0410، H1580، H1926، H1935، H2532، H2617، H2623، H2869، H2895، H2896، H2898، H3190، H3191، H3276، H3474، H3788، H3966، H4261، H4399، H5232، H5750، H6287، H6643، H6743، H7075، H7368، H7399، H7443، H7999، H8231، H8232، H8233، H8389، H8458، G00140، G00150، G00180، G00190، G05150، G07440، G08650، G09790، G13800، G20950، G20970، G21060، G21070، G21080، G21090، G21140، G21150، G21330، G21400، G21620، G21630، G21740، G22930، G25650، G25670، G25700، G25730، G28870، G29860، G31400، G36170، G37760، G41470، G46320، G46740، G48510، G52230، G52240، G53580، G55420، G55430، G55440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صبور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مصطلحَا "صبور" و"صَبْر" إلى المثابرة خلال الظروف الصعبة. الصَبْر يعني غالبًا الانتظار.</w:t>
      </w:r>
    </w:p>
    <w:p>
      <w:pPr>
        <w:pStyle w:val="ListBullet"/>
        <w:bidi/>
        <w:spacing w:line="240" w:lineRule="auto"/>
        <w:ind w:left="720"/>
      </w:pPr>
      <w:r>
        <w:rPr>
          <w:rtl/>
          <w:cs/>
          <w:lang w:val="ar_AE" w:bidi="ar_AE"/>
        </w:rPr>
      </w:r>
      <w:r>
        <w:rPr>
          <w:rtl/>
          <w:cs/>
          <w:lang w:val="ar_AE" w:bidi="ar_AE"/>
        </w:rPr>
        <w:t>عندما يكون الناس صبورين مع شخصٍ ما، فهذا يعني أنهم يحبون ذلك الشخص ويغفرون له أي أخطاء.</w:t>
      </w:r>
    </w:p>
    <w:p>
      <w:pPr>
        <w:pStyle w:val="ListBullet"/>
        <w:bidi/>
        <w:spacing w:line="240" w:lineRule="auto"/>
        <w:ind w:left="720"/>
      </w:pPr>
      <w:r>
        <w:rPr>
          <w:rtl/>
          <w:cs/>
          <w:lang w:val="ar_AE" w:bidi="ar_AE"/>
        </w:rPr>
      </w:r>
      <w:r>
        <w:rPr>
          <w:rtl/>
          <w:cs/>
          <w:lang w:val="ar_AE" w:bidi="ar_AE"/>
        </w:rPr>
        <w:t>يُعلِّم الكتاب المقدَّس شعب الله أن يكونوا صبورين عند مواجهة الصعوبات وأن يحتملوا بعضهم البعض.</w:t>
      </w:r>
    </w:p>
    <w:p>
      <w:pPr>
        <w:pStyle w:val="ListBullet"/>
        <w:bidi/>
        <w:spacing w:line="240" w:lineRule="auto"/>
        <w:ind w:left="720"/>
      </w:pPr>
      <w:r>
        <w:rPr>
          <w:rtl/>
          <w:cs/>
          <w:lang w:val="ar_AE" w:bidi="ar_AE"/>
        </w:rPr>
      </w:r>
      <w:r>
        <w:rPr>
          <w:rtl/>
          <w:cs/>
          <w:lang w:val="ar_AE" w:bidi="ar_AE"/>
        </w:rPr>
        <w:t>إن الله صبور جدا مع الناس بسبب رحمته، مع أنّهم خطاة يستحقون العقاب.</w:t>
      </w:r>
    </w:p>
    <w:p>
      <w:pPr>
        <w:bidi/>
      </w:pPr>
      <w:r>
        <w:rPr>
          <w:rtl/>
          <w:cs/>
          <w:lang w:val="ar_AE" w:bidi="ar_AE"/>
        </w:rPr>
      </w:r>
      <w:r>
        <w:rPr>
          <w:rtl/>
          <w:cs/>
          <w:lang w:val="ar_AE" w:bidi="ar_AE"/>
        </w:rPr>
        <w:t xml:space="preserve">(انظر أيضًا: </w:t>
      </w:r>
      <w:r>
        <w:rPr>
          <w:rtl/>
          <w:cs/>
          <w:lang w:val="ar_AE" w:bidi="ar_AE"/>
        </w:rPr>
        <w:t>يحتمِل</w:t>
      </w:r>
      <w:r>
        <w:rPr>
          <w:rtl/>
          <w:cs/>
          <w:lang w:val="ar_AE" w:bidi="ar_AE"/>
        </w:rPr>
        <w:t xml:space="preserve">، </w:t>
      </w:r>
      <w:r>
        <w:rPr>
          <w:rtl/>
          <w:cs/>
          <w:lang w:val="ar_AE" w:bidi="ar_AE"/>
        </w:rPr>
        <w:t>ايغفِر</w:t>
      </w:r>
      <w:r>
        <w:rPr>
          <w:rtl/>
          <w:cs/>
          <w:lang w:val="ar_AE" w:bidi="ar_AE"/>
        </w:rPr>
        <w:t>، يثابِر)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3: 20</w:t>
      </w:r>
    </w:p>
    <w:p>
      <w:pPr>
        <w:pStyle w:val="ListBullet"/>
        <w:bidi/>
        <w:spacing w:line="240" w:lineRule="auto"/>
        <w:ind w:left="720"/>
      </w:pPr>
      <w:r>
        <w:rPr>
          <w:rtl/>
          <w:cs/>
          <w:lang w:val="ar_AE" w:bidi="ar_AE"/>
        </w:rPr>
      </w:r>
      <w:r>
        <w:rPr>
          <w:rtl/>
          <w:cs/>
          <w:lang w:val="ar_AE" w:bidi="ar_AE"/>
        </w:rPr>
        <w:t>2 بطرس 3: 8–9</w:t>
      </w:r>
    </w:p>
    <w:p>
      <w:pPr>
        <w:pStyle w:val="ListBullet"/>
        <w:bidi/>
        <w:spacing w:line="240" w:lineRule="auto"/>
        <w:ind w:left="720"/>
      </w:pPr>
      <w:r>
        <w:rPr>
          <w:rtl/>
          <w:cs/>
          <w:lang w:val="ar_AE" w:bidi="ar_AE"/>
        </w:rPr>
      </w:r>
      <w:r>
        <w:rPr>
          <w:rtl/>
          <w:cs/>
          <w:lang w:val="ar_AE" w:bidi="ar_AE"/>
        </w:rPr>
        <w:t>عبرانيين 6: 11–12</w:t>
      </w:r>
    </w:p>
    <w:p>
      <w:pPr>
        <w:pStyle w:val="ListBullet"/>
        <w:bidi/>
        <w:spacing w:line="240" w:lineRule="auto"/>
        <w:ind w:left="720"/>
      </w:pPr>
      <w:r>
        <w:rPr>
          <w:rtl/>
          <w:cs/>
          <w:lang w:val="ar_AE" w:bidi="ar_AE"/>
        </w:rPr>
      </w:r>
      <w:r>
        <w:rPr>
          <w:rtl/>
          <w:cs/>
          <w:lang w:val="ar_AE" w:bidi="ar_AE"/>
        </w:rPr>
        <w:t>متى 18: 28–29</w:t>
      </w:r>
    </w:p>
    <w:p>
      <w:pPr>
        <w:pStyle w:val="ListBullet"/>
        <w:bidi/>
        <w:spacing w:line="240" w:lineRule="auto"/>
        <w:ind w:left="720"/>
      </w:pPr>
      <w:r>
        <w:rPr>
          <w:rtl/>
          <w:cs/>
          <w:lang w:val="ar_AE" w:bidi="ar_AE"/>
        </w:rPr>
      </w:r>
      <w:r>
        <w:rPr>
          <w:rtl/>
          <w:cs/>
          <w:lang w:val="ar_AE" w:bidi="ar_AE"/>
        </w:rPr>
        <w:t>مزامير 37: 7</w:t>
      </w:r>
    </w:p>
    <w:p>
      <w:pPr>
        <w:pStyle w:val="ListBullet"/>
        <w:bidi/>
        <w:spacing w:line="240" w:lineRule="auto"/>
        <w:ind w:left="720"/>
      </w:pPr>
      <w:r>
        <w:rPr>
          <w:rtl/>
          <w:cs/>
          <w:lang w:val="ar_AE" w:bidi="ar_AE"/>
        </w:rPr>
      </w:r>
      <w:r>
        <w:rPr>
          <w:rtl/>
          <w:cs/>
          <w:lang w:val="ar_AE" w:bidi="ar_AE"/>
        </w:rPr>
        <w:t>رؤيا 2: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H0750، H0753، H2342، H3811، H6960، H7114، G04200، G04630، G19330، G31140، G31150، G31160، G52780، G52810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صحراء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الصحراء، أو البرية، هي مكان جاف وقاحل تندر فيه النباتات والأشجار.</w:t>
      </w:r>
    </w:p>
    <w:p>
      <w:pPr>
        <w:pStyle w:val="ListBullet"/>
        <w:bidi/>
        <w:spacing w:line="240" w:lineRule="auto"/>
        <w:ind w:left="720"/>
      </w:pPr>
      <w:r>
        <w:rPr>
          <w:rtl/>
          <w:cs/>
          <w:lang w:val="ar_AE" w:bidi="ar_AE"/>
        </w:rPr>
      </w:r>
      <w:r>
        <w:rPr>
          <w:rtl/>
          <w:cs/>
          <w:lang w:val="ar_AE" w:bidi="ar_AE"/>
        </w:rPr>
        <w:t>الصحراء هي رقعة من الأرض ذات مناخ جاف والقليل من النباتات أو الحيوانات.</w:t>
      </w:r>
    </w:p>
    <w:p>
      <w:pPr>
        <w:pStyle w:val="ListBullet"/>
        <w:bidi/>
        <w:spacing w:line="240" w:lineRule="auto"/>
        <w:ind w:left="720"/>
      </w:pPr>
      <w:r>
        <w:rPr>
          <w:rtl/>
          <w:cs/>
          <w:lang w:val="ar_AE" w:bidi="ar_AE"/>
        </w:rPr>
      </w:r>
      <w:r>
        <w:rPr>
          <w:rtl/>
          <w:cs/>
          <w:lang w:val="ar_AE" w:bidi="ar_AE"/>
        </w:rPr>
        <w:t>و بسبب الظروف المناخية القاسية، لا يستطيع سوى عدد قليل جدًا من البشر العيش في الصحراء، لذلك يُطلق عليها أيضًا إسم "البرية".</w:t>
      </w:r>
    </w:p>
    <w:p>
      <w:pPr>
        <w:pStyle w:val="ListBullet"/>
        <w:bidi/>
        <w:spacing w:line="240" w:lineRule="auto"/>
        <w:ind w:left="720"/>
      </w:pPr>
      <w:r>
        <w:rPr>
          <w:rtl/>
          <w:cs/>
          <w:lang w:val="ar_AE" w:bidi="ar_AE"/>
        </w:rPr>
      </w:r>
      <w:r>
        <w:rPr>
          <w:rtl/>
          <w:cs/>
          <w:lang w:val="ar_AE" w:bidi="ar_AE"/>
        </w:rPr>
        <w:t>"البرية" تعني البعد، و الإنعزال والانفصال عن البشر.</w:t>
      </w:r>
    </w:p>
    <w:p>
      <w:pPr>
        <w:pStyle w:val="ListBullet"/>
        <w:bidi/>
        <w:spacing w:line="240" w:lineRule="auto"/>
        <w:ind w:left="720"/>
      </w:pPr>
      <w:r>
        <w:rPr>
          <w:rtl/>
          <w:cs/>
          <w:lang w:val="ar_AE" w:bidi="ar_AE"/>
        </w:rPr>
      </w:r>
      <w:r>
        <w:rPr>
          <w:rtl/>
          <w:cs/>
          <w:lang w:val="ar_AE" w:bidi="ar_AE"/>
        </w:rPr>
        <w:t>يمكن أيضًا ترجمة هذه الكلمة إلى "موضع خلاء" أو "مكان نائي" أو "مكان غير مأهول".</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الرسل13 :16–18</w:t>
      </w:r>
    </w:p>
    <w:p>
      <w:pPr>
        <w:pStyle w:val="ListBullet"/>
        <w:bidi/>
        <w:spacing w:line="240" w:lineRule="auto"/>
        <w:ind w:left="720"/>
      </w:pPr>
      <w:r>
        <w:rPr>
          <w:rtl/>
          <w:cs/>
          <w:lang w:val="ar_AE" w:bidi="ar_AE"/>
        </w:rPr>
      </w:r>
      <w:r>
        <w:rPr>
          <w:rtl/>
          <w:cs/>
          <w:lang w:val="ar_AE" w:bidi="ar_AE"/>
        </w:rPr>
        <w:t>أعمال الرسل21 :38</w:t>
      </w:r>
    </w:p>
    <w:p>
      <w:pPr>
        <w:pStyle w:val="ListBullet"/>
        <w:bidi/>
        <w:spacing w:line="240" w:lineRule="auto"/>
        <w:ind w:left="720"/>
      </w:pPr>
      <w:r>
        <w:rPr>
          <w:rtl/>
          <w:cs/>
          <w:lang w:val="ar_AE" w:bidi="ar_AE"/>
        </w:rPr>
      </w:r>
      <w:r>
        <w:rPr>
          <w:rtl/>
          <w:cs/>
          <w:lang w:val="ar_AE" w:bidi="ar_AE"/>
        </w:rPr>
        <w:t>خروج4 :27–28</w:t>
      </w:r>
    </w:p>
    <w:p>
      <w:pPr>
        <w:pStyle w:val="ListBullet"/>
        <w:bidi/>
        <w:spacing w:line="240" w:lineRule="auto"/>
        <w:ind w:left="720"/>
      </w:pPr>
      <w:r>
        <w:rPr>
          <w:rtl/>
          <w:cs/>
          <w:lang w:val="ar_AE" w:bidi="ar_AE"/>
        </w:rPr>
      </w:r>
      <w:r>
        <w:rPr>
          <w:rtl/>
          <w:cs/>
          <w:lang w:val="ar_AE" w:bidi="ar_AE"/>
        </w:rPr>
        <w:t>تكوين37 :21–22</w:t>
      </w:r>
    </w:p>
    <w:p>
      <w:pPr>
        <w:pStyle w:val="ListBullet"/>
        <w:bidi/>
        <w:spacing w:line="240" w:lineRule="auto"/>
        <w:ind w:left="720"/>
      </w:pPr>
      <w:r>
        <w:rPr>
          <w:rtl/>
          <w:cs/>
          <w:lang w:val="ar_AE" w:bidi="ar_AE"/>
        </w:rPr>
      </w:r>
      <w:r>
        <w:rPr>
          <w:rtl/>
          <w:cs/>
          <w:lang w:val="ar_AE" w:bidi="ar_AE"/>
        </w:rPr>
        <w:t>يوحنا3 :14</w:t>
      </w:r>
    </w:p>
    <w:p>
      <w:pPr>
        <w:pStyle w:val="ListBullet"/>
        <w:bidi/>
        <w:spacing w:line="240" w:lineRule="auto"/>
        <w:ind w:left="720"/>
      </w:pPr>
      <w:r>
        <w:rPr>
          <w:rtl/>
          <w:cs/>
          <w:lang w:val="ar_AE" w:bidi="ar_AE"/>
        </w:rPr>
      </w:r>
      <w:r>
        <w:rPr>
          <w:rtl/>
          <w:cs/>
          <w:lang w:val="ar_AE" w:bidi="ar_AE"/>
        </w:rPr>
        <w:t>لوقا1 :80</w:t>
      </w:r>
    </w:p>
    <w:p>
      <w:pPr>
        <w:pStyle w:val="ListBullet"/>
        <w:bidi/>
        <w:spacing w:line="240" w:lineRule="auto"/>
        <w:ind w:left="720"/>
      </w:pPr>
      <w:r>
        <w:rPr>
          <w:rtl/>
          <w:cs/>
          <w:lang w:val="ar_AE" w:bidi="ar_AE"/>
        </w:rPr>
      </w:r>
      <w:r>
        <w:rPr>
          <w:rtl/>
          <w:cs/>
          <w:lang w:val="ar_AE" w:bidi="ar_AE"/>
        </w:rPr>
        <w:t>لوقا9 :12–14</w:t>
      </w:r>
    </w:p>
    <w:p>
      <w:pPr>
        <w:pStyle w:val="ListBullet"/>
        <w:bidi/>
        <w:spacing w:line="240" w:lineRule="auto"/>
        <w:ind w:left="720"/>
      </w:pPr>
      <w:r>
        <w:rPr>
          <w:rtl/>
          <w:cs/>
          <w:lang w:val="ar_AE" w:bidi="ar_AE"/>
        </w:rPr>
      </w:r>
      <w:r>
        <w:rPr>
          <w:rtl/>
          <w:cs/>
          <w:lang w:val="ar_AE" w:bidi="ar_AE"/>
        </w:rPr>
        <w:t>مرقس1 :3</w:t>
      </w:r>
    </w:p>
    <w:p>
      <w:pPr>
        <w:pStyle w:val="ListBullet"/>
        <w:bidi/>
        <w:spacing w:line="240" w:lineRule="auto"/>
        <w:ind w:left="720"/>
      </w:pPr>
      <w:r>
        <w:rPr>
          <w:rtl/>
          <w:cs/>
          <w:lang w:val="ar_AE" w:bidi="ar_AE"/>
        </w:rPr>
      </w:r>
      <w:r>
        <w:rPr>
          <w:rtl/>
          <w:cs/>
          <w:lang w:val="ar_AE" w:bidi="ar_AE"/>
        </w:rPr>
        <w:t>متى4 :1</w:t>
      </w:r>
    </w:p>
    <w:p>
      <w:pPr>
        <w:pStyle w:val="ListBullet"/>
        <w:bidi/>
        <w:spacing w:line="240" w:lineRule="auto"/>
        <w:ind w:left="720"/>
      </w:pPr>
      <w:r>
        <w:rPr>
          <w:rtl/>
          <w:cs/>
          <w:lang w:val="ar_AE" w:bidi="ar_AE"/>
        </w:rPr>
      </w:r>
      <w:r>
        <w:rPr>
          <w:rtl/>
          <w:cs/>
          <w:lang w:val="ar_AE" w:bidi="ar_AE"/>
        </w:rPr>
        <w:t>متى11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H0776, H2723, H3293, H3452, H4057, H6160, H6723, H6728, H6921, H8047, H8414, G20470, G20480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صدقة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”الصدقات“ إلى النقود أو الطعام أو غير ذلك من الأشياء التي تُعطى لمساعدة الفقراء.</w:t>
      </w:r>
    </w:p>
    <w:p>
      <w:pPr>
        <w:pStyle w:val="ListBullet"/>
        <w:bidi/>
        <w:spacing w:line="240" w:lineRule="auto"/>
        <w:ind w:left="720"/>
      </w:pPr>
      <w:r>
        <w:rPr>
          <w:rtl/>
          <w:cs/>
          <w:lang w:val="ar_AE" w:bidi="ar_AE"/>
        </w:rPr>
      </w:r>
      <w:r>
        <w:rPr>
          <w:rtl/>
          <w:cs/>
          <w:lang w:val="ar_AE" w:bidi="ar_AE"/>
        </w:rPr>
        <w:t>وغالبًا ما كان الناس ينظرون إلى إعطاء الصدقات على أنه أمرٌ يفرضه عليهم دينهم لكي يكونوا صالحين .</w:t>
      </w:r>
    </w:p>
    <w:p>
      <w:pPr>
        <w:pStyle w:val="ListBullet"/>
        <w:bidi/>
        <w:spacing w:line="240" w:lineRule="auto"/>
        <w:ind w:left="720"/>
      </w:pPr>
      <w:r>
        <w:rPr>
          <w:rtl/>
          <w:cs/>
          <w:lang w:val="ar_AE" w:bidi="ar_AE"/>
        </w:rPr>
      </w:r>
      <w:r>
        <w:rPr>
          <w:rtl/>
          <w:cs/>
          <w:lang w:val="ar_AE" w:bidi="ar_AE"/>
        </w:rPr>
        <w:t>قال يسوع إن إعطاء الصدقات لا ينبغي أن يتم علانيةً بغرض لفت انتباه الآخرين.</w:t>
      </w:r>
    </w:p>
    <w:p>
      <w:pPr>
        <w:pStyle w:val="ListBullet"/>
        <w:bidi/>
        <w:spacing w:line="240" w:lineRule="auto"/>
        <w:ind w:left="720"/>
      </w:pPr>
      <w:r>
        <w:rPr>
          <w:rtl/>
          <w:cs/>
          <w:lang w:val="ar_AE" w:bidi="ar_AE"/>
        </w:rPr>
      </w:r>
      <w:r>
        <w:rPr>
          <w:rtl/>
          <w:cs/>
          <w:lang w:val="ar_AE" w:bidi="ar_AE"/>
        </w:rPr>
        <w:t>يمكن ترجمة هذا المصطلح بـ ”المال“ أو ”الهدايا للفقراء“ أو ”مساعدة الفقراء“.</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3: 1–3</w:t>
      </w:r>
    </w:p>
    <w:p>
      <w:pPr>
        <w:pStyle w:val="ListBullet"/>
        <w:bidi/>
        <w:spacing w:line="240" w:lineRule="auto"/>
        <w:ind w:left="720"/>
      </w:pPr>
      <w:r>
        <w:rPr>
          <w:rtl/>
          <w:cs/>
          <w:lang w:val="ar_AE" w:bidi="ar_AE"/>
        </w:rPr>
      </w:r>
      <w:r>
        <w:rPr>
          <w:rtl/>
          <w:cs/>
          <w:lang w:val="ar_AE" w:bidi="ar_AE"/>
        </w:rPr>
        <w:t>متى 6: 1</w:t>
      </w:r>
    </w:p>
    <w:p>
      <w:pPr>
        <w:pStyle w:val="ListBullet"/>
        <w:bidi/>
        <w:spacing w:line="240" w:lineRule="auto"/>
        <w:ind w:left="720"/>
      </w:pPr>
      <w:r>
        <w:rPr>
          <w:rtl/>
          <w:cs/>
          <w:lang w:val="ar_AE" w:bidi="ar_AE"/>
        </w:rPr>
      </w:r>
      <w:r>
        <w:rPr>
          <w:rtl/>
          <w:cs/>
          <w:lang w:val="ar_AE" w:bidi="ar_AE"/>
        </w:rPr>
        <w:t>متى 6: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G16540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صَدَقيا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صَدَقيا، ابن يوشيا، آخر ملك ليهوذا (597–587 ق.م.). ثمة رجال آخرين عِدّّة باسم صدقيا في العهد القديم.</w:t>
      </w:r>
    </w:p>
    <w:p>
      <w:pPr>
        <w:pStyle w:val="ListBullet"/>
        <w:bidi/>
        <w:spacing w:line="240" w:lineRule="auto"/>
        <w:ind w:left="720"/>
      </w:pPr>
      <w:r>
        <w:rPr>
          <w:rtl/>
          <w:cs/>
          <w:lang w:val="ar_AE" w:bidi="ar_AE"/>
        </w:rPr>
      </w:r>
      <w:r>
        <w:rPr>
          <w:rtl/>
          <w:cs/>
          <w:lang w:val="ar_AE" w:bidi="ar_AE"/>
        </w:rPr>
        <w:t>جعل الملِك نبوخذ نصر صدقيا ملكًا على يهوذا بعد أن أسرَ الملك يهوياكين وأخذه إلى بابل. تمرَّد صدقيا لاحقًا ونتيجة لذلك أسره نبوخذ نصر ودمَّر كل أورشليم.</w:t>
      </w:r>
    </w:p>
    <w:p>
      <w:pPr>
        <w:pStyle w:val="ListBullet"/>
        <w:bidi/>
        <w:spacing w:line="240" w:lineRule="auto"/>
        <w:ind w:left="720"/>
      </w:pPr>
      <w:r>
        <w:rPr>
          <w:rtl/>
          <w:cs/>
          <w:lang w:val="ar_AE" w:bidi="ar_AE"/>
        </w:rPr>
      </w:r>
      <w:r>
        <w:rPr>
          <w:rtl/>
          <w:cs/>
          <w:lang w:val="ar_AE" w:bidi="ar_AE"/>
        </w:rPr>
        <w:t>كان صدقيا، ابن كَنْعَنة، نبيًا كاذبًا في زمن الملك آخاب ملك إسرائيل.</w:t>
      </w:r>
    </w:p>
    <w:p>
      <w:pPr>
        <w:pStyle w:val="ListBullet"/>
        <w:bidi/>
        <w:spacing w:line="240" w:lineRule="auto"/>
        <w:ind w:left="720"/>
      </w:pPr>
      <w:r>
        <w:rPr>
          <w:rtl/>
          <w:cs/>
          <w:lang w:val="ar_AE" w:bidi="ar_AE"/>
        </w:rPr>
      </w:r>
      <w:r>
        <w:rPr>
          <w:rtl/>
          <w:cs/>
          <w:lang w:val="ar_AE" w:bidi="ar_AE"/>
        </w:rPr>
        <w:t>كان رجل يدعى صدقيَّا واحدًا من الذين وقَّعوا اتفاقًا مع الرب في زمن نحميا.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آخاب</w:t>
      </w:r>
      <w:r>
        <w:rPr>
          <w:rtl/>
          <w:cs/>
          <w:lang w:val="ar_AE" w:bidi="ar_AE"/>
        </w:rPr>
        <w:t xml:space="preserve">، </w:t>
      </w:r>
      <w:r>
        <w:rPr>
          <w:rtl/>
          <w:cs/>
          <w:lang w:val="ar_AE" w:bidi="ar_AE"/>
        </w:rPr>
        <w:t>بابل</w:t>
      </w:r>
      <w:r>
        <w:rPr>
          <w:rtl/>
          <w:cs/>
          <w:lang w:val="ar_AE" w:bidi="ar_AE"/>
        </w:rPr>
        <w:t xml:space="preserve">، </w:t>
      </w:r>
      <w:r>
        <w:rPr>
          <w:rtl/>
          <w:cs/>
          <w:lang w:val="ar_AE" w:bidi="ar_AE"/>
        </w:rPr>
        <w:t>حزقيال</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يهوياكين</w:t>
      </w:r>
      <w:r>
        <w:rPr>
          <w:rtl/>
          <w:cs/>
          <w:lang w:val="ar_AE" w:bidi="ar_AE"/>
        </w:rPr>
        <w:t xml:space="preserve">، </w:t>
      </w:r>
      <w:r>
        <w:rPr>
          <w:rtl/>
          <w:cs/>
          <w:lang w:val="ar_AE" w:bidi="ar_AE"/>
        </w:rPr>
        <w:t>إرميا</w:t>
      </w:r>
      <w:r>
        <w:rPr>
          <w:rtl/>
          <w:cs/>
          <w:lang w:val="ar_AE" w:bidi="ar_AE"/>
        </w:rPr>
        <w:t xml:space="preserve">، </w:t>
      </w:r>
      <w:r>
        <w:rPr>
          <w:rtl/>
          <w:cs/>
          <w:lang w:val="ar_AE" w:bidi="ar_AE"/>
        </w:rPr>
        <w:t>يوشيا</w:t>
      </w:r>
      <w:r>
        <w:rPr>
          <w:rtl/>
          <w:cs/>
          <w:lang w:val="ar_AE" w:bidi="ar_AE"/>
        </w:rPr>
        <w:t xml:space="preserve">، </w:t>
      </w:r>
      <w:r>
        <w:rPr>
          <w:rtl/>
          <w:cs/>
          <w:lang w:val="ar_AE" w:bidi="ar_AE"/>
        </w:rPr>
        <w:t>يهوذا</w:t>
      </w:r>
      <w:r>
        <w:rPr>
          <w:rtl/>
          <w:cs/>
          <w:lang w:val="ar_AE" w:bidi="ar_AE"/>
        </w:rPr>
        <w:t xml:space="preserve">، </w:t>
      </w:r>
      <w:r>
        <w:rPr>
          <w:rtl/>
          <w:cs/>
          <w:lang w:val="ar_AE" w:bidi="ar_AE"/>
        </w:rPr>
        <w:t>نبوخذ نصر</w:t>
      </w:r>
      <w:r>
        <w:rPr>
          <w:rtl/>
          <w:cs/>
          <w:lang w:val="ar_AE" w:bidi="ar_AE"/>
        </w:rPr>
        <w:t xml:space="preserve">، </w:t>
      </w:r>
      <w:r>
        <w:rPr>
          <w:rtl/>
          <w:cs/>
          <w:lang w:val="ar_AE" w:bidi="ar_AE"/>
        </w:rPr>
        <w:t>نحميا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3:15–16</w:t>
      </w:r>
    </w:p>
    <w:p>
      <w:pPr>
        <w:pStyle w:val="ListBullet"/>
        <w:bidi/>
        <w:spacing w:line="240" w:lineRule="auto"/>
        <w:ind w:left="720"/>
      </w:pPr>
      <w:r>
        <w:rPr>
          <w:rtl/>
          <w:cs/>
          <w:lang w:val="ar_AE" w:bidi="ar_AE"/>
        </w:rPr>
      </w:r>
      <w:r>
        <w:rPr>
          <w:rtl/>
          <w:cs/>
          <w:lang w:val="ar_AE" w:bidi="ar_AE"/>
        </w:rPr>
        <w:t>إرميا 37:1–2</w:t>
      </w:r>
    </w:p>
    <w:p>
      <w:pPr>
        <w:pStyle w:val="ListBullet"/>
        <w:bidi/>
        <w:spacing w:line="240" w:lineRule="auto"/>
        <w:ind w:left="720"/>
      </w:pPr>
      <w:r>
        <w:rPr>
          <w:rtl/>
          <w:cs/>
          <w:lang w:val="ar_AE" w:bidi="ar_AE"/>
        </w:rPr>
      </w:r>
      <w:r>
        <w:rPr>
          <w:rtl/>
          <w:cs/>
          <w:lang w:val="ar_AE" w:bidi="ar_AE"/>
        </w:rPr>
        <w:t>إرميا 39:2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H6667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صَّدُّوقِيِّ</w:t>
      </w:r>
      <w:r>
        <w:rPr>
          <w:rtl/>
          <w:cs/>
          <w:lang w:val="ar_AE" w:bidi="ar_AE"/>
        </w:rPr>
      </w:r>
    </w:p>
    <w:p>
      <w:pPr>
        <w:pStyle w:val="Heading2"/>
        <w:bidi/>
      </w:pPr>
      <w:r>
        <w:rPr>
          <w:rtl/>
          <w:cs/>
          <w:lang w:val="ar_AE" w:bidi="ar_AE"/>
        </w:rPr>
        <w:t>ٱلصَّدُّوقِيِّون</w:t>
      </w:r>
    </w:p>
    <w:p>
      <w:pPr>
        <w:pStyle w:val="Heading3"/>
        <w:bidi/>
      </w:pPr>
      <w:r>
        <w:rPr>
          <w:rtl/>
          <w:cs/>
          <w:lang w:val="ar_AE" w:bidi="ar_AE"/>
        </w:rPr>
        <w:t>التعريف:</w:t>
      </w:r>
    </w:p>
    <w:p>
      <w:pPr>
        <w:bidi/>
      </w:pPr>
      <w:r>
        <w:rPr>
          <w:rtl/>
          <w:cs/>
          <w:lang w:val="ar_AE" w:bidi="ar_AE"/>
        </w:rPr>
      </w:r>
      <w:r>
        <w:rPr>
          <w:rtl/>
          <w:cs/>
          <w:lang w:val="ar_AE" w:bidi="ar_AE"/>
        </w:rPr>
        <w:t>كان ٱلصَّدُّوقِيِّون فئة سياسيّة من الكهنة اليهود في زمن يسوع المسيح. كانوا يدعمون الحُكم الروماني ولم يؤمنوا بالقيامة.</w:t>
      </w:r>
    </w:p>
    <w:p>
      <w:pPr>
        <w:pStyle w:val="ListBullet"/>
        <w:bidi/>
        <w:spacing w:line="240" w:lineRule="auto"/>
        <w:ind w:left="720"/>
      </w:pPr>
      <w:r>
        <w:rPr>
          <w:rtl/>
          <w:cs/>
          <w:lang w:val="ar_AE" w:bidi="ar_AE"/>
        </w:rPr>
      </w:r>
      <w:r>
        <w:rPr>
          <w:rtl/>
          <w:cs/>
          <w:lang w:val="ar_AE" w:bidi="ar_AE"/>
        </w:rPr>
        <w:t>كثيرٌ من ٱلصَّدُّوقِيِّين كانوا من اليهود الأثرياء من الطبقة العليا الذين شغلوا مناصب قياديّة مؤثِّرة مثل رئيس الكهنة والكاهن الأعظم.</w:t>
      </w:r>
    </w:p>
    <w:p>
      <w:pPr>
        <w:pStyle w:val="ListBullet"/>
        <w:bidi/>
        <w:spacing w:line="240" w:lineRule="auto"/>
        <w:ind w:left="720"/>
      </w:pPr>
      <w:r>
        <w:rPr>
          <w:rtl/>
          <w:cs/>
          <w:lang w:val="ar_AE" w:bidi="ar_AE"/>
        </w:rPr>
      </w:r>
      <w:r>
        <w:rPr>
          <w:rtl/>
          <w:cs/>
          <w:lang w:val="ar_AE" w:bidi="ar_AE"/>
        </w:rPr>
        <w:t>تضمنت مهام ٱلصَّدُّوقِيِّين الاهتمام بالهيكل والمهام الكهنوتيّة كتقديم الذبائح.</w:t>
      </w:r>
    </w:p>
    <w:p>
      <w:pPr>
        <w:pStyle w:val="ListBullet"/>
        <w:bidi/>
        <w:spacing w:line="240" w:lineRule="auto"/>
        <w:ind w:left="720"/>
      </w:pPr>
      <w:r>
        <w:rPr>
          <w:rtl/>
          <w:cs/>
          <w:lang w:val="ar_AE" w:bidi="ar_AE"/>
        </w:rPr>
      </w:r>
      <w:r>
        <w:rPr>
          <w:rtl/>
          <w:cs/>
          <w:lang w:val="ar_AE" w:bidi="ar_AE"/>
        </w:rPr>
        <w:t>أثَّرَ ٱلصَّدُّوقِيِّون والفريسيون على القادة الرومان تأثيرًا كبيرًا لكي ما يُصلب يسوع.</w:t>
      </w:r>
    </w:p>
    <w:p>
      <w:pPr>
        <w:pStyle w:val="ListBullet"/>
        <w:bidi/>
        <w:spacing w:line="240" w:lineRule="auto"/>
        <w:ind w:left="720"/>
      </w:pPr>
      <w:r>
        <w:rPr>
          <w:rtl/>
          <w:cs/>
          <w:lang w:val="ar_AE" w:bidi="ar_AE"/>
        </w:rPr>
      </w:r>
      <w:r>
        <w:rPr>
          <w:rtl/>
          <w:cs/>
          <w:lang w:val="ar_AE" w:bidi="ar_AE"/>
        </w:rPr>
        <w:t>عارض يسوع هاتين المجموعتين الدينيتين بسبب أنانيتهما ونفاقهما.</w:t>
      </w:r>
    </w:p>
    <w:p>
      <w:pPr>
        <w:bidi/>
      </w:pPr>
      <w:r>
        <w:rPr>
          <w:rtl/>
          <w:cs/>
          <w:lang w:val="ar_AE" w:bidi="ar_AE"/>
        </w:rPr>
      </w:r>
      <w:r>
        <w:rPr>
          <w:rtl/>
          <w:cs/>
          <w:lang w:val="ar_AE" w:bidi="ar_AE"/>
        </w:rPr>
        <w:t xml:space="preserve">(انظر أيضًا: </w:t>
      </w:r>
      <w:r>
        <w:rPr>
          <w:rtl/>
          <w:cs/>
          <w:lang w:val="ar_AE" w:bidi="ar_AE"/>
        </w:rPr>
        <w:t>رؤساء الكهنة،</w:t>
      </w:r>
      <w:r>
        <w:rPr>
          <w:rtl/>
          <w:cs/>
          <w:lang w:val="ar_AE" w:bidi="ar_AE"/>
        </w:rPr>
        <w:t xml:space="preserve"> </w:t>
      </w:r>
      <w:r>
        <w:rPr>
          <w:rtl/>
          <w:cs/>
          <w:lang w:val="ar_AE" w:bidi="ar_AE"/>
        </w:rPr>
        <w:t>المجلس،</w:t>
      </w:r>
      <w:r>
        <w:rPr>
          <w:rtl/>
          <w:cs/>
          <w:lang w:val="ar_AE" w:bidi="ar_AE"/>
        </w:rPr>
        <w:t xml:space="preserve"> </w:t>
      </w:r>
      <w:r>
        <w:rPr>
          <w:rtl/>
          <w:cs/>
          <w:lang w:val="ar_AE" w:bidi="ar_AE"/>
        </w:rPr>
        <w:t>الكاهن الأعظم،</w:t>
      </w:r>
      <w:r>
        <w:rPr>
          <w:rtl/>
          <w:cs/>
          <w:lang w:val="ar_AE" w:bidi="ar_AE"/>
        </w:rPr>
        <w:t xml:space="preserve"> </w:t>
      </w:r>
      <w:r>
        <w:rPr>
          <w:rtl/>
          <w:cs/>
          <w:lang w:val="ar_AE" w:bidi="ar_AE"/>
        </w:rPr>
        <w:t>المنافق،</w:t>
      </w:r>
      <w:r>
        <w:rPr>
          <w:rtl/>
          <w:cs/>
          <w:lang w:val="ar_AE" w:bidi="ar_AE"/>
        </w:rPr>
        <w:t xml:space="preserve"> </w:t>
      </w:r>
      <w:r>
        <w:rPr>
          <w:rtl/>
          <w:cs/>
          <w:lang w:val="ar_AE" w:bidi="ar_AE"/>
        </w:rPr>
        <w:t>القادة اليهود،</w:t>
      </w:r>
      <w:r>
        <w:rPr>
          <w:rtl/>
          <w:cs/>
          <w:lang w:val="ar_AE" w:bidi="ar_AE"/>
        </w:rPr>
        <w:t xml:space="preserve"> </w:t>
      </w:r>
      <w:r>
        <w:rPr>
          <w:rtl/>
          <w:cs/>
          <w:lang w:val="ar_AE" w:bidi="ar_AE"/>
        </w:rPr>
        <w:t>الفريسي،</w:t>
      </w:r>
      <w:r>
        <w:rPr>
          <w:rtl/>
          <w:cs/>
          <w:lang w:val="ar_AE" w:bidi="ar_AE"/>
        </w:rPr>
        <w:t xml:space="preserve"> </w:t>
      </w:r>
      <w:r>
        <w:rPr>
          <w:rtl/>
          <w:cs/>
          <w:lang w:val="ar_AE" w:bidi="ar_AE"/>
        </w:rPr>
        <w:t>الكاهن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4: 3</w:t>
      </w:r>
    </w:p>
    <w:p>
      <w:pPr>
        <w:pStyle w:val="ListBullet"/>
        <w:bidi/>
        <w:spacing w:line="240" w:lineRule="auto"/>
        <w:ind w:left="720"/>
      </w:pPr>
      <w:r>
        <w:rPr>
          <w:rtl/>
          <w:cs/>
          <w:lang w:val="ar_AE" w:bidi="ar_AE"/>
        </w:rPr>
      </w:r>
      <w:r>
        <w:rPr>
          <w:rtl/>
          <w:cs/>
          <w:lang w:val="ar_AE" w:bidi="ar_AE"/>
        </w:rPr>
        <w:t>أعمال الرسل 5: 17–18</w:t>
      </w:r>
    </w:p>
    <w:p>
      <w:pPr>
        <w:pStyle w:val="ListBullet"/>
        <w:bidi/>
        <w:spacing w:line="240" w:lineRule="auto"/>
        <w:ind w:left="720"/>
      </w:pPr>
      <w:r>
        <w:rPr>
          <w:rtl/>
          <w:cs/>
          <w:lang w:val="ar_AE" w:bidi="ar_AE"/>
        </w:rPr>
      </w:r>
      <w:r>
        <w:rPr>
          <w:rtl/>
          <w:cs/>
          <w:lang w:val="ar_AE" w:bidi="ar_AE"/>
        </w:rPr>
        <w:t>لوقا 20: 27</w:t>
      </w:r>
    </w:p>
    <w:p>
      <w:pPr>
        <w:pStyle w:val="ListBullet"/>
        <w:bidi/>
        <w:spacing w:line="240" w:lineRule="auto"/>
        <w:ind w:left="720"/>
      </w:pPr>
      <w:r>
        <w:rPr>
          <w:rtl/>
          <w:cs/>
          <w:lang w:val="ar_AE" w:bidi="ar_AE"/>
        </w:rPr>
      </w:r>
      <w:r>
        <w:rPr>
          <w:rtl/>
          <w:cs/>
          <w:lang w:val="ar_AE" w:bidi="ar_AE"/>
        </w:rPr>
        <w:t>متى 3: 7</w:t>
      </w:r>
    </w:p>
    <w:p>
      <w:pPr>
        <w:pStyle w:val="ListBullet"/>
        <w:bidi/>
        <w:spacing w:line="240" w:lineRule="auto"/>
        <w:ind w:left="720"/>
      </w:pPr>
      <w:r>
        <w:rPr>
          <w:rtl/>
          <w:cs/>
          <w:lang w:val="ar_AE" w:bidi="ar_AE"/>
        </w:rPr>
      </w:r>
      <w:r>
        <w:rPr>
          <w:rtl/>
          <w:cs/>
          <w:lang w:val="ar_AE" w:bidi="ar_AE"/>
        </w:rPr>
        <w:t>متى 16: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G45230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صراخ</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عادةً ما يعني مصطلح "الصراخ" التحدث بصوت عالٍ أو بشكل عاجل. قد "يصرخ" شخص ما بسبب الألم أو الضيق أو الغضب أو الخوف، وغالبًا ما يكون هذا الصراخ بهدف طلب المساعدة.</w:t>
      </w:r>
    </w:p>
    <w:p>
      <w:pPr>
        <w:pStyle w:val="ListBullet"/>
        <w:bidi/>
        <w:spacing w:line="240" w:lineRule="auto"/>
        <w:ind w:left="720"/>
      </w:pPr>
      <w:r>
        <w:rPr>
          <w:rtl/>
          <w:cs/>
          <w:lang w:val="ar_AE" w:bidi="ar_AE"/>
        </w:rPr>
      </w:r>
      <w:r>
        <w:rPr>
          <w:rtl/>
          <w:cs/>
          <w:lang w:val="ar_AE" w:bidi="ar_AE"/>
        </w:rPr>
        <w:t>يمكن أن تعني عبارة "cry out" أن يصيح الشخص أو ينادي بهدف طلب المساعدة.</w:t>
      </w:r>
    </w:p>
    <w:p>
      <w:pPr>
        <w:pStyle w:val="ListBullet"/>
        <w:bidi/>
        <w:spacing w:line="240" w:lineRule="auto"/>
        <w:ind w:left="720"/>
      </w:pPr>
      <w:r>
        <w:rPr>
          <w:rtl/>
          <w:cs/>
          <w:lang w:val="ar_AE" w:bidi="ar_AE"/>
        </w:rPr>
      </w:r>
      <w:r>
        <w:rPr>
          <w:rtl/>
          <w:cs/>
          <w:lang w:val="ar_AE" w:bidi="ar_AE"/>
        </w:rPr>
        <w:t>قد تترجم المصطلحات "cry" أو "cry out" أيضًا إلى "الصلاة".</w:t>
      </w:r>
    </w:p>
    <w:p>
      <w:pPr>
        <w:pStyle w:val="ListBullet"/>
        <w:bidi/>
        <w:spacing w:line="240" w:lineRule="auto"/>
        <w:ind w:left="720"/>
      </w:pPr>
      <w:r>
        <w:rPr>
          <w:rtl/>
          <w:cs/>
          <w:lang w:val="ar_AE" w:bidi="ar_AE"/>
        </w:rPr>
      </w:r>
      <w:r>
        <w:rPr>
          <w:rtl/>
          <w:cs/>
          <w:lang w:val="ar_AE" w:bidi="ar_AE"/>
        </w:rPr>
        <w:t>يمكن ترجمة هذا المصطلح أيضا، على حسب السياق، إلى "الصياح بصوت عالٍ" أو "طلب المساعدة بشكل عاجل".</w:t>
      </w:r>
    </w:p>
    <w:p>
      <w:pPr>
        <w:pStyle w:val="ListBullet"/>
        <w:bidi/>
        <w:spacing w:line="240" w:lineRule="auto"/>
        <w:ind w:left="720"/>
      </w:pPr>
      <w:r>
        <w:rPr>
          <w:rtl/>
          <w:cs/>
          <w:lang w:val="ar_AE" w:bidi="ar_AE"/>
        </w:rPr>
      </w:r>
      <w:r>
        <w:rPr>
          <w:rtl/>
          <w:cs/>
          <w:lang w:val="ar_AE" w:bidi="ar_AE"/>
        </w:rPr>
        <w:t>يمكن ترجمة تعبير مثل "I cry out to you" إلى "أدعوك لكي تساعدني" أو "أطلب منك المساعدة عاجلا".</w:t>
      </w:r>
    </w:p>
    <w:p>
      <w:pPr>
        <w:bidi/>
      </w:pPr>
      <w:r>
        <w:rPr>
          <w:rtl/>
          <w:cs/>
          <w:lang w:val="ar_AE" w:bidi="ar_AE"/>
        </w:rPr>
      </w:r>
      <w:r>
        <w:rPr>
          <w:rtl/>
          <w:cs/>
          <w:lang w:val="ar_AE" w:bidi="ar_AE"/>
        </w:rPr>
        <w:t xml:space="preserve">(انظر أيضًا: </w:t>
      </w:r>
      <w:r>
        <w:rPr>
          <w:rtl/>
          <w:cs/>
          <w:lang w:val="ar_AE" w:bidi="ar_AE"/>
        </w:rPr>
        <w:t>النداء-بصوت عالٍ</w:t>
      </w:r>
      <w:r>
        <w:rPr>
          <w:rtl/>
          <w:cs/>
          <w:lang w:val="ar_AE" w:bidi="ar_AE"/>
        </w:rPr>
        <w:t xml:space="preserve">, </w:t>
      </w:r>
      <w:r>
        <w:rPr>
          <w:rtl/>
          <w:cs/>
          <w:lang w:val="ar_AE" w:bidi="ar_AE"/>
        </w:rPr>
        <w:t>التوسل</w:t>
      </w:r>
      <w:r>
        <w:rPr>
          <w:rtl/>
          <w:cs/>
          <w:lang w:val="ar_AE" w:bidi="ar_AE"/>
        </w:rPr>
        <w:t xml:space="preserve">, </w:t>
      </w:r>
      <w:r>
        <w:rPr>
          <w:rtl/>
          <w:cs/>
          <w:lang w:val="ar_AE" w:bidi="ar_AE"/>
        </w:rPr>
        <w:t>الصلاة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أيوب27 :9</w:t>
      </w:r>
    </w:p>
    <w:p>
      <w:pPr>
        <w:pStyle w:val="ListBullet"/>
        <w:bidi/>
        <w:spacing w:line="240" w:lineRule="auto"/>
        <w:ind w:left="720"/>
      </w:pPr>
      <w:r>
        <w:rPr>
          <w:rtl/>
          <w:cs/>
          <w:lang w:val="ar_AE" w:bidi="ar_AE"/>
        </w:rPr>
      </w:r>
      <w:r>
        <w:rPr>
          <w:rtl/>
          <w:cs/>
          <w:lang w:val="ar_AE" w:bidi="ar_AE"/>
        </w:rPr>
        <w:t>مرقس5 :5–6</w:t>
      </w:r>
    </w:p>
    <w:p>
      <w:pPr>
        <w:pStyle w:val="ListBullet"/>
        <w:bidi/>
        <w:spacing w:line="240" w:lineRule="auto"/>
        <w:ind w:left="720"/>
      </w:pPr>
      <w:r>
        <w:rPr>
          <w:rtl/>
          <w:cs/>
          <w:lang w:val="ar_AE" w:bidi="ar_AE"/>
        </w:rPr>
      </w:r>
      <w:r>
        <w:rPr>
          <w:rtl/>
          <w:cs/>
          <w:lang w:val="ar_AE" w:bidi="ar_AE"/>
        </w:rPr>
        <w:t>مرقس6 :48–50</w:t>
      </w:r>
    </w:p>
    <w:p>
      <w:pPr>
        <w:pStyle w:val="ListBullet"/>
        <w:bidi/>
        <w:spacing w:line="240" w:lineRule="auto"/>
        <w:ind w:left="720"/>
      </w:pPr>
      <w:r>
        <w:rPr>
          <w:rtl/>
          <w:cs/>
          <w:lang w:val="ar_AE" w:bidi="ar_AE"/>
        </w:rPr>
      </w:r>
      <w:r>
        <w:rPr>
          <w:rtl/>
          <w:cs/>
          <w:lang w:val="ar_AE" w:bidi="ar_AE"/>
        </w:rPr>
        <w:t>مزمور22 :1–2</w:t>
      </w:r>
    </w:p>
    <w:p>
      <w:pPr>
        <w:pStyle w:val="Heading3"/>
        <w:bidi/>
      </w:pPr>
      <w:r>
        <w:rPr>
          <w:rtl/>
          <w:cs/>
          <w:lang w:val="ar_AE" w:bidi="ar_AE"/>
        </w:rPr>
        <w:t>بيانات الكلمة:</w:t>
      </w:r>
    </w:p>
    <w:p>
      <w:pPr>
        <w:bidi/>
      </w:pPr>
      <w:r>
        <w:rPr>
          <w:rtl/>
          <w:cs/>
          <w:lang w:val="ar_AE" w:bidi="ar_AE"/>
        </w:rPr>
      </w:r>
      <w:r>
        <w:rPr>
          <w:rtl/>
          <w:cs/>
          <w:lang w:val="ar_AE" w:bidi="ar_AE"/>
        </w:rPr>
        <w:t>سترونج: H1058، H2199، H2201، H6030، H6463، H6670، H6682، H6817، H6818، H6873، H6963، H7121، H7123، H7321، H7440، H7442، H7723، H7737، H7768، H7771، H7775، H8663، G03100، G03490، G08630، G09940، G09950، G19160، G20190، G27990، G28050، G28960، G29050، G29060، G29290، G43770، G54550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صِراع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"الشقاق" إلى الصراع المرير بين الناس سواء على المستوى الجسدي أو الوجداني.</w:t>
      </w:r>
    </w:p>
    <w:p>
      <w:pPr>
        <w:pStyle w:val="ListBullet"/>
        <w:bidi/>
        <w:spacing w:line="240" w:lineRule="auto"/>
        <w:ind w:left="720"/>
      </w:pPr>
      <w:r>
        <w:rPr>
          <w:rtl/>
          <w:cs/>
          <w:lang w:val="ar_AE" w:bidi="ar_AE"/>
        </w:rPr>
      </w:r>
      <w:r>
        <w:rPr>
          <w:rtl/>
          <w:cs/>
          <w:lang w:val="ar_AE" w:bidi="ar_AE"/>
        </w:rPr>
        <w:t>من يحدث الشقاق يفعل أشياءً تتسبب في وجود خِلافات قوية بين الناس، وجرح المشاعر .</w:t>
      </w:r>
    </w:p>
    <w:p>
      <w:pPr>
        <w:pStyle w:val="ListBullet"/>
        <w:bidi/>
        <w:spacing w:line="240" w:lineRule="auto"/>
        <w:ind w:left="720"/>
      </w:pPr>
      <w:r>
        <w:rPr>
          <w:rtl/>
          <w:cs/>
          <w:lang w:val="ar_AE" w:bidi="ar_AE"/>
        </w:rPr>
      </w:r>
      <w:r>
        <w:rPr>
          <w:rtl/>
          <w:cs/>
          <w:lang w:val="ar_AE" w:bidi="ar_AE"/>
        </w:rPr>
        <w:t>أحيانًا يشير استخدام كلمة "الشقاق" إلى وجود مشاعر قوية متراكِمة، كالغضب أو المرارة.</w:t>
      </w:r>
    </w:p>
    <w:p>
      <w:pPr>
        <w:pStyle w:val="ListBullet"/>
        <w:bidi/>
        <w:spacing w:line="240" w:lineRule="auto"/>
        <w:ind w:left="720"/>
      </w:pPr>
      <w:r>
        <w:rPr>
          <w:rtl/>
          <w:cs/>
          <w:lang w:val="ar_AE" w:bidi="ar_AE"/>
        </w:rPr>
      </w:r>
      <w:r>
        <w:rPr>
          <w:rtl/>
          <w:cs/>
          <w:lang w:val="ar_AE" w:bidi="ar_AE"/>
        </w:rPr>
        <w:t>ثمة طرق أخرى لترجمة هذا المصطلح يمكن أن تشمل "خِلاف" أو "نِزاع" أو "صراع".</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3: 3–5</w:t>
      </w:r>
    </w:p>
    <w:p>
      <w:pPr>
        <w:pStyle w:val="ListBullet"/>
        <w:bidi/>
        <w:spacing w:line="240" w:lineRule="auto"/>
        <w:ind w:left="720"/>
      </w:pPr>
      <w:r>
        <w:rPr>
          <w:rtl/>
          <w:cs/>
          <w:lang w:val="ar_AE" w:bidi="ar_AE"/>
        </w:rPr>
      </w:r>
      <w:r>
        <w:rPr>
          <w:rtl/>
          <w:cs/>
          <w:lang w:val="ar_AE" w:bidi="ar_AE"/>
        </w:rPr>
        <w:t>حبقوق 1: 3</w:t>
      </w:r>
    </w:p>
    <w:p>
      <w:pPr>
        <w:pStyle w:val="ListBullet"/>
        <w:bidi/>
        <w:spacing w:line="240" w:lineRule="auto"/>
        <w:ind w:left="720"/>
      </w:pPr>
      <w:r>
        <w:rPr>
          <w:rtl/>
          <w:cs/>
          <w:lang w:val="ar_AE" w:bidi="ar_AE"/>
        </w:rPr>
      </w:r>
      <w:r>
        <w:rPr>
          <w:rtl/>
          <w:cs/>
          <w:lang w:val="ar_AE" w:bidi="ar_AE"/>
        </w:rPr>
        <w:t>فيلبي 1: 17</w:t>
      </w:r>
    </w:p>
    <w:p>
      <w:pPr>
        <w:pStyle w:val="ListBullet"/>
        <w:bidi/>
        <w:spacing w:line="240" w:lineRule="auto"/>
        <w:ind w:left="720"/>
      </w:pPr>
      <w:r>
        <w:rPr>
          <w:rtl/>
          <w:cs/>
          <w:lang w:val="ar_AE" w:bidi="ar_AE"/>
        </w:rPr>
      </w:r>
      <w:r>
        <w:rPr>
          <w:rtl/>
          <w:cs/>
          <w:lang w:val="ar_AE" w:bidi="ar_AE"/>
        </w:rPr>
        <w:t>أمثال 17: 1</w:t>
      </w:r>
    </w:p>
    <w:p>
      <w:pPr>
        <w:pStyle w:val="ListBullet"/>
        <w:bidi/>
        <w:spacing w:line="240" w:lineRule="auto"/>
        <w:ind w:left="720"/>
      </w:pPr>
      <w:r>
        <w:rPr>
          <w:rtl/>
          <w:cs/>
          <w:lang w:val="ar_AE" w:bidi="ar_AE"/>
        </w:rPr>
      </w:r>
      <w:r>
        <w:rPr>
          <w:rtl/>
          <w:cs/>
          <w:lang w:val="ar_AE" w:bidi="ar_AE"/>
        </w:rPr>
        <w:t>مزامير 55: 8–9</w:t>
      </w:r>
    </w:p>
    <w:p>
      <w:pPr>
        <w:pStyle w:val="ListBullet"/>
        <w:bidi/>
        <w:spacing w:line="240" w:lineRule="auto"/>
        <w:ind w:left="720"/>
      </w:pPr>
      <w:r>
        <w:rPr>
          <w:rtl/>
          <w:cs/>
          <w:lang w:val="ar_AE" w:bidi="ar_AE"/>
        </w:rPr>
      </w:r>
      <w:r>
        <w:rPr>
          <w:rtl/>
          <w:cs/>
          <w:lang w:val="ar_AE" w:bidi="ar_AE"/>
        </w:rPr>
        <w:t>رومية 13: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H1777, H1779, H4066, H4090, H4683, H4808, H7379, H7701, G04850, G20520, G20540, G30550, G31630, G53790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"صعب" عمومًا إلى أمر عسير، أو شاق، أو يتطلب قدرًا كبيرًا من الإجتهاد والمثابرة حتى يتم إنجازه.</w:t>
      </w:r>
    </w:p>
    <w:p>
      <w:pPr>
        <w:pStyle w:val="ListBullet"/>
        <w:bidi/>
        <w:spacing w:line="240" w:lineRule="auto"/>
        <w:ind w:left="720"/>
      </w:pPr>
      <w:r>
        <w:rPr>
          <w:rtl/>
          <w:cs/>
          <w:lang w:val="ar_AE" w:bidi="ar_AE"/>
        </w:rPr>
      </w:r>
      <w:r>
        <w:rPr>
          <w:rtl/>
          <w:cs/>
          <w:lang w:val="ar_AE" w:bidi="ar_AE"/>
        </w:rPr>
        <w:t>عند استخدامه كصفة (أو كحرف مُضاف)، فإن معناه يكون مشابهًا لـ "جهد كبير".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"صعب" إلى "عسير" أو "مثابر" أو "باجتهاد" أو "شاق"، اعتمادًا على السياق.</w:t>
      </w:r>
    </w:p>
    <w:p>
      <w:pPr>
        <w:pStyle w:val="ListBullet"/>
        <w:bidi/>
        <w:spacing w:line="240" w:lineRule="auto"/>
        <w:ind w:left="720"/>
      </w:pPr>
      <w:r>
        <w:rPr>
          <w:rtl/>
          <w:cs/>
          <w:lang w:val="ar_AE" w:bidi="ar_AE"/>
        </w:rPr>
      </w:r>
      <w:r>
        <w:rPr>
          <w:rtl/>
          <w:cs/>
          <w:lang w:val="ar_AE" w:bidi="ar_AE"/>
        </w:rPr>
        <w:t>في تعبيرات مثل "اعمل بجد" أو "حاول بجد"، يمكن ترجمة هذا المصطلح إلى "بمثابرة" أو "باجتهاد".</w:t>
      </w:r>
    </w:p>
    <w:p>
      <w:pPr>
        <w:pStyle w:val="ListBullet"/>
        <w:bidi/>
        <w:spacing w:line="240" w:lineRule="auto"/>
        <w:ind w:left="720"/>
      </w:pPr>
      <w:r>
        <w:rPr>
          <w:rtl/>
          <w:cs/>
          <w:lang w:val="ar_AE" w:bidi="ar_AE"/>
        </w:rPr>
      </w:r>
      <w:r>
        <w:rPr>
          <w:rtl/>
          <w:cs/>
          <w:lang w:val="ar_AE" w:bidi="ar_AE"/>
        </w:rPr>
        <w:t>يمكن أيضًا ترجمة تعبير "اضغط بقوة" إلى "ادفع بقوة" أو "ادفع بشدة".</w:t>
      </w:r>
    </w:p>
    <w:p>
      <w:pPr>
        <w:pStyle w:val="ListBullet"/>
        <w:bidi/>
        <w:spacing w:line="240" w:lineRule="auto"/>
        <w:ind w:left="720"/>
      </w:pPr>
      <w:r>
        <w:rPr>
          <w:rtl/>
          <w:cs/>
          <w:lang w:val="ar_AE" w:bidi="ar_AE"/>
        </w:rPr>
      </w:r>
      <w:r>
        <w:rPr>
          <w:rtl/>
          <w:cs/>
          <w:lang w:val="ar_AE" w:bidi="ar_AE"/>
        </w:rPr>
        <w:t>يمكن ترجمة عبارة "</w:t>
      </w:r>
      <w:r>
        <w:rPr>
          <w:rtl/>
          <w:cs/>
          <w:lang w:val="ar_AE" w:bidi="ar_AE"/>
        </w:rPr>
        <w:t>يُذِلُّوا الشعب بِأَثْقَالِهِمْ</w:t>
      </w:r>
      <w:r>
        <w:rPr>
          <w:rtl/>
          <w:cs/>
          <w:lang w:val="ar_AE" w:bidi="ar_AE"/>
        </w:rPr>
        <w:t>" إلى "إجبار الشعب على العمل الشاق لدرجة المعاناة" أو "التسبب في معاناة الشعب بإجبارهم على القيام بعمل شاق للغاية".</w:t>
      </w:r>
    </w:p>
    <w:p>
      <w:pPr>
        <w:pStyle w:val="ListBullet"/>
        <w:bidi/>
        <w:spacing w:line="240" w:lineRule="auto"/>
        <w:ind w:left="720"/>
      </w:pPr>
      <w:r>
        <w:rPr>
          <w:rtl/>
          <w:cs/>
          <w:lang w:val="ar_AE" w:bidi="ar_AE"/>
        </w:rPr>
      </w:r>
      <w:r>
        <w:rPr>
          <w:rtl/>
          <w:cs/>
          <w:lang w:val="ar_AE" w:bidi="ar_AE"/>
        </w:rPr>
        <w:t>بحسب السياق، يمكن أيضًا ترجمة مصطلح "أصعب" إلى "أكثر صعوبة" أو "باجتهاد أكثر".</w:t>
      </w:r>
    </w:p>
    <w:p>
      <w:pPr>
        <w:pStyle w:val="ListBullet"/>
        <w:bidi/>
        <w:spacing w:line="240" w:lineRule="auto"/>
        <w:ind w:left="720"/>
      </w:pPr>
      <w:r>
        <w:rPr>
          <w:rtl/>
          <w:cs/>
          <w:lang w:val="ar_AE" w:bidi="ar_AE"/>
        </w:rPr>
      </w:r>
      <w:r>
        <w:rPr>
          <w:rtl/>
          <w:cs/>
          <w:lang w:val="ar_AE" w:bidi="ar_AE"/>
        </w:rPr>
        <w:t>في بعض السياقات، يمكن ترجمة "صعب" إلى "ثقيل" أو "بثقل".</w:t>
      </w:r>
    </w:p>
    <w:p>
      <w:pPr>
        <w:pStyle w:val="ListBullet"/>
        <w:bidi/>
        <w:spacing w:line="240" w:lineRule="auto"/>
        <w:ind w:left="720"/>
      </w:pPr>
      <w:r>
        <w:rPr>
          <w:rtl/>
          <w:cs/>
          <w:lang w:val="ar_AE" w:bidi="ar_AE"/>
        </w:rPr>
      </w:r>
      <w:r>
        <w:rPr>
          <w:rtl/>
          <w:cs/>
          <w:lang w:val="ar_AE" w:bidi="ar_AE"/>
        </w:rPr>
        <w:t>نوع مختلف من "العمل الشاق" (أي المخاض) هو الذي تعاني منه المرأة التي على وشك الولادة.</w:t>
      </w:r>
    </w:p>
    <w:p>
      <w:pPr>
        <w:bidi/>
      </w:pPr>
      <w:r>
        <w:rPr>
          <w:rtl/>
          <w:cs/>
          <w:lang w:val="ar_AE" w:bidi="ar_AE"/>
        </w:rPr>
      </w:r>
      <w:r>
        <w:rPr>
          <w:rtl/>
          <w:cs/>
          <w:lang w:val="ar_AE" w:bidi="ar_AE"/>
        </w:rPr>
        <w:t>(انظر أيضًا: آلام المخاض )</w:t>
      </w:r>
    </w:p>
    <w:p>
      <w:pPr>
        <w:pStyle w:val="Heading3"/>
        <w:bidi/>
      </w:pPr>
      <w:r>
        <w:rPr>
          <w:rtl/>
          <w:cs/>
          <w:lang w:val="ar_AE" w:bidi="ar_AE"/>
        </w:rPr>
        <w:t>نصوص كتابية:</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صعب-عنيد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"قاس" عمومًا إلى شيء ثابت أو غير مرن.</w:t>
      </w:r>
    </w:p>
    <w:p>
      <w:pPr>
        <w:pStyle w:val="ListBullet"/>
        <w:bidi/>
        <w:spacing w:line="240" w:lineRule="auto"/>
        <w:ind w:left="720"/>
      </w:pPr>
      <w:r>
        <w:rPr>
          <w:rtl/>
          <w:cs/>
          <w:lang w:val="ar_AE" w:bidi="ar_AE"/>
        </w:rPr>
      </w:r>
      <w:r>
        <w:rPr>
          <w:rtl/>
          <w:cs/>
          <w:lang w:val="ar_AE" w:bidi="ar_AE"/>
        </w:rPr>
        <w:t>استخدام كلمة "قاس" (بأشكالها المختلفة) مع "القلب" يشير إلى الأشخاص غير التائبين بعند أو العاصين لله (عادة).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"قاس" إلى "متمرد" أو "عنيد" أو "لا يتغير" حسب السياق.</w:t>
      </w:r>
    </w:p>
    <w:p>
      <w:pPr>
        <w:pStyle w:val="ListBullet"/>
        <w:bidi/>
        <w:spacing w:line="240" w:lineRule="auto"/>
        <w:ind w:left="720"/>
      </w:pPr>
      <w:r>
        <w:rPr>
          <w:rtl/>
          <w:cs/>
          <w:lang w:val="ar_AE" w:bidi="ar_AE"/>
        </w:rPr>
      </w:r>
      <w:r>
        <w:rPr>
          <w:rtl/>
          <w:cs/>
          <w:lang w:val="ar_AE" w:bidi="ar_AE"/>
        </w:rPr>
        <w:t>يمكن ترجمة مصطلحات "القساوة" أو "قساوة القلب" أو "القلب القاسي" إلى "العناد" أو "التمرد المستمر" أو "الموقف المتمرد" أو "العصيان العنيد" أو "العناد في عدم التوبة".</w:t>
      </w:r>
    </w:p>
    <w:p>
      <w:pPr>
        <w:pStyle w:val="ListBullet"/>
        <w:bidi/>
        <w:spacing w:line="240" w:lineRule="auto"/>
        <w:ind w:left="720"/>
      </w:pPr>
      <w:r>
        <w:rPr>
          <w:rtl/>
          <w:cs/>
          <w:lang w:val="ar_AE" w:bidi="ar_AE"/>
        </w:rPr>
      </w:r>
      <w:r>
        <w:rPr>
          <w:rtl/>
          <w:cs/>
          <w:lang w:val="ar_AE" w:bidi="ar_AE"/>
        </w:rPr>
        <w:t>يمكن أيضًا ترجمة عبارة "صلب الرقبة" إلى "عنيد" أو "متمرد"</w:t>
      </w:r>
    </w:p>
    <w:p>
      <w:pPr>
        <w:pStyle w:val="ListBullet"/>
        <w:bidi/>
        <w:spacing w:line="240" w:lineRule="auto"/>
        <w:ind w:left="720"/>
      </w:pPr>
      <w:r>
        <w:rPr>
          <w:rtl/>
          <w:cs/>
          <w:lang w:val="ar_AE" w:bidi="ar_AE"/>
        </w:rPr>
      </w:r>
      <w:r>
        <w:rPr>
          <w:rtl/>
          <w:cs/>
          <w:lang w:val="ar_AE" w:bidi="ar_AE"/>
        </w:rPr>
        <w:t>كما يمكن ترجمة مصطلح "قاس" إلى "عنيد وغير تائب" أو "رافض للطاعة".</w:t>
      </w:r>
    </w:p>
    <w:p>
      <w:pPr>
        <w:pStyle w:val="ListBullet"/>
        <w:bidi/>
        <w:spacing w:line="240" w:lineRule="auto"/>
        <w:ind w:left="720"/>
      </w:pPr>
      <w:r>
        <w:rPr>
          <w:rtl/>
          <w:cs/>
          <w:lang w:val="ar_AE" w:bidi="ar_AE"/>
        </w:rPr>
      </w:r>
      <w:r>
        <w:rPr>
          <w:rtl/>
          <w:cs/>
          <w:lang w:val="ar_AE" w:bidi="ar_AE"/>
        </w:rPr>
        <w:t>يمكن ترجمة "لا تقسي قلبك" إلى "لا ترفض التوبة" أو "لا تستمر في العصيان بعناد".</w:t>
      </w:r>
    </w:p>
    <w:p>
      <w:pPr>
        <w:pStyle w:val="ListBullet"/>
        <w:bidi/>
        <w:spacing w:line="240" w:lineRule="auto"/>
        <w:ind w:left="720"/>
      </w:pPr>
      <w:r>
        <w:rPr>
          <w:rtl/>
          <w:cs/>
          <w:lang w:val="ar_AE" w:bidi="ar_AE"/>
        </w:rPr>
      </w:r>
      <w:r>
        <w:rPr>
          <w:rtl/>
          <w:cs/>
          <w:lang w:val="ar_AE" w:bidi="ar_AE"/>
        </w:rPr>
        <w:t>طرق أخرى لترجمة "عنيد الرأس" أو "قاسي القلب" يمكن أن تشمل "عنيد في عصيانه" أو "مستمر في العصيان" أو "رافض للتوبة" أو "دائم التمرد".</w:t>
      </w:r>
    </w:p>
    <w:p>
      <w:pPr>
        <w:bidi/>
      </w:pPr>
      <w:r>
        <w:rPr>
          <w:rtl/>
          <w:cs/>
          <w:lang w:val="ar_AE" w:bidi="ar_AE"/>
        </w:rPr>
      </w:r>
      <w:r>
        <w:rPr>
          <w:rtl/>
          <w:cs/>
          <w:lang w:val="ar_AE" w:bidi="ar_AE"/>
        </w:rPr>
        <w:t xml:space="preserve">(انظر أيضًا: العصيان، </w:t>
      </w:r>
      <w:r>
        <w:rPr>
          <w:rtl/>
          <w:cs/>
          <w:lang w:val="ar_AE" w:bidi="ar_AE"/>
        </w:rPr>
        <w:t>الشر</w:t>
      </w:r>
      <w:r>
        <w:rPr>
          <w:rtl/>
          <w:cs/>
          <w:lang w:val="ar_AE" w:bidi="ar_AE"/>
        </w:rPr>
        <w:t>، صلب الرقبة)</w:t>
      </w:r>
    </w:p>
    <w:p>
      <w:pPr>
        <w:pStyle w:val="Heading3"/>
        <w:bidi/>
      </w:pPr>
      <w:r>
        <w:rPr>
          <w:rtl/>
          <w:cs/>
          <w:lang w:val="ar_AE" w:bidi="ar_AE"/>
        </w:rPr>
        <w:t>شواهد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صعوبة (مشكلة)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الصعوبات أو المشكلات هي تجارِب في الحياة تكون قاسية للغاية ومؤلمة. أن يسبب صعاب لشخص ما يعني "إزعاج" هذا الشخص أو التسبب له في ضيق. أن تكون "مضطربًا" يعني أن تشعر بالانزعاج أو الضيق بشأن شيء ما.</w:t>
      </w:r>
    </w:p>
    <w:p>
      <w:pPr>
        <w:pStyle w:val="ListBullet"/>
        <w:bidi/>
        <w:spacing w:line="240" w:lineRule="auto"/>
        <w:ind w:left="720"/>
      </w:pPr>
      <w:r>
        <w:rPr>
          <w:rtl/>
          <w:cs/>
          <w:lang w:val="ar_AE" w:bidi="ar_AE"/>
        </w:rPr>
      </w:r>
      <w:r>
        <w:rPr>
          <w:rtl/>
          <w:cs/>
          <w:lang w:val="ar_AE" w:bidi="ar_AE"/>
        </w:rPr>
        <w:t>يمكن أن تكون المشاكل والصعوبات أشياء جسدية أو عاطفية أو روحية تؤذي الشخص.</w:t>
      </w:r>
    </w:p>
    <w:p>
      <w:pPr>
        <w:pStyle w:val="ListBullet"/>
        <w:bidi/>
        <w:spacing w:line="240" w:lineRule="auto"/>
        <w:ind w:left="720"/>
      </w:pPr>
      <w:r>
        <w:rPr>
          <w:rtl/>
          <w:cs/>
          <w:lang w:val="ar_AE" w:bidi="ar_AE"/>
        </w:rPr>
      </w:r>
      <w:r>
        <w:rPr>
          <w:rtl/>
          <w:cs/>
          <w:lang w:val="ar_AE" w:bidi="ar_AE"/>
        </w:rPr>
        <w:t>في الكتاب المقدس، غالبًا ما تكون المشاكل والصعوبات أوقات اختبار يستخدمها الله لمساعدة المؤمنين على النُّضْج والنمو في إيمانهم.</w:t>
      </w:r>
    </w:p>
    <w:p>
      <w:pPr>
        <w:pStyle w:val="ListBullet"/>
        <w:bidi/>
        <w:spacing w:line="240" w:lineRule="auto"/>
        <w:ind w:left="720"/>
      </w:pPr>
      <w:r>
        <w:rPr>
          <w:rtl/>
          <w:cs/>
          <w:lang w:val="ar_AE" w:bidi="ar_AE"/>
        </w:rPr>
      </w:r>
      <w:r>
        <w:rPr>
          <w:rtl/>
          <w:cs/>
          <w:lang w:val="ar_AE" w:bidi="ar_AE"/>
        </w:rPr>
        <w:t>استخدام العهد القديم لكلمة "ضيق" يشير أيضًا إلى الدينونة والقضاء الذي جاء على الجماعات التي كانت شريرة ورفضت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"يزعج" أو "إزعاج" إلى "خطر" أو "أشياء مؤلمة تحدث" أو "اضطهاد" أو "تجارِب صعبة" أو "ضيق".</w:t>
      </w:r>
    </w:p>
    <w:p>
      <w:pPr>
        <w:pStyle w:val="ListBullet"/>
        <w:bidi/>
        <w:spacing w:line="240" w:lineRule="auto"/>
        <w:ind w:left="720"/>
      </w:pPr>
      <w:r>
        <w:rPr>
          <w:rtl/>
          <w:cs/>
          <w:lang w:val="ar_AE" w:bidi="ar_AE"/>
        </w:rPr>
      </w:r>
      <w:r>
        <w:rPr>
          <w:rtl/>
          <w:cs/>
          <w:lang w:val="ar_AE" w:bidi="ar_AE"/>
        </w:rPr>
        <w:t>يمكن تَرْجَمَة مصطلح "مُضطرب" بكلمة أو عبارة تعني "يمر بضيق" أو "يشعر بضيقٍ شديد" أو "قلق" أو "مهموم" أو "مرعوب" أو "منزعج".</w:t>
      </w:r>
    </w:p>
    <w:p>
      <w:pPr>
        <w:pStyle w:val="ListBullet"/>
        <w:bidi/>
        <w:spacing w:line="240" w:lineRule="auto"/>
        <w:ind w:left="720"/>
      </w:pPr>
      <w:r>
        <w:rPr>
          <w:rtl/>
          <w:cs/>
          <w:lang w:val="ar_AE" w:bidi="ar_AE"/>
        </w:rPr>
      </w:r>
      <w:r>
        <w:rPr>
          <w:rtl/>
          <w:cs/>
          <w:lang w:val="ar_AE" w:bidi="ar_AE"/>
        </w:rPr>
        <w:t>يمكن أيضًا تَرْجَمَة عبارة "لا تزعجها" إلى "لا تسبب لها الضيق" أو "لا تنتقدها".</w:t>
      </w:r>
    </w:p>
    <w:p>
      <w:pPr>
        <w:pStyle w:val="ListBullet"/>
        <w:bidi/>
        <w:spacing w:line="240" w:lineRule="auto"/>
        <w:ind w:left="720"/>
      </w:pPr>
      <w:r>
        <w:rPr>
          <w:rtl/>
          <w:cs/>
          <w:lang w:val="ar_AE" w:bidi="ar_AE"/>
        </w:rPr>
      </w:r>
      <w:r>
        <w:rPr>
          <w:rtl/>
          <w:cs/>
          <w:lang w:val="ar_AE" w:bidi="ar_AE"/>
        </w:rPr>
        <w:t>يمكن أيضًا تَرْجَمَة عبارة "يوم الضيق" أو "أوقات الضيق" إلى "عندما تمر بضيق" أو "عندما تحدث لك أشياء صعبة" أو "عندما يتسبب الله في حدوث أشياء مؤلمة".</w:t>
      </w:r>
    </w:p>
    <w:p>
      <w:pPr>
        <w:pStyle w:val="ListBullet"/>
        <w:bidi/>
        <w:spacing w:line="240" w:lineRule="auto"/>
        <w:ind w:left="720"/>
      </w:pPr>
      <w:r>
        <w:rPr>
          <w:rtl/>
          <w:cs/>
          <w:lang w:val="ar_AE" w:bidi="ar_AE"/>
        </w:rPr>
      </w:r>
      <w:r>
        <w:rPr>
          <w:rtl/>
          <w:cs/>
          <w:lang w:val="ar_AE" w:bidi="ar_AE"/>
        </w:rPr>
        <w:t>طرق تَرْجَمَة "يسبب صعاب" أو "يجلب ضيق" يمكن أن تشمل "تسبب في حدوث أشياء مؤلمة" أو "تسبب في صعوبات" أو "اجعلهم يمرون بأشياء صعبة للغاية".</w:t>
      </w:r>
    </w:p>
    <w:p>
      <w:pPr>
        <w:bidi/>
      </w:pPr>
      <w:r>
        <w:rPr>
          <w:rtl/>
          <w:cs/>
          <w:lang w:val="ar_AE" w:bidi="ar_AE"/>
        </w:rPr>
      </w:r>
      <w:r>
        <w:rPr>
          <w:rtl/>
          <w:cs/>
          <w:lang w:val="ar_AE" w:bidi="ar_AE"/>
        </w:rPr>
        <w:t xml:space="preserve">(انظر أيضًا: </w:t>
      </w:r>
      <w:r>
        <w:rPr>
          <w:rtl/>
          <w:cs/>
          <w:lang w:val="ar_AE" w:bidi="ar_AE"/>
        </w:rPr>
        <w:t>يبتلي</w:t>
      </w:r>
      <w:r>
        <w:rPr>
          <w:rtl/>
          <w:cs/>
          <w:lang w:val="ar_AE" w:bidi="ar_AE"/>
        </w:rPr>
        <w:t xml:space="preserve">, </w:t>
      </w:r>
      <w:r>
        <w:rPr>
          <w:rtl/>
          <w:cs/>
          <w:lang w:val="ar_AE" w:bidi="ar_AE"/>
        </w:rPr>
        <w:t>يضطهد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18:18–19</w:t>
      </w:r>
    </w:p>
    <w:p>
      <w:pPr>
        <w:pStyle w:val="ListBullet"/>
        <w:bidi/>
        <w:spacing w:line="240" w:lineRule="auto"/>
        <w:ind w:left="720"/>
      </w:pPr>
      <w:r>
        <w:rPr>
          <w:rtl/>
          <w:cs/>
          <w:lang w:val="ar_AE" w:bidi="ar_AE"/>
        </w:rPr>
      </w:r>
      <w:r>
        <w:rPr>
          <w:rtl/>
          <w:cs/>
          <w:lang w:val="ar_AE" w:bidi="ar_AE"/>
        </w:rPr>
        <w:t>2 أخبار الأيام 25:19</w:t>
      </w:r>
    </w:p>
    <w:p>
      <w:pPr>
        <w:pStyle w:val="ListBullet"/>
        <w:bidi/>
        <w:spacing w:line="240" w:lineRule="auto"/>
        <w:ind w:left="720"/>
      </w:pPr>
      <w:r>
        <w:rPr>
          <w:rtl/>
          <w:cs/>
          <w:lang w:val="ar_AE" w:bidi="ar_AE"/>
        </w:rPr>
      </w:r>
      <w:r>
        <w:rPr>
          <w:rtl/>
          <w:cs/>
          <w:lang w:val="ar_AE" w:bidi="ar_AE"/>
        </w:rPr>
        <w:t>لوقا 24:38</w:t>
      </w:r>
    </w:p>
    <w:p>
      <w:pPr>
        <w:pStyle w:val="ListBullet"/>
        <w:bidi/>
        <w:spacing w:line="240" w:lineRule="auto"/>
        <w:ind w:left="720"/>
      </w:pPr>
      <w:r>
        <w:rPr>
          <w:rtl/>
          <w:cs/>
          <w:lang w:val="ar_AE" w:bidi="ar_AE"/>
        </w:rPr>
      </w:r>
      <w:r>
        <w:rPr>
          <w:rtl/>
          <w:cs/>
          <w:lang w:val="ar_AE" w:bidi="ar_AE"/>
        </w:rPr>
        <w:t>متى 24:6</w:t>
      </w:r>
    </w:p>
    <w:p>
      <w:pPr>
        <w:pStyle w:val="ListBullet"/>
        <w:bidi/>
        <w:spacing w:line="240" w:lineRule="auto"/>
        <w:ind w:left="720"/>
      </w:pPr>
      <w:r>
        <w:rPr>
          <w:rtl/>
          <w:cs/>
          <w:lang w:val="ar_AE" w:bidi="ar_AE"/>
        </w:rPr>
      </w:r>
      <w:r>
        <w:rPr>
          <w:rtl/>
          <w:cs/>
          <w:lang w:val="ar_AE" w:bidi="ar_AE"/>
        </w:rPr>
        <w:t>متى 26:36–38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H0205, H0926, H0927, H1204, H1607, H1644, H1804, H2000, H4103, H5916, H5999, H6031, H6040, H6470, H6696, H6862, H6869, H6887, H7264, H7267, H7451, H7489, H8513, G03870, G16130, G17760, G23460, G23470, G23500, G23600, G28730, G36360, G39260, G39300, G39860, G44230, G46600, G50150, G51820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صفنيا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صفنيا بن كوشي، كان نبيًا عاش في أورشليم وتنبأ في عهد الملك يوشيا. عاش في نفس الفترة الزمنية التي عاش فيها إرميا.</w:t>
      </w:r>
    </w:p>
    <w:p>
      <w:pPr>
        <w:pStyle w:val="ListBullet"/>
        <w:bidi/>
        <w:spacing w:line="240" w:lineRule="auto"/>
        <w:ind w:left="720"/>
      </w:pPr>
      <w:r>
        <w:rPr>
          <w:rtl/>
          <w:cs/>
          <w:lang w:val="ar_AE" w:bidi="ar_AE"/>
        </w:rPr>
      </w:r>
      <w:r>
        <w:rPr>
          <w:rtl/>
          <w:cs/>
          <w:lang w:val="ar_AE" w:bidi="ar_AE"/>
        </w:rPr>
        <w:t>وبَّخ شعب يهوذا على عبادة الآلهة الكاذبة. نبوءاته مكتوبة في سفر صفنيا في العهد القديم.</w:t>
      </w:r>
    </w:p>
    <w:p>
      <w:pPr>
        <w:pStyle w:val="ListBullet"/>
        <w:bidi/>
        <w:spacing w:line="240" w:lineRule="auto"/>
        <w:ind w:left="720"/>
      </w:pPr>
      <w:r>
        <w:rPr>
          <w:rtl/>
          <w:cs/>
          <w:lang w:val="ar_AE" w:bidi="ar_AE"/>
        </w:rPr>
      </w:r>
      <w:r>
        <w:rPr>
          <w:rtl/>
          <w:cs/>
          <w:lang w:val="ar_AE" w:bidi="ar_AE"/>
        </w:rPr>
        <w:t>كان هناك العديد من الرجال الآخرين في العهد القديم الذين يحملون اسم صفنيا ومعظمهم كانوا كهنة.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إرميا</w:t>
      </w:r>
      <w:r>
        <w:rPr>
          <w:rtl/>
          <w:cs/>
          <w:lang w:val="ar_AE" w:bidi="ar_AE"/>
        </w:rPr>
        <w:t xml:space="preserve">، </w:t>
      </w:r>
      <w:r>
        <w:rPr>
          <w:rtl/>
          <w:cs/>
          <w:lang w:val="ar_AE" w:bidi="ar_AE"/>
        </w:rPr>
        <w:t>يوشيا</w:t>
      </w:r>
      <w:r>
        <w:rPr>
          <w:rtl/>
          <w:cs/>
          <w:lang w:val="ar_AE" w:bidi="ar_AE"/>
        </w:rPr>
        <w:t xml:space="preserve">، </w:t>
      </w:r>
      <w:r>
        <w:rPr>
          <w:rtl/>
          <w:cs/>
          <w:lang w:val="ar_AE" w:bidi="ar_AE"/>
        </w:rPr>
        <w:t>كاهن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25: 18</w:t>
      </w:r>
    </w:p>
    <w:p>
      <w:pPr>
        <w:pStyle w:val="ListBullet"/>
        <w:bidi/>
        <w:spacing w:line="240" w:lineRule="auto"/>
        <w:ind w:left="720"/>
      </w:pPr>
      <w:r>
        <w:rPr>
          <w:rtl/>
          <w:cs/>
          <w:lang w:val="ar_AE" w:bidi="ar_AE"/>
        </w:rPr>
      </w:r>
      <w:r>
        <w:rPr>
          <w:rtl/>
          <w:cs/>
          <w:lang w:val="ar_AE" w:bidi="ar_AE"/>
        </w:rPr>
        <w:t>إرميا 52: 24–25</w:t>
      </w:r>
    </w:p>
    <w:p>
      <w:pPr>
        <w:pStyle w:val="ListBullet"/>
        <w:bidi/>
        <w:spacing w:line="240" w:lineRule="auto"/>
        <w:ind w:left="720"/>
      </w:pPr>
      <w:r>
        <w:rPr>
          <w:rtl/>
          <w:cs/>
          <w:lang w:val="ar_AE" w:bidi="ar_AE"/>
        </w:rPr>
      </w:r>
      <w:r>
        <w:rPr>
          <w:rtl/>
          <w:cs/>
          <w:lang w:val="ar_AE" w:bidi="ar_AE"/>
        </w:rPr>
        <w:t>زكريا 6: 9–11</w:t>
      </w:r>
    </w:p>
    <w:p>
      <w:pPr>
        <w:pStyle w:val="ListBullet"/>
        <w:bidi/>
        <w:spacing w:line="240" w:lineRule="auto"/>
        <w:ind w:left="720"/>
      </w:pPr>
      <w:r>
        <w:rPr>
          <w:rtl/>
          <w:cs/>
          <w:lang w:val="ar_AE" w:bidi="ar_AE"/>
        </w:rPr>
      </w:r>
      <w:r>
        <w:rPr>
          <w:rtl/>
          <w:cs/>
          <w:lang w:val="ar_AE" w:bidi="ar_AE"/>
        </w:rPr>
        <w:t>صفنيا 1: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H6846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"صَلْب" يشير إلي إعدام شخص ما عن طريق ربطه على صليب وتركه هناك ليعاني ويموت بألم شديد.</w:t>
      </w:r>
    </w:p>
    <w:p>
      <w:pPr>
        <w:pStyle w:val="ListBullet"/>
        <w:bidi/>
        <w:spacing w:line="240" w:lineRule="auto"/>
        <w:ind w:left="720"/>
      </w:pPr>
      <w:r>
        <w:rPr>
          <w:rtl/>
          <w:cs/>
          <w:lang w:val="ar_AE" w:bidi="ar_AE"/>
        </w:rPr>
      </w:r>
      <w:r>
        <w:rPr>
          <w:rtl/>
          <w:cs/>
          <w:lang w:val="ar_AE" w:bidi="ar_AE"/>
        </w:rPr>
        <w:t>ولقد كان الشخص المحكوم عليه، إما يُرْبَط بالصليب أو يُسَمَّر عليه. ولقد كان الأشخاص المصلوبون عادةً يتعرضون للموت نتيجة فقدان الدم أو الاختناق.</w:t>
      </w:r>
    </w:p>
    <w:p>
      <w:pPr>
        <w:pStyle w:val="ListBullet"/>
        <w:bidi/>
        <w:spacing w:line="240" w:lineRule="auto"/>
        <w:ind w:left="720"/>
      </w:pPr>
      <w:r>
        <w:rPr>
          <w:rtl/>
          <w:cs/>
          <w:lang w:val="ar_AE" w:bidi="ar_AE"/>
        </w:rPr>
      </w:r>
      <w:r>
        <w:rPr>
          <w:rtl/>
          <w:cs/>
          <w:lang w:val="ar_AE" w:bidi="ar_AE"/>
        </w:rPr>
        <w:t>ولقد استخدمت الإمبراطورية الرومانية القديمة هذا الأسلوب من الإعدام بشكل متكرر لمعاقبة وقتل الأشخاص الذين كانوا يُعتبرون مجرمين شديدي الخطورة أو الذين قد تمردوا ضد سلطة الإمبراطورية.</w:t>
      </w:r>
    </w:p>
    <w:p>
      <w:pPr>
        <w:pStyle w:val="ListBullet"/>
        <w:bidi/>
        <w:spacing w:line="240" w:lineRule="auto"/>
        <w:ind w:left="720"/>
      </w:pPr>
      <w:r>
        <w:rPr>
          <w:rtl/>
          <w:cs/>
          <w:lang w:val="ar_AE" w:bidi="ar_AE"/>
        </w:rPr>
      </w:r>
      <w:r>
        <w:rPr>
          <w:rtl/>
          <w:cs/>
          <w:lang w:val="ar_AE" w:bidi="ar_AE"/>
        </w:rPr>
        <w:t>طلب القادة الدينيون اليهود من الحاكم الروماني أن يأمر جنوده بصلب يسوع. فقام الجنود بتسمير يسوع على صليب. ولقد تألم هناك لمدة ست ساعات، ثم مات.</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"صلب" إلى "قتل على صليب" أو "إعدام بواسطة التسمير على صليب".</w:t>
      </w:r>
    </w:p>
    <w:p>
      <w:pPr>
        <w:bidi/>
      </w:pPr>
      <w:r>
        <w:rPr>
          <w:rtl/>
          <w:cs/>
          <w:lang w:val="ar_AE" w:bidi="ar_AE"/>
        </w:rPr>
      </w:r>
      <w:r>
        <w:rPr>
          <w:rtl/>
          <w:cs/>
          <w:lang w:val="ar_AE" w:bidi="ar_AE"/>
        </w:rPr>
        <w:t xml:space="preserve">(انظر أيضًا: </w:t>
      </w:r>
      <w:r>
        <w:rPr>
          <w:rtl/>
          <w:cs/>
          <w:lang w:val="ar_AE" w:bidi="ar_AE"/>
        </w:rPr>
        <w:t>صليب</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 23</w:t>
      </w:r>
    </w:p>
    <w:p>
      <w:pPr>
        <w:pStyle w:val="ListBullet"/>
        <w:bidi/>
        <w:spacing w:line="240" w:lineRule="auto"/>
        <w:ind w:left="720"/>
      </w:pPr>
      <w:r>
        <w:rPr>
          <w:rtl/>
          <w:cs/>
          <w:lang w:val="ar_AE" w:bidi="ar_AE"/>
        </w:rPr>
      </w:r>
      <w:r>
        <w:rPr>
          <w:rtl/>
          <w:cs/>
          <w:lang w:val="ar_AE" w:bidi="ar_AE"/>
        </w:rPr>
        <w:t>غلاطية 2: 20–21</w:t>
      </w:r>
    </w:p>
    <w:p>
      <w:pPr>
        <w:pStyle w:val="ListBullet"/>
        <w:bidi/>
        <w:spacing w:line="240" w:lineRule="auto"/>
        <w:ind w:left="720"/>
      </w:pPr>
      <w:r>
        <w:rPr>
          <w:rtl/>
          <w:cs/>
          <w:lang w:val="ar_AE" w:bidi="ar_AE"/>
        </w:rPr>
      </w:r>
      <w:r>
        <w:rPr>
          <w:rtl/>
          <w:cs/>
          <w:lang w:val="ar_AE" w:bidi="ar_AE"/>
        </w:rPr>
        <w:t>لوقا 23: 20–22</w:t>
      </w:r>
    </w:p>
    <w:p>
      <w:pPr>
        <w:pStyle w:val="ListBullet"/>
        <w:bidi/>
        <w:spacing w:line="240" w:lineRule="auto"/>
        <w:ind w:left="720"/>
      </w:pPr>
      <w:r>
        <w:rPr>
          <w:rtl/>
          <w:cs/>
          <w:lang w:val="ar_AE" w:bidi="ar_AE"/>
        </w:rPr>
      </w:r>
      <w:r>
        <w:rPr>
          <w:rtl/>
          <w:cs/>
          <w:lang w:val="ar_AE" w:bidi="ar_AE"/>
        </w:rPr>
        <w:t>لوقا 23: 34</w:t>
      </w:r>
    </w:p>
    <w:p>
      <w:pPr>
        <w:pStyle w:val="ListBullet"/>
        <w:bidi/>
        <w:spacing w:line="240" w:lineRule="auto"/>
        <w:ind w:left="720"/>
      </w:pPr>
      <w:r>
        <w:rPr>
          <w:rtl/>
          <w:cs/>
          <w:lang w:val="ar_AE" w:bidi="ar_AE"/>
        </w:rPr>
      </w:r>
      <w:r>
        <w:rPr>
          <w:rtl/>
          <w:cs/>
          <w:lang w:val="ar_AE" w:bidi="ar_AE"/>
        </w:rPr>
        <w:t>متى 20: 17–19</w:t>
      </w:r>
    </w:p>
    <w:p>
      <w:pPr>
        <w:pStyle w:val="ListBullet"/>
        <w:bidi/>
        <w:spacing w:line="240" w:lineRule="auto"/>
        <w:ind w:left="720"/>
      </w:pPr>
      <w:r>
        <w:rPr>
          <w:rtl/>
          <w:cs/>
          <w:lang w:val="ar_AE" w:bidi="ar_AE"/>
        </w:rPr>
      </w:r>
      <w:r>
        <w:rPr>
          <w:rtl/>
          <w:cs/>
          <w:lang w:val="ar_AE" w:bidi="ar_AE"/>
        </w:rPr>
        <w:t>متى 27: 23–24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39: 11</w:t>
      </w:r>
      <w:r>
        <w:rPr>
          <w:rtl/>
          <w:cs/>
          <w:lang w:val="ar_AE" w:bidi="ar_AE"/>
        </w:rPr>
        <w:t xml:space="preserve"> لكن القادة اليهود والجمع قد صرخوا، "اصلبه (أي يسوع)!"</w:t>
      </w:r>
    </w:p>
    <w:p>
      <w:pPr>
        <w:pStyle w:val="ListBullet"/>
        <w:bidi/>
        <w:spacing w:line="240" w:lineRule="auto"/>
        <w:ind w:left="720"/>
      </w:pPr>
      <w:r>
        <w:rPr>
          <w:rtl/>
          <w:cs/>
          <w:lang w:val="ar_AE" w:bidi="ar_AE"/>
        </w:rPr>
      </w:r>
      <w:r>
        <w:rPr>
          <w:b/>
          <w:rtl/>
          <w:cs/>
          <w:lang w:val="ar_AE" w:bidi="ar_AE"/>
        </w:rPr>
        <w:t>39: 12</w:t>
      </w:r>
      <w:r>
        <w:rPr>
          <w:rtl/>
          <w:cs/>
          <w:lang w:val="ar_AE" w:bidi="ar_AE"/>
        </w:rPr>
        <w:t xml:space="preserve"> أصبح بيلاطس خائفًا من أن يبدأ الجمع في الشغب، لذا أمر جنوده بصلب يسوع.</w:t>
      </w:r>
    </w:p>
    <w:p>
      <w:pPr>
        <w:pStyle w:val="ListBullet"/>
        <w:bidi/>
        <w:spacing w:line="240" w:lineRule="auto"/>
        <w:ind w:left="720"/>
      </w:pPr>
      <w:r>
        <w:rPr>
          <w:rtl/>
          <w:cs/>
          <w:lang w:val="ar_AE" w:bidi="ar_AE"/>
        </w:rPr>
      </w:r>
      <w:r>
        <w:rPr>
          <w:b/>
          <w:rtl/>
          <w:cs/>
          <w:lang w:val="ar_AE" w:bidi="ar_AE"/>
        </w:rPr>
        <w:t>40: 1</w:t>
      </w:r>
      <w:r>
        <w:rPr>
          <w:rtl/>
          <w:cs/>
          <w:lang w:val="ar_AE" w:bidi="ar_AE"/>
        </w:rPr>
        <w:t xml:space="preserve"> وبعد أن هزأ الجنود من يسوع، قادوه بعيدًا ليصلبوه. وجعلوه يحمل الصليب الذي كان سيموت عليه.</w:t>
      </w:r>
    </w:p>
    <w:p>
      <w:pPr>
        <w:pStyle w:val="ListBullet"/>
        <w:bidi/>
        <w:spacing w:line="240" w:lineRule="auto"/>
        <w:ind w:left="720"/>
      </w:pPr>
      <w:r>
        <w:rPr>
          <w:rtl/>
          <w:cs/>
          <w:lang w:val="ar_AE" w:bidi="ar_AE"/>
        </w:rPr>
      </w:r>
      <w:r>
        <w:rPr>
          <w:b/>
          <w:rtl/>
          <w:cs/>
          <w:lang w:val="ar_AE" w:bidi="ar_AE"/>
        </w:rPr>
        <w:t>40: 4</w:t>
      </w:r>
      <w:r>
        <w:rPr>
          <w:rtl/>
          <w:cs/>
          <w:lang w:val="ar_AE" w:bidi="ar_AE"/>
        </w:rPr>
        <w:t xml:space="preserve"> صُلب يسوع بين لصين.</w:t>
      </w:r>
    </w:p>
    <w:p>
      <w:pPr>
        <w:pStyle w:val="ListBullet"/>
        <w:bidi/>
        <w:spacing w:line="240" w:lineRule="auto"/>
        <w:ind w:left="720"/>
      </w:pPr>
      <w:r>
        <w:rPr>
          <w:rtl/>
          <w:cs/>
          <w:lang w:val="ar_AE" w:bidi="ar_AE"/>
        </w:rPr>
      </w:r>
      <w:r>
        <w:rPr>
          <w:b/>
          <w:rtl/>
          <w:cs/>
          <w:lang w:val="ar_AE" w:bidi="ar_AE"/>
        </w:rPr>
        <w:t>43: 6</w:t>
      </w:r>
      <w:r>
        <w:rPr>
          <w:rtl/>
          <w:cs/>
          <w:lang w:val="ar_AE" w:bidi="ar_AE"/>
        </w:rPr>
        <w:t xml:space="preserve"> "أيها الرجال الإسرائيليون، يسوع الناصري رجل قد تبرهن لكم من قِبَل الله بقوات وعجائب وآيات، كما رأيتم وعلمتم بالفعل. لكنكم صلبتموه!"</w:t>
      </w:r>
    </w:p>
    <w:p>
      <w:pPr>
        <w:pStyle w:val="ListBullet"/>
        <w:bidi/>
        <w:spacing w:line="240" w:lineRule="auto"/>
        <w:ind w:left="720"/>
      </w:pPr>
      <w:r>
        <w:rPr>
          <w:rtl/>
          <w:cs/>
          <w:lang w:val="ar_AE" w:bidi="ar_AE"/>
        </w:rPr>
      </w:r>
      <w:r>
        <w:rPr>
          <w:b/>
          <w:rtl/>
          <w:cs/>
          <w:lang w:val="ar_AE" w:bidi="ar_AE"/>
        </w:rPr>
        <w:t>43: 9</w:t>
      </w:r>
      <w:r>
        <w:rPr>
          <w:rtl/>
          <w:cs/>
          <w:lang w:val="ar_AE" w:bidi="ar_AE"/>
        </w:rPr>
        <w:t xml:space="preserve"> "صلبتم هذا الرجل، يسوع."</w:t>
      </w:r>
    </w:p>
    <w:p>
      <w:pPr>
        <w:pStyle w:val="ListBullet"/>
        <w:bidi/>
        <w:spacing w:line="240" w:lineRule="auto"/>
        <w:ind w:left="720"/>
      </w:pPr>
      <w:r>
        <w:rPr>
          <w:rtl/>
          <w:cs/>
          <w:lang w:val="ar_AE" w:bidi="ar_AE"/>
        </w:rPr>
      </w:r>
      <w:r>
        <w:rPr>
          <w:b/>
          <w:rtl/>
          <w:cs/>
          <w:lang w:val="ar_AE" w:bidi="ar_AE"/>
        </w:rPr>
        <w:t>44: 8</w:t>
      </w:r>
      <w:r>
        <w:rPr>
          <w:rtl/>
          <w:cs/>
          <w:lang w:val="ar_AE" w:bidi="ar_AE"/>
        </w:rPr>
        <w:t xml:space="preserve"> أجابهم بطرس، "هذا الرجل الذي يقف ويمشي أمامكم قد شُفي بقوة يسوع المسيح. الذي صلبتموه، لكن الله أقامه من الأموات!"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G03880, G43620, G47170, G49570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صلّى</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"الصلاة" و"صلّى" إلى التحدث مع الله. تُستخدم هذه المصطلحات أيضًا للإشارة إلى محاولة الناس التحدث إلى إله زائف.</w:t>
      </w:r>
    </w:p>
    <w:p>
      <w:pPr>
        <w:pStyle w:val="ListBullet"/>
        <w:bidi/>
        <w:spacing w:line="240" w:lineRule="auto"/>
        <w:ind w:left="720"/>
      </w:pPr>
      <w:r>
        <w:rPr>
          <w:rtl/>
          <w:cs/>
          <w:lang w:val="ar_AE" w:bidi="ar_AE"/>
        </w:rPr>
      </w:r>
      <w:r>
        <w:rPr>
          <w:rtl/>
          <w:cs/>
          <w:lang w:val="ar_AE" w:bidi="ar_AE"/>
        </w:rPr>
        <w:t>يمكن للناس أن يصلّوا بصمت، ويتحدثون إلى الله بأفكارهم، أو يمكنهم الصلاة بصوت عالٍ، ويتحدثون إلى الله بأصواتهم. أحيانًا تُكتب الصلوات، مثلما كتب داود صلواته في سفر المزامير.</w:t>
      </w:r>
    </w:p>
    <w:p>
      <w:pPr>
        <w:pStyle w:val="ListBullet"/>
        <w:bidi/>
        <w:spacing w:line="240" w:lineRule="auto"/>
        <w:ind w:left="720"/>
      </w:pPr>
      <w:r>
        <w:rPr>
          <w:rtl/>
          <w:cs/>
          <w:lang w:val="ar_AE" w:bidi="ar_AE"/>
        </w:rPr>
      </w:r>
      <w:r>
        <w:rPr>
          <w:rtl/>
          <w:cs/>
          <w:lang w:val="ar_AE" w:bidi="ar_AE"/>
        </w:rPr>
        <w:t>يمكن أن تشمل الصلاة طلب الرحمة من الله، وطلب المساعدة في مشكلة ما، وطلب الحكمة في اتخاذ القرارات.</w:t>
      </w:r>
    </w:p>
    <w:p>
      <w:pPr>
        <w:pStyle w:val="ListBullet"/>
        <w:bidi/>
        <w:spacing w:line="240" w:lineRule="auto"/>
        <w:ind w:left="720"/>
      </w:pPr>
      <w:r>
        <w:rPr>
          <w:rtl/>
          <w:cs/>
          <w:lang w:val="ar_AE" w:bidi="ar_AE"/>
        </w:rPr>
      </w:r>
      <w:r>
        <w:rPr>
          <w:rtl/>
          <w:cs/>
          <w:lang w:val="ar_AE" w:bidi="ar_AE"/>
        </w:rPr>
        <w:t>غالبًا ما يطلب الناس من الله شفاء المرضى أو من يحتاجون إلى مساعدته بطرق أخرى.</w:t>
      </w:r>
    </w:p>
    <w:p>
      <w:pPr>
        <w:pStyle w:val="ListBullet"/>
        <w:bidi/>
        <w:spacing w:line="240" w:lineRule="auto"/>
        <w:ind w:left="720"/>
      </w:pPr>
      <w:r>
        <w:rPr>
          <w:rtl/>
          <w:cs/>
          <w:lang w:val="ar_AE" w:bidi="ar_AE"/>
        </w:rPr>
      </w:r>
      <w:r>
        <w:rPr>
          <w:rtl/>
          <w:cs/>
          <w:lang w:val="ar_AE" w:bidi="ar_AE"/>
        </w:rPr>
        <w:t>وأيضًا يشكر الناس الله ويمجدونه عندما يصلّون إليه.</w:t>
      </w:r>
    </w:p>
    <w:p>
      <w:pPr>
        <w:pStyle w:val="ListBullet"/>
        <w:bidi/>
        <w:spacing w:line="240" w:lineRule="auto"/>
        <w:ind w:left="720"/>
      </w:pPr>
      <w:r>
        <w:rPr>
          <w:rtl/>
          <w:cs/>
          <w:lang w:val="ar_AE" w:bidi="ar_AE"/>
        </w:rPr>
      </w:r>
      <w:r>
        <w:rPr>
          <w:rtl/>
          <w:cs/>
          <w:lang w:val="ar_AE" w:bidi="ar_AE"/>
        </w:rPr>
        <w:t>تشمل الصلاة أيضًا الاعتراف بخطايانا لله وطلب غفرانه.</w:t>
      </w:r>
    </w:p>
    <w:p>
      <w:pPr>
        <w:pStyle w:val="ListBullet"/>
        <w:bidi/>
        <w:spacing w:line="240" w:lineRule="auto"/>
        <w:ind w:left="720"/>
      </w:pPr>
      <w:r>
        <w:rPr>
          <w:rtl/>
          <w:cs/>
          <w:lang w:val="ar_AE" w:bidi="ar_AE"/>
        </w:rPr>
      </w:r>
      <w:r>
        <w:rPr>
          <w:rtl/>
          <w:cs/>
          <w:lang w:val="ar_AE" w:bidi="ar_AE"/>
        </w:rPr>
        <w:t>يُطلَق على التحدث إلى الله أحيانًا "التواصل" معه حيث تتواصل أرواحنا مع روحه القدوس، ونشارك مشاعرنا ونستمتع بحضوره.</w:t>
      </w:r>
    </w:p>
    <w:p>
      <w:pPr>
        <w:pStyle w:val="ListBullet"/>
        <w:bidi/>
        <w:spacing w:line="240" w:lineRule="auto"/>
        <w:ind w:left="720"/>
      </w:pPr>
      <w:r>
        <w:rPr>
          <w:rtl/>
          <w:cs/>
          <w:lang w:val="ar_AE" w:bidi="ar_AE"/>
        </w:rPr>
      </w:r>
      <w:r>
        <w:rPr>
          <w:rtl/>
          <w:cs/>
          <w:lang w:val="ar_AE" w:bidi="ar_AE"/>
        </w:rPr>
        <w:t>يمكن ترجمة هذا المصطلح إلى "التحدث إلى الله" أو "التواصل مع الله". يجب أن تكون ترجمة هذا المصطلح قادرة على تضمين الصلاة الصامتة.</w:t>
      </w:r>
    </w:p>
    <w:p>
      <w:pPr>
        <w:bidi/>
      </w:pPr>
      <w:r>
        <w:rPr>
          <w:rtl/>
          <w:cs/>
          <w:lang w:val="ar_AE" w:bidi="ar_AE"/>
        </w:rPr>
      </w:r>
      <w:r>
        <w:rPr>
          <w:rtl/>
          <w:cs/>
          <w:lang w:val="ar_AE" w:bidi="ar_AE"/>
        </w:rPr>
        <w:t xml:space="preserve">(انظر أيضًا: </w:t>
      </w:r>
      <w:r>
        <w:rPr>
          <w:rtl/>
          <w:cs/>
          <w:lang w:val="ar_AE" w:bidi="ar_AE"/>
        </w:rPr>
        <w:t>إله زائف</w:t>
      </w:r>
      <w:r>
        <w:rPr>
          <w:rtl/>
          <w:cs/>
          <w:lang w:val="ar_AE" w:bidi="ar_AE"/>
        </w:rPr>
        <w:t xml:space="preserve">, </w:t>
      </w:r>
      <w:r>
        <w:rPr>
          <w:rtl/>
          <w:cs/>
          <w:lang w:val="ar_AE" w:bidi="ar_AE"/>
        </w:rPr>
        <w:t>الغفران</w:t>
      </w:r>
      <w:r>
        <w:rPr>
          <w:rtl/>
          <w:cs/>
          <w:lang w:val="ar_AE" w:bidi="ar_AE"/>
        </w:rPr>
        <w:t xml:space="preserve">, </w:t>
      </w:r>
      <w:r>
        <w:rPr>
          <w:rtl/>
          <w:cs/>
          <w:lang w:val="ar_AE" w:bidi="ar_AE"/>
        </w:rPr>
        <w:t>التسبيح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3: 9</w:t>
      </w:r>
    </w:p>
    <w:p>
      <w:pPr>
        <w:pStyle w:val="ListBullet"/>
        <w:bidi/>
        <w:spacing w:line="240" w:lineRule="auto"/>
        <w:ind w:left="720"/>
      </w:pPr>
      <w:r>
        <w:rPr>
          <w:rtl/>
          <w:cs/>
          <w:lang w:val="ar_AE" w:bidi="ar_AE"/>
        </w:rPr>
      </w:r>
      <w:r>
        <w:rPr>
          <w:rtl/>
          <w:cs/>
          <w:lang w:val="ar_AE" w:bidi="ar_AE"/>
        </w:rPr>
        <w:t>أعمال الرسل 8: 24</w:t>
      </w:r>
    </w:p>
    <w:p>
      <w:pPr>
        <w:pStyle w:val="ListBullet"/>
        <w:bidi/>
        <w:spacing w:line="240" w:lineRule="auto"/>
        <w:ind w:left="720"/>
      </w:pPr>
      <w:r>
        <w:rPr>
          <w:rtl/>
          <w:cs/>
          <w:lang w:val="ar_AE" w:bidi="ar_AE"/>
        </w:rPr>
      </w:r>
      <w:r>
        <w:rPr>
          <w:rtl/>
          <w:cs/>
          <w:lang w:val="ar_AE" w:bidi="ar_AE"/>
        </w:rPr>
        <w:t>أعمال الرسل 14: 26</w:t>
      </w:r>
    </w:p>
    <w:p>
      <w:pPr>
        <w:pStyle w:val="ListBullet"/>
        <w:bidi/>
        <w:spacing w:line="240" w:lineRule="auto"/>
        <w:ind w:left="720"/>
      </w:pPr>
      <w:r>
        <w:rPr>
          <w:rtl/>
          <w:cs/>
          <w:lang w:val="ar_AE" w:bidi="ar_AE"/>
        </w:rPr>
      </w:r>
      <w:r>
        <w:rPr>
          <w:rtl/>
          <w:cs/>
          <w:lang w:val="ar_AE" w:bidi="ar_AE"/>
        </w:rPr>
        <w:t>كولوسي 4: 4</w:t>
      </w:r>
    </w:p>
    <w:p>
      <w:pPr>
        <w:pStyle w:val="ListBullet"/>
        <w:bidi/>
        <w:spacing w:line="240" w:lineRule="auto"/>
        <w:ind w:left="720"/>
      </w:pPr>
      <w:r>
        <w:rPr>
          <w:rtl/>
          <w:cs/>
          <w:lang w:val="ar_AE" w:bidi="ar_AE"/>
        </w:rPr>
      </w:r>
      <w:r>
        <w:rPr>
          <w:rtl/>
          <w:cs/>
          <w:lang w:val="ar_AE" w:bidi="ar_AE"/>
        </w:rPr>
        <w:t>يوحنا 17: 9</w:t>
      </w:r>
    </w:p>
    <w:p>
      <w:pPr>
        <w:pStyle w:val="ListBullet"/>
        <w:bidi/>
        <w:spacing w:line="240" w:lineRule="auto"/>
        <w:ind w:left="720"/>
      </w:pPr>
      <w:r>
        <w:rPr>
          <w:rtl/>
          <w:cs/>
          <w:lang w:val="ar_AE" w:bidi="ar_AE"/>
        </w:rPr>
      </w:r>
      <w:r>
        <w:rPr>
          <w:rtl/>
          <w:cs/>
          <w:lang w:val="ar_AE" w:bidi="ar_AE"/>
        </w:rPr>
        <w:t>لوقا 11: 1</w:t>
      </w:r>
    </w:p>
    <w:p>
      <w:pPr>
        <w:pStyle w:val="ListBullet"/>
        <w:bidi/>
        <w:spacing w:line="240" w:lineRule="auto"/>
        <w:ind w:left="720"/>
      </w:pPr>
      <w:r>
        <w:rPr>
          <w:rtl/>
          <w:cs/>
          <w:lang w:val="ar_AE" w:bidi="ar_AE"/>
        </w:rPr>
      </w:r>
      <w:r>
        <w:rPr>
          <w:rtl/>
          <w:cs/>
          <w:lang w:val="ar_AE" w:bidi="ar_AE"/>
        </w:rPr>
        <w:t>متى 5: 43–45</w:t>
      </w:r>
    </w:p>
    <w:p>
      <w:pPr>
        <w:pStyle w:val="ListBullet"/>
        <w:bidi/>
        <w:spacing w:line="240" w:lineRule="auto"/>
        <w:ind w:left="720"/>
      </w:pPr>
      <w:r>
        <w:rPr>
          <w:rtl/>
          <w:cs/>
          <w:lang w:val="ar_AE" w:bidi="ar_AE"/>
        </w:rPr>
      </w:r>
      <w:r>
        <w:rPr>
          <w:rtl/>
          <w:cs/>
          <w:lang w:val="ar_AE" w:bidi="ar_AE"/>
        </w:rPr>
        <w:t>متى 14: 22–24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6: 5</w:t>
      </w:r>
      <w:r>
        <w:rPr>
          <w:rtl/>
          <w:cs/>
          <w:lang w:val="ar_AE" w:bidi="ar_AE"/>
        </w:rPr>
        <w:t xml:space="preserve"> </w:t>
      </w:r>
      <w:r>
        <w:rPr>
          <w:b/>
          <w:rtl/>
          <w:cs/>
          <w:lang w:val="ar_AE" w:bidi="ar_AE"/>
        </w:rPr>
        <w:t xml:space="preserve">صلّى </w:t>
      </w:r>
      <w:r>
        <w:rPr>
          <w:rtl/>
          <w:cs/>
          <w:lang w:val="ar_AE" w:bidi="ar_AE"/>
        </w:rPr>
        <w:t>إسحاق من أجل رفقة، وسمح الله لها بالحمل بتوأم.</w:t>
      </w:r>
    </w:p>
    <w:p>
      <w:pPr>
        <w:pStyle w:val="ListBullet"/>
        <w:bidi/>
        <w:spacing w:line="240" w:lineRule="auto"/>
        <w:ind w:left="720"/>
      </w:pPr>
      <w:r>
        <w:rPr>
          <w:rtl/>
          <w:cs/>
          <w:lang w:val="ar_AE" w:bidi="ar_AE"/>
        </w:rPr>
      </w:r>
      <w:r>
        <w:rPr>
          <w:b/>
          <w:rtl/>
          <w:cs/>
          <w:lang w:val="ar_AE" w:bidi="ar_AE"/>
        </w:rPr>
        <w:t>13: 12</w:t>
      </w:r>
      <w:r>
        <w:rPr>
          <w:rtl/>
          <w:cs/>
          <w:lang w:val="ar_AE" w:bidi="ar_AE"/>
        </w:rPr>
        <w:t xml:space="preserve"> لكن موسى </w:t>
      </w:r>
      <w:r>
        <w:rPr>
          <w:b/>
          <w:rtl/>
          <w:cs/>
          <w:lang w:val="ar_AE" w:bidi="ar_AE"/>
        </w:rPr>
        <w:t xml:space="preserve">صلّى </w:t>
      </w:r>
      <w:r>
        <w:rPr>
          <w:rtl/>
          <w:cs/>
          <w:lang w:val="ar_AE" w:bidi="ar_AE"/>
        </w:rPr>
        <w:t xml:space="preserve">من أجلهم، واستمع الله إلى </w:t>
      </w:r>
      <w:r>
        <w:rPr>
          <w:b/>
          <w:rtl/>
          <w:cs/>
          <w:lang w:val="ar_AE" w:bidi="ar_AE"/>
        </w:rPr>
        <w:t xml:space="preserve">صلاته </w:t>
      </w:r>
      <w:r>
        <w:rPr>
          <w:rtl/>
          <w:cs/>
          <w:lang w:val="ar_AE" w:bidi="ar_AE"/>
        </w:rPr>
        <w:t>ولم يدمرهم.</w:t>
      </w:r>
    </w:p>
    <w:p>
      <w:pPr>
        <w:pStyle w:val="ListBullet"/>
        <w:bidi/>
        <w:spacing w:line="240" w:lineRule="auto"/>
        <w:ind w:left="720"/>
      </w:pPr>
      <w:r>
        <w:rPr>
          <w:rtl/>
          <w:cs/>
          <w:lang w:val="ar_AE" w:bidi="ar_AE"/>
        </w:rPr>
      </w:r>
      <w:r>
        <w:rPr>
          <w:b/>
          <w:rtl/>
          <w:cs/>
          <w:lang w:val="ar_AE" w:bidi="ar_AE"/>
        </w:rPr>
        <w:t>19: 8</w:t>
      </w:r>
      <w:r>
        <w:rPr>
          <w:rtl/>
          <w:cs/>
          <w:lang w:val="ar_AE" w:bidi="ar_AE"/>
        </w:rPr>
        <w:t xml:space="preserve"> ثم </w:t>
      </w:r>
      <w:r>
        <w:rPr>
          <w:b/>
          <w:rtl/>
          <w:cs/>
          <w:lang w:val="ar_AE" w:bidi="ar_AE"/>
        </w:rPr>
        <w:t xml:space="preserve">صلّى </w:t>
      </w:r>
      <w:r>
        <w:rPr>
          <w:rtl/>
          <w:cs/>
          <w:lang w:val="ar_AE" w:bidi="ar_AE"/>
        </w:rPr>
        <w:t>أنبياء بعل إلى بعل، "يَا بَعْلُ أَجِبْنَا!"</w:t>
      </w:r>
    </w:p>
    <w:p>
      <w:pPr>
        <w:pStyle w:val="ListBullet"/>
        <w:bidi/>
        <w:spacing w:line="240" w:lineRule="auto"/>
        <w:ind w:left="720"/>
      </w:pPr>
      <w:r>
        <w:rPr>
          <w:rtl/>
          <w:cs/>
          <w:lang w:val="ar_AE" w:bidi="ar_AE"/>
        </w:rPr>
      </w:r>
      <w:r>
        <w:rPr>
          <w:b/>
          <w:rtl/>
          <w:cs/>
          <w:lang w:val="ar_AE" w:bidi="ar_AE"/>
        </w:rPr>
        <w:t>21: 7</w:t>
      </w:r>
      <w:r>
        <w:rPr>
          <w:rtl/>
          <w:cs/>
          <w:lang w:val="ar_AE" w:bidi="ar_AE"/>
        </w:rPr>
        <w:t xml:space="preserve"> كما </w:t>
      </w:r>
      <w:r>
        <w:rPr>
          <w:b/>
          <w:rtl/>
          <w:cs/>
          <w:lang w:val="ar_AE" w:bidi="ar_AE"/>
        </w:rPr>
        <w:t xml:space="preserve">صلّى </w:t>
      </w:r>
      <w:r>
        <w:rPr>
          <w:rtl/>
          <w:cs/>
          <w:lang w:val="ar_AE" w:bidi="ar_AE"/>
        </w:rPr>
        <w:t>الكهنة إلى الله من أجل الناس.</w:t>
      </w:r>
    </w:p>
    <w:p>
      <w:pPr>
        <w:pStyle w:val="ListBullet"/>
        <w:bidi/>
        <w:spacing w:line="240" w:lineRule="auto"/>
        <w:ind w:left="720"/>
      </w:pPr>
      <w:r>
        <w:rPr>
          <w:rtl/>
          <w:cs/>
          <w:lang w:val="ar_AE" w:bidi="ar_AE"/>
        </w:rPr>
      </w:r>
      <w:r>
        <w:rPr>
          <w:b/>
          <w:rtl/>
          <w:cs/>
          <w:lang w:val="ar_AE" w:bidi="ar_AE"/>
        </w:rPr>
        <w:t>38: 11</w:t>
      </w:r>
      <w:r>
        <w:rPr>
          <w:rtl/>
          <w:cs/>
          <w:lang w:val="ar_AE" w:bidi="ar_AE"/>
        </w:rPr>
        <w:t xml:space="preserve"> أخبر يسوع تلاميذه أن </w:t>
      </w:r>
      <w:r>
        <w:rPr>
          <w:b/>
          <w:rtl/>
          <w:cs/>
          <w:lang w:val="ar_AE" w:bidi="ar_AE"/>
        </w:rPr>
        <w:t xml:space="preserve">يصلّوا </w:t>
      </w:r>
      <w:r>
        <w:rPr>
          <w:rtl/>
          <w:cs/>
          <w:lang w:val="ar_AE" w:bidi="ar_AE"/>
        </w:rPr>
        <w:t>لكي لا يدخلوا في تجربة.</w:t>
      </w:r>
    </w:p>
    <w:p>
      <w:pPr>
        <w:pStyle w:val="ListBullet"/>
        <w:bidi/>
        <w:spacing w:line="240" w:lineRule="auto"/>
        <w:ind w:left="720"/>
      </w:pPr>
      <w:r>
        <w:rPr>
          <w:rtl/>
          <w:cs/>
          <w:lang w:val="ar_AE" w:bidi="ar_AE"/>
        </w:rPr>
      </w:r>
      <w:r>
        <w:rPr>
          <w:b/>
          <w:rtl/>
          <w:cs/>
          <w:lang w:val="ar_AE" w:bidi="ar_AE"/>
        </w:rPr>
        <w:t>43: 13</w:t>
      </w:r>
      <w:r>
        <w:rPr>
          <w:rtl/>
          <w:cs/>
          <w:lang w:val="ar_AE" w:bidi="ar_AE"/>
        </w:rPr>
        <w:t xml:space="preserve"> استمر التلاميذ في الاستماع إلى تعليم الرسل، وفي قضاء وقتًا معًا، والأكل معًا، وكانوا </w:t>
      </w:r>
      <w:r>
        <w:rPr>
          <w:b/>
          <w:rtl/>
          <w:cs/>
          <w:lang w:val="ar_AE" w:bidi="ar_AE"/>
        </w:rPr>
        <w:t xml:space="preserve">يصلوّن </w:t>
      </w:r>
      <w:r>
        <w:rPr>
          <w:rtl/>
          <w:cs/>
          <w:lang w:val="ar_AE" w:bidi="ar_AE"/>
        </w:rPr>
        <w:t>مع بعضهم البعض.</w:t>
      </w:r>
    </w:p>
    <w:p>
      <w:pPr>
        <w:pStyle w:val="ListBullet"/>
        <w:bidi/>
        <w:spacing w:line="240" w:lineRule="auto"/>
        <w:ind w:left="720"/>
      </w:pPr>
      <w:r>
        <w:rPr>
          <w:rtl/>
          <w:cs/>
          <w:lang w:val="ar_AE" w:bidi="ar_AE"/>
        </w:rPr>
      </w:r>
      <w:r>
        <w:rPr>
          <w:b/>
          <w:rtl/>
          <w:cs/>
          <w:lang w:val="ar_AE" w:bidi="ar_AE"/>
        </w:rPr>
        <w:t>49: 18</w:t>
      </w:r>
      <w:r>
        <w:rPr>
          <w:rtl/>
          <w:cs/>
          <w:lang w:val="ar_AE" w:bidi="ar_AE"/>
        </w:rPr>
        <w:t xml:space="preserve"> يخبرك الله أن </w:t>
      </w:r>
      <w:r>
        <w:rPr>
          <w:b/>
          <w:rtl/>
          <w:cs/>
          <w:lang w:val="ar_AE" w:bidi="ar_AE"/>
        </w:rPr>
        <w:t>تصلّي</w:t>
      </w:r>
      <w:r>
        <w:rPr>
          <w:rtl/>
          <w:cs/>
          <w:lang w:val="ar_AE" w:bidi="ar_AE"/>
        </w:rPr>
        <w:t>، وتدرس كلمته، وتعبده مع المسيحيين الآخرين، وتخبر الآخرين بما فعله من أجلك.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H0559, H0577, H1156, H2470, H3863, H3908, H4994, H6279, H6293, H6419, H6739, H7592, H7878, H7879, H7881, H8034, H8605, G01540, G11620, G11890, G17830, G20650, G21710, G21720, G38700, G43350, G43360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صليب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أزمنة الكتاب المقدس، كان الصليب عبارة عن عمود خشبي مستقيم مغروس في الأرض، متصلة به عارضة خشبية أفقية قرب قمته.</w:t>
      </w:r>
    </w:p>
    <w:p>
      <w:pPr>
        <w:pStyle w:val="ListBullet"/>
        <w:bidi/>
        <w:spacing w:line="240" w:lineRule="auto"/>
        <w:ind w:left="720"/>
      </w:pPr>
      <w:r>
        <w:rPr>
          <w:rtl/>
          <w:cs/>
          <w:lang w:val="ar_AE" w:bidi="ar_AE"/>
        </w:rPr>
      </w:r>
      <w:r>
        <w:rPr>
          <w:rtl/>
          <w:cs/>
          <w:lang w:val="ar_AE" w:bidi="ar_AE"/>
        </w:rPr>
        <w:t>في عهد الإمبراطورية الرومانية، كانت الحكومة الرومانية تنفذ حُكم الإعدام في المجرمين عن طريق ربطهم أو تسميرهم على صليب، وتركهم هكذا حتى يموتوا.</w:t>
      </w:r>
    </w:p>
    <w:p>
      <w:pPr>
        <w:pStyle w:val="ListBullet"/>
        <w:bidi/>
        <w:spacing w:line="240" w:lineRule="auto"/>
        <w:ind w:left="720"/>
      </w:pPr>
      <w:r>
        <w:rPr>
          <w:rtl/>
          <w:cs/>
          <w:lang w:val="ar_AE" w:bidi="ar_AE"/>
        </w:rPr>
      </w:r>
      <w:r>
        <w:rPr>
          <w:rtl/>
          <w:cs/>
          <w:lang w:val="ar_AE" w:bidi="ar_AE"/>
        </w:rPr>
        <w:t>اتُّهِم يسوع زوراً بجرائم لم يرتكبها، وقتله الرومان على صليب.</w:t>
      </w:r>
    </w:p>
    <w:p>
      <w:pPr>
        <w:pStyle w:val="ListBullet"/>
        <w:bidi/>
        <w:spacing w:line="240" w:lineRule="auto"/>
        <w:ind w:left="720"/>
      </w:pPr>
      <w:r>
        <w:rPr>
          <w:rtl/>
          <w:cs/>
          <w:lang w:val="ar_AE" w:bidi="ar_AE"/>
        </w:rPr>
      </w:r>
      <w:r>
        <w:rPr>
          <w:rtl/>
          <w:cs/>
          <w:lang w:val="ar_AE" w:bidi="ar_AE"/>
        </w:rPr>
        <w:t>لاحظ أن معنى الفعل cross يختلف تمامًا عن معنى الاسم cross. فالفعل معناه الذهاب إلى الجانب الآخر من شيء ما، مثل نهر أو بحيرة.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إلى اللغة المستهدَفة باستخدام كلمات تعبِّر عن شكل الصليب.</w:t>
      </w:r>
    </w:p>
    <w:p>
      <w:pPr>
        <w:pStyle w:val="ListBullet"/>
        <w:bidi/>
        <w:spacing w:line="240" w:lineRule="auto"/>
        <w:ind w:left="720"/>
      </w:pPr>
      <w:r>
        <w:rPr>
          <w:rtl/>
          <w:cs/>
          <w:lang w:val="ar_AE" w:bidi="ar_AE"/>
        </w:rPr>
      </w:r>
      <w:r>
        <w:rPr>
          <w:rtl/>
          <w:cs/>
          <w:lang w:val="ar_AE" w:bidi="ar_AE"/>
        </w:rPr>
        <w:t>حاول أن تصف الصليب على أنه شيء يُقتَل عليه الناس، وذلك باستخدام عبارات مثل "عمود الإعدام" أو "خشبة الموت".</w:t>
      </w:r>
    </w:p>
    <w:p>
      <w:pPr>
        <w:pStyle w:val="ListBullet"/>
        <w:bidi/>
        <w:spacing w:line="240" w:lineRule="auto"/>
        <w:ind w:left="720"/>
      </w:pPr>
      <w:r>
        <w:rPr>
          <w:rtl/>
          <w:cs/>
          <w:lang w:val="ar_AE" w:bidi="ar_AE"/>
        </w:rPr>
      </w:r>
      <w:r>
        <w:rPr>
          <w:rtl/>
          <w:cs/>
          <w:lang w:val="ar_AE" w:bidi="ar_AE"/>
        </w:rPr>
        <w:t>ضع في اعتبارك أيضاً الكيفية التي تُرجِمت بها هذه الكلمة في ترجمة الكتاب المقدس باللغة المحلية (انظر: كيفية ترجمة الكلمات المجهولة)</w:t>
      </w:r>
    </w:p>
    <w:p>
      <w:pPr>
        <w:bidi/>
      </w:pPr>
      <w:r>
        <w:rPr>
          <w:rtl/>
          <w:cs/>
          <w:lang w:val="ar_AE" w:bidi="ar_AE"/>
        </w:rPr>
      </w:r>
      <w:r>
        <w:rPr>
          <w:rtl/>
          <w:cs/>
          <w:lang w:val="ar_AE" w:bidi="ar_AE"/>
        </w:rPr>
        <w:t xml:space="preserve">(انظر أيضاً: </w:t>
      </w:r>
      <w:r>
        <w:rPr>
          <w:rtl/>
          <w:cs/>
          <w:lang w:val="ar_AE" w:bidi="ar_AE"/>
        </w:rPr>
        <w:t>يصلب</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1كورنثوس 1: 17</w:t>
      </w:r>
    </w:p>
    <w:p>
      <w:pPr>
        <w:pStyle w:val="ListBullet"/>
        <w:bidi/>
        <w:spacing w:line="240" w:lineRule="auto"/>
        <w:ind w:left="720"/>
      </w:pPr>
      <w:r>
        <w:rPr>
          <w:rtl/>
          <w:cs/>
          <w:lang w:val="ar_AE" w:bidi="ar_AE"/>
        </w:rPr>
      </w:r>
      <w:r>
        <w:rPr>
          <w:rtl/>
          <w:cs/>
          <w:lang w:val="ar_AE" w:bidi="ar_AE"/>
        </w:rPr>
        <w:t>كولوسي 2: 15</w:t>
      </w:r>
    </w:p>
    <w:p>
      <w:pPr>
        <w:pStyle w:val="ListBullet"/>
        <w:bidi/>
        <w:spacing w:line="240" w:lineRule="auto"/>
        <w:ind w:left="720"/>
      </w:pPr>
      <w:r>
        <w:rPr>
          <w:rtl/>
          <w:cs/>
          <w:lang w:val="ar_AE" w:bidi="ar_AE"/>
        </w:rPr>
      </w:r>
      <w:r>
        <w:rPr>
          <w:rtl/>
          <w:cs/>
          <w:lang w:val="ar_AE" w:bidi="ar_AE"/>
        </w:rPr>
        <w:t>غلاطية 6: 12</w:t>
      </w:r>
    </w:p>
    <w:p>
      <w:pPr>
        <w:pStyle w:val="ListBullet"/>
        <w:bidi/>
        <w:spacing w:line="240" w:lineRule="auto"/>
        <w:ind w:left="720"/>
      </w:pPr>
      <w:r>
        <w:rPr>
          <w:rtl/>
          <w:cs/>
          <w:lang w:val="ar_AE" w:bidi="ar_AE"/>
        </w:rPr>
      </w:r>
      <w:r>
        <w:rPr>
          <w:rtl/>
          <w:cs/>
          <w:lang w:val="ar_AE" w:bidi="ar_AE"/>
        </w:rPr>
        <w:t>يوحنا 19: 18</w:t>
      </w:r>
    </w:p>
    <w:p>
      <w:pPr>
        <w:pStyle w:val="ListBullet"/>
        <w:bidi/>
        <w:spacing w:line="240" w:lineRule="auto"/>
        <w:ind w:left="720"/>
      </w:pPr>
      <w:r>
        <w:rPr>
          <w:rtl/>
          <w:cs/>
          <w:lang w:val="ar_AE" w:bidi="ar_AE"/>
        </w:rPr>
      </w:r>
      <w:r>
        <w:rPr>
          <w:rtl/>
          <w:cs/>
          <w:lang w:val="ar_AE" w:bidi="ar_AE"/>
        </w:rPr>
        <w:t>لوقا 9: 23</w:t>
      </w:r>
    </w:p>
    <w:p>
      <w:pPr>
        <w:pStyle w:val="ListBullet"/>
        <w:bidi/>
        <w:spacing w:line="240" w:lineRule="auto"/>
        <w:ind w:left="720"/>
      </w:pPr>
      <w:r>
        <w:rPr>
          <w:rtl/>
          <w:cs/>
          <w:lang w:val="ar_AE" w:bidi="ar_AE"/>
        </w:rPr>
      </w:r>
      <w:r>
        <w:rPr>
          <w:rtl/>
          <w:cs/>
          <w:lang w:val="ar_AE" w:bidi="ar_AE"/>
        </w:rPr>
        <w:t>لوقا 23: 26</w:t>
      </w:r>
    </w:p>
    <w:p>
      <w:pPr>
        <w:pStyle w:val="ListBullet"/>
        <w:bidi/>
        <w:spacing w:line="240" w:lineRule="auto"/>
        <w:ind w:left="720"/>
      </w:pPr>
      <w:r>
        <w:rPr>
          <w:rtl/>
          <w:cs/>
          <w:lang w:val="ar_AE" w:bidi="ar_AE"/>
        </w:rPr>
      </w:r>
      <w:r>
        <w:rPr>
          <w:rtl/>
          <w:cs/>
          <w:lang w:val="ar_AE" w:bidi="ar_AE"/>
        </w:rPr>
        <w:t>متى 10: 38</w:t>
      </w:r>
    </w:p>
    <w:p>
      <w:pPr>
        <w:pStyle w:val="ListBullet"/>
        <w:bidi/>
        <w:spacing w:line="240" w:lineRule="auto"/>
        <w:ind w:left="720"/>
      </w:pPr>
      <w:r>
        <w:rPr>
          <w:rtl/>
          <w:cs/>
          <w:lang w:val="ar_AE" w:bidi="ar_AE"/>
        </w:rPr>
      </w:r>
      <w:r>
        <w:rPr>
          <w:rtl/>
          <w:cs/>
          <w:lang w:val="ar_AE" w:bidi="ar_AE"/>
        </w:rPr>
        <w:t>فيلبي 2: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40: 1</w:t>
      </w:r>
      <w:r>
        <w:rPr>
          <w:rtl/>
          <w:cs/>
          <w:lang w:val="ar_AE" w:bidi="ar_AE"/>
        </w:rPr>
        <w:t xml:space="preserve"> بعدما استهزأ العسكر بيسوع، اقتادوه إلى موضع بعيد ليصلبوه، وأجبروه على حمل </w:t>
      </w:r>
      <w:r>
        <w:rPr>
          <w:b/>
          <w:rtl/>
          <w:cs/>
          <w:lang w:val="ar_AE" w:bidi="ar_AE"/>
        </w:rPr>
        <w:t>الصليب</w:t>
      </w:r>
      <w:r>
        <w:rPr>
          <w:rtl/>
          <w:cs/>
          <w:lang w:val="ar_AE" w:bidi="ar_AE"/>
        </w:rPr>
        <w:t xml:space="preserve"> الذي كان عتيدًا أن يموت عليه.</w:t>
      </w:r>
    </w:p>
    <w:p>
      <w:pPr>
        <w:pStyle w:val="ListBullet"/>
        <w:bidi/>
        <w:spacing w:line="240" w:lineRule="auto"/>
        <w:ind w:left="720"/>
      </w:pPr>
      <w:r>
        <w:rPr>
          <w:rtl/>
          <w:cs/>
          <w:lang w:val="ar_AE" w:bidi="ar_AE"/>
        </w:rPr>
      </w:r>
      <w:r>
        <w:rPr>
          <w:b/>
          <w:rtl/>
          <w:cs/>
          <w:lang w:val="ar_AE" w:bidi="ar_AE"/>
        </w:rPr>
        <w:t>40: 2</w:t>
      </w:r>
      <w:r>
        <w:rPr>
          <w:rtl/>
          <w:cs/>
          <w:lang w:val="ar_AE" w:bidi="ar_AE"/>
        </w:rPr>
        <w:t xml:space="preserve"> جاء العسكر بيسوع إلى موضع يسمَّى "الجمجمة"، وسمروا يديه ورجليه على </w:t>
      </w:r>
      <w:r>
        <w:rPr>
          <w:b/>
          <w:rtl/>
          <w:cs/>
          <w:lang w:val="ar_AE" w:bidi="ar_AE"/>
        </w:rPr>
        <w:t>الصليب</w:t>
      </w:r>
      <w:r>
        <w:rPr>
          <w:rtl/>
          <w:cs/>
          <w:lang w:val="ar_AE" w:bidi="ar_AE"/>
        </w:rPr>
        <w:t>.</w:t>
      </w:r>
    </w:p>
    <w:p>
      <w:pPr>
        <w:pStyle w:val="ListBullet"/>
        <w:bidi/>
        <w:spacing w:line="240" w:lineRule="auto"/>
        <w:ind w:left="720"/>
      </w:pPr>
      <w:r>
        <w:rPr>
          <w:rtl/>
          <w:cs/>
          <w:lang w:val="ar_AE" w:bidi="ar_AE"/>
        </w:rPr>
      </w:r>
      <w:r>
        <w:rPr>
          <w:b/>
          <w:rtl/>
          <w:cs/>
          <w:lang w:val="ar_AE" w:bidi="ar_AE"/>
        </w:rPr>
        <w:t>40: 5</w:t>
      </w:r>
      <w:r>
        <w:rPr>
          <w:rtl/>
          <w:cs/>
          <w:lang w:val="ar_AE" w:bidi="ar_AE"/>
        </w:rPr>
        <w:t xml:space="preserve"> استهزأ رؤساء اليهود وبقية الجموع الواقفين هناك بيسوع، وقالوا له: "إذا كنت ابن الله، انزل من على </w:t>
      </w:r>
      <w:r>
        <w:rPr>
          <w:b/>
          <w:rtl/>
          <w:cs/>
          <w:lang w:val="ar_AE" w:bidi="ar_AE"/>
        </w:rPr>
        <w:t>الصليب</w:t>
      </w:r>
      <w:r>
        <w:rPr>
          <w:rtl/>
          <w:cs/>
          <w:lang w:val="ar_AE" w:bidi="ar_AE"/>
        </w:rPr>
        <w:t xml:space="preserve"> وخلِّص نفسك فنؤمن بك".</w:t>
      </w:r>
    </w:p>
    <w:p>
      <w:pPr>
        <w:pStyle w:val="ListBullet"/>
        <w:bidi/>
        <w:spacing w:line="240" w:lineRule="auto"/>
        <w:ind w:left="720"/>
      </w:pPr>
      <w:r>
        <w:rPr>
          <w:rtl/>
          <w:cs/>
          <w:lang w:val="ar_AE" w:bidi="ar_AE"/>
        </w:rPr>
      </w:r>
      <w:r>
        <w:rPr>
          <w:b/>
          <w:rtl/>
          <w:cs/>
          <w:lang w:val="ar_AE" w:bidi="ar_AE"/>
        </w:rPr>
        <w:t>49: 10</w:t>
      </w:r>
      <w:r>
        <w:rPr>
          <w:rtl/>
          <w:cs/>
          <w:lang w:val="ar_AE" w:bidi="ar_AE"/>
        </w:rPr>
        <w:t xml:space="preserve"> عندما مات يسوع على </w:t>
      </w:r>
      <w:r>
        <w:rPr>
          <w:b/>
          <w:rtl/>
          <w:cs/>
          <w:lang w:val="ar_AE" w:bidi="ar_AE"/>
        </w:rPr>
        <w:t>الصليب</w:t>
      </w:r>
      <w:r>
        <w:rPr>
          <w:rtl/>
          <w:cs/>
          <w:lang w:val="ar_AE" w:bidi="ar_AE"/>
        </w:rPr>
        <w:t>، أخذ عقوبتك.</w:t>
      </w:r>
    </w:p>
    <w:p>
      <w:pPr>
        <w:pStyle w:val="ListBullet"/>
        <w:bidi/>
        <w:spacing w:line="240" w:lineRule="auto"/>
        <w:ind w:left="720"/>
      </w:pPr>
      <w:r>
        <w:rPr>
          <w:rtl/>
          <w:cs/>
          <w:lang w:val="ar_AE" w:bidi="ar_AE"/>
        </w:rPr>
      </w:r>
      <w:r>
        <w:rPr>
          <w:b/>
          <w:rtl/>
          <w:cs/>
          <w:lang w:val="ar_AE" w:bidi="ar_AE"/>
        </w:rPr>
        <w:t>49: 12</w:t>
      </w:r>
      <w:r>
        <w:rPr>
          <w:rtl/>
          <w:cs/>
          <w:lang w:val="ar_AE" w:bidi="ar_AE"/>
        </w:rPr>
        <w:t xml:space="preserve"> ينبغي أن تؤمن بأن يسوع هو ابن الله، وبأنه مات على </w:t>
      </w:r>
      <w:r>
        <w:rPr>
          <w:b/>
          <w:rtl/>
          <w:cs/>
          <w:lang w:val="ar_AE" w:bidi="ar_AE"/>
        </w:rPr>
        <w:t>الصليب</w:t>
      </w:r>
      <w:r>
        <w:rPr>
          <w:rtl/>
          <w:cs/>
          <w:lang w:val="ar_AE" w:bidi="ar_AE"/>
        </w:rPr>
        <w:t xml:space="preserve"> بدلاً منك، وبأن الله أقامه من بين الأموات.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G47160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صموئيل نبيًا وآخر قاضي لإسرائيل. مسح كلاً من شاول وداود كملوك على إسرائيل.</w:t>
      </w:r>
    </w:p>
    <w:p>
      <w:pPr>
        <w:pStyle w:val="ListBullet"/>
        <w:bidi/>
        <w:spacing w:line="240" w:lineRule="auto"/>
        <w:ind w:left="720"/>
      </w:pPr>
      <w:r>
        <w:rPr>
          <w:rtl/>
          <w:cs/>
          <w:lang w:val="ar_AE" w:bidi="ar_AE"/>
        </w:rPr>
      </w:r>
      <w:r>
        <w:rPr>
          <w:rtl/>
          <w:cs/>
          <w:lang w:val="ar_AE" w:bidi="ar_AE"/>
        </w:rPr>
        <w:t>ولد صموئيل لألقانة وحنة في بلدة الرامة.</w:t>
      </w:r>
    </w:p>
    <w:p>
      <w:pPr>
        <w:pStyle w:val="ListBullet"/>
        <w:bidi/>
        <w:spacing w:line="240" w:lineRule="auto"/>
        <w:ind w:left="720"/>
      </w:pPr>
      <w:r>
        <w:rPr>
          <w:rtl/>
          <w:cs/>
          <w:lang w:val="ar_AE" w:bidi="ar_AE"/>
        </w:rPr>
      </w:r>
      <w:r>
        <w:rPr>
          <w:rtl/>
          <w:cs/>
          <w:lang w:val="ar_AE" w:bidi="ar_AE"/>
        </w:rPr>
        <w:t>كانت حنة عاقرًا، لذلك صلت بجدية أن يمنحها الله ابنًا. كان صموئيل هو استجابة تلك الصلاة.</w:t>
      </w:r>
    </w:p>
    <w:p>
      <w:pPr>
        <w:pStyle w:val="ListBullet"/>
        <w:bidi/>
        <w:spacing w:line="240" w:lineRule="auto"/>
        <w:ind w:left="720"/>
      </w:pPr>
      <w:r>
        <w:rPr>
          <w:rtl/>
          <w:cs/>
          <w:lang w:val="ar_AE" w:bidi="ar_AE"/>
        </w:rPr>
      </w:r>
      <w:r>
        <w:rPr>
          <w:rtl/>
          <w:cs/>
          <w:lang w:val="ar_AE" w:bidi="ar_AE"/>
        </w:rPr>
        <w:t>وعدت حنة أنه إذا استجاب الله لصلاتها اليائسة ومنحها طفلًا ذكرًا، فإنها ستكرس ابنها ليهوه.</w:t>
      </w:r>
    </w:p>
    <w:p>
      <w:pPr>
        <w:pStyle w:val="ListBullet"/>
        <w:bidi/>
        <w:spacing w:line="240" w:lineRule="auto"/>
        <w:ind w:left="720"/>
      </w:pPr>
      <w:r>
        <w:rPr>
          <w:rtl/>
          <w:cs/>
          <w:lang w:val="ar_AE" w:bidi="ar_AE"/>
        </w:rPr>
      </w:r>
      <w:r>
        <w:rPr>
          <w:rtl/>
          <w:cs/>
          <w:lang w:val="ar_AE" w:bidi="ar_AE"/>
        </w:rPr>
        <w:t>إيفاءً بوعدها لله، عندما كان صموئيل صبيًا صغيرًا، أرسلته حنة ليعيش مع عالي الكاهن في الهيكل ويساعده.</w:t>
      </w:r>
    </w:p>
    <w:p>
      <w:pPr>
        <w:pStyle w:val="ListBullet"/>
        <w:bidi/>
        <w:spacing w:line="240" w:lineRule="auto"/>
        <w:ind w:left="720"/>
      </w:pPr>
      <w:r>
        <w:rPr>
          <w:rtl/>
          <w:cs/>
          <w:lang w:val="ar_AE" w:bidi="ar_AE"/>
        </w:rPr>
      </w:r>
      <w:r>
        <w:rPr>
          <w:rtl/>
          <w:cs/>
          <w:lang w:val="ar_AE" w:bidi="ar_AE"/>
        </w:rPr>
        <w:t>أقام الله صموئيل ليكون نبيًا عظيمًا.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حنة</w:t>
      </w:r>
      <w:r>
        <w:rPr>
          <w:rtl/>
          <w:cs/>
          <w:lang w:val="ar_AE" w:bidi="ar_AE"/>
        </w:rPr>
        <w:t xml:space="preserve">, </w:t>
      </w:r>
      <w:r>
        <w:rPr>
          <w:rtl/>
          <w:cs/>
          <w:lang w:val="ar_AE" w:bidi="ar_AE"/>
        </w:rPr>
        <w:t>قاضي</w:t>
      </w:r>
      <w:r>
        <w:rPr>
          <w:rtl/>
          <w:cs/>
          <w:lang w:val="ar_AE" w:bidi="ar_AE"/>
        </w:rPr>
        <w:t xml:space="preserve">, </w:t>
      </w:r>
      <w:r>
        <w:rPr>
          <w:rtl/>
          <w:cs/>
          <w:lang w:val="ar_AE" w:bidi="ar_AE"/>
        </w:rPr>
        <w:t>نبي</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صموئيل 1:19</w:t>
      </w:r>
    </w:p>
    <w:p>
      <w:pPr>
        <w:pStyle w:val="ListBullet"/>
        <w:bidi/>
        <w:spacing w:line="240" w:lineRule="auto"/>
        <w:ind w:left="720"/>
      </w:pPr>
      <w:r>
        <w:rPr>
          <w:rtl/>
          <w:cs/>
          <w:lang w:val="ar_AE" w:bidi="ar_AE"/>
        </w:rPr>
      </w:r>
      <w:r>
        <w:rPr>
          <w:rtl/>
          <w:cs/>
          <w:lang w:val="ar_AE" w:bidi="ar_AE"/>
        </w:rPr>
        <w:t>1 صموئيل 9:24</w:t>
      </w:r>
    </w:p>
    <w:p>
      <w:pPr>
        <w:pStyle w:val="ListBullet"/>
        <w:bidi/>
        <w:spacing w:line="240" w:lineRule="auto"/>
        <w:ind w:left="720"/>
      </w:pPr>
      <w:r>
        <w:rPr>
          <w:rtl/>
          <w:cs/>
          <w:lang w:val="ar_AE" w:bidi="ar_AE"/>
        </w:rPr>
      </w:r>
      <w:r>
        <w:rPr>
          <w:rtl/>
          <w:cs/>
          <w:lang w:val="ar_AE" w:bidi="ar_AE"/>
        </w:rPr>
        <w:t>1 صموئيل 12:17</w:t>
      </w:r>
    </w:p>
    <w:p>
      <w:pPr>
        <w:pStyle w:val="ListBullet"/>
        <w:bidi/>
        <w:spacing w:line="240" w:lineRule="auto"/>
        <w:ind w:left="720"/>
      </w:pPr>
      <w:r>
        <w:rPr>
          <w:rtl/>
          <w:cs/>
          <w:lang w:val="ar_AE" w:bidi="ar_AE"/>
        </w:rPr>
      </w:r>
      <w:r>
        <w:rPr>
          <w:rtl/>
          <w:cs/>
          <w:lang w:val="ar_AE" w:bidi="ar_AE"/>
        </w:rPr>
        <w:t>أعمال الرسل 3:24</w:t>
      </w:r>
    </w:p>
    <w:p>
      <w:pPr>
        <w:pStyle w:val="ListBullet"/>
        <w:bidi/>
        <w:spacing w:line="240" w:lineRule="auto"/>
        <w:ind w:left="720"/>
      </w:pPr>
      <w:r>
        <w:rPr>
          <w:rtl/>
          <w:cs/>
          <w:lang w:val="ar_AE" w:bidi="ar_AE"/>
        </w:rPr>
      </w:r>
      <w:r>
        <w:rPr>
          <w:rtl/>
          <w:cs/>
          <w:lang w:val="ar_AE" w:bidi="ar_AE"/>
        </w:rPr>
        <w:t>أعمال الرسل 13:20</w:t>
      </w:r>
    </w:p>
    <w:p>
      <w:pPr>
        <w:pStyle w:val="ListBullet"/>
        <w:bidi/>
        <w:spacing w:line="240" w:lineRule="auto"/>
        <w:ind w:left="720"/>
      </w:pPr>
      <w:r>
        <w:rPr>
          <w:rtl/>
          <w:cs/>
          <w:lang w:val="ar_AE" w:bidi="ar_AE"/>
        </w:rPr>
      </w:r>
      <w:r>
        <w:rPr>
          <w:rtl/>
          <w:cs/>
          <w:lang w:val="ar_AE" w:bidi="ar_AE"/>
        </w:rPr>
        <w:t>عبرانيين 11:32–34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H8050, G45450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صهيون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الأصل، كان مصطلح "صهيون" أو "جبل صهيون" يشير إلى حصن أو قلعة استولى عليها الملك داود من اليبوسيين. ثم أصبح كلا المصطلحين طرقًا أخرى للإشارة إلى أورشليم.</w:t>
      </w:r>
    </w:p>
    <w:p>
      <w:pPr>
        <w:pStyle w:val="ListBullet"/>
        <w:bidi/>
        <w:spacing w:line="240" w:lineRule="auto"/>
        <w:ind w:left="720"/>
      </w:pPr>
      <w:r>
        <w:rPr>
          <w:rtl/>
          <w:cs/>
          <w:lang w:val="ar_AE" w:bidi="ar_AE"/>
        </w:rPr>
      </w:r>
      <w:r>
        <w:rPr>
          <w:rtl/>
          <w:cs/>
          <w:lang w:val="ar_AE" w:bidi="ar_AE"/>
        </w:rPr>
        <w:t>كان جبل صهيون وجبل المُريّا من بين المرتفعات التي كانت مدينة أورشليم تقع عليها. وفيما بعد، أصبح "صهيون" و"جبل صهيون" يُستخدمات كمصطلحين أكثر عمومًا للإشارة إلى هذين الجبلين وإلى مدينة أورشليم. وفي بعض الأحيان كانا يشيران أيضًا إلى الهيكل الذي يقع في أورشليم. (انظر: الكناية)</w:t>
      </w:r>
    </w:p>
    <w:p>
      <w:pPr>
        <w:pStyle w:val="ListBullet"/>
        <w:bidi/>
        <w:spacing w:line="240" w:lineRule="auto"/>
        <w:ind w:left="720"/>
      </w:pPr>
      <w:r>
        <w:rPr>
          <w:rtl/>
          <w:cs/>
          <w:lang w:val="ar_AE" w:bidi="ar_AE"/>
        </w:rPr>
      </w:r>
      <w:r>
        <w:rPr>
          <w:rtl/>
          <w:cs/>
          <w:lang w:val="ar_AE" w:bidi="ar_AE"/>
        </w:rPr>
        <w:t>أطلق داود على صهيون، أو أورشليم، اسم "مدينة داود". وهي تختلف عن مسقط رأس داود، أي بيت لحم، التي كانت تُسمى أيضًا مدينة داود.</w:t>
      </w:r>
    </w:p>
    <w:p>
      <w:pPr>
        <w:pStyle w:val="ListBullet"/>
        <w:bidi/>
        <w:spacing w:line="240" w:lineRule="auto"/>
        <w:ind w:left="720"/>
      </w:pPr>
      <w:r>
        <w:rPr>
          <w:rtl/>
          <w:cs/>
          <w:lang w:val="ar_AE" w:bidi="ar_AE"/>
        </w:rPr>
      </w:r>
      <w:r>
        <w:rPr>
          <w:rtl/>
          <w:cs/>
          <w:lang w:val="ar_AE" w:bidi="ar_AE"/>
        </w:rPr>
        <w:t>يُستخدم مصطلح "صهيون" بطرق مجازية أخرى، للإشارة إلى إسرائيل أو إلى ملكوت الله الروحي أو إلى أورشليم السماوية الجديدة التي سيخلقها الله.</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داود</w:t>
      </w:r>
      <w:r>
        <w:rPr>
          <w:rtl/>
          <w:cs/>
          <w:lang w:val="ar_AE" w:bidi="ar_AE"/>
        </w:rPr>
        <w:t xml:space="preserve">، </w:t>
      </w:r>
      <w:r>
        <w:rPr>
          <w:rtl/>
          <w:cs/>
          <w:lang w:val="ar_AE" w:bidi="ar_AE"/>
        </w:rPr>
        <w:t>أورشليم</w:t>
      </w:r>
      <w:r>
        <w:rPr>
          <w:rtl/>
          <w:cs/>
          <w:lang w:val="ar_AE" w:bidi="ar_AE"/>
        </w:rPr>
        <w:t xml:space="preserve">، </w:t>
      </w:r>
      <w:r>
        <w:rPr>
          <w:rtl/>
          <w:cs/>
          <w:lang w:val="ar_AE" w:bidi="ar_AE"/>
        </w:rPr>
        <w:t>بيت لحم</w:t>
      </w:r>
      <w:r>
        <w:rPr>
          <w:rtl/>
          <w:cs/>
          <w:lang w:val="ar_AE" w:bidi="ar_AE"/>
        </w:rPr>
        <w:t xml:space="preserve">، </w:t>
      </w:r>
      <w:r>
        <w:rPr>
          <w:rtl/>
          <w:cs/>
          <w:lang w:val="ar_AE" w:bidi="ar_AE"/>
        </w:rPr>
        <w:t>اليبوسيين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11:5</w:t>
      </w:r>
    </w:p>
    <w:p>
      <w:pPr>
        <w:pStyle w:val="ListBullet"/>
        <w:bidi/>
        <w:spacing w:line="240" w:lineRule="auto"/>
        <w:ind w:left="720"/>
      </w:pPr>
      <w:r>
        <w:rPr>
          <w:rtl/>
          <w:cs/>
          <w:lang w:val="ar_AE" w:bidi="ar_AE"/>
        </w:rPr>
      </w:r>
      <w:r>
        <w:rPr>
          <w:rtl/>
          <w:cs/>
          <w:lang w:val="ar_AE" w:bidi="ar_AE"/>
        </w:rPr>
        <w:t>عاموس 1:2</w:t>
      </w:r>
    </w:p>
    <w:p>
      <w:pPr>
        <w:pStyle w:val="ListBullet"/>
        <w:bidi/>
        <w:spacing w:line="240" w:lineRule="auto"/>
        <w:ind w:left="720"/>
      </w:pPr>
      <w:r>
        <w:rPr>
          <w:rtl/>
          <w:cs/>
          <w:lang w:val="ar_AE" w:bidi="ar_AE"/>
        </w:rPr>
      </w:r>
      <w:r>
        <w:rPr>
          <w:rtl/>
          <w:cs/>
          <w:lang w:val="ar_AE" w:bidi="ar_AE"/>
        </w:rPr>
        <w:t>إرميا 51:35</w:t>
      </w:r>
    </w:p>
    <w:p>
      <w:pPr>
        <w:pStyle w:val="ListBullet"/>
        <w:bidi/>
        <w:spacing w:line="240" w:lineRule="auto"/>
        <w:ind w:left="720"/>
      </w:pPr>
      <w:r>
        <w:rPr>
          <w:rtl/>
          <w:cs/>
          <w:lang w:val="ar_AE" w:bidi="ar_AE"/>
        </w:rPr>
      </w:r>
      <w:r>
        <w:rPr>
          <w:rtl/>
          <w:cs/>
          <w:lang w:val="ar_AE" w:bidi="ar_AE"/>
        </w:rPr>
        <w:t>مزمور 76:1–3</w:t>
      </w:r>
    </w:p>
    <w:p>
      <w:pPr>
        <w:pStyle w:val="ListBullet"/>
        <w:bidi/>
        <w:spacing w:line="240" w:lineRule="auto"/>
        <w:ind w:left="720"/>
      </w:pPr>
      <w:r>
        <w:rPr>
          <w:rtl/>
          <w:cs/>
          <w:lang w:val="ar_AE" w:bidi="ar_AE"/>
        </w:rPr>
      </w:r>
      <w:r>
        <w:rPr>
          <w:rtl/>
          <w:cs/>
          <w:lang w:val="ar_AE" w:bidi="ar_AE"/>
        </w:rPr>
        <w:t>رومية 11:26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H6726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صور مدينة كنعانية قديمة تقع على ساحل البحر المتوسط في منطقة هي الآن جزء من دولة لبنان الحالية. و كان يُطلق على سكانها اسم "الصوريين".</w:t>
      </w:r>
    </w:p>
    <w:p>
      <w:pPr>
        <w:pStyle w:val="ListBullet"/>
        <w:bidi/>
        <w:spacing w:line="240" w:lineRule="auto"/>
        <w:ind w:left="720"/>
      </w:pPr>
      <w:r>
        <w:rPr>
          <w:rtl/>
          <w:cs/>
          <w:lang w:val="ar_AE" w:bidi="ar_AE"/>
        </w:rPr>
      </w:r>
      <w:r>
        <w:rPr>
          <w:rtl/>
          <w:cs/>
          <w:lang w:val="ar_AE" w:bidi="ar_AE"/>
        </w:rPr>
        <w:t>كان جزء من المدينة يقع على جزيرة في البحر، على بعد حوالي كيلومتر من اليابسة.</w:t>
      </w:r>
    </w:p>
    <w:p>
      <w:pPr>
        <w:pStyle w:val="ListBullet"/>
        <w:bidi/>
        <w:spacing w:line="240" w:lineRule="auto"/>
        <w:ind w:left="720"/>
      </w:pPr>
      <w:r>
        <w:rPr>
          <w:rtl/>
          <w:cs/>
          <w:lang w:val="ar_AE" w:bidi="ar_AE"/>
        </w:rPr>
      </w:r>
      <w:r>
        <w:rPr>
          <w:rtl/>
          <w:cs/>
          <w:lang w:val="ar_AE" w:bidi="ar_AE"/>
        </w:rPr>
        <w:t>بسبب موقعها ومواردها الطبيعية الثمينة، مثل أشجار الأرز، كانت صور تتمتع بتجارة مزدهرة و بالثراء الشديد.</w:t>
      </w:r>
    </w:p>
    <w:p>
      <w:pPr>
        <w:pStyle w:val="ListBullet"/>
        <w:bidi/>
        <w:spacing w:line="240" w:lineRule="auto"/>
        <w:ind w:left="720"/>
      </w:pPr>
      <w:r>
        <w:rPr>
          <w:rtl/>
          <w:cs/>
          <w:lang w:val="ar_AE" w:bidi="ar_AE"/>
        </w:rPr>
      </w:r>
      <w:r>
        <w:rPr>
          <w:rtl/>
          <w:cs/>
          <w:lang w:val="ar_AE" w:bidi="ar_AE"/>
        </w:rPr>
        <w:t>أرسل حيرام ملك صور خشبًا من أشجار الأرز وعمالًا مهرة للمساعدة في بناء قصر للملك داود.</w:t>
      </w:r>
    </w:p>
    <w:p>
      <w:pPr>
        <w:pStyle w:val="ListBullet"/>
        <w:bidi/>
        <w:spacing w:line="240" w:lineRule="auto"/>
        <w:ind w:left="720"/>
      </w:pPr>
      <w:r>
        <w:rPr>
          <w:rtl/>
          <w:cs/>
          <w:lang w:val="ar_AE" w:bidi="ar_AE"/>
        </w:rPr>
      </w:r>
      <w:r>
        <w:rPr>
          <w:rtl/>
          <w:cs/>
          <w:lang w:val="ar_AE" w:bidi="ar_AE"/>
        </w:rPr>
        <w:t>و بعد سنوات، أرسل حيرام أيضًا إلى الملك سليمان خشبًا وعمالًا مهرة للمساعدة في بناء الهيكل. و أعطى له سليمان في المقابل كميات كبيرة من الحنطة و الشعير وزيت الزيتون.</w:t>
      </w:r>
    </w:p>
    <w:p>
      <w:pPr>
        <w:pStyle w:val="ListBullet"/>
        <w:bidi/>
        <w:spacing w:line="240" w:lineRule="auto"/>
        <w:ind w:left="720"/>
      </w:pPr>
      <w:r>
        <w:rPr>
          <w:rtl/>
          <w:cs/>
          <w:lang w:val="ar_AE" w:bidi="ar_AE"/>
        </w:rPr>
      </w:r>
      <w:r>
        <w:rPr>
          <w:rtl/>
          <w:cs/>
          <w:lang w:val="ar_AE" w:bidi="ar_AE"/>
        </w:rPr>
        <w:t>ارتبطت صور إرتباطًا وثيقًا بمدينة صيدا القديمة القريبة منها. و قد كانت هذه هي أهم مدن منطقة كنعان، و التي عُرفت فيما بعد بإسم فينيقيا.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الأرز</w:t>
      </w:r>
      <w:r>
        <w:rPr>
          <w:rtl/>
          <w:cs/>
          <w:lang w:val="ar_AE" w:bidi="ar_AE"/>
        </w:rPr>
        <w:t xml:space="preserve">, </w:t>
      </w:r>
      <w:r>
        <w:rPr>
          <w:rtl/>
          <w:cs/>
          <w:lang w:val="ar_AE" w:bidi="ar_AE"/>
        </w:rPr>
        <w:t>إسرائيل</w:t>
      </w:r>
      <w:r>
        <w:rPr>
          <w:rtl/>
          <w:cs/>
          <w:lang w:val="ar_AE" w:bidi="ar_AE"/>
        </w:rPr>
        <w:t xml:space="preserve">, البحر, فينيقيا, </w:t>
      </w:r>
      <w:r>
        <w:rPr>
          <w:rtl/>
          <w:cs/>
          <w:lang w:val="ar_AE" w:bidi="ar_AE"/>
        </w:rPr>
        <w:t>صيدا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الرسل12 :20</w:t>
      </w:r>
    </w:p>
    <w:p>
      <w:pPr>
        <w:pStyle w:val="ListBullet"/>
        <w:bidi/>
        <w:spacing w:line="240" w:lineRule="auto"/>
        <w:ind w:left="720"/>
      </w:pPr>
      <w:r>
        <w:rPr>
          <w:rtl/>
          <w:cs/>
          <w:lang w:val="ar_AE" w:bidi="ar_AE"/>
        </w:rPr>
      </w:r>
      <w:r>
        <w:rPr>
          <w:rtl/>
          <w:cs/>
          <w:lang w:val="ar_AE" w:bidi="ar_AE"/>
        </w:rPr>
        <w:t>مرقس3 :7–8</w:t>
      </w:r>
    </w:p>
    <w:p>
      <w:pPr>
        <w:pStyle w:val="ListBullet"/>
        <w:bidi/>
        <w:spacing w:line="240" w:lineRule="auto"/>
        <w:ind w:left="720"/>
      </w:pPr>
      <w:r>
        <w:rPr>
          <w:rtl/>
          <w:cs/>
          <w:lang w:val="ar_AE" w:bidi="ar_AE"/>
        </w:rPr>
      </w:r>
      <w:r>
        <w:rPr>
          <w:rtl/>
          <w:cs/>
          <w:lang w:val="ar_AE" w:bidi="ar_AE"/>
        </w:rPr>
        <w:t>متى11 :22</w:t>
      </w:r>
    </w:p>
    <w:p>
      <w:pPr>
        <w:pStyle w:val="ListBullet"/>
        <w:bidi/>
        <w:spacing w:line="240" w:lineRule="auto"/>
        <w:ind w:left="720"/>
      </w:pPr>
      <w:r>
        <w:rPr>
          <w:rtl/>
          <w:cs/>
          <w:lang w:val="ar_AE" w:bidi="ar_AE"/>
        </w:rPr>
      </w:r>
      <w:r>
        <w:rPr>
          <w:rtl/>
          <w:cs/>
          <w:lang w:val="ar_AE" w:bidi="ar_AE"/>
        </w:rPr>
        <w:t>متى15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H6865, H6876, G51830, G51840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تُستخدم هذه المصطلحات للإشارة إلى الأصنام التي تم صنعها لعبادة إله زائف (وثن). وفي سياق عبادة الأصنام، يُعتبر مصطلح "صورة" شكلاً مختصرًا من "صورة منحوتة" أو "منحوتات".</w:t>
      </w:r>
    </w:p>
    <w:p>
      <w:pPr>
        <w:pStyle w:val="ListBullet"/>
        <w:bidi/>
        <w:spacing w:line="240" w:lineRule="auto"/>
        <w:ind w:left="720"/>
      </w:pPr>
      <w:r>
        <w:rPr>
          <w:rtl/>
          <w:cs/>
          <w:lang w:val="ar_AE" w:bidi="ar_AE"/>
        </w:rPr>
      </w:r>
      <w:r>
        <w:rPr>
          <w:rtl/>
          <w:cs/>
          <w:lang w:val="ar_AE" w:bidi="ar_AE"/>
        </w:rPr>
        <w:t>الصورة المنحوتة أو التمثال المنحوت هو جسم خشبي تم صنعه حتى يبدو مثل حيوان أو شخص أو شيء ما.</w:t>
      </w:r>
    </w:p>
    <w:p>
      <w:pPr>
        <w:pStyle w:val="ListBullet"/>
        <w:bidi/>
        <w:spacing w:line="240" w:lineRule="auto"/>
        <w:ind w:left="720"/>
      </w:pPr>
      <w:r>
        <w:rPr>
          <w:rtl/>
          <w:cs/>
          <w:lang w:val="ar_AE" w:bidi="ar_AE"/>
        </w:rPr>
      </w:r>
      <w:r>
        <w:rPr>
          <w:rtl/>
          <w:cs/>
          <w:lang w:val="ar_AE" w:bidi="ar_AE"/>
        </w:rPr>
        <w:t>أما الشكل المسبوك فهو جسم أو تمثال تم إنشاؤه عن طريق إذابة المعدن وصبه في قالب يكون على شكل جسم أو حيوان أو شخص.</w:t>
      </w:r>
    </w:p>
    <w:p>
      <w:pPr>
        <w:pStyle w:val="ListBullet"/>
        <w:bidi/>
        <w:spacing w:line="240" w:lineRule="auto"/>
        <w:ind w:left="720"/>
      </w:pPr>
      <w:r>
        <w:rPr>
          <w:rtl/>
          <w:cs/>
          <w:lang w:val="ar_AE" w:bidi="ar_AE"/>
        </w:rPr>
      </w:r>
      <w:r>
        <w:rPr>
          <w:rtl/>
          <w:cs/>
          <w:lang w:val="ar_AE" w:bidi="ar_AE"/>
        </w:rPr>
        <w:t>ولقد تم استخدام هذه الأجسام الخشبية والمعدنية في عبادة الآلهة الزائفة.</w:t>
      </w:r>
    </w:p>
    <w:p>
      <w:pPr>
        <w:pStyle w:val="ListBullet"/>
        <w:bidi/>
        <w:spacing w:line="240" w:lineRule="auto"/>
        <w:ind w:left="720"/>
      </w:pPr>
      <w:r>
        <w:rPr>
          <w:rtl/>
          <w:cs/>
          <w:lang w:val="ar_AE" w:bidi="ar_AE"/>
        </w:rPr>
      </w:r>
      <w:r>
        <w:rPr>
          <w:rtl/>
          <w:cs/>
          <w:lang w:val="ar_AE" w:bidi="ar_AE"/>
        </w:rPr>
        <w:t>عند الإشارة إلى صنم، فإن مصطلح "صورة" يمكن أن يشير إما إلى صنم خشبي أو معدني.</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 الإشارة إلى صنم، يمكن أيضًا تَرْجَمَة مصطلح "صورة" إلى "تمثال" أو "صنم منحوت" أو "جسم منحوت لغرض العبادة".</w:t>
      </w:r>
    </w:p>
    <w:p>
      <w:pPr>
        <w:pStyle w:val="ListBullet"/>
        <w:bidi/>
        <w:spacing w:line="240" w:lineRule="auto"/>
        <w:ind w:left="720"/>
      </w:pPr>
      <w:r>
        <w:rPr>
          <w:rtl/>
          <w:cs/>
          <w:lang w:val="ar_AE" w:bidi="ar_AE"/>
        </w:rPr>
      </w:r>
      <w:r>
        <w:rPr>
          <w:rtl/>
          <w:cs/>
          <w:lang w:val="ar_AE" w:bidi="ar_AE"/>
        </w:rPr>
        <w:t>قد يكون من الواضح في بعض اللغات استخدام كلمة وصفية دائمًا مع هذا المصطلح، مثل "صورة منحوتة" أو"تمثال مسبوك"، حتى في الأماكن التي يكون فيها النص الأصلي يحتوي فقط على مصطلح "صورة" أو "تمثال".</w:t>
      </w:r>
    </w:p>
    <w:p>
      <w:pPr>
        <w:pStyle w:val="ListBullet"/>
        <w:bidi/>
        <w:spacing w:line="240" w:lineRule="auto"/>
        <w:ind w:left="720"/>
      </w:pPr>
      <w:r>
        <w:rPr>
          <w:rtl/>
          <w:cs/>
          <w:lang w:val="ar_AE" w:bidi="ar_AE"/>
        </w:rPr>
      </w:r>
      <w:r>
        <w:rPr>
          <w:rtl/>
          <w:cs/>
          <w:lang w:val="ar_AE" w:bidi="ar_AE"/>
        </w:rPr>
        <w:t>تيقن أن يكون واضحًا أن هذا المصطلح يختلف عن المصطلح المستخدم للإشارة إلى كون الإنسان على صورة الله.</w:t>
      </w:r>
    </w:p>
    <w:p>
      <w:pPr>
        <w:bidi/>
      </w:pPr>
      <w:r>
        <w:rPr>
          <w:rtl/>
          <w:cs/>
          <w:lang w:val="ar_AE" w:bidi="ar_AE"/>
        </w:rPr>
      </w:r>
      <w:r>
        <w:rPr>
          <w:rtl/>
          <w:cs/>
          <w:lang w:val="ar_AE" w:bidi="ar_AE"/>
        </w:rPr>
        <w:t xml:space="preserve">(انظر أيضًا: </w:t>
      </w:r>
      <w:r>
        <w:rPr>
          <w:rtl/>
          <w:cs/>
          <w:lang w:val="ar_AE" w:bidi="ar_AE"/>
        </w:rPr>
        <w:t>إله زائف (وثن)</w:t>
      </w:r>
      <w:r>
        <w:rPr>
          <w:rtl/>
          <w:cs/>
          <w:lang w:val="ar_AE" w:bidi="ar_AE"/>
        </w:rPr>
        <w:t xml:space="preserve">، </w:t>
      </w:r>
      <w:r>
        <w:rPr>
          <w:rtl/>
          <w:cs/>
          <w:lang w:val="ar_AE" w:bidi="ar_AE"/>
        </w:rPr>
        <w:t>الله</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صورة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14:9–10</w:t>
      </w:r>
    </w:p>
    <w:p>
      <w:pPr>
        <w:pStyle w:val="ListBullet"/>
        <w:bidi/>
        <w:spacing w:line="240" w:lineRule="auto"/>
        <w:ind w:left="720"/>
      </w:pPr>
      <w:r>
        <w:rPr>
          <w:rtl/>
          <w:cs/>
          <w:lang w:val="ar_AE" w:bidi="ar_AE"/>
        </w:rPr>
      </w:r>
      <w:r>
        <w:rPr>
          <w:rtl/>
          <w:cs/>
          <w:lang w:val="ar_AE" w:bidi="ar_AE"/>
        </w:rPr>
        <w:t>أعمال الرسل 7:43</w:t>
      </w:r>
    </w:p>
    <w:p>
      <w:pPr>
        <w:pStyle w:val="ListBullet"/>
        <w:bidi/>
        <w:spacing w:line="240" w:lineRule="auto"/>
        <w:ind w:left="720"/>
      </w:pPr>
      <w:r>
        <w:rPr>
          <w:rtl/>
          <w:cs/>
          <w:lang w:val="ar_AE" w:bidi="ar_AE"/>
        </w:rPr>
      </w:r>
      <w:r>
        <w:rPr>
          <w:rtl/>
          <w:cs/>
          <w:lang w:val="ar_AE" w:bidi="ar_AE"/>
        </w:rPr>
        <w:t>إشعياء 21:8–9</w:t>
      </w:r>
    </w:p>
    <w:p>
      <w:pPr>
        <w:pStyle w:val="ListBullet"/>
        <w:bidi/>
        <w:spacing w:line="240" w:lineRule="auto"/>
        <w:ind w:left="720"/>
      </w:pPr>
      <w:r>
        <w:rPr>
          <w:rtl/>
          <w:cs/>
          <w:lang w:val="ar_AE" w:bidi="ar_AE"/>
        </w:rPr>
      </w:r>
      <w:r>
        <w:rPr>
          <w:rtl/>
          <w:cs/>
          <w:lang w:val="ar_AE" w:bidi="ar_AE"/>
        </w:rPr>
        <w:t>متى 22:21</w:t>
      </w:r>
    </w:p>
    <w:p>
      <w:pPr>
        <w:pStyle w:val="ListBullet"/>
        <w:bidi/>
        <w:spacing w:line="240" w:lineRule="auto"/>
        <w:ind w:left="720"/>
      </w:pPr>
      <w:r>
        <w:rPr>
          <w:rtl/>
          <w:cs/>
          <w:lang w:val="ar_AE" w:bidi="ar_AE"/>
        </w:rPr>
      </w:r>
      <w:r>
        <w:rPr>
          <w:rtl/>
          <w:cs/>
          <w:lang w:val="ar_AE" w:bidi="ar_AE"/>
        </w:rPr>
        <w:t>رومية 1:23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H0457، H1544، H2553، H4541، H4676، H4853، H4906، H5257، H5262، H5566، H6091، H6456، H6459، H6754، H6755، H6816، H8403، H8544، H8655، G15040، G51790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صورة الله</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مصطلح "صورة" يشير إلى شيء يشبه شيئًا آخر أو يشبه شخصًا ما في الشخصية أو الجوهر. وتُستخدم عبارة "صورة الله" بطرق مختلفة، اعتمادًا على السياق.</w:t>
      </w:r>
    </w:p>
    <w:p>
      <w:pPr>
        <w:pStyle w:val="ListBullet"/>
        <w:bidi/>
        <w:spacing w:line="240" w:lineRule="auto"/>
        <w:ind w:left="720"/>
      </w:pPr>
      <w:r>
        <w:rPr>
          <w:rtl/>
          <w:cs/>
          <w:lang w:val="ar_AE" w:bidi="ar_AE"/>
        </w:rPr>
      </w:r>
      <w:r>
        <w:rPr>
          <w:rtl/>
          <w:cs/>
          <w:lang w:val="ar_AE" w:bidi="ar_AE"/>
        </w:rPr>
        <w:t>في البدء، خلق الله الإنسان "على صورته"، أي "على شبهه". وهذا يعني أن البشر لديهم خصائص معينة تعكس صورة الله، مثل القدرة على الشعور بالعواطف، والقدرة على التفكير والتواصل، كما أن لديهم روح تعيش إلى الأبد.</w:t>
      </w:r>
    </w:p>
    <w:p>
      <w:pPr>
        <w:pStyle w:val="ListBullet"/>
        <w:bidi/>
        <w:spacing w:line="240" w:lineRule="auto"/>
        <w:ind w:left="720"/>
      </w:pPr>
      <w:r>
        <w:rPr>
          <w:rtl/>
          <w:cs/>
          <w:lang w:val="ar_AE" w:bidi="ar_AE"/>
        </w:rPr>
      </w:r>
      <w:r>
        <w:rPr>
          <w:rtl/>
          <w:cs/>
          <w:lang w:val="ar_AE" w:bidi="ar_AE"/>
        </w:rPr>
        <w:t>ويُعلمنا الكتاب المقدس أن يسوع، ابن الله، هو "صورة الله"، أي أنه هو الله نفسه. وعلى عكس البشر، فلم يُخلق يسوع. فمنذ الأزل كان ابن الله يمتلك جميع الخصائص الإلهية لأنه كان له نفس الجوهر مع الله الآب.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 الإشارة إلى يسوع، يمكن ترجمة "صورة الله" إلى "صورة طبق الأصل لله" أو "نفس جوهر الله" أو "نفس كيان الله".</w:t>
      </w:r>
    </w:p>
    <w:p>
      <w:pPr>
        <w:pStyle w:val="ListBullet"/>
        <w:bidi/>
        <w:spacing w:line="240" w:lineRule="auto"/>
        <w:ind w:left="720"/>
      </w:pPr>
      <w:r>
        <w:rPr>
          <w:rtl/>
          <w:cs/>
          <w:lang w:val="ar_AE" w:bidi="ar_AE"/>
        </w:rPr>
      </w:r>
      <w:r>
        <w:rPr>
          <w:rtl/>
          <w:cs/>
          <w:lang w:val="ar_AE" w:bidi="ar_AE"/>
        </w:rPr>
        <w:t>ولكن عند الإشارة إلى البشر، فيمكن ترجمة "خلقهم الله على صورته" بعبارة تعني "خلقهم الله ليكونوا مثله" أو "خلقهم الله بخصائص تشبه خصائصه".</w:t>
      </w:r>
    </w:p>
    <w:p>
      <w:pPr>
        <w:bidi/>
      </w:pPr>
      <w:r>
        <w:rPr>
          <w:rtl/>
          <w:cs/>
          <w:lang w:val="ar_AE" w:bidi="ar_AE"/>
        </w:rPr>
      </w:r>
      <w:r>
        <w:rPr>
          <w:rtl/>
          <w:cs/>
          <w:lang w:val="ar_AE" w:bidi="ar_AE"/>
        </w:rPr>
        <w:t xml:space="preserve">(انظر أيضًا: </w:t>
      </w:r>
      <w:r>
        <w:rPr>
          <w:rtl/>
          <w:cs/>
          <w:lang w:val="ar_AE" w:bidi="ar_AE"/>
        </w:rPr>
        <w:t>صورة</w:t>
      </w:r>
      <w:r>
        <w:rPr>
          <w:rtl/>
          <w:cs/>
          <w:lang w:val="ar_AE" w:bidi="ar_AE"/>
        </w:rPr>
        <w:t xml:space="preserve">، </w:t>
      </w:r>
      <w:r>
        <w:rPr>
          <w:rtl/>
          <w:cs/>
          <w:lang w:val="ar_AE" w:bidi="ar_AE"/>
        </w:rPr>
        <w:t>ابن الله</w:t>
      </w:r>
      <w:r>
        <w:rPr>
          <w:rtl/>
          <w:cs/>
          <w:lang w:val="ar_AE" w:bidi="ar_AE"/>
        </w:rPr>
        <w:t xml:space="preserve">، </w:t>
      </w:r>
      <w:r>
        <w:rPr>
          <w:rtl/>
          <w:cs/>
          <w:lang w:val="ar_AE" w:bidi="ar_AE"/>
        </w:rPr>
        <w:t>ابن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كورنثوس الثانية 4: 3–4</w:t>
      </w:r>
    </w:p>
    <w:p>
      <w:pPr>
        <w:pStyle w:val="ListBullet"/>
        <w:bidi/>
        <w:spacing w:line="240" w:lineRule="auto"/>
        <w:ind w:left="720"/>
      </w:pPr>
      <w:r>
        <w:rPr>
          <w:rtl/>
          <w:cs/>
          <w:lang w:val="ar_AE" w:bidi="ar_AE"/>
        </w:rPr>
      </w:r>
      <w:r>
        <w:rPr>
          <w:rtl/>
          <w:cs/>
          <w:lang w:val="ar_AE" w:bidi="ar_AE"/>
        </w:rPr>
        <w:t>كولوسي 3: 9–11</w:t>
      </w:r>
    </w:p>
    <w:p>
      <w:pPr>
        <w:pStyle w:val="ListBullet"/>
        <w:bidi/>
        <w:spacing w:line="240" w:lineRule="auto"/>
        <w:ind w:left="720"/>
      </w:pPr>
      <w:r>
        <w:rPr>
          <w:rtl/>
          <w:cs/>
          <w:lang w:val="ar_AE" w:bidi="ar_AE"/>
        </w:rPr>
      </w:r>
      <w:r>
        <w:rPr>
          <w:rtl/>
          <w:cs/>
          <w:lang w:val="ar_AE" w:bidi="ar_AE"/>
        </w:rPr>
        <w:t>تكوين 1: 26–27</w:t>
      </w:r>
    </w:p>
    <w:p>
      <w:pPr>
        <w:pStyle w:val="ListBullet"/>
        <w:bidi/>
        <w:spacing w:line="240" w:lineRule="auto"/>
        <w:ind w:left="720"/>
      </w:pPr>
      <w:r>
        <w:rPr>
          <w:rtl/>
          <w:cs/>
          <w:lang w:val="ar_AE" w:bidi="ar_AE"/>
        </w:rPr>
      </w:r>
      <w:r>
        <w:rPr>
          <w:rtl/>
          <w:cs/>
          <w:lang w:val="ar_AE" w:bidi="ar_AE"/>
        </w:rPr>
        <w:t>تكوين 9: 6</w:t>
      </w:r>
    </w:p>
    <w:p>
      <w:pPr>
        <w:pStyle w:val="ListBullet"/>
        <w:bidi/>
        <w:spacing w:line="240" w:lineRule="auto"/>
        <w:ind w:left="720"/>
      </w:pPr>
      <w:r>
        <w:rPr>
          <w:rtl/>
          <w:cs/>
          <w:lang w:val="ar_AE" w:bidi="ar_AE"/>
        </w:rPr>
      </w:r>
      <w:r>
        <w:rPr>
          <w:rtl/>
          <w:cs/>
          <w:lang w:val="ar_AE" w:bidi="ar_AE"/>
        </w:rPr>
        <w:t>يعقوب 3: 9–10</w:t>
      </w:r>
    </w:p>
    <w:p>
      <w:pPr>
        <w:pStyle w:val="ListBullet"/>
        <w:bidi/>
        <w:spacing w:line="240" w:lineRule="auto"/>
        <w:ind w:left="720"/>
      </w:pPr>
      <w:r>
        <w:rPr>
          <w:rtl/>
          <w:cs/>
          <w:lang w:val="ar_AE" w:bidi="ar_AE"/>
        </w:rPr>
      </w:r>
      <w:r>
        <w:rPr>
          <w:rtl/>
          <w:cs/>
          <w:lang w:val="ar_AE" w:bidi="ar_AE"/>
        </w:rPr>
        <w:t>رومية 8: 28–30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H4541، H1544، H2553، H6456، H6459، H6754، H6816، H8403، G05040، G01790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صُوغَرَ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صُوغَرَ مدينة صغيرة هرب إليها لوط عندما دمر الله سدوم وعمورة.</w:t>
      </w:r>
    </w:p>
    <w:p>
      <w:pPr>
        <w:pStyle w:val="ListBullet"/>
        <w:bidi/>
        <w:spacing w:line="240" w:lineRule="auto"/>
        <w:ind w:left="720"/>
      </w:pPr>
      <w:r>
        <w:rPr>
          <w:rtl/>
          <w:cs/>
          <w:lang w:val="ar_AE" w:bidi="ar_AE"/>
        </w:rPr>
      </w:r>
      <w:r>
        <w:rPr>
          <w:rtl/>
          <w:cs/>
          <w:lang w:val="ar_AE" w:bidi="ar_AE"/>
        </w:rPr>
        <w:t>كانت تُعرف سابقًا باسم ”بالع“ ولكن تم تغيير اسمها إلى ”صُوغَرَ“ عندما طلب لوط من الله أن يعفو عن هذه المدينة ”الصغيرة“.</w:t>
      </w:r>
    </w:p>
    <w:p>
      <w:pPr>
        <w:pStyle w:val="ListBullet"/>
        <w:bidi/>
        <w:spacing w:line="240" w:lineRule="auto"/>
        <w:ind w:left="720"/>
      </w:pPr>
      <w:r>
        <w:rPr>
          <w:rtl/>
          <w:cs/>
          <w:lang w:val="ar_AE" w:bidi="ar_AE"/>
        </w:rPr>
      </w:r>
      <w:r>
        <w:rPr>
          <w:rtl/>
          <w:cs/>
          <w:lang w:val="ar_AE" w:bidi="ar_AE"/>
        </w:rPr>
        <w:t>يُعتقد أن صُوغَرَ كانت تقع في سهل نهر الأردن أو في الطرف الجنوبي من البحر الميت.</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لوط</w:t>
      </w:r>
      <w:r>
        <w:rPr>
          <w:rtl/>
          <w:cs/>
          <w:lang w:val="ar_AE" w:bidi="ar_AE"/>
        </w:rPr>
        <w:t xml:space="preserve">، </w:t>
      </w:r>
      <w:r>
        <w:rPr>
          <w:rtl/>
          <w:cs/>
          <w:lang w:val="ar_AE" w:bidi="ar_AE"/>
        </w:rPr>
        <w:t>سدوم</w:t>
      </w:r>
      <w:r>
        <w:rPr>
          <w:rtl/>
          <w:cs/>
          <w:lang w:val="ar_AE" w:bidi="ar_AE"/>
        </w:rPr>
        <w:t xml:space="preserve">، </w:t>
      </w:r>
      <w:r>
        <w:rPr>
          <w:rtl/>
          <w:cs/>
          <w:lang w:val="ar_AE" w:bidi="ar_AE"/>
        </w:rPr>
        <w:t>عمورة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34: 1–3</w:t>
      </w:r>
    </w:p>
    <w:p>
      <w:pPr>
        <w:pStyle w:val="ListBullet"/>
        <w:bidi/>
        <w:spacing w:line="240" w:lineRule="auto"/>
        <w:ind w:left="720"/>
      </w:pPr>
      <w:r>
        <w:rPr>
          <w:rtl/>
          <w:cs/>
          <w:lang w:val="ar_AE" w:bidi="ar_AE"/>
        </w:rPr>
      </w:r>
      <w:r>
        <w:rPr>
          <w:rtl/>
          <w:cs/>
          <w:lang w:val="ar_AE" w:bidi="ar_AE"/>
        </w:rPr>
        <w:t>تكوين 13: 10–11</w:t>
      </w:r>
    </w:p>
    <w:p>
      <w:pPr>
        <w:pStyle w:val="ListBullet"/>
        <w:bidi/>
        <w:spacing w:line="240" w:lineRule="auto"/>
        <w:ind w:left="720"/>
      </w:pPr>
      <w:r>
        <w:rPr>
          <w:rtl/>
          <w:cs/>
          <w:lang w:val="ar_AE" w:bidi="ar_AE"/>
        </w:rPr>
      </w:r>
      <w:r>
        <w:rPr>
          <w:rtl/>
          <w:cs/>
          <w:lang w:val="ar_AE" w:bidi="ar_AE"/>
        </w:rPr>
        <w:t>تكوين 14: 1–2</w:t>
      </w:r>
    </w:p>
    <w:p>
      <w:pPr>
        <w:pStyle w:val="ListBullet"/>
        <w:bidi/>
        <w:spacing w:line="240" w:lineRule="auto"/>
        <w:ind w:left="720"/>
      </w:pPr>
      <w:r>
        <w:rPr>
          <w:rtl/>
          <w:cs/>
          <w:lang w:val="ar_AE" w:bidi="ar_AE"/>
        </w:rPr>
      </w:r>
      <w:r>
        <w:rPr>
          <w:rtl/>
          <w:cs/>
          <w:lang w:val="ar_AE" w:bidi="ar_AE"/>
        </w:rPr>
        <w:t>تكوين 19: 22</w:t>
      </w:r>
    </w:p>
    <w:p>
      <w:pPr>
        <w:pStyle w:val="ListBullet"/>
        <w:bidi/>
        <w:spacing w:line="240" w:lineRule="auto"/>
        <w:ind w:left="720"/>
      </w:pPr>
      <w:r>
        <w:rPr>
          <w:rtl/>
          <w:cs/>
          <w:lang w:val="ar_AE" w:bidi="ar_AE"/>
        </w:rPr>
      </w:r>
      <w:r>
        <w:rPr>
          <w:rtl/>
          <w:cs/>
          <w:lang w:val="ar_AE" w:bidi="ar_AE"/>
        </w:rPr>
        <w:t>تكوين 19: 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"الصوم" يعني التوقف عن تناول الطعام لفترة من الوقت، مثل يوم أو أكثر. و يشمل أحيانًا التوقف عن الشرب أيضًا .</w:t>
      </w:r>
    </w:p>
    <w:p>
      <w:pPr>
        <w:pStyle w:val="ListBullet"/>
        <w:bidi/>
        <w:spacing w:line="240" w:lineRule="auto"/>
        <w:ind w:left="720"/>
      </w:pPr>
      <w:r>
        <w:rPr>
          <w:rtl/>
          <w:cs/>
          <w:lang w:val="ar_AE" w:bidi="ar_AE"/>
        </w:rPr>
      </w:r>
      <w:r>
        <w:rPr>
          <w:rtl/>
          <w:cs/>
          <w:lang w:val="ar_AE" w:bidi="ar_AE"/>
        </w:rPr>
        <w:t>يمكن للصوم أن يساعد الناس على التركيز على الله والصلاة دون أن يتشتتوا عن طريق إعداد الطعام وتناوله.</w:t>
      </w:r>
    </w:p>
    <w:p>
      <w:pPr>
        <w:pStyle w:val="ListBullet"/>
        <w:bidi/>
        <w:spacing w:line="240" w:lineRule="auto"/>
        <w:ind w:left="720"/>
      </w:pPr>
      <w:r>
        <w:rPr>
          <w:rtl/>
          <w:cs/>
          <w:lang w:val="ar_AE" w:bidi="ar_AE"/>
        </w:rPr>
      </w:r>
      <w:r>
        <w:rPr>
          <w:rtl/>
          <w:cs/>
          <w:lang w:val="ar_AE" w:bidi="ar_AE"/>
        </w:rPr>
        <w:t>وبخ المسيح القادة الدينيين اليهود لأنهم كانوا يصومون لأسباب خاطئة. إذ كانوا يصومون لكي يرى الآخرون أنهم أبرار.</w:t>
      </w:r>
    </w:p>
    <w:p>
      <w:pPr>
        <w:pStyle w:val="ListBullet"/>
        <w:bidi/>
        <w:spacing w:line="240" w:lineRule="auto"/>
        <w:ind w:left="720"/>
      </w:pPr>
      <w:r>
        <w:rPr>
          <w:rtl/>
          <w:cs/>
          <w:lang w:val="ar_AE" w:bidi="ar_AE"/>
        </w:rPr>
      </w:r>
      <w:r>
        <w:rPr>
          <w:rtl/>
          <w:cs/>
          <w:lang w:val="ar_AE" w:bidi="ar_AE"/>
        </w:rPr>
        <w:t>أحيانًا يصوم الناس بسبب حزنهم الشديد أو ألمهم بشأن شيء ما.</w:t>
      </w:r>
    </w:p>
    <w:p>
      <w:pPr>
        <w:pStyle w:val="ListBullet"/>
        <w:bidi/>
        <w:spacing w:line="240" w:lineRule="auto"/>
        <w:ind w:left="720"/>
      </w:pPr>
      <w:r>
        <w:rPr>
          <w:rtl/>
          <w:cs/>
          <w:lang w:val="ar_AE" w:bidi="ar_AE"/>
        </w:rPr>
      </w:r>
      <w:r>
        <w:rPr>
          <w:rtl/>
          <w:cs/>
          <w:lang w:val="ar_AE" w:bidi="ar_AE"/>
        </w:rPr>
        <w:t>يمكن أيضًا ترجمة الفعل "يصوم" إلى "الامتناع عن الأكل" أو "عدم الأكل".</w:t>
      </w:r>
    </w:p>
    <w:p>
      <w:pPr>
        <w:pStyle w:val="ListBullet"/>
        <w:bidi/>
        <w:spacing w:line="240" w:lineRule="auto"/>
        <w:ind w:left="720"/>
      </w:pPr>
      <w:r>
        <w:rPr>
          <w:rtl/>
          <w:cs/>
          <w:lang w:val="ar_AE" w:bidi="ar_AE"/>
        </w:rPr>
      </w:r>
      <w:r>
        <w:rPr>
          <w:rtl/>
          <w:cs/>
          <w:lang w:val="ar_AE" w:bidi="ar_AE"/>
        </w:rPr>
        <w:t>يمكن ترجمة الاسم "fast" إلى "فترة التوقف عن الأكل" أو "فترة الامتناع عن الطعام".</w:t>
      </w:r>
    </w:p>
    <w:p>
      <w:pPr>
        <w:bidi/>
      </w:pPr>
      <w:r>
        <w:rPr>
          <w:rtl/>
          <w:cs/>
          <w:lang w:val="ar_AE" w:bidi="ar_AE"/>
        </w:rPr>
      </w:r>
      <w:r>
        <w:rPr>
          <w:rtl/>
          <w:cs/>
          <w:lang w:val="ar_AE" w:bidi="ar_AE"/>
        </w:rPr>
        <w:t xml:space="preserve">(انظر أيضًا: </w:t>
      </w:r>
      <w:r>
        <w:rPr>
          <w:rtl/>
          <w:cs/>
          <w:lang w:val="ar_AE" w:bidi="ar_AE"/>
        </w:rPr>
        <w:t>القادة اليهود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الأول21 :8–10</w:t>
      </w:r>
    </w:p>
    <w:p>
      <w:pPr>
        <w:pStyle w:val="ListBullet"/>
        <w:bidi/>
        <w:spacing w:line="240" w:lineRule="auto"/>
        <w:ind w:left="720"/>
      </w:pPr>
      <w:r>
        <w:rPr>
          <w:rtl/>
          <w:cs/>
          <w:lang w:val="ar_AE" w:bidi="ar_AE"/>
        </w:rPr>
      </w:r>
      <w:r>
        <w:rPr>
          <w:rtl/>
          <w:cs/>
          <w:lang w:val="ar_AE" w:bidi="ar_AE"/>
        </w:rPr>
        <w:t>أخبار الأيام الثاني20 :3</w:t>
      </w:r>
    </w:p>
    <w:p>
      <w:pPr>
        <w:pStyle w:val="ListBullet"/>
        <w:bidi/>
        <w:spacing w:line="240" w:lineRule="auto"/>
        <w:ind w:left="720"/>
      </w:pPr>
      <w:r>
        <w:rPr>
          <w:rtl/>
          <w:cs/>
          <w:lang w:val="ar_AE" w:bidi="ar_AE"/>
        </w:rPr>
      </w:r>
      <w:r>
        <w:rPr>
          <w:rtl/>
          <w:cs/>
          <w:lang w:val="ar_AE" w:bidi="ar_AE"/>
        </w:rPr>
        <w:t>أعمال الرسل13 :1–3</w:t>
      </w:r>
    </w:p>
    <w:p>
      <w:pPr>
        <w:pStyle w:val="ListBullet"/>
        <w:bidi/>
        <w:spacing w:line="240" w:lineRule="auto"/>
        <w:ind w:left="720"/>
      </w:pPr>
      <w:r>
        <w:rPr>
          <w:rtl/>
          <w:cs/>
          <w:lang w:val="ar_AE" w:bidi="ar_AE"/>
        </w:rPr>
      </w:r>
      <w:r>
        <w:rPr>
          <w:rtl/>
          <w:cs/>
          <w:lang w:val="ar_AE" w:bidi="ar_AE"/>
        </w:rPr>
        <w:t>يونان3 :4–5</w:t>
      </w:r>
    </w:p>
    <w:p>
      <w:pPr>
        <w:pStyle w:val="ListBullet"/>
        <w:bidi/>
        <w:spacing w:line="240" w:lineRule="auto"/>
        <w:ind w:left="720"/>
      </w:pPr>
      <w:r>
        <w:rPr>
          <w:rtl/>
          <w:cs/>
          <w:lang w:val="ar_AE" w:bidi="ar_AE"/>
        </w:rPr>
      </w:r>
      <w:r>
        <w:rPr>
          <w:rtl/>
          <w:cs/>
          <w:lang w:val="ar_AE" w:bidi="ar_AE"/>
        </w:rPr>
        <w:t>لوقا5 :34</w:t>
      </w:r>
    </w:p>
    <w:p>
      <w:pPr>
        <w:pStyle w:val="ListBullet"/>
        <w:bidi/>
        <w:spacing w:line="240" w:lineRule="auto"/>
        <w:ind w:left="720"/>
      </w:pPr>
      <w:r>
        <w:rPr>
          <w:rtl/>
          <w:cs/>
          <w:lang w:val="ar_AE" w:bidi="ar_AE"/>
        </w:rPr>
      </w:r>
      <w:r>
        <w:rPr>
          <w:rtl/>
          <w:cs/>
          <w:lang w:val="ar_AE" w:bidi="ar_AE"/>
        </w:rPr>
        <w:t>مرقس2 :19</w:t>
      </w:r>
    </w:p>
    <w:p>
      <w:pPr>
        <w:pStyle w:val="ListBullet"/>
        <w:bidi/>
        <w:spacing w:line="240" w:lineRule="auto"/>
        <w:ind w:left="720"/>
      </w:pPr>
      <w:r>
        <w:rPr>
          <w:rtl/>
          <w:cs/>
          <w:lang w:val="ar_AE" w:bidi="ar_AE"/>
        </w:rPr>
      </w:r>
      <w:r>
        <w:rPr>
          <w:rtl/>
          <w:cs/>
          <w:lang w:val="ar_AE" w:bidi="ar_AE"/>
        </w:rPr>
        <w:t>متى6 :18</w:t>
      </w:r>
    </w:p>
    <w:p>
      <w:pPr>
        <w:pStyle w:val="ListBullet"/>
        <w:bidi/>
        <w:spacing w:line="240" w:lineRule="auto"/>
        <w:ind w:left="720"/>
      </w:pPr>
      <w:r>
        <w:rPr>
          <w:rtl/>
          <w:cs/>
          <w:lang w:val="ar_AE" w:bidi="ar_AE"/>
        </w:rPr>
      </w:r>
      <w:r>
        <w:rPr>
          <w:rtl/>
          <w:cs/>
          <w:lang w:val="ar_AE" w:bidi="ar_AE"/>
        </w:rPr>
        <w:t>متى9 :15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25 :1</w:t>
      </w:r>
      <w:r>
        <w:rPr>
          <w:rtl/>
          <w:cs/>
          <w:lang w:val="ar_AE" w:bidi="ar_AE"/>
        </w:rPr>
        <w:t xml:space="preserve"> بعد معمودية الرب يسوع مباشرة، قاده الروح القدس إلى البرية، حيث </w:t>
      </w:r>
      <w:r>
        <w:rPr>
          <w:b/>
          <w:rtl/>
          <w:cs/>
          <w:lang w:val="ar_AE" w:bidi="ar_AE"/>
        </w:rPr>
        <w:t>صام</w:t>
      </w:r>
      <w:r>
        <w:rPr>
          <w:rtl/>
          <w:cs/>
          <w:lang w:val="ar_AE" w:bidi="ar_AE"/>
        </w:rPr>
        <w:t xml:space="preserve"> لمدة أربعين نهاراً وأربعين ليلة.</w:t>
      </w:r>
    </w:p>
    <w:p>
      <w:pPr>
        <w:pStyle w:val="ListBullet"/>
        <w:bidi/>
        <w:spacing w:line="240" w:lineRule="auto"/>
        <w:ind w:left="720"/>
      </w:pPr>
      <w:r>
        <w:rPr>
          <w:rtl/>
          <w:cs/>
          <w:lang w:val="ar_AE" w:bidi="ar_AE"/>
        </w:rPr>
      </w:r>
      <w:r>
        <w:rPr>
          <w:b/>
          <w:rtl/>
          <w:cs/>
          <w:lang w:val="ar_AE" w:bidi="ar_AE"/>
        </w:rPr>
        <w:t xml:space="preserve">34 :8 </w:t>
      </w:r>
      <w:r>
        <w:rPr>
          <w:rtl/>
          <w:cs/>
          <w:lang w:val="ar_AE" w:bidi="ar_AE"/>
        </w:rPr>
        <w:t xml:space="preserve"> "على سبيل المثال، أنا </w:t>
      </w:r>
      <w:r>
        <w:rPr>
          <w:b/>
          <w:rtl/>
          <w:cs/>
          <w:lang w:val="ar_AE" w:bidi="ar_AE"/>
        </w:rPr>
        <w:t>أصوم</w:t>
      </w:r>
      <w:r>
        <w:rPr>
          <w:rtl/>
          <w:cs/>
          <w:lang w:val="ar_AE" w:bidi="ar_AE"/>
        </w:rPr>
        <w:t xml:space="preserve"> مرتين في الأسبوع و أعشر كل ما أقتنيه". </w:t>
      </w:r>
    </w:p>
    <w:p>
      <w:pPr>
        <w:pStyle w:val="ListBullet"/>
        <w:bidi/>
        <w:spacing w:line="240" w:lineRule="auto"/>
        <w:ind w:left="720"/>
      </w:pPr>
      <w:r>
        <w:rPr>
          <w:rtl/>
          <w:cs/>
          <w:lang w:val="ar_AE" w:bidi="ar_AE"/>
        </w:rPr>
      </w:r>
      <w:r>
        <w:rPr>
          <w:b/>
          <w:rtl/>
          <w:cs/>
          <w:lang w:val="ar_AE" w:bidi="ar_AE"/>
        </w:rPr>
        <w:t xml:space="preserve">46 :10 </w:t>
      </w:r>
      <w:r>
        <w:rPr>
          <w:rtl/>
          <w:cs/>
          <w:lang w:val="ar_AE" w:bidi="ar_AE"/>
        </w:rPr>
        <w:t xml:space="preserve"> في يوم من الأيام، بينما كان المؤمنون في أنطاكية </w:t>
      </w:r>
      <w:r>
        <w:rPr>
          <w:b/>
          <w:rtl/>
          <w:cs/>
          <w:lang w:val="ar_AE" w:bidi="ar_AE"/>
        </w:rPr>
        <w:t>يصومون</w:t>
      </w:r>
      <w:r>
        <w:rPr>
          <w:rtl/>
          <w:cs/>
          <w:lang w:val="ar_AE" w:bidi="ar_AE"/>
        </w:rPr>
        <w:t xml:space="preserve"> ويصلون، قال لهم الروح القدس، "أفرزوا لي برنابا وشاول للعمل الذي دعوتهما إليه."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H2908, H5144, H6684, H6685, G35210, G35220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صَّياد</w:t>
      </w:r>
      <w:r>
        <w:rPr>
          <w:rtl/>
          <w:cs/>
          <w:lang w:val="ar_AE" w:bidi="ar_AE"/>
        </w:rPr>
      </w:r>
    </w:p>
    <w:p>
      <w:pPr>
        <w:pStyle w:val="Heading2"/>
        <w:bidi/>
      </w:pPr>
      <w:r>
        <w:rPr>
          <w:rtl/>
          <w:cs/>
          <w:lang w:val="ar_AE" w:bidi="ar_AE"/>
        </w:rPr>
        <w:t xml:space="preserve">صائدو الأسماك، </w:t>
      </w:r>
      <w:r>
        <w:rPr>
          <w:rtl/>
          <w:cs/>
          <w:lang w:val="ar_AE" w:bidi="ar_AE"/>
        </w:rPr>
        <w:t>صَّيَّادُون</w:t>
      </w:r>
    </w:p>
    <w:p>
      <w:pPr>
        <w:pStyle w:val="Heading3"/>
        <w:bidi/>
      </w:pPr>
      <w:r>
        <w:rPr>
          <w:rtl/>
          <w:cs/>
          <w:lang w:val="ar_AE" w:bidi="ar_AE"/>
        </w:rPr>
        <w:t>التعريف:</w:t>
      </w:r>
    </w:p>
    <w:p>
      <w:pPr>
        <w:bidi/>
      </w:pPr>
      <w:r>
        <w:rPr>
          <w:rtl/>
          <w:cs/>
          <w:lang w:val="ar_AE" w:bidi="ar_AE"/>
        </w:rPr>
      </w:r>
      <w:r>
        <w:rPr>
          <w:rtl/>
          <w:cs/>
          <w:lang w:val="ar_AE" w:bidi="ar_AE"/>
        </w:rPr>
        <w:t>ٱلصَّيَّادُون</w:t>
      </w:r>
      <w:r>
        <w:rPr>
          <w:rtl/>
          <w:cs/>
          <w:lang w:val="ar_AE" w:bidi="ar_AE"/>
        </w:rPr>
        <w:t xml:space="preserve"> هم الرجال الذين يصطادون الأسماك من الماء وسيلة لكسب المال. في العهد الجديد، كان ٱلصَّيَّادُون يستخدمون شباكًا كبيرة لصيد الأسماك. مصطلح "ٱلصَّيَّادُون" هو اسم آخر لصائدي السمك.</w:t>
      </w:r>
    </w:p>
    <w:p>
      <w:pPr>
        <w:pStyle w:val="ListBullet"/>
        <w:bidi/>
        <w:spacing w:line="240" w:lineRule="auto"/>
        <w:ind w:left="720"/>
      </w:pPr>
      <w:r>
        <w:rPr>
          <w:rtl/>
          <w:cs/>
          <w:lang w:val="ar_AE" w:bidi="ar_AE"/>
        </w:rPr>
      </w:r>
      <w:r>
        <w:rPr>
          <w:rtl/>
          <w:cs/>
          <w:lang w:val="ar_AE" w:bidi="ar_AE"/>
        </w:rPr>
        <w:t>عمل بطرس ورسلٌ آخرون صيادي سمك قبل أن يدعوهم يسوع.</w:t>
      </w:r>
    </w:p>
    <w:p>
      <w:pPr>
        <w:pStyle w:val="ListBullet"/>
        <w:bidi/>
        <w:spacing w:line="240" w:lineRule="auto"/>
        <w:ind w:left="720"/>
      </w:pPr>
      <w:r>
        <w:rPr>
          <w:rtl/>
          <w:cs/>
          <w:lang w:val="ar_AE" w:bidi="ar_AE"/>
        </w:rPr>
      </w:r>
      <w:r>
        <w:rPr>
          <w:rtl/>
          <w:cs/>
          <w:lang w:val="ar_AE" w:bidi="ar_AE"/>
        </w:rPr>
        <w:t>نظرًا لأن أرض إسرائيل كانت قريبة من الماء، فإن الكتاب المقدس يشير كثيرًا إلى الأسماك وٱلصَّيَّادُين.</w:t>
      </w:r>
    </w:p>
    <w:p>
      <w:pPr>
        <w:pStyle w:val="ListBullet"/>
        <w:bidi/>
        <w:spacing w:line="240" w:lineRule="auto"/>
        <w:ind w:left="720"/>
      </w:pPr>
      <w:r>
        <w:rPr>
          <w:rtl/>
          <w:cs/>
          <w:lang w:val="ar_AE" w:bidi="ar_AE"/>
        </w:rPr>
      </w:r>
      <w:r>
        <w:rPr>
          <w:rtl/>
          <w:cs/>
          <w:lang w:val="ar_AE" w:bidi="ar_AE"/>
        </w:rPr>
        <w:t>يمكن تَرْجَمَة هذا المصطلح بعبارة مثل "الرجال الذين يصطادون الأسماك" أو "الرجال الذين يكسبون المال عن طريق صيد الأسماك".</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47: 9–10</w:t>
      </w:r>
    </w:p>
    <w:p>
      <w:pPr>
        <w:pStyle w:val="ListBullet"/>
        <w:bidi/>
        <w:spacing w:line="240" w:lineRule="auto"/>
        <w:ind w:left="720"/>
      </w:pPr>
      <w:r>
        <w:rPr>
          <w:rtl/>
          <w:cs/>
          <w:lang w:val="ar_AE" w:bidi="ar_AE"/>
        </w:rPr>
      </w:r>
      <w:r>
        <w:rPr>
          <w:rtl/>
          <w:cs/>
          <w:lang w:val="ar_AE" w:bidi="ar_AE"/>
        </w:rPr>
        <w:t>إشعياء 19: 8</w:t>
      </w:r>
    </w:p>
    <w:p>
      <w:pPr>
        <w:pStyle w:val="ListBullet"/>
        <w:bidi/>
        <w:spacing w:line="240" w:lineRule="auto"/>
        <w:ind w:left="720"/>
      </w:pPr>
      <w:r>
        <w:rPr>
          <w:rtl/>
          <w:cs/>
          <w:lang w:val="ar_AE" w:bidi="ar_AE"/>
        </w:rPr>
      </w:r>
      <w:r>
        <w:rPr>
          <w:rtl/>
          <w:cs/>
          <w:lang w:val="ar_AE" w:bidi="ar_AE"/>
        </w:rPr>
        <w:t>لوقا 5: 1–3</w:t>
      </w:r>
    </w:p>
    <w:p>
      <w:pPr>
        <w:pStyle w:val="ListBullet"/>
        <w:bidi/>
        <w:spacing w:line="240" w:lineRule="auto"/>
        <w:ind w:left="720"/>
      </w:pPr>
      <w:r>
        <w:rPr>
          <w:rtl/>
          <w:cs/>
          <w:lang w:val="ar_AE" w:bidi="ar_AE"/>
        </w:rPr>
      </w:r>
      <w:r>
        <w:rPr>
          <w:rtl/>
          <w:cs/>
          <w:lang w:val="ar_AE" w:bidi="ar_AE"/>
        </w:rPr>
        <w:t>متى 4: 19</w:t>
      </w:r>
    </w:p>
    <w:p>
      <w:pPr>
        <w:pStyle w:val="ListBullet"/>
        <w:bidi/>
        <w:spacing w:line="240" w:lineRule="auto"/>
        <w:ind w:left="720"/>
      </w:pPr>
      <w:r>
        <w:rPr>
          <w:rtl/>
          <w:cs/>
          <w:lang w:val="ar_AE" w:bidi="ar_AE"/>
        </w:rPr>
      </w:r>
      <w:r>
        <w:rPr>
          <w:rtl/>
          <w:cs/>
          <w:lang w:val="ar_AE" w:bidi="ar_AE"/>
        </w:rPr>
        <w:t>متى 13: 47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H1728، H1771، H2271، G02310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صيدا، صيدون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صيدون هو الابن الأكبر لكنعان (ابن حام ابن نوح). هناك أيضًا مدينة كنعانية تسمى صيدون، ربما سُميت على اسم ابن كنعان.</w:t>
      </w:r>
    </w:p>
    <w:p>
      <w:pPr>
        <w:pStyle w:val="ListBullet"/>
        <w:bidi/>
        <w:spacing w:line="240" w:lineRule="auto"/>
        <w:ind w:left="720"/>
      </w:pPr>
      <w:r>
        <w:rPr>
          <w:rtl/>
          <w:cs/>
          <w:lang w:val="ar_AE" w:bidi="ar_AE"/>
        </w:rPr>
      </w:r>
      <w:r>
        <w:rPr>
          <w:rtl/>
          <w:cs/>
          <w:lang w:val="ar_AE" w:bidi="ar_AE"/>
        </w:rPr>
        <w:t>كانت مدينة صيدا (صيدون) تقع شمال غرب إسرائيل على ساحل البحر المتوسط في منطقة تعتبر جزء من دولة لبنان الحالية.</w:t>
      </w:r>
    </w:p>
    <w:p>
      <w:pPr>
        <w:pStyle w:val="ListBullet"/>
        <w:bidi/>
        <w:spacing w:line="240" w:lineRule="auto"/>
        <w:ind w:left="720"/>
      </w:pPr>
      <w:r>
        <w:rPr>
          <w:rtl/>
          <w:cs/>
          <w:lang w:val="ar_AE" w:bidi="ar_AE"/>
        </w:rPr>
      </w:r>
      <w:r>
        <w:rPr>
          <w:rtl/>
          <w:cs/>
          <w:lang w:val="ar_AE" w:bidi="ar_AE"/>
        </w:rPr>
        <w:t>كان "الصيدونيون" مجموعة من الشعب الفينيقي الذين عاشوا في صيدا ( صيدون) القديمة والمنطقة المحيطة بها.</w:t>
      </w:r>
    </w:p>
    <w:p>
      <w:pPr>
        <w:pStyle w:val="ListBullet"/>
        <w:bidi/>
        <w:spacing w:line="240" w:lineRule="auto"/>
        <w:ind w:left="720"/>
      </w:pPr>
      <w:r>
        <w:rPr>
          <w:rtl/>
          <w:cs/>
          <w:lang w:val="ar_AE" w:bidi="ar_AE"/>
        </w:rPr>
      </w:r>
      <w:r>
        <w:rPr>
          <w:rtl/>
          <w:cs/>
          <w:lang w:val="ar_AE" w:bidi="ar_AE"/>
        </w:rPr>
        <w:t>في الكتاب المقدس، ترتبط صيدا (صيدون) ارتباطًا وثيقًا بمدينة صور، وكانت كلتا المدينتين معروفتين بثرائهما وسلوك شعوبهما غير الأخلاقي.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نوح</w:t>
      </w:r>
      <w:r>
        <w:rPr>
          <w:rtl/>
          <w:cs/>
          <w:lang w:val="ar_AE" w:bidi="ar_AE"/>
        </w:rPr>
        <w:t xml:space="preserve">, فينيقيا, البحر, </w:t>
      </w:r>
      <w:r>
        <w:rPr>
          <w:rtl/>
          <w:cs/>
          <w:lang w:val="ar_AE" w:bidi="ar_AE"/>
        </w:rPr>
        <w:t>صور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الرسل12 :20</w:t>
      </w:r>
    </w:p>
    <w:p>
      <w:pPr>
        <w:pStyle w:val="ListBullet"/>
        <w:bidi/>
        <w:spacing w:line="240" w:lineRule="auto"/>
        <w:ind w:left="720"/>
      </w:pPr>
      <w:r>
        <w:rPr>
          <w:rtl/>
          <w:cs/>
          <w:lang w:val="ar_AE" w:bidi="ar_AE"/>
        </w:rPr>
      </w:r>
      <w:r>
        <w:rPr>
          <w:rtl/>
          <w:cs/>
          <w:lang w:val="ar_AE" w:bidi="ar_AE"/>
        </w:rPr>
        <w:t>أعمال الرسل27 :3–6</w:t>
      </w:r>
    </w:p>
    <w:p>
      <w:pPr>
        <w:pStyle w:val="ListBullet"/>
        <w:bidi/>
        <w:spacing w:line="240" w:lineRule="auto"/>
        <w:ind w:left="720"/>
      </w:pPr>
      <w:r>
        <w:rPr>
          <w:rtl/>
          <w:cs/>
          <w:lang w:val="ar_AE" w:bidi="ar_AE"/>
        </w:rPr>
      </w:r>
      <w:r>
        <w:rPr>
          <w:rtl/>
          <w:cs/>
          <w:lang w:val="ar_AE" w:bidi="ar_AE"/>
        </w:rPr>
        <w:t>تكوين10 :15–18</w:t>
      </w:r>
    </w:p>
    <w:p>
      <w:pPr>
        <w:pStyle w:val="ListBullet"/>
        <w:bidi/>
        <w:spacing w:line="240" w:lineRule="auto"/>
        <w:ind w:left="720"/>
      </w:pPr>
      <w:r>
        <w:rPr>
          <w:rtl/>
          <w:cs/>
          <w:lang w:val="ar_AE" w:bidi="ar_AE"/>
        </w:rPr>
      </w:r>
      <w:r>
        <w:rPr>
          <w:rtl/>
          <w:cs/>
          <w:lang w:val="ar_AE" w:bidi="ar_AE"/>
        </w:rPr>
        <w:t>تكوين10 :19</w:t>
      </w:r>
    </w:p>
    <w:p>
      <w:pPr>
        <w:pStyle w:val="ListBullet"/>
        <w:bidi/>
        <w:spacing w:line="240" w:lineRule="auto"/>
        <w:ind w:left="720"/>
      </w:pPr>
      <w:r>
        <w:rPr>
          <w:rtl/>
          <w:cs/>
          <w:lang w:val="ar_AE" w:bidi="ar_AE"/>
        </w:rPr>
      </w:r>
      <w:r>
        <w:rPr>
          <w:rtl/>
          <w:cs/>
          <w:lang w:val="ar_AE" w:bidi="ar_AE"/>
        </w:rPr>
        <w:t>مرقس3 :7–8</w:t>
      </w:r>
    </w:p>
    <w:p>
      <w:pPr>
        <w:pStyle w:val="ListBullet"/>
        <w:bidi/>
        <w:spacing w:line="240" w:lineRule="auto"/>
        <w:ind w:left="720"/>
      </w:pPr>
      <w:r>
        <w:rPr>
          <w:rtl/>
          <w:cs/>
          <w:lang w:val="ar_AE" w:bidi="ar_AE"/>
        </w:rPr>
      </w:r>
      <w:r>
        <w:rPr>
          <w:rtl/>
          <w:cs/>
          <w:lang w:val="ar_AE" w:bidi="ar_AE"/>
        </w:rPr>
        <w:t>متى11 :22</w:t>
      </w:r>
    </w:p>
    <w:p>
      <w:pPr>
        <w:pStyle w:val="ListBullet"/>
        <w:bidi/>
        <w:spacing w:line="240" w:lineRule="auto"/>
        <w:ind w:left="720"/>
      </w:pPr>
      <w:r>
        <w:rPr>
          <w:rtl/>
          <w:cs/>
          <w:lang w:val="ar_AE" w:bidi="ar_AE"/>
        </w:rPr>
      </w:r>
      <w:r>
        <w:rPr>
          <w:rtl/>
          <w:cs/>
          <w:lang w:val="ar_AE" w:bidi="ar_AE"/>
        </w:rPr>
        <w:t>متى15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H6721، H6722، G46050، G46060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