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ફ</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ફરમાન, ફરમાનો</w:t>
      </w:r>
      <w:r>
        <w:rPr>
          <w:lang w:val="gu_IN" w:bidi="gu_IN"/>
        </w:rPr>
      </w:r>
    </w:p>
    <w:p>
      <w:pPr>
        <w:pStyle w:val="Heading3"/>
      </w:pPr>
      <w:r>
        <w:rPr>
          <w:lang w:val="gu_IN" w:bidi="gu_IN"/>
        </w:rPr>
        <w:t>વ્યાખ્યા:</w:t>
      </w:r>
    </w:p>
    <w:p>
      <w:pPr/>
      <w:r>
        <w:rPr>
          <w:lang w:val="gu_IN" w:bidi="gu_IN"/>
        </w:rPr>
      </w:r>
      <w:r>
        <w:rPr>
          <w:lang w:val="gu_IN" w:bidi="gu_IN"/>
        </w:rPr>
        <w:t>ફરમાન એક જાહેર કાયદો કે નિયમ છે કે જે લોકોને અનુસરવા માટે ધોરણો કે સૂચનાઓ આપે છે.</w:t>
        <w:br/>
      </w:r>
      <w:r>
        <w:rPr>
          <w:lang w:val="gu_IN" w:bidi="gu_IN"/>
        </w:rPr>
        <w:t>આ શબ્દ “ઠરાવવું” શબ્દ સાથે સંબંધિત છે.</w:t>
      </w:r>
    </w:p>
    <w:p>
      <w:pPr>
        <w:pStyle w:val="ListBullet"/>
        <w:spacing w:line="240" w:lineRule="auto"/>
        <w:ind w:left="720"/>
      </w:pPr>
      <w:r>
        <w:rPr>
          <w:lang w:val="gu_IN" w:bidi="gu_IN"/>
        </w:rPr>
      </w:r>
      <w:r>
        <w:rPr>
          <w:lang w:val="gu_IN" w:bidi="gu_IN"/>
        </w:rPr>
        <w:t>ઘણીવાર ફરમાન એક રિવાજ છે કે જે વર્ષોના મહાવરાને કારણે ઘણો સ્થાપિત કાયદો બની ગયો છે.</w:t>
      </w:r>
    </w:p>
    <w:p>
      <w:pPr>
        <w:pStyle w:val="ListBullet"/>
        <w:spacing w:line="240" w:lineRule="auto"/>
        <w:ind w:left="720"/>
      </w:pPr>
      <w:r>
        <w:rPr>
          <w:lang w:val="gu_IN" w:bidi="gu_IN"/>
        </w:rPr>
      </w:r>
      <w:r>
        <w:rPr>
          <w:lang w:val="gu_IN" w:bidi="gu_IN"/>
        </w:rPr>
        <w:t>બાઇબલમાં, ફરમાન એવી બાબત હતી કે જેને ઈશ્વરે ઇઝરાયલીઓને પાળવા આજ્ઞા કરી હતી.</w:t>
        <w:br/>
      </w:r>
      <w:r>
        <w:rPr>
          <w:lang w:val="gu_IN" w:bidi="gu_IN"/>
        </w:rPr>
        <w:t>ઘણીવાર ઈશ્વરે તેઓને તે હંમેશાં પાળવા આજ્ઞા કરી હતી.</w:t>
      </w:r>
    </w:p>
    <w:p>
      <w:pPr>
        <w:pStyle w:val="ListBullet"/>
        <w:spacing w:line="240" w:lineRule="auto"/>
        <w:ind w:left="720"/>
      </w:pPr>
      <w:r>
        <w:rPr>
          <w:lang w:val="gu_IN" w:bidi="gu_IN"/>
        </w:rPr>
      </w:r>
      <w:r>
        <w:rPr>
          <w:lang w:val="gu_IN" w:bidi="gu_IN"/>
        </w:rPr>
        <w:t>“ફરમાન” શબ્દનો અનુવાદ સંદર્ભ પ્રમાણે “જાહેર વટહુકમ” અથવા તો “ધારાધોરણ” અથવા તો “નિયમ” તરીકે કરી શકાય.</w:t>
      </w:r>
    </w:p>
    <w:p>
      <w:pPr/>
      <w:r>
        <w:rPr>
          <w:lang w:val="gu_IN" w:bidi="gu_IN"/>
        </w:rPr>
      </w:r>
      <w:r>
        <w:rPr>
          <w:lang w:val="gu_IN" w:bidi="gu_IN"/>
        </w:rPr>
        <w:t xml:space="preserve">(આ પણ જૂઓ: </w:t>
      </w:r>
      <w:r>
        <w:rPr>
          <w:lang w:val="gu_IN" w:bidi="gu_IN"/>
        </w:rPr>
        <w:t>આજ્ઞા</w:t>
      </w:r>
      <w:r>
        <w:rPr>
          <w:lang w:val="gu_IN" w:bidi="gu_IN"/>
        </w:rPr>
        <w:t xml:space="preserve">, </w:t>
      </w:r>
      <w:r>
        <w:rPr>
          <w:lang w:val="gu_IN" w:bidi="gu_IN"/>
        </w:rPr>
        <w:t>વટહુકમ</w:t>
      </w:r>
      <w:r>
        <w:rPr>
          <w:lang w:val="gu_IN" w:bidi="gu_IN"/>
        </w:rPr>
        <w:t xml:space="preserve">, </w:t>
      </w:r>
      <w:r>
        <w:rPr>
          <w:lang w:val="gu_IN" w:bidi="gu_IN"/>
        </w:rPr>
        <w:t>નિયમ</w:t>
      </w:r>
      <w:r>
        <w:rPr>
          <w:lang w:val="gu_IN" w:bidi="gu_IN"/>
        </w:rPr>
        <w:t xml:space="preserve">, </w:t>
      </w:r>
      <w:r>
        <w:rPr>
          <w:lang w:val="gu_IN" w:bidi="gu_IN"/>
        </w:rPr>
        <w:t>ઠરાવવું</w:t>
      </w:r>
      <w:r>
        <w:rPr>
          <w:lang w:val="gu_IN" w:bidi="gu_IN"/>
        </w:rPr>
        <w:t xml:space="preserve">, </w:t>
      </w:r>
      <w:r>
        <w:rPr>
          <w:lang w:val="gu_IN" w:bidi="gu_IN"/>
        </w:rPr>
        <w:t>કાયદો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પુનર્નિયમ 4:13–14</w:t>
      </w:r>
    </w:p>
    <w:p>
      <w:pPr>
        <w:pStyle w:val="ListBullet"/>
        <w:spacing w:line="240" w:lineRule="auto"/>
        <w:ind w:left="720"/>
      </w:pPr>
      <w:r>
        <w:rPr>
          <w:lang w:val="gu_IN" w:bidi="gu_IN"/>
        </w:rPr>
      </w:r>
      <w:r>
        <w:rPr>
          <w:lang w:val="gu_IN" w:bidi="gu_IN"/>
        </w:rPr>
        <w:t>નિર્ગમન 27:20–21</w:t>
      </w:r>
    </w:p>
    <w:p>
      <w:pPr>
        <w:pStyle w:val="ListBullet"/>
        <w:spacing w:line="240" w:lineRule="auto"/>
        <w:ind w:left="720"/>
      </w:pPr>
      <w:r>
        <w:rPr>
          <w:lang w:val="gu_IN" w:bidi="gu_IN"/>
        </w:rPr>
      </w:r>
      <w:r>
        <w:rPr>
          <w:lang w:val="gu_IN" w:bidi="gu_IN"/>
        </w:rPr>
        <w:t>લેવીય 8:31–32</w:t>
      </w:r>
    </w:p>
    <w:p>
      <w:pPr>
        <w:pStyle w:val="ListBullet"/>
        <w:spacing w:line="240" w:lineRule="auto"/>
        <w:ind w:left="720"/>
      </w:pPr>
      <w:r>
        <w:rPr>
          <w:lang w:val="gu_IN" w:bidi="gu_IN"/>
        </w:rPr>
      </w:r>
      <w:r>
        <w:rPr>
          <w:lang w:val="gu_IN" w:bidi="gu_IN"/>
        </w:rPr>
        <w:t>માલાખી 3:6–7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H2706, H2708, H4687, H4931, H4941, G1296, G1345, G1378, G1379, G2937, G3862</w:t>
      </w:r>
      <w:r>
        <w:rPr>
          <w:lang w:val="gu_IN" w:bidi="gu_IN"/>
        </w:rPr>
      </w:r>
      <w:r>
        <w:rPr>
          <w:lang w:val="gu_IN" w:bidi="gu_IN"/>
        </w:rPr>
      </w:r>
    </w:p>
    <w:p>
      <w:pPr/>
      <w:r>
        <w:rPr>
          <w:lang w:val="gu_IN" w:bidi="gu_IN"/>
        </w:rPr>
      </w:r>
    </w:p>
    <w:p>
      <w:pPr>
        <w:pStyle w:val="Heading2"/>
      </w:pPr>
      <w:r>
        <w:rPr>
          <w:lang w:val="gu_IN" w:bidi="gu_IN"/>
        </w:rPr>
        <w:t>ફરીથી જન્મ પામવો, ઈશ્વર દ્વારા જન્મેલો, નવો જન્મ</w:t>
      </w:r>
      <w:r>
        <w:rPr>
          <w:lang w:val="gu_IN" w:bidi="gu_IN"/>
        </w:rPr>
      </w:r>
    </w:p>
    <w:p>
      <w:pPr>
        <w:pStyle w:val="Heading3"/>
      </w:pPr>
      <w:r>
        <w:rPr>
          <w:lang w:val="gu_IN" w:bidi="gu_IN"/>
        </w:rPr>
        <w:t>વ્યાખ્યા:</w:t>
      </w:r>
    </w:p>
    <w:p>
      <w:pPr/>
      <w:r>
        <w:rPr>
          <w:lang w:val="gu_IN" w:bidi="gu_IN"/>
        </w:rPr>
      </w:r>
      <w:r>
        <w:rPr>
          <w:lang w:val="gu_IN" w:bidi="gu_IN"/>
        </w:rPr>
        <w:t>“નવો જન્મ” શબ્દ, પ્રથમ ઈસુ દ્વારા વપરાયો હતો, તેનો અર્થ એમ થાય છે કે જયારે ઈશ્વર વ્યક્તિને આત્મિક મૃત્યુમાંથી બદલીને નવું આધ્યાત્મિક જીવન આપે છે. “ઈશ્વર દ્વારા જન્મેલો” અને “આત્માથી જન્મેલો” શબ્દો દર્શાવે છે કે જયારે વ્યક્તિને નવું આત્મિક જીવન અપાયેલું હોય છે.</w:t>
      </w:r>
    </w:p>
    <w:p>
      <w:pPr>
        <w:pStyle w:val="ListBullet"/>
        <w:spacing w:line="240" w:lineRule="auto"/>
        <w:ind w:left="720"/>
      </w:pPr>
      <w:r>
        <w:rPr>
          <w:lang w:val="gu_IN" w:bidi="gu_IN"/>
        </w:rPr>
      </w:r>
      <w:r>
        <w:rPr>
          <w:lang w:val="gu_IN" w:bidi="gu_IN"/>
        </w:rPr>
        <w:t>બધા મનુષ્યો આધ્યાત્મિક રીતે મૃત સ્થિતિમાં જન્મેલા છે અને જયારે તેઓ ઈસુ ખ્રિસ્તને પોતાના તારનાર તરીકે સ્વીકારે છે ત્યારે તેઓ “નવો જન્મ” પામે છે.</w:t>
      </w:r>
    </w:p>
    <w:p>
      <w:pPr>
        <w:pStyle w:val="ListBullet"/>
        <w:spacing w:line="240" w:lineRule="auto"/>
        <w:ind w:left="720"/>
      </w:pPr>
      <w:r>
        <w:rPr>
          <w:lang w:val="gu_IN" w:bidi="gu_IN"/>
        </w:rPr>
      </w:r>
      <w:r>
        <w:rPr>
          <w:lang w:val="gu_IN" w:bidi="gu_IN"/>
        </w:rPr>
        <w:t>આત્મિક રીતે નવો જન્મ પામવાની ક્ષણથી જ ઈશ્વરના પવિત્ર આત્મા નવા વિશ્વાસીમાં રહેવા આવે છે અને તેના જીવનમાં તેને સારા આધ્યાત્મિક ફળ ઉપજાવવા સમર્થ કરે છે.</w:t>
      </w:r>
    </w:p>
    <w:p>
      <w:pPr>
        <w:pStyle w:val="ListBullet"/>
        <w:spacing w:line="240" w:lineRule="auto"/>
        <w:ind w:left="720"/>
      </w:pPr>
      <w:r>
        <w:rPr>
          <w:lang w:val="gu_IN" w:bidi="gu_IN"/>
        </w:rPr>
      </w:r>
      <w:r>
        <w:rPr>
          <w:lang w:val="gu_IN" w:bidi="gu_IN"/>
        </w:rPr>
        <w:t>વ્યક્તિ નવો જન્મ પામે તે ઈશ્વરનું કામ છે અને તે દ્વારા વ્યક્તિ ઈશ્વરનું બાળક બને છે.</w:t>
      </w:r>
    </w:p>
    <w:p>
      <w:pPr/>
      <w:r>
        <w:rPr>
          <w:lang w:val="gu_IN" w:bidi="gu_IN"/>
        </w:rPr>
      </w:r>
      <w:r>
        <w:rPr>
          <w:lang w:val="gu_IN" w:bidi="gu_IN"/>
        </w:rPr>
        <w:t>##ભાષાંતરના સુચનો: ##</w:t>
      </w:r>
    </w:p>
    <w:p>
      <w:pPr>
        <w:pStyle w:val="ListBullet"/>
        <w:spacing w:line="240" w:lineRule="auto"/>
        <w:ind w:left="720"/>
      </w:pPr>
      <w:r>
        <w:rPr>
          <w:lang w:val="gu_IN" w:bidi="gu_IN"/>
        </w:rPr>
      </w:r>
      <w:r>
        <w:rPr>
          <w:lang w:val="gu_IN" w:bidi="gu_IN"/>
        </w:rPr>
        <w:t>“નવો જન્મ પામવો” તેનું બીજી રીતે ભાષાંતર, “નવો જન્મેલું” અથવા “આધ્યાત્મિક જન્મ” થઇ શકે છે.</w:t>
      </w:r>
    </w:p>
    <w:p>
      <w:pPr>
        <w:pStyle w:val="ListBullet"/>
        <w:spacing w:line="240" w:lineRule="auto"/>
        <w:ind w:left="720"/>
      </w:pPr>
      <w:r>
        <w:rPr>
          <w:lang w:val="gu_IN" w:bidi="gu_IN"/>
        </w:rPr>
      </w:r>
      <w:r>
        <w:rPr>
          <w:lang w:val="gu_IN" w:bidi="gu_IN"/>
        </w:rPr>
        <w:t>શાબ્દિક અર્થ અનુસાર આ શબ્દનું શ્રેષ્ઠ ભાષાંતર કરવું હોય તો જે શબ્દ નવા જન્મેલા માટે વપરાય છે તેવો જ સામાન્ય ભાષાનો શબ્દ વાપરવો.</w:t>
      </w:r>
    </w:p>
    <w:p>
      <w:pPr>
        <w:pStyle w:val="ListBullet"/>
        <w:spacing w:line="240" w:lineRule="auto"/>
        <w:ind w:left="720"/>
      </w:pPr>
      <w:r>
        <w:rPr>
          <w:lang w:val="gu_IN" w:bidi="gu_IN"/>
        </w:rPr>
      </w:r>
      <w:r>
        <w:rPr>
          <w:lang w:val="gu_IN" w:bidi="gu_IN"/>
        </w:rPr>
        <w:t>“નવો જન્મ” શબ્દનું ભાષાંતર, “આધ્યાત્મિક જન્મ” થઇ શકે છે.</w:t>
      </w:r>
    </w:p>
    <w:p>
      <w:pPr>
        <w:pStyle w:val="ListBullet"/>
        <w:spacing w:line="240" w:lineRule="auto"/>
        <w:ind w:left="720"/>
      </w:pPr>
      <w:r>
        <w:rPr>
          <w:lang w:val="gu_IN" w:bidi="gu_IN"/>
        </w:rPr>
      </w:r>
      <w:r>
        <w:rPr>
          <w:lang w:val="gu_IN" w:bidi="gu_IN"/>
        </w:rPr>
        <w:t>“ઈશ્વર દ્વારા જન્મેલો” શબ્દનું ભાષાંતર, “ઈશ્વરના દ્વારા નવા જન્મેલા શિશુ જેવું જીવન હોવું” અથવા “ઈશ્વર દ્વારા અપાયેલું નવું જીવન” તરીકે કરી શકાય છે.</w:t>
      </w:r>
    </w:p>
    <w:p>
      <w:pPr>
        <w:pStyle w:val="ListBullet"/>
        <w:spacing w:line="240" w:lineRule="auto"/>
        <w:ind w:left="720"/>
      </w:pPr>
      <w:r>
        <w:rPr>
          <w:lang w:val="gu_IN" w:bidi="gu_IN"/>
        </w:rPr>
      </w:r>
      <w:r>
        <w:rPr>
          <w:lang w:val="gu_IN" w:bidi="gu_IN"/>
        </w:rPr>
        <w:t>એજ રીતે, “આત્માથી જન્મેલો” શબ્દનું ભાષાંતર, “પવિત્ર આત્મા દ્વારા અપાયેલું નવું જીવન” અથવા “ઈશ્વરનું બાળક બનવા માટે પવિત્ર આત્મા દ્વારા અપાયેલું સામર્થ્ય” અથવા “આત્માથી નવા જન્મેલા શિશુ જેવું નવું જીવન હોવું” એમ કરી શકાય છે.</w:t>
      </w:r>
    </w:p>
    <w:p>
      <w:pPr/>
      <w:r>
        <w:rPr>
          <w:lang w:val="gu_IN" w:bidi="gu_IN"/>
        </w:rPr>
      </w:r>
      <w:r>
        <w:rPr>
          <w:lang w:val="gu_IN" w:bidi="gu_IN"/>
        </w:rPr>
        <w:t xml:space="preserve">(આ પણ જુઓ : </w:t>
      </w:r>
      <w:r>
        <w:rPr>
          <w:lang w:val="gu_IN" w:bidi="gu_IN"/>
        </w:rPr>
        <w:t>પવિત્ર આત્મા</w:t>
      </w:r>
      <w:r>
        <w:rPr>
          <w:lang w:val="gu_IN" w:bidi="gu_IN"/>
        </w:rPr>
        <w:t xml:space="preserve">, </w:t>
      </w:r>
      <w:r>
        <w:rPr>
          <w:lang w:val="gu_IN" w:bidi="gu_IN"/>
        </w:rPr>
        <w:t>બચાવવું</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1 યોહાન 3:9–10</w:t>
      </w:r>
    </w:p>
    <w:p>
      <w:pPr>
        <w:pStyle w:val="ListBullet"/>
        <w:spacing w:line="240" w:lineRule="auto"/>
        <w:ind w:left="720"/>
      </w:pPr>
      <w:r>
        <w:rPr>
          <w:lang w:val="gu_IN" w:bidi="gu_IN"/>
        </w:rPr>
      </w:r>
      <w:r>
        <w:rPr>
          <w:lang w:val="gu_IN" w:bidi="gu_IN"/>
        </w:rPr>
        <w:t>1 પિતર 1:3–5</w:t>
      </w:r>
    </w:p>
    <w:p>
      <w:pPr>
        <w:pStyle w:val="ListBullet"/>
        <w:spacing w:line="240" w:lineRule="auto"/>
        <w:ind w:left="720"/>
      </w:pPr>
      <w:r>
        <w:rPr>
          <w:lang w:val="gu_IN" w:bidi="gu_IN"/>
        </w:rPr>
      </w:r>
      <w:r>
        <w:rPr>
          <w:lang w:val="gu_IN" w:bidi="gu_IN"/>
        </w:rPr>
        <w:t>1 પિતર 1:22–23</w:t>
      </w:r>
    </w:p>
    <w:p>
      <w:pPr>
        <w:pStyle w:val="ListBullet"/>
        <w:spacing w:line="240" w:lineRule="auto"/>
        <w:ind w:left="720"/>
      </w:pPr>
      <w:r>
        <w:rPr>
          <w:lang w:val="gu_IN" w:bidi="gu_IN"/>
        </w:rPr>
      </w:r>
      <w:r>
        <w:rPr>
          <w:lang w:val="gu_IN" w:bidi="gu_IN"/>
        </w:rPr>
        <w:t>યોહાન 3:3–4</w:t>
      </w:r>
    </w:p>
    <w:p>
      <w:pPr>
        <w:pStyle w:val="ListBullet"/>
        <w:spacing w:line="240" w:lineRule="auto"/>
        <w:ind w:left="720"/>
      </w:pPr>
      <w:r>
        <w:rPr>
          <w:lang w:val="gu_IN" w:bidi="gu_IN"/>
        </w:rPr>
      </w:r>
      <w:r>
        <w:rPr>
          <w:lang w:val="gu_IN" w:bidi="gu_IN"/>
        </w:rPr>
        <w:t>યોહાન 3:7–8</w:t>
      </w:r>
    </w:p>
    <w:p>
      <w:pPr>
        <w:pStyle w:val="ListBullet"/>
        <w:spacing w:line="240" w:lineRule="auto"/>
        <w:ind w:left="720"/>
      </w:pPr>
      <w:r>
        <w:rPr>
          <w:lang w:val="gu_IN" w:bidi="gu_IN"/>
        </w:rPr>
      </w:r>
      <w:r>
        <w:rPr>
          <w:lang w:val="gu_IN" w:bidi="gu_IN"/>
        </w:rPr>
        <w:t>તિતસ 3:4–5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G313, G509, G1080, G3824</w:t>
      </w:r>
      <w:r>
        <w:rPr>
          <w:lang w:val="gu_IN" w:bidi="gu_IN"/>
        </w:rPr>
      </w:r>
      <w:r>
        <w:rPr>
          <w:lang w:val="gu_IN" w:bidi="gu_IN"/>
        </w:rPr>
      </w:r>
    </w:p>
    <w:p>
      <w:pPr/>
      <w:r>
        <w:rPr>
          <w:lang w:val="gu_IN" w:bidi="gu_IN"/>
        </w:rPr>
      </w:r>
    </w:p>
    <w:p>
      <w:pPr>
        <w:pStyle w:val="Heading2"/>
      </w:pPr>
      <w:r>
        <w:rPr>
          <w:lang w:val="gu_IN" w:bidi="gu_IN"/>
        </w:rPr>
        <w:t>ફરોશી, ફરોશીઓ</w:t>
      </w:r>
      <w:r>
        <w:rPr>
          <w:lang w:val="gu_IN" w:bidi="gu_IN"/>
        </w:rPr>
      </w:r>
    </w:p>
    <w:p>
      <w:pPr>
        <w:pStyle w:val="Heading3"/>
      </w:pPr>
      <w:r>
        <w:rPr>
          <w:lang w:val="gu_IN" w:bidi="gu_IN"/>
        </w:rPr>
        <w:t>તથ્યો:</w:t>
      </w:r>
    </w:p>
    <w:p>
      <w:pPr/>
      <w:r>
        <w:rPr>
          <w:lang w:val="gu_IN" w:bidi="gu_IN"/>
        </w:rPr>
      </w:r>
      <w:r>
        <w:rPr>
          <w:lang w:val="gu_IN" w:bidi="gu_IN"/>
        </w:rPr>
        <w:t>ફરોશીઓ ઈસુના સમયમાં યહૂદી ધાર્મિક આગેવાનોનું એક મહત્ત્વનું શક્તિશાળી જૂથ હતું.</w:t>
      </w:r>
    </w:p>
    <w:p>
      <w:pPr>
        <w:pStyle w:val="ListBullet"/>
        <w:spacing w:line="240" w:lineRule="auto"/>
        <w:ind w:left="720"/>
      </w:pPr>
      <w:r>
        <w:rPr>
          <w:lang w:val="gu_IN" w:bidi="gu_IN"/>
        </w:rPr>
      </w:r>
      <w:r>
        <w:rPr>
          <w:lang w:val="gu_IN" w:bidi="gu_IN"/>
        </w:rPr>
        <w:t>તેઓમાંના ઘણા મધ્યમ વર્ગીય વેપારીઓ હતા અને કેટલાક યાજકો પણ હતા.</w:t>
      </w:r>
    </w:p>
    <w:p>
      <w:pPr>
        <w:pStyle w:val="ListBullet"/>
        <w:spacing w:line="240" w:lineRule="auto"/>
        <w:ind w:left="720"/>
      </w:pPr>
      <w:r>
        <w:rPr>
          <w:lang w:val="gu_IN" w:bidi="gu_IN"/>
        </w:rPr>
      </w:r>
      <w:r>
        <w:rPr>
          <w:lang w:val="gu_IN" w:bidi="gu_IN"/>
        </w:rPr>
        <w:t>બધા જ યહૂદી આગેવાનોમાં, ફરોશીઓ મૂસાના નિયમો અને બીજા યહૂદી નિયમો તથા પરંપરાઓ પાળવામાં સૌથી ચૂસ્ત હતા.</w:t>
      </w:r>
    </w:p>
    <w:p>
      <w:pPr>
        <w:pStyle w:val="ListBullet"/>
        <w:spacing w:line="240" w:lineRule="auto"/>
        <w:ind w:left="720"/>
      </w:pPr>
      <w:r>
        <w:rPr>
          <w:lang w:val="gu_IN" w:bidi="gu_IN"/>
        </w:rPr>
      </w:r>
      <w:r>
        <w:rPr>
          <w:lang w:val="gu_IN" w:bidi="gu_IN"/>
        </w:rPr>
        <w:t>યહૂદી લોકોને તેઓની આસપાસના બિનયહૂદીઓના પ્રભાવથી દૂર રાખવા વિષે તેઓ ખૂબ જ કાળજી ધરાવતા હતા.</w:t>
        <w:br/>
      </w:r>
      <w:r>
        <w:rPr>
          <w:lang w:val="gu_IN" w:bidi="gu_IN"/>
        </w:rPr>
        <w:t>“ફરોશી” નામ “અલગ કરવું” શબ્દ પરથી આવે છે.</w:t>
      </w:r>
    </w:p>
    <w:p>
      <w:pPr>
        <w:pStyle w:val="ListBullet"/>
        <w:spacing w:line="240" w:lineRule="auto"/>
        <w:ind w:left="720"/>
      </w:pPr>
      <w:r>
        <w:rPr>
          <w:lang w:val="gu_IN" w:bidi="gu_IN"/>
        </w:rPr>
      </w:r>
      <w:r>
        <w:rPr>
          <w:lang w:val="gu_IN" w:bidi="gu_IN"/>
        </w:rPr>
        <w:t>ફરોશીઓ મૃત્યુ પછીના જીવન વિષે માનતા હતા અને તેઓ દૂતોના તથા બીજા આત્મિક જીવોના અસ્તિત્વ વિષે પણ માનતા હતા.</w:t>
      </w:r>
    </w:p>
    <w:p>
      <w:pPr>
        <w:pStyle w:val="ListBullet"/>
        <w:spacing w:line="240" w:lineRule="auto"/>
        <w:ind w:left="720"/>
      </w:pPr>
      <w:r>
        <w:rPr>
          <w:lang w:val="gu_IN" w:bidi="gu_IN"/>
        </w:rPr>
      </w:r>
      <w:r>
        <w:rPr>
          <w:lang w:val="gu_IN" w:bidi="gu_IN"/>
        </w:rPr>
        <w:t>ફરોશીઓ તથા સાદૂકીઓએ સક્રિય રીતે ઈસુનો અને શરૂઆતના ખ્રિસ્તીઓનો વિરોધ કર્યો હતો.</w:t>
      </w:r>
    </w:p>
    <w:p>
      <w:pPr/>
      <w:r>
        <w:rPr>
          <w:lang w:val="gu_IN" w:bidi="gu_IN"/>
        </w:rPr>
      </w:r>
      <w:r>
        <w:rPr>
          <w:lang w:val="gu_IN" w:bidi="gu_IN"/>
        </w:rPr>
        <w:t xml:space="preserve">(આ પણ જૂઓ: </w:t>
      </w:r>
      <w:r>
        <w:rPr>
          <w:lang w:val="gu_IN" w:bidi="gu_IN"/>
        </w:rPr>
        <w:t>ન્યાયસભા</w:t>
      </w:r>
      <w:r>
        <w:rPr>
          <w:lang w:val="gu_IN" w:bidi="gu_IN"/>
        </w:rPr>
        <w:t xml:space="preserve">, </w:t>
      </w:r>
      <w:r>
        <w:rPr>
          <w:lang w:val="gu_IN" w:bidi="gu_IN"/>
        </w:rPr>
        <w:t>યહૂદી આગેવાનો</w:t>
      </w:r>
      <w:r>
        <w:rPr>
          <w:lang w:val="gu_IN" w:bidi="gu_IN"/>
        </w:rPr>
        <w:t xml:space="preserve">, </w:t>
      </w:r>
      <w:r>
        <w:rPr>
          <w:lang w:val="gu_IN" w:bidi="gu_IN"/>
        </w:rPr>
        <w:t>નિયમ</w:t>
      </w:r>
      <w:r>
        <w:rPr>
          <w:lang w:val="gu_IN" w:bidi="gu_IN"/>
        </w:rPr>
        <w:t xml:space="preserve">, </w:t>
      </w:r>
      <w:r>
        <w:rPr>
          <w:lang w:val="gu_IN" w:bidi="gu_IN"/>
        </w:rPr>
        <w:t>સાદૂકીઓ</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26:4–5</w:t>
      </w:r>
    </w:p>
    <w:p>
      <w:pPr>
        <w:pStyle w:val="ListBullet"/>
        <w:spacing w:line="240" w:lineRule="auto"/>
        <w:ind w:left="720"/>
      </w:pPr>
      <w:r>
        <w:rPr>
          <w:lang w:val="gu_IN" w:bidi="gu_IN"/>
        </w:rPr>
      </w:r>
      <w:r>
        <w:rPr>
          <w:lang w:val="gu_IN" w:bidi="gu_IN"/>
        </w:rPr>
        <w:t>યોહાન 3:1–2</w:t>
      </w:r>
    </w:p>
    <w:p>
      <w:pPr>
        <w:pStyle w:val="ListBullet"/>
        <w:spacing w:line="240" w:lineRule="auto"/>
        <w:ind w:left="720"/>
      </w:pPr>
      <w:r>
        <w:rPr>
          <w:lang w:val="gu_IN" w:bidi="gu_IN"/>
        </w:rPr>
      </w:r>
      <w:r>
        <w:rPr>
          <w:lang w:val="gu_IN" w:bidi="gu_IN"/>
        </w:rPr>
        <w:t>લૂક 11:43–44</w:t>
      </w:r>
    </w:p>
    <w:p>
      <w:pPr>
        <w:pStyle w:val="ListBullet"/>
        <w:spacing w:line="240" w:lineRule="auto"/>
        <w:ind w:left="720"/>
      </w:pPr>
      <w:r>
        <w:rPr>
          <w:lang w:val="gu_IN" w:bidi="gu_IN"/>
        </w:rPr>
      </w:r>
      <w:r>
        <w:rPr>
          <w:lang w:val="gu_IN" w:bidi="gu_IN"/>
        </w:rPr>
        <w:t>માથ્થી 3:7–9</w:t>
      </w:r>
    </w:p>
    <w:p>
      <w:pPr>
        <w:pStyle w:val="ListBullet"/>
        <w:spacing w:line="240" w:lineRule="auto"/>
        <w:ind w:left="720"/>
      </w:pPr>
      <w:r>
        <w:rPr>
          <w:lang w:val="gu_IN" w:bidi="gu_IN"/>
        </w:rPr>
      </w:r>
      <w:r>
        <w:rPr>
          <w:lang w:val="gu_IN" w:bidi="gu_IN"/>
        </w:rPr>
        <w:t>માથ્થી 5:19–20</w:t>
      </w:r>
    </w:p>
    <w:p>
      <w:pPr>
        <w:pStyle w:val="ListBullet"/>
        <w:spacing w:line="240" w:lineRule="auto"/>
        <w:ind w:left="720"/>
      </w:pPr>
      <w:r>
        <w:rPr>
          <w:lang w:val="gu_IN" w:bidi="gu_IN"/>
        </w:rPr>
      </w:r>
      <w:r>
        <w:rPr>
          <w:lang w:val="gu_IN" w:bidi="gu_IN"/>
        </w:rPr>
        <w:t>માથ્થી 9:10–11</w:t>
      </w:r>
    </w:p>
    <w:p>
      <w:pPr>
        <w:pStyle w:val="ListBullet"/>
        <w:spacing w:line="240" w:lineRule="auto"/>
        <w:ind w:left="720"/>
      </w:pPr>
      <w:r>
        <w:rPr>
          <w:lang w:val="gu_IN" w:bidi="gu_IN"/>
        </w:rPr>
      </w:r>
      <w:r>
        <w:rPr>
          <w:lang w:val="gu_IN" w:bidi="gu_IN"/>
        </w:rPr>
        <w:t>માથ્થી 12:1–2</w:t>
      </w:r>
    </w:p>
    <w:p>
      <w:pPr>
        <w:pStyle w:val="ListBullet"/>
        <w:spacing w:line="240" w:lineRule="auto"/>
        <w:ind w:left="720"/>
      </w:pPr>
      <w:r>
        <w:rPr>
          <w:lang w:val="gu_IN" w:bidi="gu_IN"/>
        </w:rPr>
      </w:r>
      <w:r>
        <w:rPr>
          <w:lang w:val="gu_IN" w:bidi="gu_IN"/>
        </w:rPr>
        <w:t>માથ્થી 12:38–40</w:t>
      </w:r>
    </w:p>
    <w:p>
      <w:pPr>
        <w:pStyle w:val="ListBullet"/>
        <w:spacing w:line="240" w:lineRule="auto"/>
        <w:ind w:left="720"/>
      </w:pPr>
      <w:r>
        <w:rPr>
          <w:lang w:val="gu_IN" w:bidi="gu_IN"/>
        </w:rPr>
      </w:r>
      <w:r>
        <w:rPr>
          <w:lang w:val="gu_IN" w:bidi="gu_IN"/>
        </w:rPr>
        <w:t>ફિલિપ્પી 3:4–5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G5330</w:t>
      </w:r>
      <w:r>
        <w:rPr>
          <w:lang w:val="gu_IN" w:bidi="gu_IN"/>
        </w:rPr>
      </w:r>
      <w:r>
        <w:rPr>
          <w:lang w:val="gu_IN" w:bidi="gu_IN"/>
        </w:rPr>
      </w:r>
    </w:p>
    <w:p>
      <w:pPr/>
      <w:r>
        <w:rPr>
          <w:lang w:val="gu_IN" w:bidi="gu_IN"/>
        </w:rPr>
      </w:r>
    </w:p>
    <w:p>
      <w:pPr>
        <w:pStyle w:val="Heading2"/>
      </w:pPr>
      <w:r>
        <w:rPr>
          <w:lang w:val="gu_IN" w:bidi="gu_IN"/>
        </w:rPr>
        <w:t>ફસલ, ફસલો, કાપણી, લણણી કરવી, કાપણી કરનાર, કાપણી કરનારાઓ</w:t>
      </w:r>
      <w:r>
        <w:rPr>
          <w:lang w:val="gu_IN" w:bidi="gu_IN"/>
        </w:rPr>
      </w:r>
    </w:p>
    <w:p>
      <w:pPr/>
      <w:r>
        <w:rPr>
          <w:lang w:val="gu_IN" w:bidi="gu_IN"/>
        </w:rPr>
      </w:r>
      <w:r>
        <w:rPr>
          <w:lang w:val="gu_IN" w:bidi="gu_IN"/>
        </w:rPr>
        <w:t>#ફસલ, ફસલો, કાપણી, લણણી કરવી, કાપણી કરનાર, કાપણી કરનારાઓ #</w:t>
      </w:r>
    </w:p>
    <w:p>
      <w:pPr>
        <w:pStyle w:val="Heading3"/>
      </w:pPr>
      <w:r>
        <w:rPr>
          <w:lang w:val="gu_IN" w:bidi="gu_IN"/>
        </w:rPr>
        <w:t>વ્યાખ્યા:</w:t>
      </w:r>
    </w:p>
    <w:p>
      <w:pPr/>
      <w:r>
        <w:rPr>
          <w:lang w:val="gu_IN" w:bidi="gu_IN"/>
        </w:rPr>
      </w:r>
      <w:r>
        <w:rPr>
          <w:lang w:val="gu_IN" w:bidi="gu_IN"/>
        </w:rPr>
        <w:t>“ફસલ” શબ્દ દર્શાવે છે કે છોડવાઓથી પાકેલાં ફળો અથવા શાકભાજી કે જે તેઓ ઉગાડી રહ્યા હતા, તેને ભેગા કરવામાં આવે છે.</w:t>
      </w:r>
    </w:p>
    <w:p>
      <w:pPr>
        <w:pStyle w:val="ListBullet"/>
        <w:spacing w:line="240" w:lineRule="auto"/>
        <w:ind w:left="720"/>
      </w:pPr>
      <w:r>
        <w:rPr>
          <w:lang w:val="gu_IN" w:bidi="gu_IN"/>
        </w:rPr>
      </w:r>
      <w:r>
        <w:rPr>
          <w:lang w:val="gu_IN" w:bidi="gu_IN"/>
        </w:rPr>
        <w:t>સામાન્ય રીતે કાપણીનો સમય એ વૃદ્ધિની ઋતુના અંત પર થાય છે.</w:t>
      </w:r>
    </w:p>
    <w:p>
      <w:pPr>
        <w:pStyle w:val="ListBullet"/>
        <w:spacing w:line="240" w:lineRule="auto"/>
        <w:ind w:left="720"/>
      </w:pPr>
      <w:r>
        <w:rPr>
          <w:lang w:val="gu_IN" w:bidi="gu_IN"/>
        </w:rPr>
      </w:r>
      <w:r>
        <w:rPr>
          <w:lang w:val="gu_IN" w:bidi="gu_IN"/>
        </w:rPr>
        <w:t>ઈઝરાએલીઓ ખોરાકના પાકોની લણણીની ઉજવણી માટે “કાપણીનું પર્વ” અથવા “ફસલનું પર્વનું” આયોજન કરતા.</w:t>
        <w:br/>
      </w:r>
      <w:r>
        <w:rPr>
          <w:lang w:val="gu_IN" w:bidi="gu_IN"/>
        </w:rPr>
        <w:t>દેવે તેઓને આજ્ઞા આપી આ પાકોના પ્રથમ ફળોનું તેને બલિદાન તરીકે અર્પણ કરવા.</w:t>
      </w:r>
    </w:p>
    <w:p>
      <w:pPr>
        <w:pStyle w:val="ListBullet"/>
        <w:spacing w:line="240" w:lineRule="auto"/>
        <w:ind w:left="720"/>
      </w:pPr>
      <w:r>
        <w:rPr>
          <w:lang w:val="gu_IN" w:bidi="gu_IN"/>
        </w:rPr>
      </w:r>
      <w:r>
        <w:rPr>
          <w:lang w:val="gu_IN" w:bidi="gu_IN"/>
        </w:rPr>
        <w:t>રૂપકાત્મક અર્થમાં, “ફસલ” શબ્દ લોકો ઈસુ પાસે આવે છે તે દર્શાવી શકે છે અથવા વ્યક્તિની આત્મિક વૃદ્ધિને દર્શાવી શકે છે.</w:t>
      </w:r>
    </w:p>
    <w:p>
      <w:pPr>
        <w:pStyle w:val="ListBullet"/>
        <w:spacing w:line="240" w:lineRule="auto"/>
        <w:ind w:left="720"/>
      </w:pPr>
      <w:r>
        <w:rPr>
          <w:lang w:val="gu_IN" w:bidi="gu_IN"/>
        </w:rPr>
      </w:r>
      <w:r>
        <w:rPr>
          <w:lang w:val="gu_IN" w:bidi="gu_IN"/>
        </w:rPr>
        <w:t>આત્મિક પાકોના ફસલનો વિચાર તેના ફળોની રૂપકાત્મક છબી જે દૈવી ચરિત્રનું ચિત્ર રજૂ કરે છે તે સાથે સુસંગત થાય છે.</w:t>
      </w:r>
    </w:p>
    <w:p>
      <w:pPr>
        <w:pStyle w:val="Heading3"/>
      </w:pPr>
      <w:r>
        <w:rPr>
          <w:lang w:val="gu_IN" w:bidi="gu_IN"/>
        </w:rPr>
        <w:t>ભાષાંતર સૂચનો:</w:t>
      </w:r>
    </w:p>
    <w:p>
      <w:pPr>
        <w:pStyle w:val="ListBullet"/>
        <w:spacing w:line="240" w:lineRule="auto"/>
        <w:ind w:left="720"/>
      </w:pPr>
      <w:r>
        <w:rPr>
          <w:lang w:val="gu_IN" w:bidi="gu_IN"/>
        </w:rPr>
      </w:r>
      <w:r>
        <w:rPr>
          <w:lang w:val="gu_IN" w:bidi="gu_IN"/>
        </w:rPr>
        <w:t>આ શબ્દનું ભાષાંતર કરવા માટે લક્ષ ભાષામાં જે સામાન્ય શબ્દ ફસલ ભેગી કરવા વાપરવામાં આવે છે તેનો ઉપયોગ કરવો.</w:t>
      </w:r>
    </w:p>
    <w:p>
      <w:pPr>
        <w:pStyle w:val="ListBullet"/>
        <w:spacing w:line="240" w:lineRule="auto"/>
        <w:ind w:left="720"/>
      </w:pPr>
      <w:r>
        <w:rPr>
          <w:lang w:val="gu_IN" w:bidi="gu_IN"/>
        </w:rPr>
      </w:r>
      <w:r>
        <w:rPr>
          <w:lang w:val="gu_IN" w:bidi="gu_IN"/>
        </w:rPr>
        <w:t>લણણીના પ્રસંગનું ભાષાંતર, “ભેગું કરવાનો સમય” અથવા “પાક ભેગો કરવાનો સમય” અથવા “ફળ તોડવાનો સમય” તરીકે કરી શકાય છે.</w:t>
      </w:r>
    </w:p>
    <w:p>
      <w:pPr>
        <w:pStyle w:val="ListBullet"/>
        <w:spacing w:line="240" w:lineRule="auto"/>
        <w:ind w:left="720"/>
      </w:pPr>
      <w:r>
        <w:rPr>
          <w:lang w:val="gu_IN" w:bidi="gu_IN"/>
        </w:rPr>
      </w:r>
      <w:r>
        <w:rPr>
          <w:lang w:val="gu_IN" w:bidi="gu_IN"/>
        </w:rPr>
        <w:t>“લણણી” ક્રિયાપદનું ભાષાંતર, “તેમાં ભેગું કરવાનો સમય” અથવા “એકઠું કરી લેવું” અથવા “ભેગું કરવું” તરીકે કરી શકાય છે.</w:t>
      </w:r>
    </w:p>
    <w:p>
      <w:pPr/>
      <w:r>
        <w:rPr>
          <w:lang w:val="gu_IN" w:bidi="gu_IN"/>
        </w:rPr>
      </w:r>
      <w:r>
        <w:rPr>
          <w:lang w:val="gu_IN" w:bidi="gu_IN"/>
        </w:rPr>
        <w:t xml:space="preserve">(આ પણ જુઓ: </w:t>
      </w:r>
      <w:r>
        <w:rPr>
          <w:lang w:val="gu_IN" w:bidi="gu_IN"/>
        </w:rPr>
        <w:t>પ્રથમફળો</w:t>
      </w:r>
      <w:r>
        <w:rPr>
          <w:lang w:val="gu_IN" w:bidi="gu_IN"/>
        </w:rPr>
        <w:t xml:space="preserve">, </w:t>
      </w:r>
      <w:r>
        <w:rPr>
          <w:lang w:val="gu_IN" w:bidi="gu_IN"/>
        </w:rPr>
        <w:t>પર્વ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9:9–11</w:t>
      </w:r>
    </w:p>
    <w:p>
      <w:pPr>
        <w:pStyle w:val="ListBullet"/>
        <w:spacing w:line="240" w:lineRule="auto"/>
        <w:ind w:left="720"/>
      </w:pPr>
      <w:r>
        <w:rPr>
          <w:lang w:val="gu_IN" w:bidi="gu_IN"/>
        </w:rPr>
      </w:r>
      <w:r>
        <w:rPr>
          <w:lang w:val="gu_IN" w:bidi="gu_IN"/>
        </w:rPr>
        <w:t>2 શમુએલ21:7–9</w:t>
      </w:r>
    </w:p>
    <w:p>
      <w:pPr>
        <w:pStyle w:val="ListBullet"/>
        <w:spacing w:line="240" w:lineRule="auto"/>
        <w:ind w:left="720"/>
      </w:pPr>
      <w:r>
        <w:rPr>
          <w:lang w:val="gu_IN" w:bidi="gu_IN"/>
        </w:rPr>
      </w:r>
      <w:r>
        <w:rPr>
          <w:lang w:val="gu_IN" w:bidi="gu_IN"/>
        </w:rPr>
        <w:t>ગલાતી 6:9–10</w:t>
      </w:r>
    </w:p>
    <w:p>
      <w:pPr>
        <w:pStyle w:val="ListBullet"/>
        <w:spacing w:line="240" w:lineRule="auto"/>
        <w:ind w:left="720"/>
      </w:pPr>
      <w:r>
        <w:rPr>
          <w:lang w:val="gu_IN" w:bidi="gu_IN"/>
        </w:rPr>
      </w:r>
      <w:r>
        <w:rPr>
          <w:lang w:val="gu_IN" w:bidi="gu_IN"/>
        </w:rPr>
        <w:t>યશાયા 17:10–11</w:t>
      </w:r>
    </w:p>
    <w:p>
      <w:pPr>
        <w:pStyle w:val="ListBullet"/>
        <w:spacing w:line="240" w:lineRule="auto"/>
        <w:ind w:left="720"/>
      </w:pPr>
      <w:r>
        <w:rPr>
          <w:lang w:val="gu_IN" w:bidi="gu_IN"/>
        </w:rPr>
      </w:r>
      <w:r>
        <w:rPr>
          <w:lang w:val="gu_IN" w:bidi="gu_IN"/>
        </w:rPr>
        <w:t>યાકૂબ 5:7–8</w:t>
      </w:r>
    </w:p>
    <w:p>
      <w:pPr>
        <w:pStyle w:val="ListBullet"/>
        <w:spacing w:line="240" w:lineRule="auto"/>
        <w:ind w:left="720"/>
      </w:pPr>
      <w:r>
        <w:rPr>
          <w:lang w:val="gu_IN" w:bidi="gu_IN"/>
        </w:rPr>
      </w:r>
      <w:r>
        <w:rPr>
          <w:lang w:val="gu_IN" w:bidi="gu_IN"/>
        </w:rPr>
        <w:t>લેવીય 19:9–10</w:t>
      </w:r>
    </w:p>
    <w:p>
      <w:pPr>
        <w:pStyle w:val="ListBullet"/>
        <w:spacing w:line="240" w:lineRule="auto"/>
        <w:ind w:left="720"/>
      </w:pPr>
      <w:r>
        <w:rPr>
          <w:lang w:val="gu_IN" w:bidi="gu_IN"/>
        </w:rPr>
      </w:r>
      <w:r>
        <w:rPr>
          <w:lang w:val="gu_IN" w:bidi="gu_IN"/>
        </w:rPr>
        <w:t>માથ્થી 9:37–38</w:t>
      </w:r>
    </w:p>
    <w:p>
      <w:pPr>
        <w:pStyle w:val="ListBullet"/>
        <w:spacing w:line="240" w:lineRule="auto"/>
        <w:ind w:left="720"/>
      </w:pPr>
      <w:r>
        <w:rPr>
          <w:lang w:val="gu_IN" w:bidi="gu_IN"/>
        </w:rPr>
      </w:r>
      <w:r>
        <w:rPr>
          <w:lang w:val="gu_IN" w:bidi="gu_IN"/>
        </w:rPr>
        <w:t>રૂથ 1:22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H2758, H7105, G2326, G6013</w:t>
      </w:r>
      <w:r>
        <w:rPr>
          <w:lang w:val="gu_IN" w:bidi="gu_IN"/>
        </w:rPr>
      </w:r>
      <w:r>
        <w:rPr>
          <w:lang w:val="gu_IN" w:bidi="gu_IN"/>
        </w:rPr>
      </w:r>
    </w:p>
    <w:p>
      <w:pPr/>
      <w:r>
        <w:rPr>
          <w:lang w:val="gu_IN" w:bidi="gu_IN"/>
        </w:rPr>
      </w:r>
    </w:p>
    <w:p>
      <w:pPr>
        <w:pStyle w:val="Heading2"/>
      </w:pPr>
      <w:r>
        <w:rPr>
          <w:lang w:val="gu_IN" w:bidi="gu_IN"/>
        </w:rPr>
        <w:t>ફળ, ફળદાયી, નિષ્ક્રિય/નિરર્થક/બિનપરિણામકારક</w:t>
      </w:r>
      <w:r>
        <w:rPr>
          <w:lang w:val="gu_IN" w:bidi="gu_IN"/>
        </w:rPr>
      </w:r>
    </w:p>
    <w:p>
      <w:pPr>
        <w:pStyle w:val="Heading3"/>
      </w:pPr>
      <w:r>
        <w:rPr>
          <w:lang w:val="gu_IN" w:bidi="gu_IN"/>
        </w:rPr>
        <w:t>વ્યાખ્યા:</w:t>
      </w:r>
    </w:p>
    <w:p>
      <w:pPr/>
      <w:r>
        <w:rPr>
          <w:lang w:val="gu_IN" w:bidi="gu_IN"/>
        </w:rPr>
      </w:r>
      <w:r>
        <w:rPr>
          <w:lang w:val="gu_IN" w:bidi="gu_IN"/>
        </w:rPr>
        <w:t>શાબ્દિક રીતે “ફળ” શબ્દ દર્શાવે છે કે તે છોડનો એક ભાગ છે કે જેને ખાઈ શકાય છે. કંઈક કે જે “ફળદાયી” છે, તેને ઘણા ફળ હોય છે. બાઈબલમાં આ શબ્દોને રૂપકાત્મક રીતે પણ વાપરવામાં આવ્યા છે.</w:t>
      </w:r>
    </w:p>
    <w:p>
      <w:pPr>
        <w:pStyle w:val="ListBullet"/>
        <w:spacing w:line="240" w:lineRule="auto"/>
        <w:ind w:left="720"/>
      </w:pPr>
      <w:r>
        <w:rPr>
          <w:lang w:val="gu_IN" w:bidi="gu_IN"/>
        </w:rPr>
      </w:r>
      <w:r>
        <w:rPr>
          <w:lang w:val="gu_IN" w:bidi="gu_IN"/>
        </w:rPr>
        <w:t>મોટેભાગે બાઈબલ વ્યક્તિના કાર્યોને દર્શાવવા “ફળ” નો ઉપયોગ કરે છે. જેવી રીતે વૃક્ષ ઉપરનું ફળ બતાવે છે કે તે કેવા પ્રકારનું વૃક્ષ છે, તેવી જ રીતે વ્યક્તિનું ચરિત્ર કેવું છે તે તેના શબ્દો અને કાર્યો જાહેર કરે છે.</w:t>
      </w:r>
    </w:p>
    <w:p>
      <w:pPr>
        <w:pStyle w:val="ListBullet"/>
        <w:spacing w:line="240" w:lineRule="auto"/>
        <w:ind w:left="720"/>
      </w:pPr>
      <w:r>
        <w:rPr>
          <w:lang w:val="gu_IN" w:bidi="gu_IN"/>
        </w:rPr>
      </w:r>
      <w:r>
        <w:rPr>
          <w:lang w:val="gu_IN" w:bidi="gu_IN"/>
        </w:rPr>
        <w:t>વ્યક્તિ સારા અને ખરાબ આત્મિક ફળ ઉત્પન્ન કરી શકે છે, પણ હંમેશા “ફળદાયી” શબ્દનો વધારે સારા ફળ ઉત્પન્ન કરવાનો હકારાત્મક અર્થ હોય છે.</w:t>
      </w:r>
    </w:p>
    <w:p>
      <w:pPr>
        <w:pStyle w:val="ListBullet"/>
        <w:spacing w:line="240" w:lineRule="auto"/>
        <w:ind w:left="720"/>
      </w:pPr>
      <w:r>
        <w:rPr>
          <w:lang w:val="gu_IN" w:bidi="gu_IN"/>
        </w:rPr>
      </w:r>
      <w:r>
        <w:rPr>
          <w:lang w:val="gu_IN" w:bidi="gu_IN"/>
        </w:rPr>
        <w:t>રૂપકાત્મક રીતે “ફળદાયી” શબ્દને “સમૃદ્ધિ” અર્થમાં પણ વાપરવામાં આવે છે. મોટેભાગે આ ઘણા બાળકો અને વંશજો હોવા, એ જ પ્રમાણે પુષ્કળ ખોરાક અને અન્ય સંપત્તિ હોવાનું દર્શાવે છે.</w:t>
      </w:r>
    </w:p>
    <w:p>
      <w:pPr>
        <w:pStyle w:val="ListBullet"/>
        <w:spacing w:line="240" w:lineRule="auto"/>
        <w:ind w:left="720"/>
      </w:pPr>
      <w:r>
        <w:rPr>
          <w:lang w:val="gu_IN" w:bidi="gu_IN"/>
        </w:rPr>
      </w:r>
      <w:r>
        <w:rPr>
          <w:lang w:val="gu_IN" w:bidi="gu_IN"/>
        </w:rPr>
        <w:t>સામાન્ય રીતે “(તે)ના ફળ” અભિવ્યક્તિ, કંઈપણ કે જે તેમાંથી આવે છે અથવા કે જે બીજી કોઈક બાબત દ્વારા ઉત્પાદન થાય છે, તેને દર્શાવે છે. ઉદાહરણ તરીકે, “ડહાપણનું ફળ” સારી બાબતો કે જે જ્ઞાની હોવાથી આવે છે, તેને દર્શાવે છે.</w:t>
      </w:r>
    </w:p>
    <w:p>
      <w:pPr>
        <w:pStyle w:val="ListBullet"/>
        <w:spacing w:line="240" w:lineRule="auto"/>
        <w:ind w:left="720"/>
      </w:pPr>
      <w:r>
        <w:rPr>
          <w:lang w:val="gu_IN" w:bidi="gu_IN"/>
        </w:rPr>
      </w:r>
      <w:r>
        <w:rPr>
          <w:lang w:val="gu_IN" w:bidi="gu_IN"/>
        </w:rPr>
        <w:t>“ભૂમિનું ફળ” અભિવ્યક્તિ, સામાન્ય રીતે જે ભૂમિ લોકોને ખાવા માટે જે સર્વ ઉત્પન કરે છે તેને દર્શાવે છે. આમાં ફક્ત ફળો જેવા કે દ્રાક્ષો અથવા ખજૂર જ નહિ, પણ શાકભાજી, બદામ, અને અનાજનો પણ સમાવેશ થાય છે.</w:t>
      </w:r>
    </w:p>
    <w:p>
      <w:pPr>
        <w:pStyle w:val="ListBullet"/>
        <w:spacing w:line="240" w:lineRule="auto"/>
        <w:ind w:left="720"/>
      </w:pPr>
      <w:r>
        <w:rPr>
          <w:lang w:val="gu_IN" w:bidi="gu_IN"/>
        </w:rPr>
      </w:r>
      <w:r>
        <w:rPr>
          <w:lang w:val="gu_IN" w:bidi="gu_IN"/>
        </w:rPr>
        <w:t>“આત્માના ફળ” રૂપકાત્મક અભિવ્યક્તિ, ઈશ્વરીય ગુણોને દર્શાવે છે કે જે પવિત્ર આત્મા, તેમની આજ્ઞા પાળનારાઓના જીવનમાં ઉપજાવે છે.</w:t>
      </w:r>
    </w:p>
    <w:p>
      <w:pPr>
        <w:pStyle w:val="ListBullet"/>
        <w:spacing w:line="240" w:lineRule="auto"/>
        <w:ind w:left="720"/>
      </w:pPr>
      <w:r>
        <w:rPr>
          <w:lang w:val="gu_IN" w:bidi="gu_IN"/>
        </w:rPr>
      </w:r>
      <w:r>
        <w:rPr>
          <w:lang w:val="gu_IN" w:bidi="gu_IN"/>
        </w:rPr>
        <w:t>“ગર્ભનું ફળ” અભિવ્યક્તિ, “ગર્ભાશય જે પેદા કરે છે,” એટલે કે તે બાળકોને દર્શાવે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“ફળ” શબ્દનું શ્રેષ્ઠ ભાષાંતર કરવા માટે લક્ષ્ય ભાષામાં વૃક્ષના ખાદ્ય ફળને દર્શાવવા માટે જે સામાન્ય શબ્દ વપરાતો હોય તેનો ઉપયોગ કરવો. જ્યારે પણ એક કરતા વધારે ફળને દર્શાવવામાં આવે છે ત્યારે ઘણી ભાષાઓમાં કદાચ “ફળો” શબ્દનો ઉપયોગ વધુ કુદરતી છે.</w:t>
      </w:r>
    </w:p>
    <w:p>
      <w:pPr>
        <w:pStyle w:val="ListBullet"/>
        <w:spacing w:line="240" w:lineRule="auto"/>
        <w:ind w:left="720"/>
      </w:pPr>
      <w:r>
        <w:rPr>
          <w:lang w:val="gu_IN" w:bidi="gu_IN"/>
        </w:rPr>
      </w:r>
      <w:r>
        <w:rPr>
          <w:lang w:val="gu_IN" w:bidi="gu_IN"/>
        </w:rPr>
        <w:t>સંદર્ભ પર આધાર રાખીને, “ફળદાયી” શબ્દનું ભાષાંતર, “ખૂબ આત્મિક ફળનું ઉત્પાદન કરવું” અથવા “ઘણા બાળકો હોવા” અથવા “સમૃદ્ધ હોવું,” કરી શકાય છે.</w:t>
      </w:r>
    </w:p>
    <w:p>
      <w:pPr>
        <w:pStyle w:val="ListBullet"/>
        <w:spacing w:line="240" w:lineRule="auto"/>
        <w:ind w:left="720"/>
      </w:pPr>
      <w:r>
        <w:rPr>
          <w:lang w:val="gu_IN" w:bidi="gu_IN"/>
        </w:rPr>
      </w:r>
      <w:r>
        <w:rPr>
          <w:lang w:val="gu_IN" w:bidi="gu_IN"/>
        </w:rPr>
        <w:t>“ભૂમિનું ફળ” અભિવ્યક્તિનું ભાષાંતર, “જે ખોરાક ભૂમિ ઉપજાવે છે” અથવા “જે તે પ્રદેશમાં ઉગતા ખોરાકના પાક,” તરીકે પણ કરી શકાય છે.</w:t>
      </w:r>
    </w:p>
    <w:p>
      <w:pPr>
        <w:pStyle w:val="ListBullet"/>
        <w:spacing w:line="240" w:lineRule="auto"/>
        <w:ind w:left="720"/>
      </w:pPr>
      <w:r>
        <w:rPr>
          <w:lang w:val="gu_IN" w:bidi="gu_IN"/>
        </w:rPr>
      </w:r>
      <w:r>
        <w:rPr>
          <w:lang w:val="gu_IN" w:bidi="gu_IN"/>
        </w:rPr>
        <w:t>જયારે ઈશ્વરે પ્રાણીઓ અને લોકોને બનાવ્યા ત્યારે તેમણે તેઓને આજ્ઞા આપી “ફળદાયી બનો અને વધો,” કે જે ઘણા સંતાન હોવાનું દર્શાવે છે. તેનું ભાષાંતર “ઘણા સંતાન હોવા” અથવા “ઘણા બાળકો અને વંશજો હોવા” અથવા “ઘણા બાળકો કરો જેથી તમારે ઘણા વંશજો હોય” તરીકે પણ કરી શકાય છે.</w:t>
      </w:r>
    </w:p>
    <w:p>
      <w:pPr>
        <w:pStyle w:val="ListBullet"/>
        <w:spacing w:line="240" w:lineRule="auto"/>
        <w:ind w:left="720"/>
      </w:pPr>
      <w:r>
        <w:rPr>
          <w:lang w:val="gu_IN" w:bidi="gu_IN"/>
        </w:rPr>
      </w:r>
      <w:r>
        <w:rPr>
          <w:lang w:val="gu_IN" w:bidi="gu_IN"/>
        </w:rPr>
        <w:t>“ગર્ભનું ફળ” અભિવ્યક્તિનું ભાષાંતર, “ગર્ભાશય જે પેદા કરે છે” અથવા “બાળકો જેને સ્ત્રીઓ જન્મ આપે છે” અથવા માત્ર “બાળકો,” તરીકે કરી શકાય છે. જયારે એલિસાબેત મરિયમને કહે છે “તારા ગર્ભના ફળને ધન્ય છે,” ત્યારે તેણીનો કહેવાનો અર્થ “તું જે બાળકને જન્મ આપશે તેને ધન્ય છે.” કદાચ લક્ષ્ય ભાષામાં તેની અલગ અલગ અભિવ્યક્તિ પણ હોઈ શકે છે.</w:t>
      </w:r>
    </w:p>
    <w:p>
      <w:pPr>
        <w:pStyle w:val="ListBullet"/>
        <w:spacing w:line="240" w:lineRule="auto"/>
        <w:ind w:left="720"/>
      </w:pPr>
      <w:r>
        <w:rPr>
          <w:lang w:val="gu_IN" w:bidi="gu_IN"/>
        </w:rPr>
      </w:r>
      <w:r>
        <w:rPr>
          <w:lang w:val="gu_IN" w:bidi="gu_IN"/>
        </w:rPr>
        <w:t>“ફળનો દ્રાક્ષારસ” અન્ય અભિવ્યક્તિનું ભાષાંતર, “દ્રાક્ષારસનું ફળ” અથવા “દ્રાક્ષો,” તરીકે કરી શકાય છે.</w:t>
      </w:r>
    </w:p>
    <w:p>
      <w:pPr>
        <w:pStyle w:val="ListBullet"/>
        <w:spacing w:line="240" w:lineRule="auto"/>
        <w:ind w:left="720"/>
      </w:pPr>
      <w:r>
        <w:rPr>
          <w:lang w:val="gu_IN" w:bidi="gu_IN"/>
        </w:rPr>
      </w:r>
      <w:r>
        <w:rPr>
          <w:lang w:val="gu_IN" w:bidi="gu_IN"/>
        </w:rPr>
        <w:t>સંદર્ભ પર આધાર રાખીને, “વધુ ફળદાયી હશે” તે અભિવ્યક્તિનું ભાષાંતર, “વધુ ફળ પેદા કરશે” અથવા “વધુ બાળકો હશે” અથવા “સમૃદ્ધ હશે” તરીકે પણ કરી શકાય છે.</w:t>
      </w:r>
    </w:p>
    <w:p>
      <w:pPr>
        <w:pStyle w:val="ListBullet"/>
        <w:spacing w:line="240" w:lineRule="auto"/>
        <w:ind w:left="720"/>
      </w:pPr>
      <w:r>
        <w:rPr>
          <w:lang w:val="gu_IN" w:bidi="gu_IN"/>
        </w:rPr>
      </w:r>
      <w:r>
        <w:rPr>
          <w:lang w:val="gu_IN" w:bidi="gu_IN"/>
        </w:rPr>
        <w:t>પાઉલ પ્રેરિતની અભિવ્યક્તિ “ફળદાયી શ્રમ”નું ભાષાંતર, “કાર્ય કે જે ખૂબ જ સારું પરિણામ લાવે છે” અથવા “પ્રયાસો કે જેના પરિણામે ઘણા લોકોને ઈસુમાં વિશ્વાસ કરવા લાગે છે,” તરીકે કરી શકાય છે.</w:t>
      </w:r>
    </w:p>
    <w:p>
      <w:pPr>
        <w:pStyle w:val="ListBullet"/>
        <w:spacing w:line="240" w:lineRule="auto"/>
        <w:ind w:left="720"/>
      </w:pPr>
      <w:r>
        <w:rPr>
          <w:lang w:val="gu_IN" w:bidi="gu_IN"/>
        </w:rPr>
      </w:r>
      <w:r>
        <w:rPr>
          <w:lang w:val="gu_IN" w:bidi="gu_IN"/>
        </w:rPr>
        <w:t>“આત્માના ફળ”નું ભાષાંતર, “કામ કે જે પવિત્ર આત્મા ઉપજાવે છે” અથવા “શબ્દો અને કાર્યો કે જે બતાવે છે કે તેનામાં પવિત્ર આત્મા કામ કરી રહ્યા છે” એમ પણ કરી શકાય છે.</w:t>
      </w:r>
    </w:p>
    <w:p>
      <w:pPr/>
      <w:r>
        <w:rPr>
          <w:lang w:val="gu_IN" w:bidi="gu_IN"/>
        </w:rPr>
      </w:r>
      <w:r>
        <w:rPr>
          <w:lang w:val="gu_IN" w:bidi="gu_IN"/>
        </w:rPr>
        <w:t xml:space="preserve">(આ પણ જુઓ: </w:t>
      </w:r>
      <w:r>
        <w:rPr>
          <w:lang w:val="gu_IN" w:bidi="gu_IN"/>
        </w:rPr>
        <w:t>વંશજ</w:t>
      </w:r>
      <w:r>
        <w:rPr>
          <w:lang w:val="gu_IN" w:bidi="gu_IN"/>
        </w:rPr>
        <w:t xml:space="preserve">, </w:t>
      </w:r>
      <w:r>
        <w:rPr>
          <w:lang w:val="gu_IN" w:bidi="gu_IN"/>
        </w:rPr>
        <w:t>અનાજ</w:t>
      </w:r>
      <w:r>
        <w:rPr>
          <w:lang w:val="gu_IN" w:bidi="gu_IN"/>
        </w:rPr>
        <w:t xml:space="preserve">, </w:t>
      </w:r>
      <w:r>
        <w:rPr>
          <w:lang w:val="gu_IN" w:bidi="gu_IN"/>
        </w:rPr>
        <w:t>દ્રાક્ષ</w:t>
      </w:r>
      <w:r>
        <w:rPr>
          <w:lang w:val="gu_IN" w:bidi="gu_IN"/>
        </w:rPr>
        <w:t xml:space="preserve">, </w:t>
      </w:r>
      <w:r>
        <w:rPr>
          <w:lang w:val="gu_IN" w:bidi="gu_IN"/>
        </w:rPr>
        <w:t>પવિત્ર આત્મા</w:t>
      </w:r>
      <w:r>
        <w:rPr>
          <w:lang w:val="gu_IN" w:bidi="gu_IN"/>
        </w:rPr>
        <w:t xml:space="preserve">, </w:t>
      </w:r>
      <w:r>
        <w:rPr>
          <w:lang w:val="gu_IN" w:bidi="gu_IN"/>
        </w:rPr>
        <w:t>દ્રાક્ષારસ</w:t>
      </w:r>
      <w:r>
        <w:rPr>
          <w:lang w:val="gu_IN" w:bidi="gu_IN"/>
        </w:rPr>
        <w:t xml:space="preserve">, </w:t>
      </w:r>
      <w:r>
        <w:rPr>
          <w:lang w:val="gu_IN" w:bidi="gu_IN"/>
        </w:rPr>
        <w:t>ગર્ભાશય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ગલાતી 5:22–24</w:t>
      </w:r>
    </w:p>
    <w:p>
      <w:pPr>
        <w:pStyle w:val="ListBullet"/>
        <w:spacing w:line="240" w:lineRule="auto"/>
        <w:ind w:left="720"/>
      </w:pPr>
      <w:r>
        <w:rPr>
          <w:lang w:val="gu_IN" w:bidi="gu_IN"/>
        </w:rPr>
      </w:r>
      <w:r>
        <w:rPr>
          <w:lang w:val="gu_IN" w:bidi="gu_IN"/>
        </w:rPr>
        <w:t>ઉત્પત્તિ 1:11–13</w:t>
      </w:r>
    </w:p>
    <w:p>
      <w:pPr>
        <w:pStyle w:val="ListBullet"/>
        <w:spacing w:line="240" w:lineRule="auto"/>
        <w:ind w:left="720"/>
      </w:pPr>
      <w:r>
        <w:rPr>
          <w:lang w:val="gu_IN" w:bidi="gu_IN"/>
        </w:rPr>
      </w:r>
      <w:r>
        <w:rPr>
          <w:lang w:val="gu_IN" w:bidi="gu_IN"/>
        </w:rPr>
        <w:t>લૂક 8:14–15</w:t>
      </w:r>
    </w:p>
    <w:p>
      <w:pPr>
        <w:pStyle w:val="ListBullet"/>
        <w:spacing w:line="240" w:lineRule="auto"/>
        <w:ind w:left="720"/>
      </w:pPr>
      <w:r>
        <w:rPr>
          <w:lang w:val="gu_IN" w:bidi="gu_IN"/>
        </w:rPr>
      </w:r>
      <w:r>
        <w:rPr>
          <w:lang w:val="gu_IN" w:bidi="gu_IN"/>
        </w:rPr>
        <w:t>માથ્થી 3:7–9</w:t>
      </w:r>
    </w:p>
    <w:p>
      <w:pPr>
        <w:pStyle w:val="ListBullet"/>
        <w:spacing w:line="240" w:lineRule="auto"/>
        <w:ind w:left="720"/>
      </w:pPr>
      <w:r>
        <w:rPr>
          <w:lang w:val="gu_IN" w:bidi="gu_IN"/>
        </w:rPr>
      </w:r>
      <w:r>
        <w:rPr>
          <w:lang w:val="gu_IN" w:bidi="gu_IN"/>
        </w:rPr>
        <w:t>માથ્થી 7:15–17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 H4, H1061, H1063, H1069, H2173, H2233, H2981, H3206, H3581, H3759, H3899, H3978, H4022, H4395, H5108, H5208, H6500, H6509, H6529, H7019, H8256, H8393, H8570, G1081, G2590, G2592, G2593, G3703, G5052, G5352, G6013</w:t>
      </w:r>
      <w:r>
        <w:rPr>
          <w:lang w:val="gu_IN" w:bidi="gu_IN"/>
        </w:rPr>
      </w:r>
      <w:r>
        <w:rPr>
          <w:lang w:val="gu_IN" w:bidi="gu_IN"/>
        </w:rPr>
      </w:r>
    </w:p>
    <w:p>
      <w:pPr/>
      <w:r>
        <w:rPr>
          <w:lang w:val="gu_IN" w:bidi="gu_IN"/>
        </w:rPr>
      </w:r>
    </w:p>
    <w:p>
      <w:pPr>
        <w:pStyle w:val="Heading2"/>
      </w:pPr>
      <w:r>
        <w:rPr>
          <w:lang w:val="gu_IN" w:bidi="gu_IN"/>
        </w:rPr>
        <w:t>ફારૂન, ઈજીપ્તનો રાજા</w:t>
      </w:r>
      <w:r>
        <w:rPr>
          <w:lang w:val="gu_IN" w:bidi="gu_IN"/>
        </w:rPr>
      </w:r>
    </w:p>
    <w:p>
      <w:pPr>
        <w:pStyle w:val="Heading3"/>
      </w:pPr>
      <w:r>
        <w:rPr>
          <w:lang w:val="gu_IN" w:bidi="gu_IN"/>
        </w:rPr>
        <w:t>તથ્યો:</w:t>
      </w:r>
    </w:p>
    <w:p>
      <w:pPr/>
      <w:r>
        <w:rPr>
          <w:lang w:val="gu_IN" w:bidi="gu_IN"/>
        </w:rPr>
      </w:r>
      <w:r>
        <w:rPr>
          <w:lang w:val="gu_IN" w:bidi="gu_IN"/>
        </w:rPr>
        <w:t>પ્રાચીન સમયોમાં, ઈજિપ્ત દેશ પર રાજ કરનારા રાજાઓને ફારૂન કહેવામાં આવતા હતા.</w:t>
      </w:r>
    </w:p>
    <w:p>
      <w:pPr>
        <w:pStyle w:val="ListBullet"/>
        <w:spacing w:line="240" w:lineRule="auto"/>
        <w:ind w:left="720"/>
      </w:pPr>
      <w:r>
        <w:rPr>
          <w:lang w:val="gu_IN" w:bidi="gu_IN"/>
        </w:rPr>
      </w:r>
      <w:r>
        <w:rPr>
          <w:lang w:val="gu_IN" w:bidi="gu_IN"/>
        </w:rPr>
        <w:t>કુલ મળીને લગભગ 300 ફારુનોએ ઈજિપ્ત પર 2000 વર્ષ કરતાં વધારે રાજ કર્યું હતું.</w:t>
      </w:r>
    </w:p>
    <w:p>
      <w:pPr>
        <w:pStyle w:val="ListBullet"/>
        <w:spacing w:line="240" w:lineRule="auto"/>
        <w:ind w:left="720"/>
      </w:pPr>
      <w:r>
        <w:rPr>
          <w:lang w:val="gu_IN" w:bidi="gu_IN"/>
        </w:rPr>
      </w:r>
      <w:r>
        <w:rPr>
          <w:lang w:val="gu_IN" w:bidi="gu_IN"/>
        </w:rPr>
        <w:t>આ ઈજીપ્તના રાજાઓ ખૂબ જ શક્તિશાળી અને ધનાઢ્ય હતા.</w:t>
      </w:r>
    </w:p>
    <w:p>
      <w:pPr>
        <w:pStyle w:val="ListBullet"/>
        <w:spacing w:line="240" w:lineRule="auto"/>
        <w:ind w:left="720"/>
      </w:pPr>
      <w:r>
        <w:rPr>
          <w:lang w:val="gu_IN" w:bidi="gu_IN"/>
        </w:rPr>
      </w:r>
      <w:r>
        <w:rPr>
          <w:lang w:val="gu_IN" w:bidi="gu_IN"/>
        </w:rPr>
        <w:t>બાઇબલમાં તેમાંના ઘણા ફારુનોનો ઉલ્લેખ કરવામાં આવ્યો છે.</w:t>
      </w:r>
    </w:p>
    <w:p>
      <w:pPr>
        <w:pStyle w:val="ListBullet"/>
        <w:spacing w:line="240" w:lineRule="auto"/>
        <w:ind w:left="720"/>
      </w:pPr>
      <w:r>
        <w:rPr>
          <w:lang w:val="gu_IN" w:bidi="gu_IN"/>
        </w:rPr>
      </w:r>
      <w:r>
        <w:rPr>
          <w:lang w:val="gu_IN" w:bidi="gu_IN"/>
        </w:rPr>
        <w:t>ઘણી વાર આ શીર્ષકને શીર્ષક કરતાં નામ તરીકે વધારે વાપરવામાં આવ્યું છે.</w:t>
        <w:br/>
      </w:r>
      <w:r>
        <w:rPr>
          <w:lang w:val="gu_IN" w:bidi="gu_IN"/>
        </w:rPr>
        <w:t>તેવા સંજોગોમાં, અંગ્રેજી ભાષામાં તેમને મોટા P સાથે લખવામાં આવે છે જેમ કે “Pharaoh."</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ઈજિપ્ત</w:t>
      </w:r>
      <w:r>
        <w:rPr>
          <w:lang w:val="gu_IN" w:bidi="gu_IN"/>
        </w:rPr>
        <w:t xml:space="preserve">, </w:t>
      </w:r>
      <w:r>
        <w:rPr>
          <w:lang w:val="gu_IN" w:bidi="gu_IN"/>
        </w:rPr>
        <w:t>રાજા</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7:9–10</w:t>
      </w:r>
    </w:p>
    <w:p>
      <w:pPr>
        <w:pStyle w:val="ListBullet"/>
        <w:spacing w:line="240" w:lineRule="auto"/>
        <w:ind w:left="720"/>
      </w:pPr>
      <w:r>
        <w:rPr>
          <w:lang w:val="gu_IN" w:bidi="gu_IN"/>
        </w:rPr>
      </w:r>
      <w:r>
        <w:rPr>
          <w:lang w:val="gu_IN" w:bidi="gu_IN"/>
        </w:rPr>
        <w:t>પ્રેરિતોનાં કૃત્યો 7:11–13</w:t>
      </w:r>
    </w:p>
    <w:p>
      <w:pPr>
        <w:pStyle w:val="ListBullet"/>
        <w:spacing w:line="240" w:lineRule="auto"/>
        <w:ind w:left="720"/>
      </w:pPr>
      <w:r>
        <w:rPr>
          <w:lang w:val="gu_IN" w:bidi="gu_IN"/>
        </w:rPr>
      </w:r>
      <w:r>
        <w:rPr>
          <w:lang w:val="gu_IN" w:bidi="gu_IN"/>
        </w:rPr>
        <w:t>પ્રેરિતોનાં કૃત્યો 7:20–21</w:t>
      </w:r>
    </w:p>
    <w:p>
      <w:pPr>
        <w:pStyle w:val="ListBullet"/>
        <w:spacing w:line="240" w:lineRule="auto"/>
        <w:ind w:left="720"/>
      </w:pPr>
      <w:r>
        <w:rPr>
          <w:lang w:val="gu_IN" w:bidi="gu_IN"/>
        </w:rPr>
      </w:r>
      <w:r>
        <w:rPr>
          <w:lang w:val="gu_IN" w:bidi="gu_IN"/>
        </w:rPr>
        <w:t>ઉત્પત્તિ 12:14–16</w:t>
      </w:r>
    </w:p>
    <w:p>
      <w:pPr>
        <w:pStyle w:val="ListBullet"/>
        <w:spacing w:line="240" w:lineRule="auto"/>
        <w:ind w:left="720"/>
      </w:pPr>
      <w:r>
        <w:rPr>
          <w:lang w:val="gu_IN" w:bidi="gu_IN"/>
        </w:rPr>
      </w:r>
      <w:r>
        <w:rPr>
          <w:lang w:val="gu_IN" w:bidi="gu_IN"/>
        </w:rPr>
        <w:t>ઉત્પત્તિ 40:6–8</w:t>
      </w:r>
    </w:p>
    <w:p>
      <w:pPr>
        <w:pStyle w:val="ListBullet"/>
        <w:spacing w:line="240" w:lineRule="auto"/>
        <w:ind w:left="720"/>
      </w:pPr>
      <w:r>
        <w:rPr>
          <w:lang w:val="gu_IN" w:bidi="gu_IN"/>
        </w:rPr>
      </w:r>
      <w:r>
        <w:rPr>
          <w:lang w:val="gu_IN" w:bidi="gu_IN"/>
        </w:rPr>
        <w:t>ઉત્પત્તિ 41:25–26</w:t>
      </w:r>
    </w:p>
    <w:p>
      <w:pPr>
        <w:pStyle w:val="Heading3"/>
      </w:pPr>
      <w:r>
        <w:rPr>
          <w:lang w:val="gu_IN" w:bidi="gu_IN"/>
        </w:rPr>
        <w:t>બાઇબલ વાતાાઓમાંથી ઉદાહરણો:</w:t>
      </w:r>
    </w:p>
    <w:p>
      <w:pPr>
        <w:pStyle w:val="ListBullet"/>
        <w:spacing w:line="240" w:lineRule="auto"/>
        <w:ind w:left="720"/>
      </w:pPr>
      <w:r>
        <w:rPr>
          <w:lang w:val="gu_IN" w:bidi="gu_IN"/>
        </w:rPr>
      </w:r>
      <w:r>
        <w:rPr>
          <w:b/>
          <w:lang w:val="gu_IN" w:bidi="gu_IN"/>
        </w:rPr>
        <w:t>8:6</w:t>
      </w:r>
      <w:r>
        <w:rPr>
          <w:lang w:val="gu_IN" w:bidi="gu_IN"/>
        </w:rPr>
        <w:t xml:space="preserve"> એક રાત્રે, </w:t>
      </w:r>
      <w:r>
        <w:rPr>
          <w:b/>
          <w:lang w:val="gu_IN" w:bidi="gu_IN"/>
        </w:rPr>
        <w:t>ફારૂનને</w:t>
      </w:r>
      <w:r>
        <w:rPr>
          <w:lang w:val="gu_IN" w:bidi="gu_IN"/>
        </w:rPr>
        <w:t xml:space="preserve"> બે સ્વપ્નો આવ્યા જેનાથી તે બહુ જ ગભરાયો. ઈજીપ્તના લોકો તેમના રાજાઓને ફારૂનના નામે બોલાવતા હતા.</w:t>
      </w:r>
    </w:p>
    <w:p>
      <w:pPr>
        <w:pStyle w:val="ListBullet"/>
        <w:spacing w:line="240" w:lineRule="auto"/>
        <w:ind w:left="720"/>
      </w:pPr>
      <w:r>
        <w:rPr>
          <w:lang w:val="gu_IN" w:bidi="gu_IN"/>
        </w:rPr>
      </w:r>
      <w:r>
        <w:rPr>
          <w:b/>
          <w:lang w:val="gu_IN" w:bidi="gu_IN"/>
        </w:rPr>
        <w:t>8:8</w:t>
      </w:r>
      <w:r>
        <w:rPr>
          <w:lang w:val="gu_IN" w:bidi="gu_IN"/>
        </w:rPr>
        <w:t xml:space="preserve"> </w:t>
      </w:r>
      <w:r>
        <w:rPr>
          <w:b/>
          <w:lang w:val="gu_IN" w:bidi="gu_IN"/>
        </w:rPr>
        <w:t>ફારૂન</w:t>
      </w:r>
      <w:r>
        <w:rPr>
          <w:lang w:val="gu_IN" w:bidi="gu_IN"/>
        </w:rPr>
        <w:t xml:space="preserve"> યૂસફથી એટલો પ્રભાવિત થયો કે તેણે તેને સમગ્ર ઈજિપ્તમાં બીજા ક્રમાંકના સૌથી શક્તિશાળી મનુષ્ય તરીકે નિયુક્ત કર્યો!</w:t>
      </w:r>
    </w:p>
    <w:p>
      <w:pPr>
        <w:pStyle w:val="ListBullet"/>
        <w:spacing w:line="240" w:lineRule="auto"/>
        <w:ind w:left="720"/>
      </w:pPr>
      <w:r>
        <w:rPr>
          <w:lang w:val="gu_IN" w:bidi="gu_IN"/>
        </w:rPr>
      </w:r>
      <w:r>
        <w:rPr>
          <w:b/>
          <w:lang w:val="gu_IN" w:bidi="gu_IN"/>
        </w:rPr>
        <w:t>9:2</w:t>
      </w:r>
      <w:r>
        <w:rPr>
          <w:lang w:val="gu_IN" w:bidi="gu_IN"/>
        </w:rPr>
        <w:t xml:space="preserve"> તેથી </w:t>
      </w:r>
      <w:r>
        <w:rPr>
          <w:b/>
          <w:lang w:val="gu_IN" w:bidi="gu_IN"/>
        </w:rPr>
        <w:t>ફારુને</w:t>
      </w:r>
      <w:r>
        <w:rPr>
          <w:lang w:val="gu_IN" w:bidi="gu_IN"/>
        </w:rPr>
        <w:t xml:space="preserve"> કે જે તે સમયે ઈજીપ્તમાં રાજ કરતો હતો તેણે ઇઝરાયલીઓને ઈજીપ્તના લોકોના ગુલામો બનાવ્યા.</w:t>
      </w:r>
    </w:p>
    <w:p>
      <w:pPr>
        <w:pStyle w:val="ListBullet"/>
        <w:spacing w:line="240" w:lineRule="auto"/>
        <w:ind w:left="720"/>
      </w:pPr>
      <w:r>
        <w:rPr>
          <w:lang w:val="gu_IN" w:bidi="gu_IN"/>
        </w:rPr>
      </w:r>
      <w:r>
        <w:rPr>
          <w:b/>
          <w:lang w:val="gu_IN" w:bidi="gu_IN"/>
        </w:rPr>
        <w:t>9:13</w:t>
      </w:r>
      <w:r>
        <w:rPr>
          <w:lang w:val="gu_IN" w:bidi="gu_IN"/>
        </w:rPr>
        <w:t xml:space="preserve"> “હું તને </w:t>
      </w:r>
      <w:r>
        <w:rPr>
          <w:b/>
          <w:lang w:val="gu_IN" w:bidi="gu_IN"/>
        </w:rPr>
        <w:t>ફારૂન</w:t>
      </w:r>
      <w:r>
        <w:rPr>
          <w:lang w:val="gu_IN" w:bidi="gu_IN"/>
        </w:rPr>
        <w:t xml:space="preserve"> પાસે મોકલીશ કે જેથી તું ઇઝરાયલીઓને તેઓની ઈજિપ્તમાંની ગુલામગીરીમાંથી બહાર લાવે.”</w:t>
      </w:r>
    </w:p>
    <w:p>
      <w:pPr>
        <w:pStyle w:val="ListBullet"/>
        <w:spacing w:line="240" w:lineRule="auto"/>
        <w:ind w:left="720"/>
      </w:pPr>
      <w:r>
        <w:rPr>
          <w:lang w:val="gu_IN" w:bidi="gu_IN"/>
        </w:rPr>
      </w:r>
      <w:r>
        <w:rPr>
          <w:b/>
          <w:lang w:val="gu_IN" w:bidi="gu_IN"/>
        </w:rPr>
        <w:t>10:2</w:t>
      </w:r>
      <w:r>
        <w:rPr>
          <w:lang w:val="gu_IN" w:bidi="gu_IN"/>
        </w:rPr>
        <w:t xml:space="preserve"> આ મરકીઓ દ્વારા ઈશ્વરે </w:t>
      </w:r>
      <w:r>
        <w:rPr>
          <w:b/>
          <w:lang w:val="gu_IN" w:bidi="gu_IN"/>
        </w:rPr>
        <w:t>ફારૂનને</w:t>
      </w:r>
      <w:r>
        <w:rPr>
          <w:lang w:val="gu_IN" w:bidi="gu_IN"/>
        </w:rPr>
        <w:t xml:space="preserve"> બતાવ્યું કે તેઓ </w:t>
      </w:r>
      <w:r>
        <w:rPr>
          <w:b/>
          <w:lang w:val="gu_IN" w:bidi="gu_IN"/>
        </w:rPr>
        <w:t>ફારૂન</w:t>
      </w:r>
      <w:r>
        <w:rPr>
          <w:lang w:val="gu_IN" w:bidi="gu_IN"/>
        </w:rPr>
        <w:t xml:space="preserve"> અને ઈજીપ્તના દેવો કરતાં વધારે શક્તિશાળી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H4428, H4714, H6547, G5328</w:t>
      </w:r>
      <w:r>
        <w:rPr>
          <w:lang w:val="gu_IN" w:bidi="gu_IN"/>
        </w:rPr>
      </w:r>
      <w:r>
        <w:rPr>
          <w:lang w:val="gu_IN" w:bidi="gu_IN"/>
        </w:rPr>
      </w:r>
    </w:p>
    <w:p>
      <w:pPr/>
      <w:r>
        <w:rPr>
          <w:lang w:val="gu_IN" w:bidi="gu_IN"/>
        </w:rPr>
      </w:r>
    </w:p>
    <w:p>
      <w:pPr>
        <w:pStyle w:val="Heading2"/>
      </w:pPr>
      <w:r>
        <w:rPr>
          <w:lang w:val="gu_IN" w:bidi="gu_IN"/>
        </w:rPr>
        <w:t>ફિનહાસ</w:t>
      </w:r>
      <w:r>
        <w:rPr>
          <w:lang w:val="gu_IN" w:bidi="gu_IN"/>
        </w:rPr>
      </w:r>
    </w:p>
    <w:p>
      <w:pPr>
        <w:pStyle w:val="Heading3"/>
      </w:pPr>
      <w:r>
        <w:rPr>
          <w:lang w:val="gu_IN" w:bidi="gu_IN"/>
        </w:rPr>
        <w:t>તથ્યો:</w:t>
      </w:r>
    </w:p>
    <w:p>
      <w:pPr/>
      <w:r>
        <w:rPr>
          <w:lang w:val="gu_IN" w:bidi="gu_IN"/>
        </w:rPr>
      </w:r>
      <w:r>
        <w:rPr>
          <w:lang w:val="gu_IN" w:bidi="gu_IN"/>
        </w:rPr>
        <w:t>જૂના કરારમાં બે માણસોનું નામ ફિનહાસ હતું.</w:t>
      </w:r>
    </w:p>
    <w:p>
      <w:pPr>
        <w:pStyle w:val="ListBullet"/>
        <w:spacing w:line="240" w:lineRule="auto"/>
        <w:ind w:left="720"/>
      </w:pPr>
      <w:r>
        <w:rPr>
          <w:lang w:val="gu_IN" w:bidi="gu_IN"/>
        </w:rPr>
      </w:r>
      <w:r>
        <w:rPr>
          <w:lang w:val="gu_IN" w:bidi="gu_IN"/>
        </w:rPr>
        <w:t>હારુનનો ફિનહાસ નામનો પૌત્ર યાજક હતો કે જેણે ઇઝરાયલમાં જૂઠા દેવોની પૂજાનો મોટો વિરોધ કર્યો હતો.</w:t>
      </w:r>
    </w:p>
    <w:p>
      <w:pPr>
        <w:pStyle w:val="ListBullet"/>
        <w:spacing w:line="240" w:lineRule="auto"/>
        <w:ind w:left="720"/>
      </w:pPr>
      <w:r>
        <w:rPr>
          <w:lang w:val="gu_IN" w:bidi="gu_IN"/>
        </w:rPr>
      </w:r>
      <w:r>
        <w:rPr>
          <w:lang w:val="gu_IN" w:bidi="gu_IN"/>
        </w:rPr>
        <w:t>ઇઝરાયલીઓએ મિદ્યાની સ્ત્રીઓ સાથે લગ્નો કર્યા અને તેઓના જૂઠા દેવોની પૂજા કરી માટે યહોવાએ તેઓને સજા કરવા મોકલેલી એક મરકીથી ફિનહાસે ઇઝરાયલીઓને બચાવ્યા.</w:t>
      </w:r>
    </w:p>
    <w:p>
      <w:pPr>
        <w:pStyle w:val="ListBullet"/>
        <w:spacing w:line="240" w:lineRule="auto"/>
        <w:ind w:left="720"/>
      </w:pPr>
      <w:r>
        <w:rPr>
          <w:lang w:val="gu_IN" w:bidi="gu_IN"/>
        </w:rPr>
      </w:r>
      <w:r>
        <w:rPr>
          <w:lang w:val="gu_IN" w:bidi="gu_IN"/>
        </w:rPr>
        <w:t>મિદ્યાનીઓનો નાશ કરવા ફિનહાસ ઘણી વાર ઇઝરાયલીઓના સૈન્ય સાથે લડવા ગયો.</w:t>
      </w:r>
    </w:p>
    <w:p>
      <w:pPr>
        <w:pStyle w:val="ListBullet"/>
        <w:spacing w:line="240" w:lineRule="auto"/>
        <w:ind w:left="720"/>
      </w:pPr>
      <w:r>
        <w:rPr>
          <w:lang w:val="gu_IN" w:bidi="gu_IN"/>
        </w:rPr>
      </w:r>
      <w:r>
        <w:rPr>
          <w:lang w:val="gu_IN" w:bidi="gu_IN"/>
        </w:rPr>
        <w:t>જૂના કરારમાં દર્શાવેલો બીજો ફિનહાસ શમુએલ પ્રબોધકના સમય દરમ્યાન એલી યાજકના બે દુષ્ટ પુત્રોમાંનો એક હતો.</w:t>
      </w:r>
    </w:p>
    <w:p>
      <w:pPr>
        <w:pStyle w:val="ListBullet"/>
        <w:spacing w:line="240" w:lineRule="auto"/>
        <w:ind w:left="720"/>
      </w:pPr>
      <w:r>
        <w:rPr>
          <w:lang w:val="gu_IN" w:bidi="gu_IN"/>
        </w:rPr>
      </w:r>
      <w:r>
        <w:rPr>
          <w:lang w:val="gu_IN" w:bidi="gu_IN"/>
        </w:rPr>
        <w:t>જ્યારે પલિસ્તિઓએ ઇઝરાયલીઓ પર હુમલો કર્યો અને કરારકોશ ચોરી ગયા ત્યારે ફિનહાસ અને તેનો ભાઈ હોફની બંને માર્યા ગયા.</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કરારકોશ</w:t>
      </w:r>
      <w:r>
        <w:rPr>
          <w:lang w:val="gu_IN" w:bidi="gu_IN"/>
        </w:rPr>
        <w:t xml:space="preserve">, </w:t>
      </w:r>
      <w:r>
        <w:rPr>
          <w:lang w:val="gu_IN" w:bidi="gu_IN"/>
        </w:rPr>
        <w:t>યર્દન નદી</w:t>
      </w:r>
      <w:r>
        <w:rPr>
          <w:lang w:val="gu_IN" w:bidi="gu_IN"/>
        </w:rPr>
        <w:t xml:space="preserve">, </w:t>
      </w:r>
      <w:r>
        <w:rPr>
          <w:lang w:val="gu_IN" w:bidi="gu_IN"/>
        </w:rPr>
        <w:t>મિદ્યાન</w:t>
      </w:r>
      <w:r>
        <w:rPr>
          <w:lang w:val="gu_IN" w:bidi="gu_IN"/>
        </w:rPr>
        <w:t xml:space="preserve">, </w:t>
      </w:r>
      <w:r>
        <w:rPr>
          <w:lang w:val="gu_IN" w:bidi="gu_IN"/>
        </w:rPr>
        <w:t>પલિસ્તિઓ</w:t>
      </w:r>
      <w:r>
        <w:rPr>
          <w:lang w:val="gu_IN" w:bidi="gu_IN"/>
        </w:rPr>
        <w:t xml:space="preserve">, </w:t>
      </w:r>
      <w:r>
        <w:rPr>
          <w:lang w:val="gu_IN" w:bidi="gu_IN"/>
        </w:rPr>
        <w:t>શમુએલ</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શમુએલ 4:3–4</w:t>
      </w:r>
    </w:p>
    <w:p>
      <w:pPr>
        <w:pStyle w:val="ListBullet"/>
        <w:spacing w:line="240" w:lineRule="auto"/>
        <w:ind w:left="720"/>
      </w:pPr>
      <w:r>
        <w:rPr>
          <w:lang w:val="gu_IN" w:bidi="gu_IN"/>
        </w:rPr>
      </w:r>
      <w:r>
        <w:rPr>
          <w:lang w:val="gu_IN" w:bidi="gu_IN"/>
        </w:rPr>
        <w:t>એઝરા 8:1–3</w:t>
      </w:r>
    </w:p>
    <w:p>
      <w:pPr>
        <w:pStyle w:val="ListBullet"/>
        <w:spacing w:line="240" w:lineRule="auto"/>
        <w:ind w:left="720"/>
      </w:pPr>
      <w:r>
        <w:rPr>
          <w:lang w:val="gu_IN" w:bidi="gu_IN"/>
        </w:rPr>
      </w:r>
      <w:r>
        <w:rPr>
          <w:lang w:val="gu_IN" w:bidi="gu_IN"/>
        </w:rPr>
        <w:t>યહોશુઆ 22:13–14</w:t>
      </w:r>
    </w:p>
    <w:p>
      <w:pPr>
        <w:pStyle w:val="ListBullet"/>
        <w:spacing w:line="240" w:lineRule="auto"/>
        <w:ind w:left="720"/>
      </w:pPr>
      <w:r>
        <w:rPr>
          <w:lang w:val="gu_IN" w:bidi="gu_IN"/>
        </w:rPr>
      </w:r>
      <w:r>
        <w:rPr>
          <w:lang w:val="gu_IN" w:bidi="gu_IN"/>
        </w:rPr>
        <w:t>ગણના 25:6–7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H6372</w:t>
      </w:r>
      <w:r>
        <w:rPr>
          <w:lang w:val="gu_IN" w:bidi="gu_IN"/>
        </w:rPr>
      </w:r>
      <w:r>
        <w:rPr>
          <w:lang w:val="gu_IN" w:bidi="gu_IN"/>
        </w:rPr>
      </w:r>
    </w:p>
    <w:p>
      <w:pPr/>
      <w:r>
        <w:rPr>
          <w:lang w:val="gu_IN" w:bidi="gu_IN"/>
        </w:rPr>
      </w:r>
    </w:p>
    <w:p>
      <w:pPr>
        <w:pStyle w:val="Heading2"/>
      </w:pPr>
      <w:r>
        <w:rPr>
          <w:lang w:val="gu_IN" w:bidi="gu_IN"/>
        </w:rPr>
        <w:t>ફિનીકિયા</w:t>
      </w:r>
      <w:r>
        <w:rPr>
          <w:lang w:val="gu_IN" w:bidi="gu_IN"/>
        </w:rPr>
      </w:r>
    </w:p>
    <w:p>
      <w:pPr>
        <w:pStyle w:val="Heading3"/>
      </w:pPr>
      <w:r>
        <w:rPr>
          <w:lang w:val="gu_IN" w:bidi="gu_IN"/>
        </w:rPr>
        <w:t>તથ્યો:</w:t>
      </w:r>
    </w:p>
    <w:p>
      <w:pPr/>
      <w:r>
        <w:rPr>
          <w:lang w:val="gu_IN" w:bidi="gu_IN"/>
        </w:rPr>
      </w:r>
      <w:r>
        <w:rPr>
          <w:lang w:val="gu_IN" w:bidi="gu_IN"/>
        </w:rPr>
        <w:t>પ્રાચીન સમયમાં, ફિનીકિયા ઇઝરાયલની ઉત્તરે ભૂમધ્ય સમુદ્રને કિનારે કનાનમાં સ્થિત એક સમૃદ્ધ દેશ હતો.</w:t>
      </w:r>
    </w:p>
    <w:p>
      <w:pPr>
        <w:pStyle w:val="ListBullet"/>
        <w:spacing w:line="240" w:lineRule="auto"/>
        <w:ind w:left="720"/>
      </w:pPr>
      <w:r>
        <w:rPr>
          <w:lang w:val="gu_IN" w:bidi="gu_IN"/>
        </w:rPr>
      </w:r>
      <w:r>
        <w:rPr>
          <w:lang w:val="gu_IN" w:bidi="gu_IN"/>
        </w:rPr>
        <w:t>વર્તમાન સમયના લેબેનોન દેશના પશ્ચિમના પ્રદેશનો એક વિસ્તાર ફિનીકિયાના કબજામાં હતો.</w:t>
      </w:r>
    </w:p>
    <w:p>
      <w:pPr>
        <w:pStyle w:val="ListBullet"/>
        <w:spacing w:line="240" w:lineRule="auto"/>
        <w:ind w:left="720"/>
      </w:pPr>
      <w:r>
        <w:rPr>
          <w:lang w:val="gu_IN" w:bidi="gu_IN"/>
        </w:rPr>
      </w:r>
      <w:r>
        <w:rPr>
          <w:lang w:val="gu_IN" w:bidi="gu_IN"/>
        </w:rPr>
        <w:t>નવા કરારના સમયમાં, ફિનીકિયાની રાજધાની તૂર હતી.</w:t>
        <w:br/>
      </w:r>
      <w:r>
        <w:rPr>
          <w:lang w:val="gu_IN" w:bidi="gu_IN"/>
        </w:rPr>
        <w:t>ફિનીકિયાનું બીજું મહત્ત્વનું શહેર સિદોન હતું.</w:t>
      </w:r>
    </w:p>
    <w:p>
      <w:pPr>
        <w:pStyle w:val="ListBullet"/>
        <w:spacing w:line="240" w:lineRule="auto"/>
        <w:ind w:left="720"/>
      </w:pPr>
      <w:r>
        <w:rPr>
          <w:lang w:val="gu_IN" w:bidi="gu_IN"/>
        </w:rPr>
      </w:r>
      <w:r>
        <w:rPr>
          <w:lang w:val="gu_IN" w:bidi="gu_IN"/>
        </w:rPr>
        <w:t>ફિનીકિયાના લોકો તેમના દેશના પુષ્કળ દેવદાર વૃક્ષોનો ઉપયોગ લક્કડકામમાં કરવાની કુશળતા માટે, કિંમતી જાંબુડા રંગનું તેમનું ઉત્પાદન તથા સમુદ્રમાં તેઓની મુસાફરી અને વેપાર માટે જાણીતા હતા.</w:t>
        <w:br/>
      </w:r>
      <w:r>
        <w:rPr>
          <w:lang w:val="gu_IN" w:bidi="gu_IN"/>
        </w:rPr>
        <w:t>તેઓ અતિ કુશળ એવા વહાણો બાંધનારા લોકો પણ હતા.</w:t>
      </w:r>
    </w:p>
    <w:p>
      <w:pPr>
        <w:pStyle w:val="ListBullet"/>
        <w:spacing w:line="240" w:lineRule="auto"/>
        <w:ind w:left="720"/>
      </w:pPr>
      <w:r>
        <w:rPr>
          <w:lang w:val="gu_IN" w:bidi="gu_IN"/>
        </w:rPr>
      </w:r>
      <w:r>
        <w:rPr>
          <w:lang w:val="gu_IN" w:bidi="gu_IN"/>
        </w:rPr>
        <w:t>સૌથી જૂના મૂળાક્ષરોમાંના એકની રચના ફિનીકિયાના લોકોએ કરી હતી.</w:t>
        <w:br/>
      </w:r>
      <w:r>
        <w:rPr>
          <w:lang w:val="gu_IN" w:bidi="gu_IN"/>
        </w:rPr>
        <w:t>વેપારના કારણે તેમના ઘણી લોકજાતિઓ સાથેના સંપર્કને કારણે તેમના મૂળાક્ષરો બહોળા પ્રમાણમાં વપરાતા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દેવદાર</w:t>
      </w:r>
      <w:r>
        <w:rPr>
          <w:lang w:val="gu_IN" w:bidi="gu_IN"/>
        </w:rPr>
        <w:t xml:space="preserve">, </w:t>
      </w:r>
      <w:r>
        <w:rPr>
          <w:lang w:val="gu_IN" w:bidi="gu_IN"/>
        </w:rPr>
        <w:t>જાંબુડી</w:t>
      </w:r>
      <w:r>
        <w:rPr>
          <w:lang w:val="gu_IN" w:bidi="gu_IN"/>
        </w:rPr>
        <w:t xml:space="preserve">, </w:t>
      </w:r>
      <w:r>
        <w:rPr>
          <w:lang w:val="gu_IN" w:bidi="gu_IN"/>
        </w:rPr>
        <w:t>સિદોન</w:t>
      </w:r>
      <w:r>
        <w:rPr>
          <w:lang w:val="gu_IN" w:bidi="gu_IN"/>
        </w:rPr>
        <w:t xml:space="preserve">, </w:t>
      </w:r>
      <w:r>
        <w:rPr>
          <w:lang w:val="gu_IN" w:bidi="gu_IN"/>
        </w:rPr>
        <w:t>તૂર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11:19–21</w:t>
      </w:r>
    </w:p>
    <w:p>
      <w:pPr>
        <w:pStyle w:val="ListBullet"/>
        <w:spacing w:line="240" w:lineRule="auto"/>
        <w:ind w:left="720"/>
      </w:pPr>
      <w:r>
        <w:rPr>
          <w:lang w:val="gu_IN" w:bidi="gu_IN"/>
        </w:rPr>
      </w:r>
      <w:r>
        <w:rPr>
          <w:lang w:val="gu_IN" w:bidi="gu_IN"/>
        </w:rPr>
        <w:t>પ્રેરિતોનાં કૃત્યો 15:3–4</w:t>
      </w:r>
    </w:p>
    <w:p>
      <w:pPr>
        <w:pStyle w:val="ListBullet"/>
        <w:spacing w:line="240" w:lineRule="auto"/>
        <w:ind w:left="720"/>
      </w:pPr>
      <w:r>
        <w:rPr>
          <w:lang w:val="gu_IN" w:bidi="gu_IN"/>
        </w:rPr>
      </w:r>
      <w:r>
        <w:rPr>
          <w:lang w:val="gu_IN" w:bidi="gu_IN"/>
        </w:rPr>
        <w:t>પ્રેરિતોનાં કૃત્યો 21:1–2</w:t>
      </w:r>
    </w:p>
    <w:p>
      <w:pPr>
        <w:pStyle w:val="ListBullet"/>
        <w:spacing w:line="240" w:lineRule="auto"/>
        <w:ind w:left="720"/>
      </w:pPr>
      <w:r>
        <w:rPr>
          <w:lang w:val="gu_IN" w:bidi="gu_IN"/>
        </w:rPr>
      </w:r>
      <w:r>
        <w:rPr>
          <w:lang w:val="gu_IN" w:bidi="gu_IN"/>
        </w:rPr>
        <w:t>યશાયા 23:10–12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H3667, G4949, G5403</w:t>
      </w:r>
      <w:r>
        <w:rPr>
          <w:lang w:val="gu_IN" w:bidi="gu_IN"/>
        </w:rPr>
      </w:r>
      <w:r>
        <w:rPr>
          <w:lang w:val="gu_IN" w:bidi="gu_IN"/>
        </w:rPr>
      </w:r>
    </w:p>
    <w:p>
      <w:pPr/>
      <w:r>
        <w:rPr>
          <w:lang w:val="gu_IN" w:bidi="gu_IN"/>
        </w:rPr>
      </w:r>
    </w:p>
    <w:p>
      <w:pPr>
        <w:pStyle w:val="Heading2"/>
      </w:pPr>
      <w:r>
        <w:rPr>
          <w:lang w:val="gu_IN" w:bidi="gu_IN"/>
        </w:rPr>
        <w:t>ફિલિપ, સુવાર્તિક</w:t>
      </w:r>
      <w:r>
        <w:rPr>
          <w:lang w:val="gu_IN" w:bidi="gu_IN"/>
        </w:rPr>
      </w:r>
    </w:p>
    <w:p>
      <w:pPr>
        <w:pStyle w:val="Heading3"/>
      </w:pPr>
      <w:r>
        <w:rPr>
          <w:lang w:val="gu_IN" w:bidi="gu_IN"/>
        </w:rPr>
        <w:t>તથ્યો:</w:t>
      </w:r>
    </w:p>
    <w:p>
      <w:pPr/>
      <w:r>
        <w:rPr>
          <w:lang w:val="gu_IN" w:bidi="gu_IN"/>
        </w:rPr>
      </w:r>
      <w:r>
        <w:rPr>
          <w:lang w:val="gu_IN" w:bidi="gu_IN"/>
        </w:rPr>
        <w:t>યરૂશાલેમમાંની શરૂઆતની ખ્રિસ્તી મંડળીમાં, ગરીબ અને જરૂરિયાતમંદ ખ્રિસ્તીઓની, ખાસ કરીને વિધવાઓની સંભાળ લેવા પસંદ કરાયેલા સાત આગેવાનોમાંનો એક ફિલિપ હતો.</w:t>
      </w:r>
    </w:p>
    <w:p>
      <w:pPr>
        <w:pStyle w:val="ListBullet"/>
        <w:spacing w:line="240" w:lineRule="auto"/>
        <w:ind w:left="720"/>
      </w:pPr>
      <w:r>
        <w:rPr>
          <w:lang w:val="gu_IN" w:bidi="gu_IN"/>
        </w:rPr>
      </w:r>
      <w:r>
        <w:rPr>
          <w:lang w:val="gu_IN" w:bidi="gu_IN"/>
        </w:rPr>
        <w:t>ઈશ્વરે યહૂદીયા અને ગાલીલના પ્રાંતોના વિવિધ નગરોમાં સુવાર્તા આપવા ફિલિપનો ઉપયોગ કર્યો. તેમાં ઇથોપિયાનો જે માણસ તેને યરુશાલેમથી ગાઝા જવાના અરણ્યના માર્ગે મળ્યો તેનો પણ સમાવેશ થાય છે.</w:t>
      </w:r>
    </w:p>
    <w:p>
      <w:pPr>
        <w:pStyle w:val="ListBullet"/>
        <w:spacing w:line="240" w:lineRule="auto"/>
        <w:ind w:left="720"/>
      </w:pPr>
      <w:r>
        <w:rPr>
          <w:lang w:val="gu_IN" w:bidi="gu_IN"/>
        </w:rPr>
      </w:r>
      <w:r>
        <w:rPr>
          <w:lang w:val="gu_IN" w:bidi="gu_IN"/>
        </w:rPr>
        <w:t>ઘણા વર્ષો બાદ જ્યારે ફિલિપ કાઈસારિયામાં રહેતો હતો ત્યારે પાઉલ તથા તેના સાથીદારો યરૂશાલેમ પાછા જતાં તેના ઘરમાં રહ્યા હતા.</w:t>
      </w:r>
    </w:p>
    <w:p>
      <w:pPr>
        <w:pStyle w:val="ListBullet"/>
        <w:spacing w:line="240" w:lineRule="auto"/>
        <w:ind w:left="720"/>
      </w:pPr>
      <w:r>
        <w:rPr>
          <w:lang w:val="gu_IN" w:bidi="gu_IN"/>
        </w:rPr>
      </w:r>
      <w:r>
        <w:rPr>
          <w:lang w:val="gu_IN" w:bidi="gu_IN"/>
        </w:rPr>
        <w:t>મોટા ભાગના બાઇબલના અભ્યાસકો માને છે કે સુવાર્તિક ફિલિપ અને તેના જ જેવુ નામ ધરાવતો ઈસુનો એક પ્રેરિત તે બંને એક જ વ્યક્તિ ન હતા.</w:t>
        <w:br/>
      </w:r>
      <w:r>
        <w:rPr>
          <w:lang w:val="gu_IN" w:bidi="gu_IN"/>
        </w:rPr>
        <w:t>કેટલીક ભાષાઓમાં આ બંને વ્યક્તિઓ માટે થોડા જુદા નામ વાપરવા વિચારી શકાય કે જેથી એ સ્પષ્ટ થાય કે તેઓ બંને જુદાજુદા વ્યક્તિઓ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ફિલિપ</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6:5–6</w:t>
      </w:r>
    </w:p>
    <w:p>
      <w:pPr>
        <w:pStyle w:val="ListBullet"/>
        <w:spacing w:line="240" w:lineRule="auto"/>
        <w:ind w:left="720"/>
      </w:pPr>
      <w:r>
        <w:rPr>
          <w:lang w:val="gu_IN" w:bidi="gu_IN"/>
        </w:rPr>
      </w:r>
      <w:r>
        <w:rPr>
          <w:lang w:val="gu_IN" w:bidi="gu_IN"/>
        </w:rPr>
        <w:t>પ્રેરીતોનાં કૃત્યો 8:6–8</w:t>
      </w:r>
    </w:p>
    <w:p>
      <w:pPr>
        <w:pStyle w:val="ListBullet"/>
        <w:spacing w:line="240" w:lineRule="auto"/>
        <w:ind w:left="720"/>
      </w:pPr>
      <w:r>
        <w:rPr>
          <w:lang w:val="gu_IN" w:bidi="gu_IN"/>
        </w:rPr>
      </w:r>
      <w:r>
        <w:rPr>
          <w:lang w:val="gu_IN" w:bidi="gu_IN"/>
        </w:rPr>
        <w:t>પ્રેરીતોનાં કૃત્યો 8:12–13</w:t>
      </w:r>
    </w:p>
    <w:p>
      <w:pPr>
        <w:pStyle w:val="ListBullet"/>
        <w:spacing w:line="240" w:lineRule="auto"/>
        <w:ind w:left="720"/>
      </w:pPr>
      <w:r>
        <w:rPr>
          <w:lang w:val="gu_IN" w:bidi="gu_IN"/>
        </w:rPr>
      </w:r>
      <w:r>
        <w:rPr>
          <w:lang w:val="gu_IN" w:bidi="gu_IN"/>
        </w:rPr>
        <w:t>પ્રેરીતોનાં કૃત્યો 8:29–31</w:t>
      </w:r>
    </w:p>
    <w:p>
      <w:pPr>
        <w:pStyle w:val="ListBullet"/>
        <w:spacing w:line="240" w:lineRule="auto"/>
        <w:ind w:left="720"/>
      </w:pPr>
      <w:r>
        <w:rPr>
          <w:lang w:val="gu_IN" w:bidi="gu_IN"/>
        </w:rPr>
      </w:r>
      <w:r>
        <w:rPr>
          <w:lang w:val="gu_IN" w:bidi="gu_IN"/>
        </w:rPr>
        <w:t>પ્રેરીતોનાં કૃત્યો 8:36–38</w:t>
      </w:r>
    </w:p>
    <w:p>
      <w:pPr>
        <w:pStyle w:val="ListBullet"/>
        <w:spacing w:line="240" w:lineRule="auto"/>
        <w:ind w:left="720"/>
      </w:pPr>
      <w:r>
        <w:rPr>
          <w:lang w:val="gu_IN" w:bidi="gu_IN"/>
        </w:rPr>
      </w:r>
      <w:r>
        <w:rPr>
          <w:lang w:val="gu_IN" w:bidi="gu_IN"/>
        </w:rPr>
        <w:t>પ્રેરીતોનાં કૃત્યો 8:39–40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G5376</w:t>
      </w:r>
      <w:r>
        <w:rPr>
          <w:lang w:val="gu_IN" w:bidi="gu_IN"/>
        </w:rPr>
      </w:r>
      <w:r>
        <w:rPr>
          <w:lang w:val="gu_IN" w:bidi="gu_IN"/>
        </w:rPr>
      </w:r>
    </w:p>
    <w:p>
      <w:pPr/>
      <w:r>
        <w:rPr>
          <w:lang w:val="gu_IN" w:bidi="gu_IN"/>
        </w:rPr>
      </w:r>
    </w:p>
    <w:p>
      <w:pPr>
        <w:pStyle w:val="Heading2"/>
      </w:pPr>
      <w:r>
        <w:rPr>
          <w:lang w:val="gu_IN" w:bidi="gu_IN"/>
        </w:rPr>
        <w:t>ફિલિપ્પી, ફિલિપ્પીઓ</w:t>
      </w:r>
      <w:r>
        <w:rPr>
          <w:lang w:val="gu_IN" w:bidi="gu_IN"/>
        </w:rPr>
      </w:r>
    </w:p>
    <w:p>
      <w:pPr>
        <w:pStyle w:val="Heading3"/>
      </w:pPr>
      <w:r>
        <w:rPr>
          <w:lang w:val="gu_IN" w:bidi="gu_IN"/>
        </w:rPr>
        <w:t>તથ્યો:</w:t>
      </w:r>
    </w:p>
    <w:p>
      <w:pPr>
        <w:pStyle w:val="ListBullet"/>
        <w:spacing w:line="240" w:lineRule="auto"/>
        <w:ind w:left="720"/>
      </w:pPr>
      <w:r>
        <w:rPr>
          <w:lang w:val="gu_IN" w:bidi="gu_IN"/>
        </w:rPr>
      </w:r>
      <w:r>
        <w:rPr>
          <w:lang w:val="gu_IN" w:bidi="gu_IN"/>
        </w:rPr>
        <w:t>ફિલિપ્પી શહેર પ્રાચીન ગ્રીસ દેશના ઉત્તરીય ભાગમાં મકદોનિયામાં સ્થિત એક મોટું શહેર અને રોમન વસાહત હતું. ફિલિપ્પીના લોકોને ફિલિપ્પીઓ કહેવામાં આવતા હતા.</w:t>
      </w:r>
    </w:p>
    <w:p>
      <w:pPr>
        <w:pStyle w:val="ListBullet"/>
        <w:spacing w:line="240" w:lineRule="auto"/>
        <w:ind w:left="720"/>
      </w:pPr>
      <w:r>
        <w:rPr>
          <w:lang w:val="gu_IN" w:bidi="gu_IN"/>
        </w:rPr>
      </w:r>
      <w:r>
        <w:rPr>
          <w:lang w:val="gu_IN" w:bidi="gu_IN"/>
        </w:rPr>
        <w:t>પાઉલ અને સિલાસ ફિલિપ્પીના લોકોને ઈસુ વિષે પ્રચાર કરવા ત્યાં ગયા.</w:t>
      </w:r>
    </w:p>
    <w:p>
      <w:pPr>
        <w:pStyle w:val="ListBullet"/>
        <w:spacing w:line="240" w:lineRule="auto"/>
        <w:ind w:left="720"/>
      </w:pPr>
      <w:r>
        <w:rPr>
          <w:lang w:val="gu_IN" w:bidi="gu_IN"/>
        </w:rPr>
      </w:r>
      <w:r>
        <w:rPr>
          <w:lang w:val="gu_IN" w:bidi="gu_IN"/>
        </w:rPr>
        <w:t>જ્યારે તેઓ ફિલિપ્પીમાં હતા ત્યારે, પાઉલ અને સિલાસની ધરપકડ કરવામાં આવી હતી પણ ઈશ્વરે ચમત્કારિક રીતે તેઓને છોડાવ્યા હતા.</w:t>
      </w:r>
    </w:p>
    <w:p>
      <w:pPr>
        <w:pStyle w:val="ListBullet"/>
        <w:spacing w:line="240" w:lineRule="auto"/>
        <w:ind w:left="720"/>
      </w:pPr>
      <w:r>
        <w:rPr>
          <w:lang w:val="gu_IN" w:bidi="gu_IN"/>
        </w:rPr>
      </w:r>
      <w:r>
        <w:rPr>
          <w:lang w:val="gu_IN" w:bidi="gu_IN"/>
        </w:rPr>
        <w:t>નવા કરારનું ફિલિપ્પીઓનું પુસ્તક તે પાઉલે ફિલિપ્પી શહેરની મંડળીના ખ્રિસ્તીઓને લખેલો પત્ર છે.</w:t>
      </w:r>
    </w:p>
    <w:p>
      <w:pPr>
        <w:pStyle w:val="ListBullet"/>
        <w:spacing w:line="240" w:lineRule="auto"/>
        <w:ind w:left="720"/>
      </w:pPr>
      <w:r>
        <w:rPr>
          <w:lang w:val="gu_IN" w:bidi="gu_IN"/>
        </w:rPr>
      </w:r>
      <w:r>
        <w:rPr>
          <w:lang w:val="gu_IN" w:bidi="gu_IN"/>
        </w:rPr>
        <w:t>નોંધ લેજો કે આ શહેર કાઈસારિયા ફિલિપ્પી શહેરથી અલગ શહેર છે કે જે હેર્મોન પર્વત પાસે ઉત્તરપૂર્વીય ઇઝરાયલમાં સ્થિત હતું.</w:t>
      </w:r>
    </w:p>
    <w:p>
      <w:pPr/>
      <w:r>
        <w:rPr>
          <w:lang w:val="gu_IN" w:bidi="gu_IN"/>
        </w:rPr>
      </w:r>
      <w:r>
        <w:rPr>
          <w:lang w:val="gu_IN" w:bidi="gu_IN"/>
        </w:rPr>
        <w:t xml:space="preserve">(આ પણ જૂઓ: </w:t>
      </w:r>
      <w:r>
        <w:rPr>
          <w:lang w:val="gu_IN" w:bidi="gu_IN"/>
        </w:rPr>
        <w:t>કાઈસારિયા</w:t>
      </w:r>
      <w:r>
        <w:rPr>
          <w:lang w:val="gu_IN" w:bidi="gu_IN"/>
        </w:rPr>
        <w:t xml:space="preserve">, </w:t>
      </w:r>
      <w:r>
        <w:rPr>
          <w:lang w:val="gu_IN" w:bidi="gu_IN"/>
        </w:rPr>
        <w:t>ખ્રિસ્તી</w:t>
      </w:r>
      <w:r>
        <w:rPr>
          <w:lang w:val="gu_IN" w:bidi="gu_IN"/>
        </w:rPr>
        <w:t xml:space="preserve">, </w:t>
      </w:r>
      <w:r>
        <w:rPr>
          <w:lang w:val="gu_IN" w:bidi="gu_IN"/>
        </w:rPr>
        <w:t>મંડળી</w:t>
      </w:r>
      <w:r>
        <w:rPr>
          <w:lang w:val="gu_IN" w:bidi="gu_IN"/>
        </w:rPr>
        <w:t xml:space="preserve">, </w:t>
      </w:r>
      <w:r>
        <w:rPr>
          <w:lang w:val="gu_IN" w:bidi="gu_IN"/>
        </w:rPr>
        <w:t>મકદોનિયા</w:t>
      </w:r>
      <w:r>
        <w:rPr>
          <w:lang w:val="gu_IN" w:bidi="gu_IN"/>
        </w:rPr>
        <w:t xml:space="preserve">, </w:t>
      </w:r>
      <w:r>
        <w:rPr>
          <w:lang w:val="gu_IN" w:bidi="gu_IN"/>
        </w:rPr>
        <w:t>પાઉલ</w:t>
      </w:r>
      <w:r>
        <w:rPr>
          <w:lang w:val="gu_IN" w:bidi="gu_IN"/>
        </w:rPr>
        <w:t xml:space="preserve">, </w:t>
      </w:r>
      <w:r>
        <w:rPr>
          <w:lang w:val="gu_IN" w:bidi="gu_IN"/>
        </w:rPr>
        <w:t>સિલાસ</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થેસ્સલોનિકી 2:1–2</w:t>
      </w:r>
    </w:p>
    <w:p>
      <w:pPr>
        <w:pStyle w:val="ListBullet"/>
        <w:spacing w:line="240" w:lineRule="auto"/>
        <w:ind w:left="720"/>
      </w:pPr>
      <w:r>
        <w:rPr>
          <w:lang w:val="gu_IN" w:bidi="gu_IN"/>
        </w:rPr>
      </w:r>
      <w:r>
        <w:rPr>
          <w:lang w:val="gu_IN" w:bidi="gu_IN"/>
        </w:rPr>
        <w:t>પ્રેરિતોનાં કૃત્યો 16:11–13</w:t>
      </w:r>
    </w:p>
    <w:p>
      <w:pPr>
        <w:pStyle w:val="ListBullet"/>
        <w:spacing w:line="240" w:lineRule="auto"/>
        <w:ind w:left="720"/>
      </w:pPr>
      <w:r>
        <w:rPr>
          <w:lang w:val="gu_IN" w:bidi="gu_IN"/>
        </w:rPr>
      </w:r>
      <w:r>
        <w:rPr>
          <w:lang w:val="gu_IN" w:bidi="gu_IN"/>
        </w:rPr>
        <w:t>માથ્થી 16:13–16</w:t>
      </w:r>
    </w:p>
    <w:p>
      <w:pPr>
        <w:pStyle w:val="ListBullet"/>
        <w:spacing w:line="240" w:lineRule="auto"/>
        <w:ind w:left="720"/>
      </w:pPr>
      <w:r>
        <w:rPr>
          <w:lang w:val="gu_IN" w:bidi="gu_IN"/>
        </w:rPr>
      </w:r>
      <w:r>
        <w:rPr>
          <w:lang w:val="gu_IN" w:bidi="gu_IN"/>
        </w:rPr>
        <w:t>ફિલિપી 1:1–2</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47:1</w:t>
      </w:r>
      <w:r>
        <w:rPr>
          <w:lang w:val="gu_IN" w:bidi="gu_IN"/>
        </w:rPr>
        <w:t xml:space="preserve"> એક દિવસે, પાઉલ અને તેનો મિત્ર સિલાસ </w:t>
      </w:r>
      <w:r>
        <w:rPr>
          <w:b/>
          <w:lang w:val="gu_IN" w:bidi="gu_IN"/>
        </w:rPr>
        <w:t>ફિલિપ્પી</w:t>
      </w:r>
      <w:r>
        <w:rPr>
          <w:lang w:val="gu_IN" w:bidi="gu_IN"/>
        </w:rPr>
        <w:t xml:space="preserve"> શહેરમાં ઈસુ વિશેની સુવાર્તા પ્રગટ કરવા ગયા.</w:t>
      </w:r>
    </w:p>
    <w:p>
      <w:pPr>
        <w:pStyle w:val="ListBullet"/>
        <w:spacing w:line="240" w:lineRule="auto"/>
        <w:ind w:left="720"/>
      </w:pPr>
      <w:r>
        <w:rPr>
          <w:lang w:val="gu_IN" w:bidi="gu_IN"/>
        </w:rPr>
      </w:r>
      <w:r>
        <w:rPr>
          <w:b/>
          <w:lang w:val="gu_IN" w:bidi="gu_IN"/>
        </w:rPr>
        <w:t>47:13</w:t>
      </w:r>
      <w:r>
        <w:rPr>
          <w:lang w:val="gu_IN" w:bidi="gu_IN"/>
        </w:rPr>
        <w:t xml:space="preserve"> બીજા દિવસે શહેરના આગેવાનોએ પાઉલ તથા સિલાસને મુક્ત કર્યા અને તેઓને </w:t>
      </w:r>
      <w:r>
        <w:rPr>
          <w:b/>
          <w:lang w:val="gu_IN" w:bidi="gu_IN"/>
        </w:rPr>
        <w:t>ફિલિપ્પી</w:t>
      </w:r>
      <w:r>
        <w:rPr>
          <w:lang w:val="gu_IN" w:bidi="gu_IN"/>
        </w:rPr>
        <w:t xml:space="preserve"> શહેરથી ચાલ્યા જવા કહ્યું.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G53740, G53750</w:t>
      </w:r>
      <w:r>
        <w:rPr>
          <w:lang w:val="gu_IN" w:bidi="gu_IN"/>
        </w:rPr>
      </w:r>
      <w:r>
        <w:rPr>
          <w:lang w:val="gu_IN" w:bidi="gu_IN"/>
        </w:rPr>
      </w:r>
    </w:p>
    <w:p>
      <w:pPr/>
      <w:r>
        <w:rPr>
          <w:lang w:val="gu_IN" w:bidi="gu_IN"/>
        </w:rPr>
      </w:r>
    </w:p>
    <w:p>
      <w:pPr>
        <w:pStyle w:val="Heading2"/>
      </w:pPr>
      <w:r>
        <w:rPr>
          <w:lang w:val="gu_IN" w:bidi="gu_IN"/>
        </w:rPr>
        <w:t>ફુલાઈ ગયેલું, ફુલાઈ જાય છે</w:t>
      </w:r>
      <w:r>
        <w:rPr>
          <w:lang w:val="gu_IN" w:bidi="gu_IN"/>
        </w:rPr>
      </w:r>
    </w:p>
    <w:p>
      <w:pPr>
        <w:pStyle w:val="Heading3"/>
      </w:pPr>
      <w:r>
        <w:rPr>
          <w:lang w:val="gu_IN" w:bidi="gu_IN"/>
        </w:rPr>
        <w:t>વ્યાખ્યા:</w:t>
      </w:r>
    </w:p>
    <w:p>
      <w:pPr/>
      <w:r>
        <w:rPr>
          <w:lang w:val="gu_IN" w:bidi="gu_IN"/>
        </w:rPr>
      </w:r>
      <w:r>
        <w:rPr>
          <w:lang w:val="gu_IN" w:bidi="gu_IN"/>
        </w:rPr>
        <w:t>“ફુલાઈ ગયેલું” શબ્દ પ્રતિકાત્મક અભિવ્યક્તિ છે કે જે અભિમાની કે અહંકારી હોવાનો ઉલ્લેખ કરે છે.</w:t>
      </w:r>
    </w:p>
    <w:p>
      <w:pPr/>
      <w:r>
        <w:rPr>
          <w:lang w:val="gu_IN" w:bidi="gu_IN"/>
        </w:rPr>
      </w:r>
      <w:r>
        <w:rPr>
          <w:lang w:val="gu_IN" w:bidi="gu_IN"/>
        </w:rPr>
        <w:t xml:space="preserve">(જૂઓ: </w:t>
      </w:r>
      <w:r>
        <w:rPr>
          <w:lang w:val="gu_IN" w:bidi="gu_IN"/>
        </w:rPr>
        <w:t>રૂઢિપ્રયોગ</w:t>
      </w:r>
      <w:r>
        <w:rPr>
          <w:lang w:val="gu_IN" w:bidi="gu_IN"/>
        </w:rPr>
        <w:t>)</w:t>
      </w:r>
    </w:p>
    <w:p>
      <w:pPr>
        <w:pStyle w:val="ListBullet"/>
        <w:spacing w:line="240" w:lineRule="auto"/>
        <w:ind w:left="720"/>
      </w:pPr>
      <w:r>
        <w:rPr>
          <w:lang w:val="gu_IN" w:bidi="gu_IN"/>
        </w:rPr>
      </w:r>
      <w:r>
        <w:rPr>
          <w:lang w:val="gu_IN" w:bidi="gu_IN"/>
        </w:rPr>
        <w:t>ફુલાઈ ગયેલી વ્યક્તિમાં બીજાઓ કરતાં ચડિયાતા હોવાની ભાવનાવાળું વલણ હોય છે.</w:t>
      </w:r>
    </w:p>
    <w:p>
      <w:pPr>
        <w:pStyle w:val="ListBullet"/>
        <w:spacing w:line="240" w:lineRule="auto"/>
        <w:ind w:left="720"/>
      </w:pPr>
      <w:r>
        <w:rPr>
          <w:lang w:val="gu_IN" w:bidi="gu_IN"/>
        </w:rPr>
      </w:r>
      <w:r>
        <w:rPr>
          <w:lang w:val="gu_IN" w:bidi="gu_IN"/>
        </w:rPr>
        <w:t>પાઉલે શીખવ્યું કે પુષ્કળ માહિતી હોવી અથવા તો ઘાર્મિક અનુભવો હોવા તે ફુલાઈ જવા કે અભિમાની થવા દોરી શકે છે.</w:t>
      </w:r>
    </w:p>
    <w:p>
      <w:pPr>
        <w:pStyle w:val="ListBullet"/>
        <w:spacing w:line="240" w:lineRule="auto"/>
        <w:ind w:left="720"/>
      </w:pPr>
      <w:r>
        <w:rPr>
          <w:lang w:val="gu_IN" w:bidi="gu_IN"/>
        </w:rPr>
      </w:r>
      <w:r>
        <w:rPr>
          <w:lang w:val="gu_IN" w:bidi="gu_IN"/>
        </w:rPr>
        <w:t>બીજી ભાષાઓમાં આવો જ કે જુદો રૂઢિપ્રયોગ હોય શકે છે કે જે આ અર્થ વ્યક્ત કરે જેમ કે "મોટું માથું હોવું."</w:t>
      </w:r>
    </w:p>
    <w:p>
      <w:pPr>
        <w:pStyle w:val="ListBullet"/>
        <w:spacing w:line="240" w:lineRule="auto"/>
        <w:ind w:left="720"/>
      </w:pPr>
      <w:r>
        <w:rPr>
          <w:lang w:val="gu_IN" w:bidi="gu_IN"/>
        </w:rPr>
      </w:r>
      <w:r>
        <w:rPr>
          <w:lang w:val="gu_IN" w:bidi="gu_IN"/>
        </w:rPr>
        <w:t>તેનો અનુવાદ “ખૂબ જ અભિમાની” અથવા તો “બીજાઓનો તુચ્છકાર કરનાર” અથવા તો “અહંકારી” અથવા તો “બીજાઓ કરતાં પોતાને સારા માનનાર” તરીકે પણ કરી શકાય.</w:t>
      </w:r>
    </w:p>
    <w:p>
      <w:pPr/>
      <w:r>
        <w:rPr>
          <w:lang w:val="gu_IN" w:bidi="gu_IN"/>
        </w:rPr>
      </w:r>
      <w:r>
        <w:rPr>
          <w:lang w:val="gu_IN" w:bidi="gu_IN"/>
        </w:rPr>
        <w:t xml:space="preserve">(આ જૂઓ: </w:t>
      </w:r>
      <w:r>
        <w:rPr>
          <w:lang w:val="gu_IN" w:bidi="gu_IN"/>
        </w:rPr>
        <w:t>અહંકારી</w:t>
      </w:r>
      <w:r>
        <w:rPr>
          <w:lang w:val="gu_IN" w:bidi="gu_IN"/>
        </w:rPr>
        <w:t xml:space="preserve">, </w:t>
      </w:r>
      <w:r>
        <w:rPr>
          <w:lang w:val="gu_IN" w:bidi="gu_IN"/>
        </w:rPr>
        <w:t>અભિમાની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કરિંથી 4:6–7</w:t>
      </w:r>
    </w:p>
    <w:p>
      <w:pPr>
        <w:pStyle w:val="ListBullet"/>
        <w:spacing w:line="240" w:lineRule="auto"/>
        <w:ind w:left="720"/>
      </w:pPr>
      <w:r>
        <w:rPr>
          <w:lang w:val="gu_IN" w:bidi="gu_IN"/>
        </w:rPr>
      </w:r>
      <w:r>
        <w:rPr>
          <w:lang w:val="gu_IN" w:bidi="gu_IN"/>
        </w:rPr>
        <w:t>1 કરિંથી 8:1–3</w:t>
      </w:r>
    </w:p>
    <w:p>
      <w:pPr>
        <w:pStyle w:val="ListBullet"/>
        <w:spacing w:line="240" w:lineRule="auto"/>
        <w:ind w:left="720"/>
      </w:pPr>
      <w:r>
        <w:rPr>
          <w:lang w:val="gu_IN" w:bidi="gu_IN"/>
        </w:rPr>
      </w:r>
      <w:r>
        <w:rPr>
          <w:lang w:val="gu_IN" w:bidi="gu_IN"/>
        </w:rPr>
        <w:t>2 કરિંથી 12:6–7</w:t>
      </w:r>
    </w:p>
    <w:p>
      <w:pPr>
        <w:pStyle w:val="ListBullet"/>
        <w:spacing w:line="240" w:lineRule="auto"/>
        <w:ind w:left="720"/>
      </w:pPr>
      <w:r>
        <w:rPr>
          <w:lang w:val="gu_IN" w:bidi="gu_IN"/>
        </w:rPr>
      </w:r>
      <w:r>
        <w:rPr>
          <w:lang w:val="gu_IN" w:bidi="gu_IN"/>
        </w:rPr>
        <w:t>હબાકુક 2:4–5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H6075, G54480</w:t>
      </w:r>
      <w:r>
        <w:rPr>
          <w:lang w:val="gu_IN" w:bidi="gu_IN"/>
        </w:rPr>
      </w:r>
      <w:r>
        <w:rPr>
          <w:lang w:val="gu_IN" w:bidi="gu_IN"/>
        </w:rPr>
      </w:r>
    </w:p>
    <w:p>
      <w:pPr/>
      <w:r>
        <w:rPr>
          <w:lang w:val="gu_IN" w:bidi="gu_IN"/>
        </w:rPr>
      </w:r>
    </w:p>
    <w:p>
      <w:pPr>
        <w:pStyle w:val="Heading2"/>
      </w:pPr>
      <w:r>
        <w:rPr>
          <w:lang w:val="gu_IN" w:bidi="gu_IN"/>
        </w:rPr>
        <w:t>ફુવારો, ફુવારા, ઝરણું, ઝરણાઓ, ફૂટી નીકળવું</w:t>
      </w:r>
      <w:r>
        <w:rPr>
          <w:lang w:val="gu_IN" w:bidi="gu_IN"/>
        </w:rPr>
      </w:r>
    </w:p>
    <w:p>
      <w:pPr/>
      <w:r>
        <w:rPr>
          <w:lang w:val="gu_IN" w:bidi="gu_IN"/>
        </w:rPr>
      </w:r>
      <w:r>
        <w:rPr>
          <w:lang w:val="gu_IN" w:bidi="gu_IN"/>
        </w:rPr>
        <w:t>#ફુવારો, ફુવારા, ઝરણું, ઝરણાઓ, ફૂટી નીકળવું #</w:t>
      </w:r>
    </w:p>
    <w:p>
      <w:pPr>
        <w:pStyle w:val="Heading3"/>
      </w:pPr>
      <w:r>
        <w:rPr>
          <w:lang w:val="gu_IN" w:bidi="gu_IN"/>
        </w:rPr>
        <w:t>વ્યાખ્યા:</w:t>
      </w:r>
    </w:p>
    <w:p>
      <w:pPr/>
      <w:r>
        <w:rPr>
          <w:lang w:val="gu_IN" w:bidi="gu_IN"/>
        </w:rPr>
      </w:r>
      <w:r>
        <w:rPr>
          <w:lang w:val="gu_IN" w:bidi="gu_IN"/>
        </w:rPr>
        <w:t>સામાન્ય રીતે “ફુવારો” અને “ઝરણું” શબ્દો મોટા પ્રમાણના પાણીના જથ્થાને દર્શાવે છે, કે જે કુદરતી રીતે જમીનમાંથી બહાર વહે છે.</w:t>
      </w:r>
    </w:p>
    <w:p>
      <w:pPr>
        <w:pStyle w:val="ListBullet"/>
        <w:spacing w:line="240" w:lineRule="auto"/>
        <w:ind w:left="720"/>
      </w:pPr>
      <w:r>
        <w:rPr>
          <w:lang w:val="gu_IN" w:bidi="gu_IN"/>
        </w:rPr>
      </w:r>
      <w:r>
        <w:rPr>
          <w:lang w:val="gu_IN" w:bidi="gu_IN"/>
        </w:rPr>
        <w:t>બાઈબલમાં રૂપકાત્મક રીતે દેવ તરફથી મળતા આશીર્વાદોને દર્શાવવા અથવા કંઈક કે જે સાફ અને શુદ્ધિને દર્શાવવા આ શબ્દો વપરાયેલ છે.</w:t>
      </w:r>
    </w:p>
    <w:p>
      <w:pPr>
        <w:pStyle w:val="ListBullet"/>
        <w:spacing w:line="240" w:lineRule="auto"/>
        <w:ind w:left="720"/>
      </w:pPr>
      <w:r>
        <w:rPr>
          <w:lang w:val="gu_IN" w:bidi="gu_IN"/>
        </w:rPr>
      </w:r>
      <w:r>
        <w:rPr>
          <w:lang w:val="gu_IN" w:bidi="gu_IN"/>
        </w:rPr>
        <w:t>આધુનિક સમયમાં, મોટે ભાગે ફુવારો માનવસર્જિત વસ્તુ છે કે જેમાંથી પાણી બહાર વહે છે, જેવા કે પીવાનો ફુવારો.</w:t>
        <w:br/>
      </w:r>
      <w:r>
        <w:rPr>
          <w:lang w:val="gu_IN" w:bidi="gu_IN"/>
        </w:rPr>
        <w:t>ખાતરી કરો કે આ શબ્દનું ભાષાંતર વહેતા પાણીના કુદરતી સ્ત્રોતને દર્શાવે છે.</w:t>
      </w:r>
    </w:p>
    <w:p>
      <w:pPr>
        <w:pStyle w:val="ListBullet"/>
        <w:spacing w:line="240" w:lineRule="auto"/>
        <w:ind w:left="720"/>
      </w:pPr>
      <w:r>
        <w:rPr>
          <w:lang w:val="gu_IN" w:bidi="gu_IN"/>
        </w:rPr>
      </w:r>
      <w:r>
        <w:rPr>
          <w:lang w:val="gu_IN" w:bidi="gu_IN"/>
        </w:rPr>
        <w:t>“પૂર” શબ્દનું ભાષાંતર કેવી રીતે થયું છે, તેની આ શબ્દ સાથે તુલના કરો.</w:t>
      </w:r>
    </w:p>
    <w:p>
      <w:pPr/>
      <w:r>
        <w:rPr>
          <w:lang w:val="gu_IN" w:bidi="gu_IN"/>
        </w:rPr>
      </w:r>
      <w:r>
        <w:rPr>
          <w:lang w:val="gu_IN" w:bidi="gu_IN"/>
        </w:rPr>
        <w:t xml:space="preserve">(આ પણ જુઓ: </w:t>
      </w:r>
      <w:r>
        <w:rPr>
          <w:lang w:val="gu_IN" w:bidi="gu_IN"/>
        </w:rPr>
        <w:t>પૂર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પિતર 2:17–19</w:t>
      </w:r>
    </w:p>
    <w:p>
      <w:pPr>
        <w:pStyle w:val="ListBullet"/>
        <w:spacing w:line="240" w:lineRule="auto"/>
        <w:ind w:left="720"/>
      </w:pPr>
      <w:r>
        <w:rPr>
          <w:lang w:val="gu_IN" w:bidi="gu_IN"/>
        </w:rPr>
      </w:r>
      <w:r>
        <w:rPr>
          <w:lang w:val="gu_IN" w:bidi="gu_IN"/>
        </w:rPr>
        <w:t>ઉત્પત્તિ 7:11–12</w:t>
      </w:r>
    </w:p>
    <w:p>
      <w:pPr>
        <w:pStyle w:val="ListBullet"/>
        <w:spacing w:line="240" w:lineRule="auto"/>
        <w:ind w:left="720"/>
      </w:pPr>
      <w:r>
        <w:rPr>
          <w:lang w:val="gu_IN" w:bidi="gu_IN"/>
        </w:rPr>
      </w:r>
      <w:r>
        <w:rPr>
          <w:lang w:val="gu_IN" w:bidi="gu_IN"/>
        </w:rPr>
        <w:t>ઉત્પત્તિ 8:1–3</w:t>
      </w:r>
    </w:p>
    <w:p>
      <w:pPr>
        <w:pStyle w:val="ListBullet"/>
        <w:spacing w:line="240" w:lineRule="auto"/>
        <w:ind w:left="720"/>
      </w:pPr>
      <w:r>
        <w:rPr>
          <w:lang w:val="gu_IN" w:bidi="gu_IN"/>
        </w:rPr>
      </w:r>
      <w:r>
        <w:rPr>
          <w:lang w:val="gu_IN" w:bidi="gu_IN"/>
        </w:rPr>
        <w:t>ઉત્પત્તિ 24:12–14</w:t>
      </w:r>
    </w:p>
    <w:p>
      <w:pPr>
        <w:pStyle w:val="ListBullet"/>
        <w:spacing w:line="240" w:lineRule="auto"/>
        <w:ind w:left="720"/>
      </w:pPr>
      <w:r>
        <w:rPr>
          <w:lang w:val="gu_IN" w:bidi="gu_IN"/>
        </w:rPr>
      </w:r>
      <w:r>
        <w:rPr>
          <w:lang w:val="gu_IN" w:bidi="gu_IN"/>
        </w:rPr>
        <w:t>ઉત્પત્તિ 24:42–44</w:t>
      </w:r>
    </w:p>
    <w:p>
      <w:pPr>
        <w:pStyle w:val="ListBullet"/>
        <w:spacing w:line="240" w:lineRule="auto"/>
        <w:ind w:left="720"/>
      </w:pPr>
      <w:r>
        <w:rPr>
          <w:lang w:val="gu_IN" w:bidi="gu_IN"/>
        </w:rPr>
      </w:r>
      <w:r>
        <w:rPr>
          <w:lang w:val="gu_IN" w:bidi="gu_IN"/>
        </w:rPr>
        <w:t>યાકૂબ 3:11–12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H794, H953, H1530, H1543, H1876, H3222, H4002, H4161, H4456, H4599, H4726, H5033, H5869, H5927, H6524, H6779, H6780, H7823, H8444, H8666, G242, G305, G393, G985, G1530, G1816, G4077, G4855, G5453</w:t>
      </w:r>
      <w:r>
        <w:rPr>
          <w:lang w:val="gu_IN" w:bidi="gu_IN"/>
        </w:rPr>
      </w:r>
      <w:r>
        <w:rPr>
          <w:lang w:val="gu_IN" w:bidi="gu_IN"/>
        </w:rPr>
      </w:r>
    </w:p>
    <w:p>
      <w:pPr/>
      <w:r>
        <w:rPr>
          <w:lang w:val="gu_IN" w:bidi="gu_IN"/>
        </w:rPr>
      </w:r>
    </w:p>
    <w:p>
      <w:pPr>
        <w:pStyle w:val="Heading2"/>
      </w:pPr>
      <w:r>
        <w:rPr>
          <w:lang w:val="gu_IN" w:bidi="gu_IN"/>
        </w:rPr>
        <w:t>ફ્રાત નદી, નદી</w:t>
      </w:r>
      <w:r>
        <w:rPr>
          <w:lang w:val="gu_IN" w:bidi="gu_IN"/>
        </w:rPr>
      </w:r>
    </w:p>
    <w:p>
      <w:pPr>
        <w:pStyle w:val="Heading3"/>
      </w:pPr>
      <w:r>
        <w:rPr>
          <w:lang w:val="gu_IN" w:bidi="gu_IN"/>
        </w:rPr>
        <w:t>સત્યો:</w:t>
      </w:r>
    </w:p>
    <w:p>
      <w:pPr/>
      <w:r>
        <w:rPr>
          <w:lang w:val="gu_IN" w:bidi="gu_IN"/>
        </w:rPr>
      </w:r>
      <w:r>
        <w:rPr>
          <w:lang w:val="gu_IN" w:bidi="gu_IN"/>
        </w:rPr>
        <w:t>ફ્રાત નદી એ ચાર નદીઓમાંની એક કે જે એદનના બાગમાંથી વહેતી હતી.</w:t>
        <w:br/>
      </w:r>
      <w:r>
        <w:rPr>
          <w:lang w:val="gu_IN" w:bidi="gu_IN"/>
        </w:rPr>
        <w:t>તે નદીનો બાઈબલમાં સૌથી વધારે વાર ઉલ્લેખ કરવામાં આવ્યો છે.</w:t>
      </w:r>
    </w:p>
    <w:p>
      <w:pPr>
        <w:pStyle w:val="ListBullet"/>
        <w:spacing w:line="240" w:lineRule="auto"/>
        <w:ind w:left="720"/>
      </w:pPr>
      <w:r>
        <w:rPr>
          <w:lang w:val="gu_IN" w:bidi="gu_IN"/>
        </w:rPr>
      </w:r>
      <w:r>
        <w:rPr>
          <w:lang w:val="gu_IN" w:bidi="gu_IN"/>
        </w:rPr>
        <w:t>આધુનિક સમયની ઉફ્રેટીસ નામની નદી મધ્ય પૂર્વમાં આવેલી છે અને એશિયાની સૌથી લાંબી અને મહત્વપૂર્ણ નદી છે.</w:t>
      </w:r>
    </w:p>
    <w:p>
      <w:pPr>
        <w:pStyle w:val="ListBullet"/>
        <w:spacing w:line="240" w:lineRule="auto"/>
        <w:ind w:left="720"/>
      </w:pPr>
      <w:r>
        <w:rPr>
          <w:lang w:val="gu_IN" w:bidi="gu_IN"/>
        </w:rPr>
      </w:r>
      <w:r>
        <w:rPr>
          <w:lang w:val="gu_IN" w:bidi="gu_IN"/>
        </w:rPr>
        <w:t>હીદ્દેકેલ અને ફ્રાત બંને નદીઓ મેસોપોટેમીયાની જાણીતી જગ્યાની (પ્રદેશની) સરહદ બનાવે છે (બંને સરહદ પર આ નદીઓ આવેલી છે).</w:t>
      </w:r>
    </w:p>
    <w:p>
      <w:pPr>
        <w:pStyle w:val="ListBullet"/>
        <w:spacing w:line="240" w:lineRule="auto"/>
        <w:ind w:left="720"/>
      </w:pPr>
      <w:r>
        <w:rPr>
          <w:lang w:val="gu_IN" w:bidi="gu_IN"/>
        </w:rPr>
      </w:r>
      <w:r>
        <w:rPr>
          <w:lang w:val="gu_IN" w:bidi="gu_IN"/>
        </w:rPr>
        <w:t>જ્યાંથી ઈબ્રાહિમ આવ્યો હતો, તે ઉર નામનું પ્રાચીન શહેર ફ્રાત નદીના દ્વાર પર આવેલું હતું.</w:t>
      </w:r>
    </w:p>
    <w:p>
      <w:pPr>
        <w:pStyle w:val="ListBullet"/>
        <w:spacing w:line="240" w:lineRule="auto"/>
        <w:ind w:left="720"/>
      </w:pPr>
      <w:r>
        <w:rPr>
          <w:lang w:val="gu_IN" w:bidi="gu_IN"/>
        </w:rPr>
      </w:r>
      <w:r>
        <w:rPr>
          <w:lang w:val="gu_IN" w:bidi="gu_IN"/>
        </w:rPr>
        <w:t>આ નદીની સીમાઓમાંની એક હતી કે દેવે જે ભૂમિ ઈબ્રાહિમને આપવાનું વચન આપ્યું હતું (ઉત્પત્તિ 15:18).</w:t>
      </w:r>
    </w:p>
    <w:p>
      <w:pPr>
        <w:pStyle w:val="ListBullet"/>
        <w:spacing w:line="240" w:lineRule="auto"/>
        <w:ind w:left="720"/>
      </w:pPr>
      <w:r>
        <w:rPr>
          <w:lang w:val="gu_IN" w:bidi="gu_IN"/>
        </w:rPr>
      </w:r>
      <w:r>
        <w:rPr>
          <w:lang w:val="gu_IN" w:bidi="gu_IN"/>
        </w:rPr>
        <w:t>ક્યારેક ફ્રાત ફક્ત “નદી” કહેવાય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5:7–9</w:t>
      </w:r>
    </w:p>
    <w:p>
      <w:pPr>
        <w:pStyle w:val="ListBullet"/>
        <w:spacing w:line="240" w:lineRule="auto"/>
        <w:ind w:left="720"/>
      </w:pPr>
      <w:r>
        <w:rPr>
          <w:lang w:val="gu_IN" w:bidi="gu_IN"/>
        </w:rPr>
      </w:r>
      <w:r>
        <w:rPr>
          <w:lang w:val="gu_IN" w:bidi="gu_IN"/>
        </w:rPr>
        <w:t>2 કાળવૃતાંત 9:25–26</w:t>
      </w:r>
    </w:p>
    <w:p>
      <w:pPr>
        <w:pStyle w:val="ListBullet"/>
        <w:spacing w:line="240" w:lineRule="auto"/>
        <w:ind w:left="720"/>
      </w:pPr>
      <w:r>
        <w:rPr>
          <w:lang w:val="gu_IN" w:bidi="gu_IN"/>
        </w:rPr>
      </w:r>
      <w:r>
        <w:rPr>
          <w:lang w:val="gu_IN" w:bidi="gu_IN"/>
        </w:rPr>
        <w:t>નિર્ગમન 23:30–33</w:t>
      </w:r>
    </w:p>
    <w:p>
      <w:pPr>
        <w:pStyle w:val="ListBullet"/>
        <w:spacing w:line="240" w:lineRule="auto"/>
        <w:ind w:left="720"/>
      </w:pPr>
      <w:r>
        <w:rPr>
          <w:lang w:val="gu_IN" w:bidi="gu_IN"/>
        </w:rPr>
      </w:r>
      <w:r>
        <w:rPr>
          <w:lang w:val="gu_IN" w:bidi="gu_IN"/>
        </w:rPr>
        <w:t>ઉત્પત્તિ 2:13–14</w:t>
      </w:r>
    </w:p>
    <w:p>
      <w:pPr>
        <w:pStyle w:val="ListBullet"/>
        <w:spacing w:line="240" w:lineRule="auto"/>
        <w:ind w:left="720"/>
      </w:pPr>
      <w:r>
        <w:rPr>
          <w:lang w:val="gu_IN" w:bidi="gu_IN"/>
        </w:rPr>
      </w:r>
      <w:r>
        <w:rPr>
          <w:lang w:val="gu_IN" w:bidi="gu_IN"/>
        </w:rPr>
        <w:t>યશાયા 7:20–22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H5104, H6578, G2166</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