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Habakuk</w:t>
      </w:r>
      <w:r>
        <w:rPr>
          <w:lang w:val="id_ID" w:bidi="id_ID"/>
        </w:rPr>
      </w:r>
    </w:p>
    <w:p>
      <w:pPr>
        <w:pStyle w:val="Heading3"/>
      </w:pPr>
      <w:r>
        <w:rPr>
          <w:lang w:val="id_ID" w:bidi="id_ID"/>
        </w:rPr>
        <w:t>Fakta:</w:t>
      </w:r>
    </w:p>
    <w:p>
      <w:pPr/>
      <w:r>
        <w:rPr>
          <w:lang w:val="id_ID" w:bidi="id_ID"/>
        </w:rPr>
      </w:r>
      <w:r>
        <w:rPr>
          <w:lang w:val="id_ID" w:bidi="id_ID"/>
        </w:rPr>
        <w:t>Habakuk adalah seorang nabi Perjanjian Lama yang hidup pada masa pemerintahan Raja Yoyakim di Yehuda. Nabi Yeremia juga hidup pada periode ini.</w:t>
      </w:r>
    </w:p>
    <w:p>
      <w:pPr>
        <w:pStyle w:val="ListBullet"/>
        <w:spacing w:line="240" w:lineRule="auto"/>
        <w:ind w:left="720"/>
      </w:pPr>
      <w:r>
        <w:rPr>
          <w:lang w:val="id_ID" w:bidi="id_ID"/>
        </w:rPr>
      </w:r>
      <w:r>
        <w:rPr>
          <w:lang w:val="id_ID" w:bidi="id_ID"/>
        </w:rPr>
        <w:t>Nabi ini menulis Kitab Habakuk sekitar tahun 600 SM ketika bangsa Babel menaklukkan Yerusalem dan membawa banyak orang Yehuda ke pengasingan.</w:t>
      </w:r>
    </w:p>
    <w:p>
      <w:pPr>
        <w:pStyle w:val="ListBullet"/>
        <w:spacing w:line="240" w:lineRule="auto"/>
        <w:ind w:left="720"/>
      </w:pPr>
      <w:r>
        <w:rPr>
          <w:lang w:val="id_ID" w:bidi="id_ID"/>
        </w:rPr>
      </w:r>
      <w:r>
        <w:rPr>
          <w:lang w:val="id_ID" w:bidi="id_ID"/>
        </w:rPr>
        <w:t>TUHAN memberikan nubuat kepada Habakuk tentang bagaimana "orang Kasdim" (bangsa Babel) akan datang dan menaklukkan orang-orang Yehuda.</w:t>
      </w:r>
    </w:p>
    <w:p>
      <w:pPr>
        <w:pStyle w:val="ListBullet"/>
        <w:spacing w:line="240" w:lineRule="auto"/>
        <w:ind w:left="720"/>
      </w:pPr>
      <w:r>
        <w:rPr>
          <w:lang w:val="id_ID" w:bidi="id_ID"/>
        </w:rPr>
      </w:r>
      <w:r>
        <w:rPr>
          <w:lang w:val="id_ID" w:bidi="id_ID"/>
        </w:rPr>
        <w:t>Salah satu pernyataan Habakuk yang paling terkenal adalah: "orang yang benar itu akan hidup oleh percayanya."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Yoyakim</w:t>
      </w:r>
      <w:r>
        <w:rPr>
          <w:lang w:val="id_ID" w:bidi="id_ID"/>
        </w:rPr>
        <w:t xml:space="preserve">, </w:t>
      </w:r>
      <w:r>
        <w:rPr>
          <w:lang w:val="id_ID" w:bidi="id_ID"/>
        </w:rPr>
        <w:t>Yeremia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Habakuk 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H2265</w:t>
      </w:r>
      <w:r>
        <w:rPr>
          <w:lang w:val="id_ID" w:bidi="id_ID"/>
        </w:rPr>
      </w:r>
      <w:r>
        <w:rPr>
          <w:lang w:val="id_ID" w:bidi="id_ID"/>
        </w:rPr>
      </w:r>
    </w:p>
    <w:p>
      <w:pPr/>
      <w:r>
        <w:rPr>
          <w:lang w:val="id_ID" w:bidi="id_ID"/>
        </w:rPr>
      </w:r>
    </w:p>
    <w:p>
      <w:pPr>
        <w:pStyle w:val="Heading2"/>
      </w:pPr>
      <w:r>
        <w:rPr>
          <w:lang w:val="id_ID" w:bidi="id_ID"/>
        </w:rPr>
        <w:t>Habel</w:t>
      </w:r>
      <w:r>
        <w:rPr>
          <w:lang w:val="id_ID" w:bidi="id_ID"/>
        </w:rPr>
      </w:r>
    </w:p>
    <w:p>
      <w:pPr>
        <w:pStyle w:val="Heading3"/>
      </w:pPr>
      <w:r>
        <w:rPr>
          <w:lang w:val="id_ID" w:bidi="id_ID"/>
        </w:rPr>
        <w:t>Fakta:</w:t>
      </w:r>
    </w:p>
    <w:p>
      <w:pPr/>
      <w:r>
        <w:rPr>
          <w:lang w:val="id_ID" w:bidi="id_ID"/>
        </w:rPr>
      </w:r>
      <w:r>
        <w:rPr>
          <w:lang w:val="id_ID" w:bidi="id_ID"/>
        </w:rPr>
        <w:t>Habel adalah anak kedua dari Adam dan Hawa. Dia adalah adik laki-laki Kain.</w:t>
      </w:r>
    </w:p>
    <w:p>
      <w:pPr>
        <w:pStyle w:val="ListBullet"/>
        <w:spacing w:line="240" w:lineRule="auto"/>
        <w:ind w:left="720"/>
      </w:pPr>
      <w:r>
        <w:rPr>
          <w:lang w:val="id_ID" w:bidi="id_ID"/>
        </w:rPr>
      </w:r>
      <w:r>
        <w:rPr>
          <w:lang w:val="id_ID" w:bidi="id_ID"/>
        </w:rPr>
        <w:t>Habel adalah seorang gembala.</w:t>
      </w:r>
    </w:p>
    <w:p>
      <w:pPr>
        <w:pStyle w:val="ListBullet"/>
        <w:spacing w:line="240" w:lineRule="auto"/>
        <w:ind w:left="720"/>
      </w:pPr>
      <w:r>
        <w:rPr>
          <w:lang w:val="id_ID" w:bidi="id_ID"/>
        </w:rPr>
      </w:r>
      <w:r>
        <w:rPr>
          <w:lang w:val="id_ID" w:bidi="id_ID"/>
        </w:rPr>
        <w:t>Habel mengorbankan sebagian hewannya sebagai satu persembahan kepada Allah.</w:t>
      </w:r>
    </w:p>
    <w:p>
      <w:pPr>
        <w:pStyle w:val="ListBullet"/>
        <w:spacing w:line="240" w:lineRule="auto"/>
        <w:ind w:left="720"/>
      </w:pPr>
      <w:r>
        <w:rPr>
          <w:lang w:val="id_ID" w:bidi="id_ID"/>
        </w:rPr>
      </w:r>
      <w:r>
        <w:rPr>
          <w:lang w:val="id_ID" w:bidi="id_ID"/>
        </w:rPr>
        <w:t>Allah berkenan kepada Habel dan persembahannya.</w:t>
      </w:r>
    </w:p>
    <w:p>
      <w:pPr>
        <w:pStyle w:val="ListBullet"/>
        <w:spacing w:line="240" w:lineRule="auto"/>
        <w:ind w:left="720"/>
      </w:pPr>
      <w:r>
        <w:rPr>
          <w:lang w:val="id_ID" w:bidi="id_ID"/>
        </w:rPr>
      </w:r>
      <w:r>
        <w:rPr>
          <w:lang w:val="id_ID" w:bidi="id_ID"/>
        </w:rPr>
        <w:t>Putra sulung Adam dan Hawa, Kain, membunuh Habel.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Kain</w:t>
      </w:r>
      <w:r>
        <w:rPr>
          <w:lang w:val="id_ID" w:bidi="id_ID"/>
        </w:rPr>
        <w:t xml:space="preserve">, </w:t>
      </w:r>
      <w:r>
        <w:rPr>
          <w:lang w:val="id_ID" w:bidi="id_ID"/>
        </w:rPr>
        <w:t>pengorbanan</w:t>
      </w:r>
      <w:r>
        <w:rPr>
          <w:lang w:val="id_ID" w:bidi="id_ID"/>
        </w:rPr>
        <w:t xml:space="preserve">, </w:t>
      </w:r>
      <w:r>
        <w:rPr>
          <w:lang w:val="id_ID" w:bidi="id_ID"/>
        </w:rPr>
        <w:t>gembala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4:2</w:t>
      </w:r>
    </w:p>
    <w:p>
      <w:pPr>
        <w:pStyle w:val="ListBullet"/>
        <w:spacing w:line="240" w:lineRule="auto"/>
        <w:ind w:left="720"/>
      </w:pPr>
      <w:r>
        <w:rPr>
          <w:lang w:val="id_ID" w:bidi="id_ID"/>
        </w:rPr>
      </w:r>
      <w:r>
        <w:rPr>
          <w:lang w:val="id_ID" w:bidi="id_ID"/>
        </w:rPr>
        <w:t>Kejadian 4:9</w:t>
      </w:r>
    </w:p>
    <w:p>
      <w:pPr>
        <w:pStyle w:val="ListBullet"/>
        <w:spacing w:line="240" w:lineRule="auto"/>
        <w:ind w:left="720"/>
      </w:pPr>
      <w:r>
        <w:rPr>
          <w:lang w:val="id_ID" w:bidi="id_ID"/>
        </w:rPr>
      </w:r>
      <w:r>
        <w:rPr>
          <w:lang w:val="id_ID" w:bidi="id_ID"/>
        </w:rPr>
        <w:t>Ibrani 12:24</w:t>
      </w:r>
    </w:p>
    <w:p>
      <w:pPr>
        <w:pStyle w:val="ListBullet"/>
        <w:spacing w:line="240" w:lineRule="auto"/>
        <w:ind w:left="720"/>
      </w:pPr>
      <w:r>
        <w:rPr>
          <w:lang w:val="id_ID" w:bidi="id_ID"/>
        </w:rPr>
      </w:r>
      <w:r>
        <w:rPr>
          <w:lang w:val="id_ID" w:bidi="id_ID"/>
        </w:rPr>
        <w:t>Lukas 11:49–51</w:t>
      </w:r>
    </w:p>
    <w:p>
      <w:pPr>
        <w:pStyle w:val="ListBullet"/>
        <w:spacing w:line="240" w:lineRule="auto"/>
        <w:ind w:left="720"/>
      </w:pPr>
      <w:r>
        <w:rPr>
          <w:lang w:val="id_ID" w:bidi="id_ID"/>
        </w:rPr>
      </w:r>
      <w:r>
        <w:rPr>
          <w:lang w:val="id_ID" w:bidi="id_ID"/>
        </w:rPr>
        <w:t>Matius 23:35</w:t>
      </w:r>
    </w:p>
    <w:p>
      <w:pPr>
        <w:pStyle w:val="Heading3"/>
      </w:pPr>
      <w:r>
        <w:rPr>
          <w:lang w:val="id_ID" w:bidi="id_ID"/>
        </w:rPr>
        <w:t>Word Data:</w:t>
      </w:r>
    </w:p>
    <w:p>
      <w:pPr>
        <w:pStyle w:val="ListBullet"/>
        <w:spacing w:line="240" w:lineRule="auto"/>
        <w:ind w:left="720"/>
      </w:pPr>
      <w:r>
        <w:rPr>
          <w:lang w:val="id_ID" w:bidi="id_ID"/>
        </w:rPr>
      </w:r>
      <w:r>
        <w:rPr>
          <w:lang w:val="id_ID" w:bidi="id_ID"/>
        </w:rPr>
        <w:t>Strong’s: H1893, G00060</w:t>
      </w:r>
      <w:r>
        <w:rPr>
          <w:lang w:val="id_ID" w:bidi="id_ID"/>
        </w:rPr>
      </w:r>
      <w:r>
        <w:rPr>
          <w:lang w:val="id_ID" w:bidi="id_ID"/>
        </w:rPr>
      </w:r>
    </w:p>
    <w:p>
      <w:pPr/>
      <w:r>
        <w:rPr>
          <w:lang w:val="id_ID" w:bidi="id_ID"/>
        </w:rPr>
      </w:r>
    </w:p>
    <w:p>
      <w:pPr>
        <w:pStyle w:val="Heading2"/>
      </w:pPr>
      <w:r>
        <w:rPr>
          <w:lang w:val="id_ID" w:bidi="id_ID"/>
        </w:rPr>
        <w:t>Hades</w:t>
      </w:r>
      <w:r>
        <w:rPr>
          <w:lang w:val="id_ID" w:bidi="id_ID"/>
        </w:rPr>
      </w:r>
    </w:p>
    <w:p>
      <w:pPr>
        <w:pStyle w:val="Heading3"/>
      </w:pPr>
      <w:r>
        <w:rPr>
          <w:lang w:val="id_ID" w:bidi="id_ID"/>
        </w:rPr>
        <w:t>Definisi:</w:t>
      </w:r>
    </w:p>
    <w:p>
      <w:pPr/>
      <w:r>
        <w:rPr>
          <w:lang w:val="id_ID" w:bidi="id_ID"/>
        </w:rPr>
      </w:r>
      <w:r>
        <w:rPr>
          <w:lang w:val="id_ID" w:bidi="id_ID"/>
        </w:rPr>
        <w:t>Istilah "Hades" (dalam bahasa Yunani) dan "Sheol" (dalam bahasa Ibrani) adalah nama yang tepat untuk tempat di mana roh orang yang telah meninggal akan pergi setelah mereka meninggal.</w:t>
      </w:r>
    </w:p>
    <w:p>
      <w:pPr>
        <w:pStyle w:val="ListBullet"/>
        <w:spacing w:line="240" w:lineRule="auto"/>
        <w:ind w:left="720"/>
      </w:pPr>
      <w:r>
        <w:rPr>
          <w:lang w:val="id_ID" w:bidi="id_ID"/>
        </w:rPr>
      </w:r>
      <w:r>
        <w:rPr>
          <w:lang w:val="id_ID" w:bidi="id_ID"/>
        </w:rPr>
        <w:t>Dalam budaya kuno ini, orang menganggapnya sebagai tempat tinggal di bawah tanah di mana roh-roh orang yang telah meninggal berada dalam bentuk bayangan dan setengah sadar.</w:t>
      </w:r>
    </w:p>
    <w:p>
      <w:pPr>
        <w:pStyle w:val="ListBullet"/>
        <w:spacing w:line="240" w:lineRule="auto"/>
        <w:ind w:left="720"/>
      </w:pPr>
      <w:r>
        <w:rPr>
          <w:lang w:val="id_ID" w:bidi="id_ID"/>
        </w:rPr>
      </w:r>
      <w:r>
        <w:rPr>
          <w:lang w:val="id_ID" w:bidi="id_ID"/>
        </w:rPr>
        <w:t>Meskipun istilah-istilah ini adalah nama tempat, di dalam Alkitab, istilah-istilah ini sering kali memiliki arti yang sama dengan "kematian" atau "kuburan".</w:t>
      </w:r>
    </w:p>
    <w:p>
      <w:pPr>
        <w:pStyle w:val="ListBullet"/>
        <w:spacing w:line="240" w:lineRule="auto"/>
        <w:ind w:left="720"/>
      </w:pPr>
      <w:r>
        <w:rPr>
          <w:lang w:val="id_ID" w:bidi="id_ID"/>
        </w:rPr>
      </w:r>
      <w:r>
        <w:rPr>
          <w:lang w:val="id_ID" w:bidi="id_ID"/>
        </w:rPr>
        <w:t>Sepanjang sebagian besar sejarah Alkitab, "Sheol" dan "Hades" merujuk pada tempat netral di mana semua orang mati pergi untuk menunggu penghakiman, baik yang benar maupun yang tidak benar. Namun, dalam Perjanjian Baru, "Hades" mulai dilihat sebagai tempat bagi orang yang tidak benar, berbeda dengan "sisi Abraham" (Lukas 16:22) atau "firdaus" (Lukas 23:43), yang menggambarkan tempat bagi orang benar.</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Baik "Sheol" maupun "Hades" dapat diterjemahkan dengan berbagai cara, tergantung konteksnya. Beberapa kemungkinannya antara lain: "tempat orang mati," "tempat roh-roh yang telah mati," "dunia bawah," "lubang," "kuburan," atau "kematian."</w:t>
      </w:r>
    </w:p>
    <w:p>
      <w:pPr>
        <w:pStyle w:val="ListBullet"/>
        <w:spacing w:line="240" w:lineRule="auto"/>
        <w:ind w:left="720"/>
      </w:pPr>
      <w:r>
        <w:rPr>
          <w:lang w:val="id_ID" w:bidi="id_ID"/>
        </w:rPr>
      </w:r>
      <w:r>
        <w:rPr>
          <w:lang w:val="id_ID" w:bidi="id_ID"/>
        </w:rPr>
        <w:t>Beberapa terjemahan mempertahankan nama yang tepat untuk "Sheol" dan "Hades", mengeja mereka agar sesuai dengan pola bunyi bahasa terjemahan. (Lihat: Cara Menerjemahkan yang Tidak Dikenal).</w:t>
      </w:r>
    </w:p>
    <w:p>
      <w:pPr>
        <w:pStyle w:val="ListBullet"/>
        <w:spacing w:line="240" w:lineRule="auto"/>
        <w:ind w:left="720"/>
      </w:pPr>
      <w:r>
        <w:rPr>
          <w:lang w:val="id_ID" w:bidi="id_ID"/>
        </w:rPr>
      </w:r>
      <w:r>
        <w:rPr>
          <w:lang w:val="id_ID" w:bidi="id_ID"/>
        </w:rPr>
        <w:t>Sebuah frasa juga dapat ditambahkan pada setiap istilah untuk menjelaskannya. Contoh untuk melakukan hal ini adalah, "Sheol, tempat di mana orang mati" dan "Hades, tempat kematian."</w:t>
      </w:r>
    </w:p>
    <w:p>
      <w:pPr/>
      <w:r>
        <w:rPr>
          <w:lang w:val="id_ID" w:bidi="id_ID"/>
        </w:rPr>
      </w:r>
      <w:r>
        <w:rPr>
          <w:lang w:val="id_ID" w:bidi="id_ID"/>
        </w:rPr>
        <w:t>(Saran Penerjemahan: Cara Menerjemahkan yang Tidak Dikenal)</w:t>
      </w:r>
    </w:p>
    <w:p>
      <w:pPr/>
      <w:r>
        <w:rPr>
          <w:lang w:val="id_ID" w:bidi="id_ID"/>
        </w:rPr>
      </w:r>
      <w:r>
        <w:rPr>
          <w:lang w:val="id_ID" w:bidi="id_ID"/>
        </w:rPr>
        <w:t xml:space="preserve">(Lihat juga: kematian, </w:t>
      </w:r>
      <w:r>
        <w:rPr>
          <w:lang w:val="id_ID" w:bidi="id_ID"/>
        </w:rPr>
        <w:t>surga</w:t>
      </w:r>
      <w:r>
        <w:rPr>
          <w:lang w:val="id_ID" w:bidi="id_ID"/>
        </w:rPr>
        <w:t xml:space="preserve">, </w:t>
      </w:r>
      <w:r>
        <w:rPr>
          <w:lang w:val="id_ID" w:bidi="id_ID"/>
        </w:rPr>
        <w:t>neraka</w:t>
      </w:r>
      <w:r>
        <w:rPr>
          <w:lang w:val="id_ID" w:bidi="id_ID"/>
        </w:rPr>
        <w:t xml:space="preserve">, </w:t>
      </w:r>
      <w:r>
        <w:rPr>
          <w:lang w:val="id_ID" w:bidi="id_ID"/>
        </w:rPr>
        <w:t>kubur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2:31</w:t>
      </w:r>
    </w:p>
    <w:p>
      <w:pPr>
        <w:pStyle w:val="ListBullet"/>
        <w:spacing w:line="240" w:lineRule="auto"/>
        <w:ind w:left="720"/>
      </w:pPr>
      <w:r>
        <w:rPr>
          <w:lang w:val="id_ID" w:bidi="id_ID"/>
        </w:rPr>
      </w:r>
      <w:r>
        <w:rPr>
          <w:lang w:val="id_ID" w:bidi="id_ID"/>
        </w:rPr>
        <w:t>Kejadian 44:29</w:t>
      </w:r>
    </w:p>
    <w:p>
      <w:pPr>
        <w:pStyle w:val="ListBullet"/>
        <w:spacing w:line="240" w:lineRule="auto"/>
        <w:ind w:left="720"/>
      </w:pPr>
      <w:r>
        <w:rPr>
          <w:lang w:val="id_ID" w:bidi="id_ID"/>
        </w:rPr>
      </w:r>
      <w:r>
        <w:rPr>
          <w:lang w:val="id_ID" w:bidi="id_ID"/>
        </w:rPr>
        <w:t>Yunus 2:2</w:t>
      </w:r>
    </w:p>
    <w:p>
      <w:pPr>
        <w:pStyle w:val="ListBullet"/>
        <w:spacing w:line="240" w:lineRule="auto"/>
        <w:ind w:left="720"/>
      </w:pPr>
      <w:r>
        <w:rPr>
          <w:lang w:val="id_ID" w:bidi="id_ID"/>
        </w:rPr>
      </w:r>
      <w:r>
        <w:rPr>
          <w:lang w:val="id_ID" w:bidi="id_ID"/>
        </w:rPr>
        <w:t>Lukas 10:15</w:t>
      </w:r>
    </w:p>
    <w:p>
      <w:pPr>
        <w:pStyle w:val="ListBullet"/>
        <w:spacing w:line="240" w:lineRule="auto"/>
        <w:ind w:left="720"/>
      </w:pPr>
      <w:r>
        <w:rPr>
          <w:lang w:val="id_ID" w:bidi="id_ID"/>
        </w:rPr>
      </w:r>
      <w:r>
        <w:rPr>
          <w:lang w:val="id_ID" w:bidi="id_ID"/>
        </w:rPr>
        <w:t>Lukas 16:23</w:t>
      </w:r>
    </w:p>
    <w:p>
      <w:pPr>
        <w:pStyle w:val="ListBullet"/>
        <w:spacing w:line="240" w:lineRule="auto"/>
        <w:ind w:left="720"/>
      </w:pPr>
      <w:r>
        <w:rPr>
          <w:lang w:val="id_ID" w:bidi="id_ID"/>
        </w:rPr>
      </w:r>
      <w:r>
        <w:rPr>
          <w:lang w:val="id_ID" w:bidi="id_ID"/>
        </w:rPr>
        <w:t>Matius 11:23</w:t>
      </w:r>
    </w:p>
    <w:p>
      <w:pPr>
        <w:pStyle w:val="ListBullet"/>
        <w:spacing w:line="240" w:lineRule="auto"/>
        <w:ind w:left="720"/>
      </w:pPr>
      <w:r>
        <w:rPr>
          <w:lang w:val="id_ID" w:bidi="id_ID"/>
        </w:rPr>
      </w:r>
      <w:r>
        <w:rPr>
          <w:lang w:val="id_ID" w:bidi="id_ID"/>
        </w:rPr>
        <w:t>Matius 16:18</w:t>
      </w:r>
    </w:p>
    <w:p>
      <w:pPr>
        <w:pStyle w:val="ListBullet"/>
        <w:spacing w:line="240" w:lineRule="auto"/>
        <w:ind w:left="720"/>
      </w:pPr>
      <w:r>
        <w:rPr>
          <w:lang w:val="id_ID" w:bidi="id_ID"/>
        </w:rPr>
      </w:r>
      <w:r>
        <w:rPr>
          <w:lang w:val="id_ID" w:bidi="id_ID"/>
        </w:rPr>
        <w:t>Wahyu 1:18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H7585, G00860</w:t>
      </w:r>
      <w:r>
        <w:rPr>
          <w:lang w:val="id_ID" w:bidi="id_ID"/>
        </w:rPr>
      </w:r>
      <w:r>
        <w:rPr>
          <w:lang w:val="id_ID" w:bidi="id_ID"/>
        </w:rPr>
      </w:r>
    </w:p>
    <w:p>
      <w:pPr/>
      <w:r>
        <w:rPr>
          <w:lang w:val="id_ID" w:bidi="id_ID"/>
        </w:rPr>
      </w:r>
    </w:p>
    <w:p>
      <w:pPr>
        <w:pStyle w:val="Heading2"/>
      </w:pPr>
      <w:r>
        <w:rPr>
          <w:lang w:val="id_ID" w:bidi="id_ID"/>
        </w:rPr>
        <w:t>Hagai</w:t>
      </w:r>
      <w:r>
        <w:rPr>
          <w:lang w:val="id_ID" w:bidi="id_ID"/>
        </w:rPr>
      </w:r>
    </w:p>
    <w:p>
      <w:pPr>
        <w:pStyle w:val="Heading3"/>
      </w:pPr>
      <w:r>
        <w:rPr>
          <w:lang w:val="id_ID" w:bidi="id_ID"/>
        </w:rPr>
        <w:t>Fakta:</w:t>
      </w:r>
    </w:p>
    <w:p>
      <w:pPr/>
      <w:r>
        <w:rPr>
          <w:lang w:val="id_ID" w:bidi="id_ID"/>
        </w:rPr>
      </w:r>
      <w:r>
        <w:rPr>
          <w:lang w:val="id_ID" w:bidi="id_ID"/>
        </w:rPr>
        <w:t>Hagai adalah seorang nabi di Yehuda setelah orang Yahudi kembali ke tanah air mereka dari masa pembuangan di Babel.</w:t>
      </w:r>
    </w:p>
    <w:p>
      <w:pPr>
        <w:pStyle w:val="ListBullet"/>
        <w:spacing w:line="240" w:lineRule="auto"/>
        <w:ind w:left="720"/>
      </w:pPr>
      <w:r>
        <w:rPr>
          <w:lang w:val="id_ID" w:bidi="id_ID"/>
        </w:rPr>
      </w:r>
      <w:r>
        <w:rPr>
          <w:lang w:val="id_ID" w:bidi="id_ID"/>
        </w:rPr>
        <w:t>Selama periode ketika Hagai bernubuat, Raja Uzia memerintah Yehuda.</w:t>
      </w:r>
    </w:p>
    <w:p>
      <w:pPr>
        <w:pStyle w:val="ListBullet"/>
        <w:spacing w:line="240" w:lineRule="auto"/>
        <w:ind w:left="720"/>
      </w:pPr>
      <w:r>
        <w:rPr>
          <w:lang w:val="id_ID" w:bidi="id_ID"/>
        </w:rPr>
      </w:r>
      <w:r>
        <w:rPr>
          <w:lang w:val="id_ID" w:bidi="id_ID"/>
        </w:rPr>
        <w:t>Nabi Zakharia juga bernubuat pada periode ini.</w:t>
      </w:r>
    </w:p>
    <w:p>
      <w:pPr>
        <w:pStyle w:val="ListBullet"/>
        <w:spacing w:line="240" w:lineRule="auto"/>
        <w:ind w:left="720"/>
      </w:pPr>
      <w:r>
        <w:rPr>
          <w:lang w:val="id_ID" w:bidi="id_ID"/>
        </w:rPr>
      </w:r>
      <w:r>
        <w:rPr>
          <w:lang w:val="id_ID" w:bidi="id_ID"/>
        </w:rPr>
        <w:t>Hagai dan Zakharia menasihati orang-orang Yahudi untuk membangun kembali bait suci yang telah dihancurkan oleh bangsa Babel di bawah pimpinan Raja Nebukadnezar.</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Yehuda</w:t>
      </w:r>
      <w:r>
        <w:rPr>
          <w:lang w:val="id_ID" w:bidi="id_ID"/>
        </w:rPr>
        <w:t xml:space="preserve">, </w:t>
      </w:r>
      <w:r>
        <w:rPr>
          <w:lang w:val="id_ID" w:bidi="id_ID"/>
        </w:rPr>
        <w:t>Nebukadnezar</w:t>
      </w:r>
      <w:r>
        <w:rPr>
          <w:lang w:val="id_ID" w:bidi="id_ID"/>
        </w:rPr>
        <w:t xml:space="preserve">, </w:t>
      </w:r>
      <w:r>
        <w:rPr>
          <w:lang w:val="id_ID" w:bidi="id_ID"/>
        </w:rPr>
        <w:t>Uzia</w:t>
      </w:r>
      <w:r>
        <w:rPr>
          <w:lang w:val="id_ID" w:bidi="id_ID"/>
        </w:rPr>
        <w:t xml:space="preserve">, </w:t>
      </w:r>
      <w:r>
        <w:rPr>
          <w:lang w:val="id_ID" w:bidi="id_ID"/>
        </w:rPr>
        <w:t>Zakharia (Perjanjian Lama)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Ezra 5:1–2</w:t>
      </w:r>
    </w:p>
    <w:p>
      <w:pPr>
        <w:pStyle w:val="ListBullet"/>
        <w:spacing w:line="240" w:lineRule="auto"/>
        <w:ind w:left="720"/>
      </w:pPr>
      <w:r>
        <w:rPr>
          <w:lang w:val="id_ID" w:bidi="id_ID"/>
        </w:rPr>
      </w:r>
      <w:r>
        <w:rPr>
          <w:lang w:val="id_ID" w:bidi="id_ID"/>
        </w:rPr>
        <w:t>Ezra 6:13–15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H2292</w:t>
      </w:r>
      <w:r>
        <w:rPr>
          <w:lang w:val="id_ID" w:bidi="id_ID"/>
        </w:rPr>
      </w:r>
      <w:r>
        <w:rPr>
          <w:lang w:val="id_ID" w:bidi="id_ID"/>
        </w:rPr>
      </w:r>
    </w:p>
    <w:p>
      <w:pPr/>
      <w:r>
        <w:rPr>
          <w:lang w:val="id_ID" w:bidi="id_ID"/>
        </w:rPr>
      </w:r>
    </w:p>
    <w:p>
      <w:pPr>
        <w:pStyle w:val="Heading2"/>
      </w:pPr>
      <w:r>
        <w:rPr>
          <w:lang w:val="id_ID" w:bidi="id_ID"/>
        </w:rPr>
        <w:t>Hagar</w:t>
      </w:r>
      <w:r>
        <w:rPr>
          <w:lang w:val="id_ID" w:bidi="id_ID"/>
        </w:rPr>
      </w:r>
    </w:p>
    <w:p>
      <w:pPr>
        <w:pStyle w:val="Heading3"/>
      </w:pPr>
      <w:r>
        <w:rPr>
          <w:lang w:val="id_ID" w:bidi="id_ID"/>
        </w:rPr>
        <w:t>Fakta:</w:t>
      </w:r>
    </w:p>
    <w:p>
      <w:pPr/>
      <w:r>
        <w:rPr>
          <w:lang w:val="id_ID" w:bidi="id_ID"/>
        </w:rPr>
      </w:r>
      <w:r>
        <w:rPr>
          <w:lang w:val="id_ID" w:bidi="id_ID"/>
        </w:rPr>
        <w:t>Hagar adalah seorang perempuan Mesir yang menjadi budak pribadi Sarai.</w:t>
      </w:r>
    </w:p>
    <w:p>
      <w:pPr>
        <w:pStyle w:val="ListBullet"/>
        <w:spacing w:line="240" w:lineRule="auto"/>
        <w:ind w:left="720"/>
      </w:pPr>
      <w:r>
        <w:rPr>
          <w:lang w:val="id_ID" w:bidi="id_ID"/>
        </w:rPr>
      </w:r>
      <w:r>
        <w:rPr>
          <w:lang w:val="id_ID" w:bidi="id_ID"/>
        </w:rPr>
        <w:t>Ketika Sarai tidak dapat memiliki anak, dia memberikan hambanya, Hagar, kepada suaminya, Abram, agar dapat memiliki anak darinya.</w:t>
      </w:r>
    </w:p>
    <w:p>
      <w:pPr>
        <w:pStyle w:val="ListBullet"/>
        <w:spacing w:line="240" w:lineRule="auto"/>
        <w:ind w:left="720"/>
      </w:pPr>
      <w:r>
        <w:rPr>
          <w:lang w:val="id_ID" w:bidi="id_ID"/>
        </w:rPr>
      </w:r>
      <w:r>
        <w:rPr>
          <w:lang w:val="id_ID" w:bidi="id_ID"/>
        </w:rPr>
        <w:t>Hagar hamil dan melahirkan Ismael, anak Abram.</w:t>
      </w:r>
    </w:p>
    <w:p>
      <w:pPr>
        <w:pStyle w:val="ListBullet"/>
        <w:spacing w:line="240" w:lineRule="auto"/>
        <w:ind w:left="720"/>
      </w:pPr>
      <w:r>
        <w:rPr>
          <w:lang w:val="id_ID" w:bidi="id_ID"/>
        </w:rPr>
      </w:r>
      <w:r>
        <w:rPr>
          <w:lang w:val="id_ID" w:bidi="id_ID"/>
        </w:rPr>
        <w:t>Allah melindungi Hagar ketika dia menghadapi kesulitan di padang pasir dan berjanji untuk memberkati keturunannya.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keturunan</w:t>
      </w:r>
      <w:r>
        <w:rPr>
          <w:lang w:val="id_ID" w:bidi="id_ID"/>
        </w:rPr>
        <w:t xml:space="preserve">, </w:t>
      </w:r>
      <w:r>
        <w:rPr>
          <w:lang w:val="id_ID" w:bidi="id_ID"/>
        </w:rPr>
        <w:t>Ismael</w:t>
      </w:r>
      <w:r>
        <w:rPr>
          <w:lang w:val="id_ID" w:bidi="id_ID"/>
        </w:rPr>
        <w:t xml:space="preserve">, </w:t>
      </w:r>
      <w:r>
        <w:rPr>
          <w:lang w:val="id_ID" w:bidi="id_ID"/>
        </w:rPr>
        <w:t>Sara</w:t>
      </w:r>
      <w:r>
        <w:rPr>
          <w:lang w:val="id_ID" w:bidi="id_ID"/>
        </w:rPr>
        <w:t xml:space="preserve">, </w:t>
      </w:r>
      <w:r>
        <w:rPr>
          <w:lang w:val="id_ID" w:bidi="id_ID"/>
        </w:rPr>
        <w:t>hamba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4:25</w:t>
      </w:r>
    </w:p>
    <w:p>
      <w:pPr>
        <w:pStyle w:val="ListBullet"/>
        <w:spacing w:line="240" w:lineRule="auto"/>
        <w:ind w:left="720"/>
      </w:pPr>
      <w:r>
        <w:rPr>
          <w:lang w:val="id_ID" w:bidi="id_ID"/>
        </w:rPr>
      </w:r>
      <w:r>
        <w:rPr>
          <w:lang w:val="id_ID" w:bidi="id_ID"/>
        </w:rPr>
        <w:t>Kejadian 16:1–4</w:t>
      </w:r>
    </w:p>
    <w:p>
      <w:pPr>
        <w:pStyle w:val="ListBullet"/>
        <w:spacing w:line="240" w:lineRule="auto"/>
        <w:ind w:left="720"/>
      </w:pPr>
      <w:r>
        <w:rPr>
          <w:lang w:val="id_ID" w:bidi="id_ID"/>
        </w:rPr>
      </w:r>
      <w:r>
        <w:rPr>
          <w:lang w:val="id_ID" w:bidi="id_ID"/>
        </w:rPr>
        <w:t>Kejadian 21:9</w:t>
      </w:r>
    </w:p>
    <w:p>
      <w:pPr>
        <w:pStyle w:val="ListBullet"/>
        <w:spacing w:line="240" w:lineRule="auto"/>
        <w:ind w:left="720"/>
      </w:pPr>
      <w:r>
        <w:rPr>
          <w:lang w:val="id_ID" w:bidi="id_ID"/>
        </w:rPr>
      </w:r>
      <w:r>
        <w:rPr>
          <w:lang w:val="id_ID" w:bidi="id_ID"/>
        </w:rPr>
        <w:t>Kejadian 25:12</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5:1</w:t>
      </w:r>
      <w:r>
        <w:rPr>
          <w:lang w:val="id_ID" w:bidi="id_ID"/>
        </w:rPr>
        <w:t xml:space="preserve"> </w:t>
      </w:r>
      <w:r>
        <w:rPr>
          <w:lang w:val="id_ID" w:bidi="id_ID"/>
        </w:rPr>
        <w:t>Berkatalah Sarai kepada Abram: ”Engkau tahu, Tuhan tidak memberi aku melahirkan anak. Karena itu baiklah hampiri hambaku itu; mungkin oleh dialah aku dapat memperoleh seorang anak.”</w:t>
      </w:r>
    </w:p>
    <w:p>
      <w:pPr>
        <w:pStyle w:val="ListBullet"/>
        <w:spacing w:line="240" w:lineRule="auto"/>
        <w:ind w:left="720"/>
      </w:pPr>
      <w:r>
        <w:rPr>
          <w:lang w:val="id_ID" w:bidi="id_ID"/>
        </w:rPr>
      </w:r>
      <w:r>
        <w:rPr>
          <w:b/>
          <w:lang w:val="id_ID" w:bidi="id_ID"/>
        </w:rPr>
        <w:t>5:2</w:t>
      </w:r>
      <w:r>
        <w:rPr>
          <w:lang w:val="id_ID" w:bidi="id_ID"/>
        </w:rPr>
        <w:t xml:space="preserve"> </w:t>
      </w:r>
      <w:r>
        <w:rPr>
          <w:b/>
          <w:lang w:val="id_ID" w:bidi="id_ID"/>
        </w:rPr>
        <w:t>Hagar</w:t>
      </w:r>
      <w:r>
        <w:rPr>
          <w:lang w:val="id_ID" w:bidi="id_ID"/>
        </w:rPr>
        <w:t xml:space="preserve"> melahirkan bayi laki-laki, dan Abram menamainya Ismael.</w:t>
      </w:r>
    </w:p>
    <w:p>
      <w:pPr>
        <w:pStyle w:val="Heading3"/>
      </w:pPr>
      <w:r>
        <w:rPr>
          <w:lang w:val="id_ID" w:bidi="id_ID"/>
        </w:rPr>
        <w:t>Data Kata:</w:t>
      </w:r>
    </w:p>
    <w:p>
      <w:pPr>
        <w:pStyle w:val="ListBullet"/>
        <w:spacing w:line="240" w:lineRule="auto"/>
        <w:ind w:left="720"/>
      </w:pPr>
      <w:r>
        <w:rPr>
          <w:lang w:val="id_ID" w:bidi="id_ID"/>
        </w:rPr>
      </w:r>
      <w:r>
        <w:rPr>
          <w:lang w:val="id_ID" w:bidi="id_ID"/>
        </w:rPr>
        <w:t>Strong: H1904</w:t>
      </w:r>
      <w:r>
        <w:rPr>
          <w:lang w:val="id_ID" w:bidi="id_ID"/>
        </w:rPr>
      </w:r>
      <w:r>
        <w:rPr>
          <w:lang w:val="id_ID" w:bidi="id_ID"/>
        </w:rPr>
      </w:r>
    </w:p>
    <w:p>
      <w:pPr/>
      <w:r>
        <w:rPr>
          <w:lang w:val="id_ID" w:bidi="id_ID"/>
        </w:rPr>
      </w:r>
    </w:p>
    <w:p>
      <w:pPr>
        <w:pStyle w:val="Heading2"/>
      </w:pPr>
      <w:r>
        <w:rPr>
          <w:lang w:val="id_ID" w:bidi="id_ID"/>
        </w:rPr>
        <w:t>Hak kesulungan</w:t>
      </w:r>
      <w:r>
        <w:rPr>
          <w:lang w:val="id_ID" w:bidi="id_ID"/>
        </w:rPr>
      </w:r>
    </w:p>
    <w:p>
      <w:pPr>
        <w:pStyle w:val="Heading3"/>
      </w:pPr>
      <w:r>
        <w:rPr>
          <w:lang w:val="id_ID" w:bidi="id_ID"/>
        </w:rPr>
        <w:t>Definisi:</w:t>
      </w:r>
    </w:p>
    <w:p>
      <w:pPr/>
      <w:r>
        <w:rPr>
          <w:lang w:val="id_ID" w:bidi="id_ID"/>
        </w:rPr>
      </w:r>
      <w:r>
        <w:rPr>
          <w:lang w:val="id_ID" w:bidi="id_ID"/>
        </w:rPr>
        <w:t>Istilah "hak kesulungan" dalam Alkitab mengacu pada kehormatan, nama keluarga, dan kekayaan fisik yang biasanya diberikan kepada anak laki-laki sulung dalam sebuah keluarga.</w:t>
      </w:r>
    </w:p>
    <w:p>
      <w:pPr>
        <w:pStyle w:val="ListBullet"/>
        <w:spacing w:line="240" w:lineRule="auto"/>
        <w:ind w:left="720"/>
      </w:pPr>
      <w:r>
        <w:rPr>
          <w:lang w:val="id_ID" w:bidi="id_ID"/>
        </w:rPr>
      </w:r>
      <w:r>
        <w:rPr>
          <w:lang w:val="id_ID" w:bidi="id_ID"/>
        </w:rPr>
        <w:t>Hak kesulungan anak sulung laki-laki termasuk bagian ganda dari warisan ayahnya.</w:t>
      </w:r>
    </w:p>
    <w:p>
      <w:pPr>
        <w:pStyle w:val="ListBullet"/>
        <w:spacing w:line="240" w:lineRule="auto"/>
        <w:ind w:left="720"/>
      </w:pPr>
      <w:r>
        <w:rPr>
          <w:lang w:val="id_ID" w:bidi="id_ID"/>
        </w:rPr>
      </w:r>
      <w:r>
        <w:rPr>
          <w:lang w:val="id_ID" w:bidi="id_ID"/>
        </w:rPr>
        <w:t>Anak sulung seorang raja biasanya diberi hak kesulungan untuk memerintah setelah ayahnya meninggal.</w:t>
      </w:r>
    </w:p>
    <w:p>
      <w:pPr>
        <w:pStyle w:val="ListBullet"/>
        <w:spacing w:line="240" w:lineRule="auto"/>
        <w:ind w:left="720"/>
      </w:pPr>
      <w:r>
        <w:rPr>
          <w:lang w:val="id_ID" w:bidi="id_ID"/>
        </w:rPr>
      </w:r>
      <w:r>
        <w:rPr>
          <w:lang w:val="id_ID" w:bidi="id_ID"/>
        </w:rPr>
        <w:t>Esau menjual hak kesulungannya kepada adiknya, Yakub. Karena itu, Yakub mewarisi berkat sebagai anak sulung, bukan Esau.</w:t>
      </w:r>
    </w:p>
    <w:p>
      <w:pPr>
        <w:pStyle w:val="ListBullet"/>
        <w:spacing w:line="240" w:lineRule="auto"/>
        <w:ind w:left="720"/>
      </w:pPr>
      <w:r>
        <w:rPr>
          <w:lang w:val="id_ID" w:bidi="id_ID"/>
        </w:rPr>
      </w:r>
      <w:r>
        <w:rPr>
          <w:lang w:val="id_ID" w:bidi="id_ID"/>
        </w:rPr>
        <w:t>Hak kesulungan juga mencakup kehormatan untuk menelusuri keturunan keluarga melalui garis keturunan anak sulung.</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yang mungkin untuk menerjemahkan "birthright" dapat mencakup, "hak dan kekayaan anak laki-laki sulung" atau "kehormatan keluarga" atau "hak istimewa dan warisan anak laki-laki sulung."</w:t>
      </w:r>
    </w:p>
    <w:p>
      <w:pPr/>
      <w:r>
        <w:rPr>
          <w:lang w:val="id_ID" w:bidi="id_ID"/>
        </w:rPr>
      </w:r>
      <w:r>
        <w:rPr>
          <w:lang w:val="id_ID" w:bidi="id_ID"/>
        </w:rPr>
        <w:t xml:space="preserve">(Lihat juga: </w:t>
      </w:r>
      <w:r>
        <w:rPr>
          <w:lang w:val="id_ID" w:bidi="id_ID"/>
        </w:rPr>
        <w:t>firstborn</w:t>
      </w:r>
      <w:r>
        <w:rPr>
          <w:lang w:val="id_ID" w:bidi="id_ID"/>
        </w:rPr>
        <w:t xml:space="preserve">, </w:t>
      </w:r>
      <w:r>
        <w:rPr>
          <w:lang w:val="id_ID" w:bidi="id_ID"/>
        </w:rPr>
        <w:t>inherit</w:t>
      </w:r>
      <w:r>
        <w:rPr>
          <w:lang w:val="id_ID" w:bidi="id_ID"/>
        </w:rPr>
        <w:t xml:space="preserve">, </w:t>
      </w:r>
      <w:r>
        <w:rPr>
          <w:lang w:val="id_ID" w:bidi="id_ID"/>
        </w:rPr>
        <w:t>descendant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5:1] (rc://en/tn/help/1ch/05/01)</w:t>
      </w:r>
    </w:p>
    <w:p>
      <w:pPr>
        <w:pStyle w:val="ListBullet"/>
        <w:spacing w:line="240" w:lineRule="auto"/>
        <w:ind w:left="720"/>
      </w:pPr>
      <w:r>
        <w:rPr>
          <w:lang w:val="id_ID" w:bidi="id_ID"/>
        </w:rPr>
      </w:r>
      <w:r>
        <w:rPr>
          <w:lang w:val="id_ID" w:bidi="id_ID"/>
        </w:rPr>
        <w:t>Kejadian 25:34</w:t>
      </w:r>
    </w:p>
    <w:p>
      <w:pPr>
        <w:pStyle w:val="ListBullet"/>
        <w:spacing w:line="240" w:lineRule="auto"/>
        <w:ind w:left="720"/>
      </w:pPr>
      <w:r>
        <w:rPr>
          <w:lang w:val="id_ID" w:bidi="id_ID"/>
        </w:rPr>
      </w:r>
      <w:r>
        <w:rPr>
          <w:lang w:val="id_ID" w:bidi="id_ID"/>
        </w:rPr>
        <w:t>[Kejadian 43:33] (rc://en/tn/help/gen/43/33)</w:t>
      </w:r>
    </w:p>
    <w:p>
      <w:pPr>
        <w:pStyle w:val="ListBullet"/>
        <w:spacing w:line="240" w:lineRule="auto"/>
        <w:ind w:left="720"/>
      </w:pPr>
      <w:r>
        <w:rPr>
          <w:lang w:val="id_ID" w:bidi="id_ID"/>
        </w:rPr>
      </w:r>
      <w:r>
        <w:rPr>
          <w:lang w:val="id_ID" w:bidi="id_ID"/>
        </w:rPr>
        <w:t>Ibrani 12:14–17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H1062, G44150</w:t>
      </w:r>
      <w:r>
        <w:rPr>
          <w:lang w:val="id_ID" w:bidi="id_ID"/>
        </w:rPr>
      </w:r>
      <w:r>
        <w:rPr>
          <w:lang w:val="id_ID" w:bidi="id_ID"/>
        </w:rPr>
      </w:r>
    </w:p>
    <w:p>
      <w:pPr/>
      <w:r>
        <w:rPr>
          <w:lang w:val="id_ID" w:bidi="id_ID"/>
        </w:rPr>
      </w:r>
    </w:p>
    <w:p>
      <w:pPr>
        <w:pStyle w:val="Heading2"/>
      </w:pPr>
      <w:r>
        <w:rPr>
          <w:lang w:val="id_ID" w:bidi="id_ID"/>
        </w:rPr>
        <w:t>Hakim</w:t>
      </w:r>
      <w:r>
        <w:rPr>
          <w:lang w:val="id_ID" w:bidi="id_ID"/>
        </w:rPr>
      </w:r>
    </w:p>
    <w:p>
      <w:pPr>
        <w:pStyle w:val="Heading3"/>
      </w:pPr>
      <w:r>
        <w:rPr>
          <w:lang w:val="id_ID" w:bidi="id_ID"/>
        </w:rPr>
        <w:t>Definisi:</w:t>
      </w:r>
    </w:p>
    <w:p>
      <w:pPr/>
      <w:r>
        <w:rPr>
          <w:lang w:val="id_ID" w:bidi="id_ID"/>
        </w:rPr>
      </w:r>
      <w:r>
        <w:rPr>
          <w:lang w:val="id_ID" w:bidi="id_ID"/>
        </w:rPr>
        <w:t>Istilah "hakim" dan "penghakiman" sering kali merujuk pada pengambilan keputusan tentang apakah sesuatu itu baik, bijaksana, atau benar. Namun, istilah-istilah ini juga dapat merujuk pada tindakan yang dilakukan oleh seseorang sebagai hasil dari sebuah keputusan, biasanya dalam konteks memutuskan bahwa sesuatu itu buruk, salah, atau jahat.</w:t>
      </w:r>
    </w:p>
    <w:p>
      <w:pPr>
        <w:pStyle w:val="ListBullet"/>
        <w:spacing w:line="240" w:lineRule="auto"/>
        <w:ind w:left="720"/>
      </w:pPr>
      <w:r>
        <w:rPr>
          <w:lang w:val="id_ID" w:bidi="id_ID"/>
        </w:rPr>
      </w:r>
      <w:r>
        <w:rPr>
          <w:lang w:val="id_ID" w:bidi="id_ID"/>
        </w:rPr>
        <w:t>Istilah "menghakimi" dan "penghakiman" juga dapat berarti "mencelakakan" (biasanya karena Allah telah memutuskan bahwa tindakan seseorang atau suatu bangsa adalah jahat).</w:t>
      </w:r>
    </w:p>
    <w:p>
      <w:pPr>
        <w:pStyle w:val="ListBullet"/>
        <w:spacing w:line="240" w:lineRule="auto"/>
        <w:ind w:left="720"/>
      </w:pPr>
      <w:r>
        <w:rPr>
          <w:lang w:val="id_ID" w:bidi="id_ID"/>
        </w:rPr>
      </w:r>
      <w:r>
        <w:rPr>
          <w:lang w:val="id_ID" w:bidi="id_ID"/>
        </w:rPr>
        <w:t>"Penghakiman Allah" sering kali merujuk kepada keputusan-Nya untuk mengutuk sesuatu atau seseorang sebagai dosa.</w:t>
      </w:r>
    </w:p>
    <w:p>
      <w:pPr>
        <w:pStyle w:val="ListBullet"/>
        <w:spacing w:line="240" w:lineRule="auto"/>
        <w:ind w:left="720"/>
      </w:pPr>
      <w:r>
        <w:rPr>
          <w:lang w:val="id_ID" w:bidi="id_ID"/>
        </w:rPr>
      </w:r>
      <w:r>
        <w:rPr>
          <w:lang w:val="id_ID" w:bidi="id_ID"/>
        </w:rPr>
        <w:t>Penghakiman Allah biasanya mencakup penghukuman atas dosa-dosa manusia.</w:t>
      </w:r>
    </w:p>
    <w:p>
      <w:pPr>
        <w:pStyle w:val="ListBullet"/>
        <w:spacing w:line="240" w:lineRule="auto"/>
        <w:ind w:left="720"/>
      </w:pPr>
      <w:r>
        <w:rPr>
          <w:lang w:val="id_ID" w:bidi="id_ID"/>
        </w:rPr>
      </w:r>
      <w:r>
        <w:rPr>
          <w:lang w:val="id_ID" w:bidi="id_ID"/>
        </w:rPr>
        <w:t>Istilah "menghakimi" juga bisa berarti "menghukum". Allah memerintahkan umat-Nya untuk tidak menghakimi satu sama lain dengan cara ini.</w:t>
      </w:r>
    </w:p>
    <w:p>
      <w:pPr>
        <w:pStyle w:val="ListBullet"/>
        <w:spacing w:line="240" w:lineRule="auto"/>
        <w:ind w:left="720"/>
      </w:pPr>
      <w:r>
        <w:rPr>
          <w:lang w:val="id_ID" w:bidi="id_ID"/>
        </w:rPr>
      </w:r>
      <w:r>
        <w:rPr>
          <w:lang w:val="id_ID" w:bidi="id_ID"/>
        </w:rPr>
        <w:t>Makna lainnya adalah "menengahi" atau "menghakimi", seperti memutuskan siapa yang benar dalam suatu perselisihan di antara mereka.</w:t>
      </w:r>
    </w:p>
    <w:p>
      <w:pPr>
        <w:pStyle w:val="ListBullet"/>
        <w:spacing w:line="240" w:lineRule="auto"/>
        <w:ind w:left="720"/>
      </w:pPr>
      <w:r>
        <w:rPr>
          <w:lang w:val="id_ID" w:bidi="id_ID"/>
        </w:rPr>
      </w:r>
      <w:r>
        <w:rPr>
          <w:lang w:val="id_ID" w:bidi="id_ID"/>
        </w:rPr>
        <w:t>Dalam beberapa konteks, "penghakiman" Allah adalah apa yang telah diputuskan-Nya sebagai benar dan adil. Penghakiman ini serupa dengan ketetapan, hukum, atau ajaran-Nya.</w:t>
      </w:r>
    </w:p>
    <w:p>
      <w:pPr>
        <w:pStyle w:val="ListBullet"/>
        <w:spacing w:line="240" w:lineRule="auto"/>
        <w:ind w:left="720"/>
      </w:pPr>
      <w:r>
        <w:rPr>
          <w:lang w:val="id_ID" w:bidi="id_ID"/>
        </w:rPr>
      </w:r>
      <w:r>
        <w:rPr>
          <w:lang w:val="id_ID" w:bidi="id_ID"/>
        </w:rPr>
        <w:t>"Penghakiman" dapat merujuk pada kemampuan pengambilan keputusan yang bijaksana. Seseorang yang tidak memiliki "penghakiman" tidak memiliki hikmat untuk mengambil keputusan yang bijaksana.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cara-cara untuk menerjemahkan "menghakimi" dapat mencakup "memutuskan" atau "mengutuk" atau "menghukum" atau "menetapkan".</w:t>
      </w:r>
    </w:p>
    <w:p>
      <w:pPr>
        <w:pStyle w:val="ListBullet"/>
        <w:spacing w:line="240" w:lineRule="auto"/>
        <w:ind w:left="720"/>
      </w:pPr>
      <w:r>
        <w:rPr>
          <w:lang w:val="id_ID" w:bidi="id_ID"/>
        </w:rPr>
      </w:r>
      <w:r>
        <w:rPr>
          <w:lang w:val="id_ID" w:bidi="id_ID"/>
        </w:rPr>
        <w:t>Istilah "penghakiman" dapat diterjemahkan sebagai "hukuman" atau "putusan" atau "vonis" atau "keputusan" atau "kecaman".</w:t>
      </w:r>
    </w:p>
    <w:p>
      <w:pPr>
        <w:pStyle w:val="ListBullet"/>
        <w:spacing w:line="240" w:lineRule="auto"/>
        <w:ind w:left="720"/>
      </w:pPr>
      <w:r>
        <w:rPr>
          <w:lang w:val="id_ID" w:bidi="id_ID"/>
        </w:rPr>
      </w:r>
      <w:r>
        <w:rPr>
          <w:lang w:val="id_ID" w:bidi="id_ID"/>
        </w:rPr>
        <w:t>Dalam beberapa konteks, frasa "dalam penghakiman" juga dapat diterjemahkan sebagai "pada hari penghakiman" atau "pada saat Allah menghakimi manusia."</w:t>
      </w:r>
    </w:p>
    <w:p>
      <w:pPr/>
      <w:r>
        <w:rPr>
          <w:lang w:val="id_ID" w:bidi="id_ID"/>
        </w:rPr>
      </w:r>
      <w:r>
        <w:rPr>
          <w:lang w:val="id_ID" w:bidi="id_ID"/>
        </w:rPr>
        <w:t xml:space="preserve">(Lihat juga: </w:t>
      </w:r>
      <w:r>
        <w:rPr>
          <w:lang w:val="id_ID" w:bidi="id_ID"/>
        </w:rPr>
        <w:t>keputusan</w:t>
      </w:r>
      <w:r>
        <w:rPr>
          <w:lang w:val="id_ID" w:bidi="id_ID"/>
        </w:rPr>
        <w:t xml:space="preserve">, </w:t>
      </w:r>
      <w:r>
        <w:rPr>
          <w:lang w:val="id_ID" w:bidi="id_ID"/>
        </w:rPr>
        <w:t>hakim</w:t>
      </w:r>
      <w:r>
        <w:rPr>
          <w:lang w:val="id_ID" w:bidi="id_ID"/>
        </w:rPr>
        <w:t xml:space="preserve">, </w:t>
      </w:r>
      <w:r>
        <w:rPr>
          <w:lang w:val="id_ID" w:bidi="id_ID"/>
        </w:rPr>
        <w:t>hari penghakiman</w:t>
      </w:r>
      <w:r>
        <w:rPr>
          <w:lang w:val="id_ID" w:bidi="id_ID"/>
        </w:rPr>
        <w:t xml:space="preserve">, </w:t>
      </w:r>
      <w:r>
        <w:rPr>
          <w:lang w:val="id_ID" w:bidi="id_ID"/>
        </w:rPr>
        <w:t>adil</w:t>
      </w:r>
      <w:r>
        <w:rPr>
          <w:lang w:val="id_ID" w:bidi="id_ID"/>
        </w:rPr>
        <w:t xml:space="preserve">, </w:t>
      </w:r>
      <w:r>
        <w:rPr>
          <w:lang w:val="id_ID" w:bidi="id_ID"/>
        </w:rPr>
        <w:t>hukum, undang-undang</w:t>
      </w:r>
      <w:r>
        <w:rPr>
          <w:lang w:val="id_ID" w:bidi="id_ID"/>
        </w:rPr>
        <w:t xml:space="preserve">, </w:t>
      </w:r>
      <w:r>
        <w:rPr>
          <w:lang w:val="id_ID" w:bidi="id_ID"/>
        </w:rPr>
        <w:t>hukum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4:17</w:t>
      </w:r>
    </w:p>
    <w:p>
      <w:pPr>
        <w:pStyle w:val="ListBullet"/>
        <w:spacing w:line="240" w:lineRule="auto"/>
        <w:ind w:left="720"/>
      </w:pPr>
      <w:r>
        <w:rPr>
          <w:lang w:val="id_ID" w:bidi="id_ID"/>
        </w:rPr>
      </w:r>
      <w:r>
        <w:rPr>
          <w:lang w:val="id_ID" w:bidi="id_ID"/>
        </w:rPr>
        <w:t>1 Raja-Raja 3:9</w:t>
      </w:r>
    </w:p>
    <w:p>
      <w:pPr>
        <w:pStyle w:val="ListBullet"/>
        <w:spacing w:line="240" w:lineRule="auto"/>
        <w:ind w:left="720"/>
      </w:pPr>
      <w:r>
        <w:rPr>
          <w:lang w:val="id_ID" w:bidi="id_ID"/>
        </w:rPr>
      </w:r>
      <w:r>
        <w:rPr>
          <w:lang w:val="id_ID" w:bidi="id_ID"/>
        </w:rPr>
        <w:t>Kisah Para Rasul 10:42–43</w:t>
      </w:r>
    </w:p>
    <w:p>
      <w:pPr>
        <w:pStyle w:val="ListBullet"/>
        <w:spacing w:line="240" w:lineRule="auto"/>
        <w:ind w:left="720"/>
      </w:pPr>
      <w:r>
        <w:rPr>
          <w:lang w:val="id_ID" w:bidi="id_ID"/>
        </w:rPr>
      </w:r>
      <w:r>
        <w:rPr>
          <w:lang w:val="id_ID" w:bidi="id_ID"/>
        </w:rPr>
        <w:t>Yesaya 3:14</w:t>
      </w:r>
    </w:p>
    <w:p>
      <w:pPr>
        <w:pStyle w:val="ListBullet"/>
        <w:spacing w:line="240" w:lineRule="auto"/>
        <w:ind w:left="720"/>
      </w:pPr>
      <w:r>
        <w:rPr>
          <w:lang w:val="id_ID" w:bidi="id_ID"/>
        </w:rPr>
      </w:r>
      <w:r>
        <w:rPr>
          <w:lang w:val="id_ID" w:bidi="id_ID"/>
        </w:rPr>
        <w:t>Yakobus 2:4</w:t>
      </w:r>
    </w:p>
    <w:p>
      <w:pPr>
        <w:pStyle w:val="ListBullet"/>
        <w:spacing w:line="240" w:lineRule="auto"/>
        <w:ind w:left="720"/>
      </w:pPr>
      <w:r>
        <w:rPr>
          <w:lang w:val="id_ID" w:bidi="id_ID"/>
        </w:rPr>
      </w:r>
      <w:r>
        <w:rPr>
          <w:lang w:val="id_ID" w:bidi="id_ID"/>
        </w:rPr>
        <w:t>Lukas 6:37</w:t>
      </w:r>
    </w:p>
    <w:p>
      <w:pPr>
        <w:pStyle w:val="ListBullet"/>
        <w:spacing w:line="240" w:lineRule="auto"/>
        <w:ind w:left="720"/>
      </w:pPr>
      <w:r>
        <w:rPr>
          <w:lang w:val="id_ID" w:bidi="id_ID"/>
        </w:rPr>
      </w:r>
      <w:r>
        <w:rPr>
          <w:lang w:val="id_ID" w:bidi="id_ID"/>
        </w:rPr>
        <w:t>Mikha 3:9–11</w:t>
      </w:r>
    </w:p>
    <w:p>
      <w:pPr>
        <w:pStyle w:val="ListBullet"/>
        <w:spacing w:line="240" w:lineRule="auto"/>
        <w:ind w:left="720"/>
      </w:pPr>
      <w:r>
        <w:rPr>
          <w:lang w:val="id_ID" w:bidi="id_ID"/>
        </w:rPr>
      </w:r>
      <w:r>
        <w:rPr>
          <w:lang w:val="id_ID" w:bidi="id_ID"/>
        </w:rPr>
        <w:t>Mazmur 54:1</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19:16</w:t>
      </w:r>
      <w:r>
        <w:rPr>
          <w:lang w:val="id_ID" w:bidi="id_ID"/>
        </w:rPr>
        <w:t xml:space="preserve"> Para nabi memperingatkan bangsa itu bahwa jika mereka tidak berhenti melakukan kejahatan dan mulai menaati Allah, maka Allah akan </w:t>
      </w:r>
      <w:r>
        <w:rPr>
          <w:b/>
          <w:lang w:val="id_ID" w:bidi="id_ID"/>
        </w:rPr>
        <w:t>mengadili</w:t>
      </w:r>
      <w:r>
        <w:rPr>
          <w:lang w:val="id_ID" w:bidi="id_ID"/>
        </w:rPr>
        <w:t xml:space="preserve"> mereka sebagai orang yang bersalah, dan Ia akan menghukum mereka.</w:t>
      </w:r>
    </w:p>
    <w:p>
      <w:pPr>
        <w:pStyle w:val="ListBullet"/>
        <w:spacing w:line="240" w:lineRule="auto"/>
        <w:ind w:left="720"/>
      </w:pPr>
      <w:r>
        <w:rPr>
          <w:lang w:val="id_ID" w:bidi="id_ID"/>
        </w:rPr>
      </w:r>
      <w:r>
        <w:rPr>
          <w:b/>
          <w:lang w:val="id_ID" w:bidi="id_ID"/>
        </w:rPr>
        <w:t>21:8</w:t>
      </w:r>
      <w:r>
        <w:rPr>
          <w:lang w:val="id_ID" w:bidi="id_ID"/>
        </w:rPr>
        <w:t xml:space="preserve"> Raja adalah seseorang yang memerintah sebuah kerajaan dan menghakimi rakyatnya. Mesias yang akan datang adalah raja yang sempurna yang akan duduk di atas takhta nenek moyangnya, Daud. Dia akan memerintah seluruh dunia selamanya, dan yang akan selalu menghakimi dengan jujur dan membuat keputusan yang tepat.</w:t>
      </w:r>
    </w:p>
    <w:p>
      <w:pPr>
        <w:pStyle w:val="ListBullet"/>
        <w:spacing w:line="240" w:lineRule="auto"/>
        <w:ind w:left="720"/>
      </w:pPr>
      <w:r>
        <w:rPr>
          <w:lang w:val="id_ID" w:bidi="id_ID"/>
        </w:rPr>
      </w:r>
      <w:r>
        <w:rPr>
          <w:b/>
          <w:lang w:val="id_ID" w:bidi="id_ID"/>
        </w:rPr>
        <w:t>39:4</w:t>
      </w:r>
      <w:r>
        <w:rPr>
          <w:lang w:val="id_ID" w:bidi="id_ID"/>
        </w:rPr>
        <w:t xml:space="preserve"> Imam Besar merobek-robek bajunya dengan marah dan berteriak kepada para pemimpin agama lainnya, "Kita tidak memerlukan saksi lagi! Kamu telah mendengar Dia berkata bahwa Ia adalah Anak Allah. Apakah penilaianmu tentang Dia?"</w:t>
      </w:r>
    </w:p>
    <w:p>
      <w:pPr>
        <w:pStyle w:val="ListBullet"/>
        <w:spacing w:line="240" w:lineRule="auto"/>
        <w:ind w:left="720"/>
      </w:pPr>
      <w:r>
        <w:rPr>
          <w:lang w:val="id_ID" w:bidi="id_ID"/>
        </w:rPr>
      </w:r>
      <w:r>
        <w:rPr>
          <w:b/>
          <w:lang w:val="id_ID" w:bidi="id_ID"/>
        </w:rPr>
        <w:t>50:14</w:t>
      </w:r>
      <w:r>
        <w:rPr>
          <w:lang w:val="id_ID" w:bidi="id_ID"/>
        </w:rPr>
        <w:t xml:space="preserve"> Tetapi Allah akan </w:t>
      </w:r>
      <w:r>
        <w:rPr>
          <w:b/>
          <w:lang w:val="id_ID" w:bidi="id_ID"/>
        </w:rPr>
        <w:t>menghakimi</w:t>
      </w:r>
      <w:r>
        <w:rPr>
          <w:lang w:val="id_ID" w:bidi="id_ID"/>
        </w:rPr>
        <w:t xml:space="preserve"> setiap orang yang tidak percaya kepada Yesus. Dia akan melemparkan mereka ke dalam neraka, di mana mereka akan menangis dan menggertakkan gigi dalam penderitaan selamanya.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H0148, H0430, H1777, H1778, H1779, H1780, H1781, H1782, H2940, H4055, H4941, H6414, H6415, H6416, H6417, H6419, H6485, H8196, H8199, H8201, G01440, G03500, G09680, G11060, G12520, G13410, G13450, G13480, G13490, G29170, G29190, G29200, G29220, G29230, G42320</w:t>
      </w:r>
      <w:r>
        <w:rPr>
          <w:lang w:val="id_ID" w:bidi="id_ID"/>
        </w:rPr>
      </w:r>
      <w:r>
        <w:rPr>
          <w:lang w:val="id_ID" w:bidi="id_ID"/>
        </w:rPr>
      </w:r>
    </w:p>
    <w:p>
      <w:pPr/>
      <w:r>
        <w:rPr>
          <w:lang w:val="id_ID" w:bidi="id_ID"/>
        </w:rPr>
      </w:r>
    </w:p>
    <w:p>
      <w:pPr>
        <w:pStyle w:val="Heading2"/>
      </w:pPr>
      <w:r>
        <w:rPr>
          <w:lang w:val="id_ID" w:bidi="id_ID"/>
        </w:rPr>
        <w:t>Hakim</w:t>
      </w:r>
      <w:r>
        <w:rPr>
          <w:lang w:val="id_ID" w:bidi="id_ID"/>
        </w:rPr>
      </w:r>
    </w:p>
    <w:p>
      <w:pPr>
        <w:pStyle w:val="Heading3"/>
      </w:pPr>
      <w:r>
        <w:rPr>
          <w:lang w:val="id_ID" w:bidi="id_ID"/>
        </w:rPr>
        <w:t>Definisi:</w:t>
      </w:r>
    </w:p>
    <w:p>
      <w:pPr/>
      <w:r>
        <w:rPr>
          <w:lang w:val="id_ID" w:bidi="id_ID"/>
        </w:rPr>
      </w:r>
      <w:r>
        <w:rPr>
          <w:lang w:val="id_ID" w:bidi="id_ID"/>
        </w:rPr>
        <w:t>Hakim adalah orang yang memutuskan benar atau salah apabila terjadi perselisihan antar orang, biasanya dalam hal yang berkaitan dengan hukum.</w:t>
      </w:r>
    </w:p>
    <w:p>
      <w:pPr>
        <w:pStyle w:val="ListBullet"/>
        <w:spacing w:line="240" w:lineRule="auto"/>
        <w:ind w:left="720"/>
      </w:pPr>
      <w:r>
        <w:rPr>
          <w:lang w:val="id_ID" w:bidi="id_ID"/>
        </w:rPr>
      </w:r>
      <w:r>
        <w:rPr>
          <w:lang w:val="id_ID" w:bidi="id_ID"/>
        </w:rPr>
        <w:t>Dalam Alkitab, Allah sering disebut sebagai hakim karena Dialah hakim sempurna yang membuat keputusan akhir tentang apa yang benar atau salah.</w:t>
      </w:r>
    </w:p>
    <w:p>
      <w:pPr>
        <w:pStyle w:val="ListBullet"/>
        <w:spacing w:line="240" w:lineRule="auto"/>
        <w:ind w:left="720"/>
      </w:pPr>
      <w:r>
        <w:rPr>
          <w:lang w:val="id_ID" w:bidi="id_ID"/>
        </w:rPr>
      </w:r>
      <w:r>
        <w:rPr>
          <w:lang w:val="id_ID" w:bidi="id_ID"/>
        </w:rPr>
        <w:t>Setelah bangsa Israel memasuki tanah Kanaan dan sebelum mereka memiliki raja untuk memerintah mereka, Tuhan menunjuk para pemimpin yang disebut “hakim-hakim” untuk memimpin mereka di masa-masa sulit. Seringkali para hakim ini adalah para pemimpin militer yang menyelamatkan bangsa Israel dengan mengalahkan musuh-musuh mereka.</w:t>
      </w:r>
    </w:p>
    <w:p>
      <w:pPr>
        <w:pStyle w:val="ListBullet"/>
        <w:spacing w:line="240" w:lineRule="auto"/>
        <w:ind w:left="720"/>
      </w:pPr>
      <w:r>
        <w:rPr>
          <w:lang w:val="id_ID" w:bidi="id_ID"/>
        </w:rPr>
      </w:r>
      <w:r>
        <w:rPr>
          <w:lang w:val="id_ID" w:bidi="id_ID"/>
        </w:rPr>
        <w:t>Istilah “hakim” juga bisa disebut “pengambil keputusan” atau “pemimpin” atau “pemberi” atau “gubernur”, tergantung pada konteksnya.</w:t>
      </w:r>
    </w:p>
    <w:p>
      <w:pPr/>
      <w:r>
        <w:rPr>
          <w:lang w:val="id_ID" w:bidi="id_ID"/>
        </w:rPr>
      </w:r>
      <w:r>
        <w:rPr>
          <w:lang w:val="id_ID" w:bidi="id_ID"/>
        </w:rPr>
        <w:t xml:space="preserve">(Lihat juga: </w:t>
      </w:r>
      <w:r>
        <w:rPr>
          <w:lang w:val="id_ID" w:bidi="id_ID"/>
        </w:rPr>
        <w:t>governor</w:t>
      </w:r>
      <w:r>
        <w:rPr>
          <w:lang w:val="id_ID" w:bidi="id_ID"/>
        </w:rPr>
        <w:t xml:space="preserve">, </w:t>
      </w:r>
      <w:r>
        <w:rPr>
          <w:lang w:val="id_ID" w:bidi="id_ID"/>
        </w:rPr>
        <w:t>judge</w:t>
      </w:r>
      <w:r>
        <w:rPr>
          <w:lang w:val="id_ID" w:bidi="id_ID"/>
        </w:rPr>
        <w:t xml:space="preserve">, </w:t>
      </w:r>
      <w:r>
        <w:rPr>
          <w:lang w:val="id_ID" w:bidi="id_ID"/>
        </w:rPr>
        <w:t>law</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4:8</w:t>
      </w:r>
    </w:p>
    <w:p>
      <w:pPr>
        <w:pStyle w:val="ListBullet"/>
        <w:spacing w:line="240" w:lineRule="auto"/>
        <w:ind w:left="720"/>
      </w:pPr>
      <w:r>
        <w:rPr>
          <w:lang w:val="id_ID" w:bidi="id_ID"/>
        </w:rPr>
      </w:r>
      <w:r>
        <w:rPr>
          <w:lang w:val="id_ID" w:bidi="id_ID"/>
        </w:rPr>
        <w:t>Kisah Para Rasul 7:27</w:t>
      </w:r>
    </w:p>
    <w:p>
      <w:pPr>
        <w:pStyle w:val="ListBullet"/>
        <w:spacing w:line="240" w:lineRule="auto"/>
        <w:ind w:left="720"/>
      </w:pPr>
      <w:r>
        <w:rPr>
          <w:lang w:val="id_ID" w:bidi="id_ID"/>
        </w:rPr>
      </w:r>
      <w:r>
        <w:rPr>
          <w:lang w:val="id_ID" w:bidi="id_ID"/>
        </w:rPr>
        <w:t>Lukas 11:19</w:t>
      </w:r>
    </w:p>
    <w:p>
      <w:pPr>
        <w:pStyle w:val="ListBullet"/>
        <w:spacing w:line="240" w:lineRule="auto"/>
        <w:ind w:left="720"/>
      </w:pPr>
      <w:r>
        <w:rPr>
          <w:lang w:val="id_ID" w:bidi="id_ID"/>
        </w:rPr>
      </w:r>
      <w:r>
        <w:rPr>
          <w:lang w:val="id_ID" w:bidi="id_ID"/>
        </w:rPr>
        <w:t>Lukas 12:14</w:t>
      </w:r>
    </w:p>
    <w:p>
      <w:pPr>
        <w:pStyle w:val="ListBullet"/>
        <w:spacing w:line="240" w:lineRule="auto"/>
        <w:ind w:left="720"/>
      </w:pPr>
      <w:r>
        <w:rPr>
          <w:lang w:val="id_ID" w:bidi="id_ID"/>
        </w:rPr>
      </w:r>
      <w:r>
        <w:rPr>
          <w:lang w:val="id_ID" w:bidi="id_ID"/>
        </w:rPr>
        <w:t>Lukas 18:1–2</w:t>
      </w:r>
    </w:p>
    <w:p>
      <w:pPr>
        <w:pStyle w:val="ListBullet"/>
        <w:spacing w:line="240" w:lineRule="auto"/>
        <w:ind w:left="720"/>
      </w:pPr>
      <w:r>
        <w:rPr>
          <w:lang w:val="id_ID" w:bidi="id_ID"/>
        </w:rPr>
      </w:r>
      <w:r>
        <w:rPr>
          <w:lang w:val="id_ID" w:bidi="id_ID"/>
        </w:rPr>
        <w:t>Matius 5:25</w:t>
      </w:r>
    </w:p>
    <w:p>
      <w:pPr>
        <w:pStyle w:val="ListBullet"/>
        <w:spacing w:line="240" w:lineRule="auto"/>
        <w:ind w:left="720"/>
      </w:pPr>
      <w:r>
        <w:rPr>
          <w:lang w:val="id_ID" w:bidi="id_ID"/>
        </w:rPr>
      </w:r>
      <w:r>
        <w:rPr>
          <w:lang w:val="id_ID" w:bidi="id_ID"/>
        </w:rPr>
        <w:t>Rut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H0148, H0430, H1777, H1778, H1779, H1781, H1782, H6414, H6416, H6419, H8199, G03500, G12520, G13480, G29190, G29220, G29230</w:t>
      </w:r>
      <w:r>
        <w:rPr>
          <w:lang w:val="id_ID" w:bidi="id_ID"/>
        </w:rPr>
      </w:r>
      <w:r>
        <w:rPr>
          <w:lang w:val="id_ID" w:bidi="id_ID"/>
        </w:rPr>
      </w:r>
    </w:p>
    <w:p>
      <w:pPr/>
      <w:r>
        <w:rPr>
          <w:lang w:val="id_ID" w:bidi="id_ID"/>
        </w:rPr>
      </w:r>
    </w:p>
    <w:p>
      <w:pPr>
        <w:pStyle w:val="Heading2"/>
      </w:pPr>
      <w:r>
        <w:rPr>
          <w:lang w:val="id_ID" w:bidi="id_ID"/>
        </w:rPr>
        <w:t>Hakim</w:t>
      </w:r>
      <w:r>
        <w:rPr>
          <w:lang w:val="id_ID" w:bidi="id_ID"/>
        </w:rPr>
      </w:r>
    </w:p>
    <w:p>
      <w:pPr>
        <w:pStyle w:val="Heading3"/>
      </w:pPr>
      <w:r>
        <w:rPr>
          <w:lang w:val="id_ID" w:bidi="id_ID"/>
        </w:rPr>
        <w:t>Definisi:</w:t>
      </w:r>
    </w:p>
    <w:p>
      <w:pPr/>
      <w:r>
        <w:rPr>
          <w:lang w:val="id_ID" w:bidi="id_ID"/>
        </w:rPr>
      </w:r>
      <w:r>
        <w:rPr>
          <w:lang w:val="id_ID" w:bidi="id_ID"/>
        </w:rPr>
        <w:t>"A magistrate" adalah seorang pejabat yang ditunjuk yang bertindak sebagai hakim dan memutuskan masalah-masalah hukum..</w:t>
      </w:r>
    </w:p>
    <w:p>
      <w:pPr/>
      <w:r>
        <w:rPr>
          <w:lang w:val="id_ID" w:bidi="id_ID"/>
        </w:rPr>
      </w:r>
      <w:r>
        <w:rPr>
          <w:lang w:val="id_ID" w:bidi="id_ID"/>
        </w:rPr>
        <w:t>*Pada zaman Alkitab, hakim juga menyelesaikan perselisihan antar manusia.</w:t>
      </w:r>
    </w:p>
    <w:p>
      <w:pPr>
        <w:pStyle w:val="ListBullet"/>
        <w:spacing w:line="240" w:lineRule="auto"/>
        <w:ind w:left="720"/>
      </w:pPr>
      <w:r>
        <w:rPr>
          <w:lang w:val="id_ID" w:bidi="id_ID"/>
        </w:rPr>
      </w:r>
      <w:r>
        <w:rPr>
          <w:lang w:val="id_ID" w:bidi="id_ID"/>
        </w:rPr>
        <w:t>Tergantung pada konteksnya, cara untuk menerjemahkan istilah ini dapat mencakup “hakim yang berkuasa” atau “pejabat hukum” atau “pemimpin kota.”</w:t>
      </w:r>
    </w:p>
    <w:p>
      <w:pPr/>
      <w:r>
        <w:rPr>
          <w:lang w:val="id_ID" w:bidi="id_ID"/>
        </w:rPr>
      </w:r>
      <w:r>
        <w:rPr>
          <w:lang w:val="id_ID" w:bidi="id_ID"/>
        </w:rPr>
        <w:t xml:space="preserve">(Lihat juga: </w:t>
      </w:r>
      <w:r>
        <w:rPr>
          <w:lang w:val="id_ID" w:bidi="id_ID"/>
        </w:rPr>
        <w:t>judge</w:t>
      </w:r>
      <w:r>
        <w:rPr>
          <w:lang w:val="id_ID" w:bidi="id_ID"/>
        </w:rPr>
        <w:t xml:space="preserve">, </w:t>
      </w:r>
      <w:r>
        <w:rPr>
          <w:lang w:val="id_ID" w:bidi="id_ID"/>
        </w:rPr>
        <w:t>law</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16:20</w:t>
      </w:r>
    </w:p>
    <w:p>
      <w:pPr>
        <w:pStyle w:val="ListBullet"/>
        <w:spacing w:line="240" w:lineRule="auto"/>
        <w:ind w:left="720"/>
      </w:pPr>
      <w:r>
        <w:rPr>
          <w:lang w:val="id_ID" w:bidi="id_ID"/>
        </w:rPr>
      </w:r>
      <w:r>
        <w:rPr>
          <w:lang w:val="id_ID" w:bidi="id_ID"/>
        </w:rPr>
        <w:t>Kisah Para Rasul 16:35</w:t>
      </w:r>
    </w:p>
    <w:p>
      <w:pPr>
        <w:pStyle w:val="ListBullet"/>
        <w:spacing w:line="240" w:lineRule="auto"/>
        <w:ind w:left="720"/>
      </w:pPr>
      <w:r>
        <w:rPr>
          <w:lang w:val="id_ID" w:bidi="id_ID"/>
        </w:rPr>
      </w:r>
      <w:r>
        <w:rPr>
          <w:lang w:val="id_ID" w:bidi="id_ID"/>
        </w:rPr>
        <w:t>Daniel 3:1–2</w:t>
      </w:r>
    </w:p>
    <w:p>
      <w:pPr>
        <w:pStyle w:val="ListBullet"/>
        <w:spacing w:line="240" w:lineRule="auto"/>
        <w:ind w:left="720"/>
      </w:pPr>
      <w:r>
        <w:rPr>
          <w:lang w:val="id_ID" w:bidi="id_ID"/>
        </w:rPr>
      </w:r>
      <w:r>
        <w:rPr>
          <w:lang w:val="id_ID" w:bidi="id_ID"/>
        </w:rPr>
        <w:t>Lukas 12:58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H8200, H8614, G07580, G47550</w:t>
      </w:r>
      <w:r>
        <w:rPr>
          <w:lang w:val="id_ID" w:bidi="id_ID"/>
        </w:rPr>
      </w:r>
      <w:r>
        <w:rPr>
          <w:lang w:val="id_ID" w:bidi="id_ID"/>
        </w:rPr>
      </w:r>
    </w:p>
    <w:p>
      <w:pPr/>
      <w:r>
        <w:rPr>
          <w:lang w:val="id_ID" w:bidi="id_ID"/>
        </w:rPr>
      </w:r>
    </w:p>
    <w:p>
      <w:pPr>
        <w:pStyle w:val="Heading2"/>
      </w:pPr>
      <w:r>
        <w:rPr>
          <w:lang w:val="id_ID" w:bidi="id_ID"/>
        </w:rPr>
        <w:t>Halal</w:t>
      </w:r>
      <w:r>
        <w:rPr>
          <w:lang w:val="id_ID" w:bidi="id_ID"/>
        </w:rPr>
      </w:r>
    </w:p>
    <w:p>
      <w:pPr>
        <w:pStyle w:val="Heading3"/>
      </w:pPr>
      <w:r>
        <w:rPr>
          <w:lang w:val="id_ID" w:bidi="id_ID"/>
        </w:rPr>
        <w:t>Definisi:</w:t>
      </w:r>
    </w:p>
    <w:p>
      <w:pPr/>
      <w:r>
        <w:rPr>
          <w:lang w:val="id_ID" w:bidi="id_ID"/>
        </w:rPr>
      </w:r>
      <w:r>
        <w:rPr>
          <w:lang w:val="id_ID" w:bidi="id_ID"/>
        </w:rPr>
        <w:t>Istilah “halal” mengacu pada sesuatu yang diizinkan untuk dilakukan sesuai dengan hukum atau persyaratan lainnya. Kebalikan dari ini adalah “melanggar hukum,” yang berarti “tidak sah.”</w:t>
      </w:r>
    </w:p>
    <w:p>
      <w:pPr>
        <w:pStyle w:val="ListBullet"/>
        <w:spacing w:line="240" w:lineRule="auto"/>
        <w:ind w:left="720"/>
      </w:pPr>
      <w:r>
        <w:rPr>
          <w:lang w:val="id_ID" w:bidi="id_ID"/>
        </w:rPr>
      </w:r>
      <w:r>
        <w:rPr>
          <w:lang w:val="id_ID" w:bidi="id_ID"/>
        </w:rPr>
        <w:t>Dalam Alkitab, sesuatu itu “halal” jika diizinkan oleh hukum moral Allah, atau oleh Hukum Musa dan hukum-hukum Yahudi lainnya. Sesuatu yang “melanggar hukum” tidak “diizinkan” oleh hukum-hukum itu.</w:t>
      </w:r>
    </w:p>
    <w:p>
      <w:pPr>
        <w:pStyle w:val="ListBullet"/>
        <w:spacing w:line="240" w:lineRule="auto"/>
        <w:ind w:left="720"/>
      </w:pPr>
      <w:r>
        <w:rPr>
          <w:lang w:val="id_ID" w:bidi="id_ID"/>
        </w:rPr>
      </w:r>
      <w:r>
        <w:rPr>
          <w:lang w:val="id_ID" w:bidi="id_ID"/>
        </w:rPr>
        <w:t>Melakukan sesuatu yang “secara sah” berarti melakukannya “dengan benar” atau “dengan cara yang benar.”</w:t>
      </w:r>
    </w:p>
    <w:p>
      <w:pPr>
        <w:pStyle w:val="ListBullet"/>
        <w:spacing w:line="240" w:lineRule="auto"/>
        <w:ind w:left="720"/>
      </w:pPr>
      <w:r>
        <w:rPr>
          <w:lang w:val="id_ID" w:bidi="id_ID"/>
        </w:rPr>
      </w:r>
      <w:r>
        <w:rPr>
          <w:lang w:val="id_ID" w:bidi="id_ID"/>
        </w:rPr>
        <w:t>Banyak hal yang menurut hukum Yahudi sah atau tidak sah tidak sesuai dengan hukum Allah tentang mengasihi orang lain.</w:t>
      </w:r>
    </w:p>
    <w:p>
      <w:pPr>
        <w:pStyle w:val="ListBullet"/>
        <w:spacing w:line="240" w:lineRule="auto"/>
        <w:ind w:left="720"/>
      </w:pPr>
      <w:r>
        <w:rPr>
          <w:lang w:val="id_ID" w:bidi="id_ID"/>
        </w:rPr>
      </w:r>
      <w:r>
        <w:rPr>
          <w:lang w:val="id_ID" w:bidi="id_ID"/>
        </w:rPr>
        <w:t>Bergantung pada konteksnya, cara untuk menerjemahkan “halal” dapat mencakup “diizinkam” atau “menurut hukum Allah” atau “mengikuti hukum kita” atau “sesuai” atau “sesuai”.</w:t>
      </w:r>
    </w:p>
    <w:p>
      <w:pPr>
        <w:pStyle w:val="ListBullet"/>
        <w:spacing w:line="240" w:lineRule="auto"/>
        <w:ind w:left="720"/>
      </w:pPr>
      <w:r>
        <w:rPr>
          <w:lang w:val="id_ID" w:bidi="id_ID"/>
        </w:rPr>
      </w:r>
      <w:r>
        <w:rPr>
          <w:lang w:val="id_ID" w:bidi="id_ID"/>
        </w:rPr>
        <w:t>Ungkapan “Apakah itu halal?” dapat juga diterjemahkan sebagai “Apakah undang-undang kami mengizinkan?” atau “Apakah itu sesuatu yang diizinkan oleh hukum kami?”</w:t>
      </w:r>
    </w:p>
    <w:p>
      <w:pPr/>
      <w:r>
        <w:rPr>
          <w:lang w:val="id_ID" w:bidi="id_ID"/>
        </w:rPr>
      </w:r>
      <w:r>
        <w:rPr>
          <w:lang w:val="id_ID" w:bidi="id_ID"/>
        </w:rPr>
        <w:t>Istilah “melanggar hukum” dan “tidak sah” digunakan untuk menggambarkan tindakan yang melanggar hukum.</w:t>
      </w:r>
    </w:p>
    <w:p>
      <w:pPr>
        <w:pStyle w:val="ListBullet"/>
        <w:spacing w:line="240" w:lineRule="auto"/>
        <w:ind w:left="720"/>
      </w:pPr>
      <w:r>
        <w:rPr>
          <w:lang w:val="id_ID" w:bidi="id_ID"/>
        </w:rPr>
      </w:r>
      <w:r>
        <w:rPr>
          <w:lang w:val="id_ID" w:bidi="id_ID"/>
        </w:rPr>
        <w:t>Dalam Perjanjian Baru, istilah “melanggar hukum” tidak hanya digunakan untuk merujuk pada melanggar hukum Allah, tetapi juga sering merujuk pada melanggar hukum buatan orang Yahudi.</w:t>
      </w:r>
    </w:p>
    <w:p>
      <w:pPr>
        <w:pStyle w:val="ListBullet"/>
        <w:spacing w:line="240" w:lineRule="auto"/>
        <w:ind w:left="720"/>
      </w:pPr>
      <w:r>
        <w:rPr>
          <w:lang w:val="id_ID" w:bidi="id_ID"/>
        </w:rPr>
      </w:r>
      <w:r>
        <w:rPr>
          <w:lang w:val="id_ID" w:bidi="id_ID"/>
        </w:rPr>
        <w:t>Selama bertahun-tahun, orang-orang Yahudi menambahkan hukum yang diberikan Tuhan kepada mereka. Para pemimpin Yahudi akan menyebut sesuatu “melanggar hukum” jika tidak sesuai dengan hukum buatan manusia mereka.</w:t>
      </w:r>
    </w:p>
    <w:p>
      <w:pPr>
        <w:pStyle w:val="ListBullet"/>
        <w:spacing w:line="240" w:lineRule="auto"/>
        <w:ind w:left="720"/>
      </w:pPr>
      <w:r>
        <w:rPr>
          <w:lang w:val="id_ID" w:bidi="id_ID"/>
        </w:rPr>
      </w:r>
      <w:r>
        <w:rPr>
          <w:lang w:val="id_ID" w:bidi="id_ID"/>
        </w:rPr>
        <w:t>Ketika Yesus dan murid-muridnya memetik gandum pada hari Sabat, orang-orang Farisi menuduh mereka melakukan sesuatu yang “melanggar hukum” karena melanggar hukum Yahudi tentang tidak bekerja pada hari itu.</w:t>
      </w:r>
    </w:p>
    <w:p>
      <w:pPr>
        <w:pStyle w:val="ListBullet"/>
        <w:spacing w:line="240" w:lineRule="auto"/>
        <w:ind w:left="720"/>
      </w:pPr>
      <w:r>
        <w:rPr>
          <w:lang w:val="id_ID" w:bidi="id_ID"/>
        </w:rPr>
      </w:r>
      <w:r>
        <w:rPr>
          <w:lang w:val="id_ID" w:bidi="id_ID"/>
        </w:rPr>
        <w:t>Ketika Petrus menyatakan bahwa makan makanan haram adalah “haram” baginya, dia bermaksud bahwa jika dia makan makanan itu dia akan melanggar hukum yang diberikan Tuhan kepada orang Israel tentang tidak makan makanan tertentu.</w:t>
      </w:r>
    </w:p>
    <w:p>
      <w:pPr/>
      <w:r>
        <w:rPr>
          <w:lang w:val="id_ID" w:bidi="id_ID"/>
        </w:rPr>
      </w:r>
      <w:r>
        <w:rPr>
          <w:lang w:val="id_ID" w:bidi="id_ID"/>
        </w:rPr>
        <w:t>Istilah “tanpa hukum” menggambarkan seseorang yang tidak mematuhi hukum atau aturan. Ketika suatu negara atau sekelompok orang berada dalam keadaan “pelanggaran hukum,” ada ketidaktaatan, pemberontakan, atau amoralitas yang meluas.</w:t>
      </w:r>
    </w:p>
    <w:p>
      <w:pPr>
        <w:pStyle w:val="ListBullet"/>
        <w:spacing w:line="240" w:lineRule="auto"/>
        <w:ind w:left="720"/>
      </w:pPr>
      <w:r>
        <w:rPr>
          <w:lang w:val="id_ID" w:bidi="id_ID"/>
        </w:rPr>
      </w:r>
      <w:r>
        <w:rPr>
          <w:lang w:val="id_ID" w:bidi="id_ID"/>
        </w:rPr>
        <w:t>Orang yang tidak memiliki hukum adalah pemberontak dan tidak mematuhi hukum Allah.</w:t>
      </w:r>
    </w:p>
    <w:p>
      <w:pPr>
        <w:pStyle w:val="ListBullet"/>
        <w:spacing w:line="240" w:lineRule="auto"/>
        <w:ind w:left="720"/>
      </w:pPr>
      <w:r>
        <w:rPr>
          <w:lang w:val="id_ID" w:bidi="id_ID"/>
        </w:rPr>
      </w:r>
      <w:r>
        <w:rPr>
          <w:lang w:val="id_ID" w:bidi="id_ID"/>
        </w:rPr>
        <w:t>Rasul Paulus menulis bahwa pada hari-hari terakhir akan ada “orang yang durhaka,” atau “orang yang durhaka,” yang akan dipengaruhi oleh Setan untuk melakukan hal-hal jahat.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“melanggar hukum” ini harus diterjemahkan dengan menggunakan kata atau ungkapan yang berarti “tidak sah” atau “melanggar hukum.”</w:t>
      </w:r>
    </w:p>
    <w:p>
      <w:pPr>
        <w:pStyle w:val="ListBullet"/>
        <w:spacing w:line="240" w:lineRule="auto"/>
        <w:ind w:left="720"/>
      </w:pPr>
      <w:r>
        <w:rPr>
          <w:lang w:val="id_ID" w:bidi="id_ID"/>
        </w:rPr>
      </w:r>
      <w:r>
        <w:rPr>
          <w:lang w:val="id_ID" w:bidi="id_ID"/>
        </w:rPr>
        <w:t>Cara lain untuk menerjemahkan “tidak sah” dapat “tidak diizinkam” atau “tidak sesuai dengan hukum Allah” atau “tidak sesuai dengan hukum kita.”</w:t>
      </w:r>
    </w:p>
    <w:p>
      <w:pPr>
        <w:pStyle w:val="ListBullet"/>
        <w:spacing w:line="240" w:lineRule="auto"/>
        <w:ind w:left="720"/>
      </w:pPr>
      <w:r>
        <w:rPr>
          <w:lang w:val="id_ID" w:bidi="id_ID"/>
        </w:rPr>
      </w:r>
      <w:r>
        <w:rPr>
          <w:lang w:val="id_ID" w:bidi="id_ID"/>
        </w:rPr>
        <w:t>Ungkapan “melawan hukum” memiliki arti yang sama dengan “melanggar hukum.”</w:t>
      </w:r>
    </w:p>
    <w:p>
      <w:pPr>
        <w:pStyle w:val="ListBullet"/>
        <w:spacing w:line="240" w:lineRule="auto"/>
        <w:ind w:left="720"/>
      </w:pPr>
      <w:r>
        <w:rPr>
          <w:lang w:val="id_ID" w:bidi="id_ID"/>
        </w:rPr>
      </w:r>
      <w:r>
        <w:rPr>
          <w:lang w:val="id_ID" w:bidi="id_ID"/>
        </w:rPr>
        <w:t>Istilah “tanpa hukum” juga dapat diterjemahkan sebagai “pemberontak” atau “tidak taat” atau “menentang hukum”.</w:t>
      </w:r>
    </w:p>
    <w:p>
      <w:pPr>
        <w:pStyle w:val="ListBullet"/>
        <w:spacing w:line="240" w:lineRule="auto"/>
        <w:ind w:left="720"/>
      </w:pPr>
      <w:r>
        <w:rPr>
          <w:lang w:val="id_ID" w:bidi="id_ID"/>
        </w:rPr>
      </w:r>
      <w:r>
        <w:rPr>
          <w:lang w:val="id_ID" w:bidi="id_ID"/>
        </w:rPr>
        <w:t>Istilah “pelanggaran hukum” dapat diterjemahkan sebagai “tidak mematuhi hukum apa pum” atau “pemberontakan (melawan hukum Allah).”</w:t>
      </w:r>
    </w:p>
    <w:p>
      <w:pPr>
        <w:pStyle w:val="ListBullet"/>
        <w:spacing w:line="240" w:lineRule="auto"/>
        <w:ind w:left="720"/>
      </w:pPr>
      <w:r>
        <w:rPr>
          <w:lang w:val="id_ID" w:bidi="id_ID"/>
        </w:rPr>
      </w:r>
      <w:r>
        <w:rPr>
          <w:lang w:val="id_ID" w:bidi="id_ID"/>
        </w:rPr>
        <w:t>Ungkapan “manusia durhaka” dapat diterjemahkan sebagai “manusia yang tidak mematuhi hukum apa pum” atau “manusia yang memberontak terhadap hukum Allah.”</w:t>
      </w:r>
    </w:p>
    <w:p>
      <w:pPr>
        <w:pStyle w:val="ListBullet"/>
        <w:spacing w:line="240" w:lineRule="auto"/>
        <w:ind w:left="720"/>
      </w:pPr>
      <w:r>
        <w:rPr>
          <w:lang w:val="id_ID" w:bidi="id_ID"/>
        </w:rPr>
      </w:r>
      <w:r>
        <w:rPr>
          <w:lang w:val="id_ID" w:bidi="id_ID"/>
        </w:rPr>
        <w:t>Penting untuk menjaga konsep “hukum” dalam istilah ini, jika memungkinkan.</w:t>
      </w:r>
    </w:p>
    <w:p>
      <w:pPr>
        <w:pStyle w:val="ListBullet"/>
        <w:spacing w:line="240" w:lineRule="auto"/>
        <w:ind w:left="720"/>
      </w:pPr>
      <w:r>
        <w:rPr>
          <w:lang w:val="id_ID" w:bidi="id_ID"/>
        </w:rPr>
      </w:r>
      <w:r>
        <w:rPr>
          <w:lang w:val="id_ID" w:bidi="id_ID"/>
        </w:rPr>
        <w:t>Perhatikan bahwa istilah “melanggar hukum” memiliki arti yang berbeda dari istilah ini.</w:t>
      </w:r>
    </w:p>
    <w:p>
      <w:pPr/>
      <w:r>
        <w:rPr>
          <w:lang w:val="id_ID" w:bidi="id_ID"/>
        </w:rPr>
      </w:r>
      <w:r>
        <w:rPr>
          <w:lang w:val="id_ID" w:bidi="id_ID"/>
        </w:rPr>
        <w:t xml:space="preserve">(Lihat juga: </w:t>
      </w:r>
      <w:r>
        <w:rPr>
          <w:lang w:val="id_ID" w:bidi="id_ID"/>
        </w:rPr>
        <w:t>hukum</w:t>
      </w:r>
      <w:r>
        <w:rPr>
          <w:lang w:val="id_ID" w:bidi="id_ID"/>
        </w:rPr>
        <w:t xml:space="preserve">, </w:t>
      </w:r>
      <w:r>
        <w:rPr>
          <w:lang w:val="id_ID" w:bidi="id_ID"/>
        </w:rPr>
        <w:t>hukum Taurat</w:t>
      </w:r>
      <w:r>
        <w:rPr>
          <w:lang w:val="id_ID" w:bidi="id_ID"/>
        </w:rPr>
        <w:t xml:space="preserve">, </w:t>
      </w:r>
      <w:r>
        <w:rPr>
          <w:lang w:val="id_ID" w:bidi="id_ID"/>
        </w:rPr>
        <w:t>Musa</w:t>
      </w:r>
      <w:r>
        <w:rPr>
          <w:lang w:val="id_ID" w:bidi="id_ID"/>
        </w:rPr>
        <w:t xml:space="preserve">, </w:t>
      </w:r>
      <w:r>
        <w:rPr>
          <w:lang w:val="id_ID" w:bidi="id_ID"/>
        </w:rPr>
        <w:t>Sabat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Matius 7:21–23</w:t>
      </w:r>
    </w:p>
    <w:p>
      <w:pPr>
        <w:pStyle w:val="ListBullet"/>
        <w:spacing w:line="240" w:lineRule="auto"/>
        <w:ind w:left="720"/>
      </w:pPr>
      <w:r>
        <w:rPr>
          <w:lang w:val="id_ID" w:bidi="id_ID"/>
        </w:rPr>
      </w:r>
      <w:r>
        <w:rPr>
          <w:lang w:val="id_ID" w:bidi="id_ID"/>
        </w:rPr>
        <w:t>Matius 12:2</w:t>
      </w:r>
    </w:p>
    <w:p>
      <w:pPr>
        <w:pStyle w:val="ListBullet"/>
        <w:spacing w:line="240" w:lineRule="auto"/>
        <w:ind w:left="720"/>
      </w:pPr>
      <w:r>
        <w:rPr>
          <w:lang w:val="id_ID" w:bidi="id_ID"/>
        </w:rPr>
      </w:r>
      <w:r>
        <w:rPr>
          <w:lang w:val="id_ID" w:bidi="id_ID"/>
        </w:rPr>
        <w:t>Matius 12:4</w:t>
      </w:r>
    </w:p>
    <w:p>
      <w:pPr>
        <w:pStyle w:val="ListBullet"/>
        <w:spacing w:line="240" w:lineRule="auto"/>
        <w:ind w:left="720"/>
      </w:pPr>
      <w:r>
        <w:rPr>
          <w:lang w:val="id_ID" w:bidi="id_ID"/>
        </w:rPr>
      </w:r>
      <w:r>
        <w:rPr>
          <w:lang w:val="id_ID" w:bidi="id_ID"/>
        </w:rPr>
        <w:t>Matius 12:10</w:t>
      </w:r>
    </w:p>
    <w:p>
      <w:pPr>
        <w:pStyle w:val="ListBullet"/>
        <w:spacing w:line="240" w:lineRule="auto"/>
        <w:ind w:left="720"/>
      </w:pPr>
      <w:r>
        <w:rPr>
          <w:lang w:val="id_ID" w:bidi="id_ID"/>
        </w:rPr>
      </w:r>
      <w:r>
        <w:rPr>
          <w:lang w:val="id_ID" w:bidi="id_ID"/>
        </w:rPr>
        <w:t>Markus 3:4</w:t>
      </w:r>
    </w:p>
    <w:p>
      <w:pPr>
        <w:pStyle w:val="ListBullet"/>
        <w:spacing w:line="240" w:lineRule="auto"/>
        <w:ind w:left="720"/>
      </w:pPr>
      <w:r>
        <w:rPr>
          <w:lang w:val="id_ID" w:bidi="id_ID"/>
        </w:rPr>
      </w:r>
      <w:r>
        <w:rPr>
          <w:lang w:val="id_ID" w:bidi="id_ID"/>
        </w:rPr>
        <w:t>Lukas 6:2</w:t>
      </w:r>
    </w:p>
    <w:p>
      <w:pPr>
        <w:pStyle w:val="ListBullet"/>
        <w:spacing w:line="240" w:lineRule="auto"/>
        <w:ind w:left="720"/>
      </w:pPr>
      <w:r>
        <w:rPr>
          <w:lang w:val="id_ID" w:bidi="id_ID"/>
        </w:rPr>
      </w:r>
      <w:r>
        <w:rPr>
          <w:lang w:val="id_ID" w:bidi="id_ID"/>
        </w:rPr>
        <w:t>Kisah Para Rasul 2:23</w:t>
      </w:r>
    </w:p>
    <w:p>
      <w:pPr>
        <w:pStyle w:val="ListBullet"/>
        <w:spacing w:line="240" w:lineRule="auto"/>
        <w:ind w:left="720"/>
      </w:pPr>
      <w:r>
        <w:rPr>
          <w:lang w:val="id_ID" w:bidi="id_ID"/>
        </w:rPr>
      </w:r>
      <w:r>
        <w:rPr>
          <w:lang w:val="id_ID" w:bidi="id_ID"/>
        </w:rPr>
        <w:t>Kisah Para Rasul 10:28</w:t>
      </w:r>
    </w:p>
    <w:p>
      <w:pPr>
        <w:pStyle w:val="ListBullet"/>
        <w:spacing w:line="240" w:lineRule="auto"/>
        <w:ind w:left="720"/>
      </w:pPr>
      <w:r>
        <w:rPr>
          <w:lang w:val="id_ID" w:bidi="id_ID"/>
        </w:rPr>
      </w:r>
      <w:r>
        <w:rPr>
          <w:lang w:val="id_ID" w:bidi="id_ID"/>
        </w:rPr>
        <w:t>Kisah Para Rasul 22:25</w:t>
      </w:r>
    </w:p>
    <w:p>
      <w:pPr>
        <w:pStyle w:val="ListBullet"/>
        <w:spacing w:line="240" w:lineRule="auto"/>
        <w:ind w:left="720"/>
      </w:pPr>
      <w:r>
        <w:rPr>
          <w:lang w:val="id_ID" w:bidi="id_ID"/>
        </w:rPr>
      </w:r>
      <w:r>
        <w:rPr>
          <w:lang w:val="id_ID" w:bidi="id_ID"/>
        </w:rPr>
        <w:t>2 Tesalonika 2:3</w:t>
      </w:r>
    </w:p>
    <w:p>
      <w:pPr>
        <w:pStyle w:val="ListBullet"/>
        <w:spacing w:line="240" w:lineRule="auto"/>
        <w:ind w:left="720"/>
      </w:pPr>
      <w:r>
        <w:rPr>
          <w:lang w:val="id_ID" w:bidi="id_ID"/>
        </w:rPr>
      </w:r>
      <w:r>
        <w:rPr>
          <w:lang w:val="id_ID" w:bidi="id_ID"/>
        </w:rPr>
        <w:t>Titus 2:14</w:t>
      </w:r>
    </w:p>
    <w:p>
      <w:pPr>
        <w:pStyle w:val="ListBullet"/>
        <w:spacing w:line="240" w:lineRule="auto"/>
        <w:ind w:left="720"/>
      </w:pPr>
      <w:r>
        <w:rPr>
          <w:lang w:val="id_ID" w:bidi="id_ID"/>
        </w:rPr>
      </w:r>
      <w:r>
        <w:rPr>
          <w:lang w:val="id_ID" w:bidi="id_ID"/>
        </w:rPr>
        <w:t>1 Yohanes 3:4–6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H6530, G01110, G01130, G02660, G04580, G04590, G18320, G35450</w:t>
      </w:r>
      <w:r>
        <w:rPr>
          <w:lang w:val="id_ID" w:bidi="id_ID"/>
        </w:rPr>
      </w:r>
      <w:r>
        <w:rPr>
          <w:lang w:val="id_ID" w:bidi="id_ID"/>
        </w:rPr>
      </w:r>
    </w:p>
    <w:p>
      <w:pPr/>
      <w:r>
        <w:rPr>
          <w:lang w:val="id_ID" w:bidi="id_ID"/>
        </w:rPr>
      </w:r>
    </w:p>
    <w:p>
      <w:pPr>
        <w:pStyle w:val="Heading2"/>
      </w:pPr>
      <w:r>
        <w:rPr>
          <w:lang w:val="id_ID" w:bidi="id_ID"/>
        </w:rPr>
        <w:t>Ham</w:t>
      </w:r>
      <w:r>
        <w:rPr>
          <w:lang w:val="id_ID" w:bidi="id_ID"/>
        </w:rPr>
      </w:r>
    </w:p>
    <w:p>
      <w:pPr>
        <w:pStyle w:val="Heading3"/>
      </w:pPr>
      <w:r>
        <w:rPr>
          <w:lang w:val="id_ID" w:bidi="id_ID"/>
        </w:rPr>
        <w:t>Fakta:</w:t>
      </w:r>
    </w:p>
    <w:p>
      <w:pPr/>
      <w:r>
        <w:rPr>
          <w:lang w:val="id_ID" w:bidi="id_ID"/>
        </w:rPr>
      </w:r>
      <w:r>
        <w:rPr>
          <w:lang w:val="id_ID" w:bidi="id_ID"/>
        </w:rPr>
        <w:t>Ham adalah anak kedua dari tiga orang putra Nuh.</w:t>
      </w:r>
    </w:p>
    <w:p>
      <w:pPr>
        <w:pStyle w:val="ListBullet"/>
        <w:spacing w:line="240" w:lineRule="auto"/>
        <w:ind w:left="720"/>
      </w:pPr>
      <w:r>
        <w:rPr>
          <w:lang w:val="id_ID" w:bidi="id_ID"/>
        </w:rPr>
      </w:r>
      <w:r>
        <w:rPr>
          <w:lang w:val="id_ID" w:bidi="id_ID"/>
        </w:rPr>
        <w:t>Selama banjir besar (air bah) yang menutupi seluruh bumi, Ham dan saudara-saudaranya bersama Nuh berada di dalam bahtera, bersama dengan istri-istri mereka masing-masing.</w:t>
      </w:r>
    </w:p>
    <w:p>
      <w:pPr>
        <w:pStyle w:val="ListBullet"/>
        <w:spacing w:line="240" w:lineRule="auto"/>
        <w:ind w:left="720"/>
      </w:pPr>
      <w:r>
        <w:rPr>
          <w:lang w:val="id_ID" w:bidi="id_ID"/>
        </w:rPr>
      </w:r>
      <w:r>
        <w:rPr>
          <w:lang w:val="id_ID" w:bidi="id_ID"/>
        </w:rPr>
        <w:t>Setelah air bah, terjadi peristiwa di mana Ham sangat tidak menghormati ayahnya, Nuh. Akibatnya, Nuh mengutuk anak Ham, yaitu Kanaan, dan semua keturunannya, yang kemudian dikenal sebagai bangsa Kanaan.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bahtera</w:t>
      </w:r>
      <w:r>
        <w:rPr>
          <w:lang w:val="id_ID" w:bidi="id_ID"/>
        </w:rPr>
        <w:t xml:space="preserve">, </w:t>
      </w:r>
      <w:r>
        <w:rPr>
          <w:lang w:val="id_ID" w:bidi="id_ID"/>
        </w:rPr>
        <w:t>Kanaan</w:t>
      </w:r>
      <w:r>
        <w:rPr>
          <w:lang w:val="id_ID" w:bidi="id_ID"/>
        </w:rPr>
        <w:t xml:space="preserve">, </w:t>
      </w:r>
      <w:r>
        <w:rPr>
          <w:lang w:val="id_ID" w:bidi="id_ID"/>
        </w:rPr>
        <w:t>penghinaan</w:t>
      </w:r>
      <w:r>
        <w:rPr>
          <w:lang w:val="id_ID" w:bidi="id_ID"/>
        </w:rPr>
        <w:t xml:space="preserve">, </w:t>
      </w:r>
      <w:r>
        <w:rPr>
          <w:lang w:val="id_ID" w:bidi="id_ID"/>
        </w:rPr>
        <w:t>Nuh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5:32</w:t>
      </w:r>
    </w:p>
    <w:p>
      <w:pPr>
        <w:pStyle w:val="ListBullet"/>
        <w:spacing w:line="240" w:lineRule="auto"/>
        <w:ind w:left="720"/>
      </w:pPr>
      <w:r>
        <w:rPr>
          <w:lang w:val="id_ID" w:bidi="id_ID"/>
        </w:rPr>
      </w:r>
      <w:r>
        <w:rPr>
          <w:lang w:val="id_ID" w:bidi="id_ID"/>
        </w:rPr>
        <w:t>Kejadian 6:10</w:t>
      </w:r>
    </w:p>
    <w:p>
      <w:pPr>
        <w:pStyle w:val="ListBullet"/>
        <w:spacing w:line="240" w:lineRule="auto"/>
        <w:ind w:left="720"/>
      </w:pPr>
      <w:r>
        <w:rPr>
          <w:lang w:val="id_ID" w:bidi="id_ID"/>
        </w:rPr>
      </w:r>
      <w:r>
        <w:rPr>
          <w:lang w:val="id_ID" w:bidi="id_ID"/>
        </w:rPr>
        <w:t>Kejadian 7:13–14</w:t>
      </w:r>
    </w:p>
    <w:p>
      <w:pPr>
        <w:pStyle w:val="ListBullet"/>
        <w:spacing w:line="240" w:lineRule="auto"/>
        <w:ind w:left="720"/>
      </w:pPr>
      <w:r>
        <w:rPr>
          <w:lang w:val="id_ID" w:bidi="id_ID"/>
        </w:rPr>
      </w:r>
      <w:r>
        <w:rPr>
          <w:lang w:val="id_ID" w:bidi="id_ID"/>
        </w:rPr>
        <w:t>Kejadian 10:1</w:t>
      </w:r>
    </w:p>
    <w:p>
      <w:pPr>
        <w:pStyle w:val="ListBullet"/>
        <w:spacing w:line="240" w:lineRule="auto"/>
        <w:ind w:left="720"/>
      </w:pPr>
      <w:r>
        <w:rPr>
          <w:lang w:val="id_ID" w:bidi="id_ID"/>
        </w:rPr>
      </w:r>
      <w:r>
        <w:rPr>
          <w:lang w:val="id_ID" w:bidi="id_ID"/>
        </w:rPr>
        <w:t>Kejadian 10:20</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H2526</w:t>
      </w:r>
      <w:r>
        <w:rPr>
          <w:lang w:val="id_ID" w:bidi="id_ID"/>
        </w:rPr>
      </w:r>
      <w:r>
        <w:rPr>
          <w:lang w:val="id_ID" w:bidi="id_ID"/>
        </w:rPr>
      </w:r>
    </w:p>
    <w:p>
      <w:pPr/>
      <w:r>
        <w:rPr>
          <w:lang w:val="id_ID" w:bidi="id_ID"/>
        </w:rPr>
      </w:r>
    </w:p>
    <w:p>
      <w:pPr>
        <w:pStyle w:val="Heading2"/>
      </w:pPr>
      <w:r>
        <w:rPr>
          <w:lang w:val="id_ID" w:bidi="id_ID"/>
        </w:rPr>
        <w:t>Hamat</w:t>
      </w:r>
      <w:r>
        <w:rPr>
          <w:lang w:val="id_ID" w:bidi="id_ID"/>
        </w:rPr>
      </w:r>
    </w:p>
    <w:p>
      <w:pPr>
        <w:pStyle w:val="Heading3"/>
      </w:pPr>
      <w:r>
        <w:rPr>
          <w:lang w:val="id_ID" w:bidi="id_ID"/>
        </w:rPr>
        <w:t>Fakta:</w:t>
      </w:r>
    </w:p>
    <w:p>
      <w:pPr/>
      <w:r>
        <w:rPr>
          <w:lang w:val="id_ID" w:bidi="id_ID"/>
        </w:rPr>
      </w:r>
      <w:r>
        <w:rPr>
          <w:lang w:val="id_ID" w:bidi="id_ID"/>
        </w:rPr>
        <w:t>Hamat adalah kota penting di utara negeri Aram, terletak di utara tanah Kanaan. Penduduk Hamat merupakan keturunan Kanaan, anak Nuh.</w:t>
      </w:r>
    </w:p>
    <w:p>
      <w:pPr>
        <w:pStyle w:val="ListBullet"/>
        <w:spacing w:line="240" w:lineRule="auto"/>
        <w:ind w:left="720"/>
      </w:pPr>
      <w:r>
        <w:rPr>
          <w:lang w:val="id_ID" w:bidi="id_ID"/>
        </w:rPr>
      </w:r>
      <w:r>
        <w:rPr>
          <w:lang w:val="id_ID" w:bidi="id_ID"/>
        </w:rPr>
        <w:t>Nama "Lebo Hamat" mungkin merujuk pada jalur gunung di dekat kota Hamat.</w:t>
      </w:r>
    </w:p>
    <w:p>
      <w:pPr>
        <w:pStyle w:val="ListBullet"/>
        <w:spacing w:line="240" w:lineRule="auto"/>
        <w:ind w:left="720"/>
      </w:pPr>
      <w:r>
        <w:rPr>
          <w:lang w:val="id_ID" w:bidi="id_ID"/>
        </w:rPr>
      </w:r>
      <w:r>
        <w:rPr>
          <w:lang w:val="id_ID" w:bidi="id_ID"/>
        </w:rPr>
        <w:t>Beberapa versi menerjemahkan "Lebo Hamat" sebagai "gerbang menuju Hamat."</w:t>
      </w:r>
    </w:p>
    <w:p>
      <w:pPr>
        <w:pStyle w:val="ListBullet"/>
        <w:spacing w:line="240" w:lineRule="auto"/>
        <w:ind w:left="720"/>
      </w:pPr>
      <w:r>
        <w:rPr>
          <w:lang w:val="id_ID" w:bidi="id_ID"/>
        </w:rPr>
      </w:r>
      <w:r>
        <w:rPr>
          <w:lang w:val="id_ID" w:bidi="id_ID"/>
        </w:rPr>
        <w:t>Raja Daud mengalahkan musuh-musuh Raja Tou dari Hamat, yang mengakibatkan hubungan baik di antara mereka.</w:t>
      </w:r>
    </w:p>
    <w:p>
      <w:pPr>
        <w:pStyle w:val="ListBullet"/>
        <w:spacing w:line="240" w:lineRule="auto"/>
        <w:ind w:left="720"/>
      </w:pPr>
      <w:r>
        <w:rPr>
          <w:lang w:val="id_ID" w:bidi="id_ID"/>
        </w:rPr>
      </w:r>
      <w:r>
        <w:rPr>
          <w:lang w:val="id_ID" w:bidi="id_ID"/>
        </w:rPr>
        <w:t>Hamat adalah salah satu kota gudang Salomo di mana persediaan disimpan.</w:t>
      </w:r>
    </w:p>
    <w:p>
      <w:pPr>
        <w:pStyle w:val="ListBullet"/>
        <w:spacing w:line="240" w:lineRule="auto"/>
        <w:ind w:left="720"/>
      </w:pPr>
      <w:r>
        <w:rPr>
          <w:lang w:val="id_ID" w:bidi="id_ID"/>
        </w:rPr>
      </w:r>
      <w:r>
        <w:rPr>
          <w:lang w:val="id_ID" w:bidi="id_ID"/>
        </w:rPr>
        <w:t>Tanah Hamat adalah lokasi di mana Raja Zedekia dibunuh oleh Raja Nebukadnezar dan tempat Raja Yoahas ditangkap oleh Firaun Mesir.</w:t>
      </w:r>
    </w:p>
    <w:p>
      <w:pPr>
        <w:pStyle w:val="ListBullet"/>
        <w:spacing w:line="240" w:lineRule="auto"/>
        <w:ind w:left="720"/>
      </w:pPr>
      <w:r>
        <w:rPr>
          <w:lang w:val="id_ID" w:bidi="id_ID"/>
        </w:rPr>
      </w:r>
      <w:r>
        <w:rPr>
          <w:lang w:val="id_ID" w:bidi="id_ID"/>
        </w:rPr>
        <w:t>Istilah "orang Hamat" juga dapat diterjemahkan sebagai "orang yang berasal dari Hamat."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Kanaan</w:t>
      </w:r>
      <w:r>
        <w:rPr>
          <w:lang w:val="id_ID" w:bidi="id_ID"/>
        </w:rPr>
        <w:t xml:space="preserve">, </w:t>
      </w:r>
      <w:r>
        <w:rPr>
          <w:lang w:val="id_ID" w:bidi="id_ID"/>
        </w:rPr>
        <w:t>Nebukadnezar</w:t>
      </w:r>
      <w:r>
        <w:rPr>
          <w:lang w:val="id_ID" w:bidi="id_ID"/>
        </w:rPr>
        <w:t xml:space="preserve">, </w:t>
      </w:r>
      <w:r>
        <w:rPr>
          <w:lang w:val="id_ID" w:bidi="id_ID"/>
        </w:rPr>
        <w:t>Aram</w:t>
      </w:r>
      <w:r>
        <w:rPr>
          <w:lang w:val="id_ID" w:bidi="id_ID"/>
        </w:rPr>
        <w:t xml:space="preserve">, </w:t>
      </w:r>
      <w:r>
        <w:rPr>
          <w:lang w:val="id_ID" w:bidi="id_ID"/>
        </w:rPr>
        <w:t>Zedekia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18:3–4</w:t>
      </w:r>
    </w:p>
    <w:p>
      <w:pPr>
        <w:pStyle w:val="ListBullet"/>
        <w:spacing w:line="240" w:lineRule="auto"/>
        <w:ind w:left="720"/>
      </w:pPr>
      <w:r>
        <w:rPr>
          <w:lang w:val="id_ID" w:bidi="id_ID"/>
        </w:rPr>
      </w:r>
      <w:r>
        <w:rPr>
          <w:lang w:val="id_ID" w:bidi="id_ID"/>
        </w:rPr>
        <w:t>2 Samuel 8:9</w:t>
      </w:r>
    </w:p>
    <w:p>
      <w:pPr>
        <w:pStyle w:val="ListBullet"/>
        <w:spacing w:line="240" w:lineRule="auto"/>
        <w:ind w:left="720"/>
      </w:pPr>
      <w:r>
        <w:rPr>
          <w:lang w:val="id_ID" w:bidi="id_ID"/>
        </w:rPr>
      </w:r>
      <w:r>
        <w:rPr>
          <w:lang w:val="id_ID" w:bidi="id_ID"/>
        </w:rPr>
        <w:t>Amos 6:1–2</w:t>
      </w:r>
    </w:p>
    <w:p>
      <w:pPr>
        <w:pStyle w:val="ListBullet"/>
        <w:spacing w:line="240" w:lineRule="auto"/>
        <w:ind w:left="720"/>
      </w:pPr>
      <w:r>
        <w:rPr>
          <w:lang w:val="id_ID" w:bidi="id_ID"/>
        </w:rPr>
      </w:r>
      <w:r>
        <w:rPr>
          <w:lang w:val="id_ID" w:bidi="id_ID"/>
        </w:rPr>
        <w:t xml:space="preserve"> Yehezkiel 47:15–17</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H2574, H2577</w:t>
      </w:r>
      <w:r>
        <w:rPr>
          <w:lang w:val="id_ID" w:bidi="id_ID"/>
        </w:rPr>
      </w:r>
      <w:r>
        <w:rPr>
          <w:lang w:val="id_ID" w:bidi="id_ID"/>
        </w:rPr>
      </w:r>
    </w:p>
    <w:p>
      <w:pPr/>
      <w:r>
        <w:rPr>
          <w:lang w:val="id_ID" w:bidi="id_ID"/>
        </w:rPr>
      </w:r>
    </w:p>
    <w:p>
      <w:pPr>
        <w:pStyle w:val="Heading2"/>
      </w:pPr>
      <w:r>
        <w:rPr>
          <w:lang w:val="id_ID" w:bidi="id_ID"/>
        </w:rPr>
        <w:t>Hana</w:t>
      </w:r>
      <w:r>
        <w:rPr>
          <w:lang w:val="id_ID" w:bidi="id_ID"/>
        </w:rPr>
      </w:r>
    </w:p>
    <w:p>
      <w:pPr>
        <w:pStyle w:val="Heading3"/>
      </w:pPr>
      <w:r>
        <w:rPr>
          <w:lang w:val="id_ID" w:bidi="id_ID"/>
        </w:rPr>
        <w:t>Fakta:</w:t>
      </w:r>
    </w:p>
    <w:p>
      <w:pPr/>
      <w:r>
        <w:rPr>
          <w:lang w:val="id_ID" w:bidi="id_ID"/>
        </w:rPr>
      </w:r>
      <w:r>
        <w:rPr>
          <w:lang w:val="id_ID" w:bidi="id_ID"/>
        </w:rPr>
        <w:t>Hana adalah ibu Nabi Samuel. Dia merupakan salah satu dari dua orang istri Elkana.</w:t>
      </w:r>
    </w:p>
    <w:p>
      <w:pPr>
        <w:pStyle w:val="ListBullet"/>
        <w:spacing w:line="240" w:lineRule="auto"/>
        <w:ind w:left="720"/>
      </w:pPr>
      <w:r>
        <w:rPr>
          <w:lang w:val="id_ID" w:bidi="id_ID"/>
        </w:rPr>
      </w:r>
      <w:r>
        <w:rPr>
          <w:lang w:val="id_ID" w:bidi="id_ID"/>
        </w:rPr>
        <w:t>Hana tidak bisa memiliki anak, yang merupakan suatu kesedihan besar baginya.</w:t>
      </w:r>
    </w:p>
    <w:p>
      <w:pPr>
        <w:pStyle w:val="ListBullet"/>
        <w:spacing w:line="240" w:lineRule="auto"/>
        <w:ind w:left="720"/>
      </w:pPr>
      <w:r>
        <w:rPr>
          <w:lang w:val="id_ID" w:bidi="id_ID"/>
        </w:rPr>
      </w:r>
      <w:r>
        <w:rPr>
          <w:lang w:val="id_ID" w:bidi="id_ID"/>
        </w:rPr>
        <w:t>Di Bait Suci, Hana dengan sungguh-sungguh berdoa kepada Allah agar diberi seorang putra, ia berjanji akan mempersembahkan anak itu untuk melayani Allah.</w:t>
      </w:r>
    </w:p>
    <w:p>
      <w:pPr>
        <w:pStyle w:val="ListBullet"/>
        <w:spacing w:line="240" w:lineRule="auto"/>
        <w:ind w:left="720"/>
      </w:pPr>
      <w:r>
        <w:rPr>
          <w:lang w:val="id_ID" w:bidi="id_ID"/>
        </w:rPr>
      </w:r>
      <w:r>
        <w:rPr>
          <w:lang w:val="id_ID" w:bidi="id_ID"/>
        </w:rPr>
        <w:t>Allah mengabulkan permintaannya, dan ketika anak itu, yakni Samuel, sudah cukup besar, Hana membawa dia untuk melayani di Bait Suci.</w:t>
      </w:r>
    </w:p>
    <w:p>
      <w:pPr>
        <w:pStyle w:val="ListBullet"/>
        <w:spacing w:line="240" w:lineRule="auto"/>
        <w:ind w:left="720"/>
      </w:pPr>
      <w:r>
        <w:rPr>
          <w:lang w:val="id_ID" w:bidi="id_ID"/>
        </w:rPr>
      </w:r>
      <w:r>
        <w:rPr>
          <w:lang w:val="id_ID" w:bidi="id_ID"/>
        </w:rPr>
        <w:t>Setelah itu, Allah juga memberikan anak-anak lain kepada Hana.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mengandung</w:t>
      </w:r>
      <w:r>
        <w:rPr>
          <w:lang w:val="id_ID" w:bidi="id_ID"/>
        </w:rPr>
        <w:t xml:space="preserve">, </w:t>
      </w:r>
      <w:r>
        <w:rPr>
          <w:lang w:val="id_ID" w:bidi="id_ID"/>
        </w:rPr>
        <w:t>Samuel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1:1–2</w:t>
      </w:r>
    </w:p>
    <w:p>
      <w:pPr>
        <w:pStyle w:val="ListBullet"/>
        <w:spacing w:line="240" w:lineRule="auto"/>
        <w:ind w:left="720"/>
      </w:pPr>
      <w:r>
        <w:rPr>
          <w:lang w:val="id_ID" w:bidi="id_ID"/>
        </w:rPr>
      </w:r>
      <w:r>
        <w:rPr>
          <w:lang w:val="id_ID" w:bidi="id_ID"/>
        </w:rPr>
        <w:t>1 Samuel 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H2584</w:t>
      </w:r>
      <w:r>
        <w:rPr>
          <w:lang w:val="id_ID" w:bidi="id_ID"/>
        </w:rPr>
      </w:r>
      <w:r>
        <w:rPr>
          <w:lang w:val="id_ID" w:bidi="id_ID"/>
        </w:rPr>
      </w:r>
    </w:p>
    <w:p>
      <w:pPr/>
      <w:r>
        <w:rPr>
          <w:lang w:val="id_ID" w:bidi="id_ID"/>
        </w:rPr>
      </w:r>
    </w:p>
    <w:p>
      <w:pPr>
        <w:pStyle w:val="Heading2"/>
      </w:pPr>
      <w:r>
        <w:rPr>
          <w:lang w:val="id_ID" w:bidi="id_ID"/>
        </w:rPr>
        <w:t>Hananya</w:t>
      </w:r>
      <w:r>
        <w:rPr>
          <w:lang w:val="id_ID" w:bidi="id_ID"/>
        </w:rPr>
      </w:r>
    </w:p>
    <w:p>
      <w:pPr>
        <w:pStyle w:val="Heading3"/>
      </w:pPr>
      <w:r>
        <w:rPr>
          <w:lang w:val="id_ID" w:bidi="id_ID"/>
        </w:rPr>
        <w:t>Fakta:</w:t>
      </w:r>
    </w:p>
    <w:p>
      <w:pPr/>
      <w:r>
        <w:rPr>
          <w:lang w:val="id_ID" w:bidi="id_ID"/>
        </w:rPr>
      </w:r>
      <w:r>
        <w:rPr>
          <w:lang w:val="id_ID" w:bidi="id_ID"/>
        </w:rPr>
        <w:t>Hananya adalah nama dari beberapa pria yang berbeda dalam Perjanjian Lama.</w:t>
      </w:r>
    </w:p>
    <w:p>
      <w:pPr>
        <w:pStyle w:val="ListBullet"/>
        <w:spacing w:line="240" w:lineRule="auto"/>
        <w:ind w:left="720"/>
      </w:pPr>
      <w:r>
        <w:rPr>
          <w:lang w:val="id_ID" w:bidi="id_ID"/>
        </w:rPr>
      </w:r>
      <w:r>
        <w:rPr>
          <w:lang w:val="id_ID" w:bidi="id_ID"/>
        </w:rPr>
        <w:t>Salah satu dari mereka adalah Hananya, seorang tawanan Israel di Babel yang namanya diubah menjadi "Sadrakh."</w:t>
      </w:r>
    </w:p>
    <w:p>
      <w:pPr>
        <w:pStyle w:val="ListBullet"/>
        <w:spacing w:line="240" w:lineRule="auto"/>
        <w:ind w:left="720"/>
      </w:pPr>
      <w:r>
        <w:rPr>
          <w:lang w:val="id_ID" w:bidi="id_ID"/>
        </w:rPr>
      </w:r>
      <w:r>
        <w:rPr>
          <w:lang w:val="id_ID" w:bidi="id_ID"/>
        </w:rPr>
        <w:t>Dia diberikan posisi sebagai pelayan kerajaan karena karakter dan kemampuannya yang luar biasa.</w:t>
      </w:r>
    </w:p>
    <w:p>
      <w:pPr>
        <w:pStyle w:val="ListBullet"/>
        <w:spacing w:line="240" w:lineRule="auto"/>
        <w:ind w:left="720"/>
      </w:pPr>
      <w:r>
        <w:rPr>
          <w:lang w:val="id_ID" w:bidi="id_ID"/>
        </w:rPr>
      </w:r>
      <w:r>
        <w:rPr>
          <w:lang w:val="id_ID" w:bidi="id_ID"/>
        </w:rPr>
        <w:t>Pada suatu ketika, Hananya (Sadrakh) dan dua pemuda Israel lainnya dilemparkan ke dalam api di sebuah ruang perapian karena mereka menolak untuk menyembah raja Babel. Allah menunjukkan kekuasaan-Nya dengan melindungi mereka sehingga tidak terbakar.</w:t>
      </w:r>
    </w:p>
    <w:p>
      <w:pPr>
        <w:pStyle w:val="ListBullet"/>
        <w:spacing w:line="240" w:lineRule="auto"/>
        <w:ind w:left="720"/>
      </w:pPr>
      <w:r>
        <w:rPr>
          <w:lang w:val="id_ID" w:bidi="id_ID"/>
        </w:rPr>
      </w:r>
      <w:r>
        <w:rPr>
          <w:lang w:val="id_ID" w:bidi="id_ID"/>
        </w:rPr>
        <w:t>Orang lain bernama Hananya tercatat sebagai keturunan Raja Salomo.</w:t>
      </w:r>
    </w:p>
    <w:p>
      <w:pPr>
        <w:pStyle w:val="ListBullet"/>
        <w:spacing w:line="240" w:lineRule="auto"/>
        <w:ind w:left="720"/>
      </w:pPr>
      <w:r>
        <w:rPr>
          <w:lang w:val="id_ID" w:bidi="id_ID"/>
        </w:rPr>
      </w:r>
      <w:r>
        <w:rPr>
          <w:lang w:val="id_ID" w:bidi="id_ID"/>
        </w:rPr>
        <w:t>Hananya yang lainnya lagi adalah seorang nabi palsu pada zaman nabi Yeremia.</w:t>
      </w:r>
    </w:p>
    <w:p>
      <w:pPr>
        <w:pStyle w:val="ListBullet"/>
        <w:spacing w:line="240" w:lineRule="auto"/>
        <w:ind w:left="720"/>
      </w:pPr>
      <w:r>
        <w:rPr>
          <w:lang w:val="id_ID" w:bidi="id_ID"/>
        </w:rPr>
      </w:r>
      <w:r>
        <w:rPr>
          <w:lang w:val="id_ID" w:bidi="id_ID"/>
        </w:rPr>
        <w:t>Seorang pria lain bernama Hananya adalah imam yang membantu memimpin perayaan pada masa Nehemia.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Azarya</w:t>
      </w:r>
      <w:r>
        <w:rPr>
          <w:lang w:val="id_ID" w:bidi="id_ID"/>
        </w:rPr>
        <w:t xml:space="preserve">, </w:t>
      </w:r>
      <w:r>
        <w:rPr>
          <w:lang w:val="id_ID" w:bidi="id_ID"/>
        </w:rPr>
        <w:t>Babel</w:t>
      </w:r>
      <w:r>
        <w:rPr>
          <w:lang w:val="id_ID" w:bidi="id_ID"/>
        </w:rPr>
        <w:t xml:space="preserve">, </w:t>
      </w:r>
      <w:r>
        <w:rPr>
          <w:lang w:val="id_ID" w:bidi="id_ID"/>
        </w:rPr>
        <w:t>Daniel</w:t>
      </w:r>
      <w:r>
        <w:rPr>
          <w:lang w:val="id_ID" w:bidi="id_ID"/>
        </w:rPr>
        <w:t xml:space="preserve">, </w:t>
      </w:r>
      <w:r>
        <w:rPr>
          <w:lang w:val="id_ID" w:bidi="id_ID"/>
        </w:rPr>
        <w:t>nabi palsu</w:t>
      </w:r>
      <w:r>
        <w:rPr>
          <w:lang w:val="id_ID" w:bidi="id_ID"/>
        </w:rPr>
        <w:t xml:space="preserve">, </w:t>
      </w:r>
      <w:r>
        <w:rPr>
          <w:lang w:val="id_ID" w:bidi="id_ID"/>
        </w:rPr>
        <w:t>Yeremia</w:t>
      </w:r>
      <w:r>
        <w:rPr>
          <w:lang w:val="id_ID" w:bidi="id_ID"/>
        </w:rPr>
        <w:t xml:space="preserve">, </w:t>
      </w:r>
      <w:r>
        <w:rPr>
          <w:lang w:val="id_ID" w:bidi="id_ID"/>
        </w:rPr>
        <w:t>Misael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1:6–7</w:t>
      </w:r>
    </w:p>
    <w:p>
      <w:pPr>
        <w:pStyle w:val="ListBullet"/>
        <w:spacing w:line="240" w:lineRule="auto"/>
        <w:ind w:left="720"/>
      </w:pPr>
      <w:r>
        <w:rPr>
          <w:lang w:val="id_ID" w:bidi="id_ID"/>
        </w:rPr>
      </w:r>
      <w:r>
        <w:rPr>
          <w:lang w:val="id_ID" w:bidi="id_ID"/>
        </w:rPr>
        <w:t>Daniel 2:17–18</w:t>
      </w:r>
    </w:p>
    <w:p>
      <w:pPr>
        <w:pStyle w:val="ListBullet"/>
        <w:spacing w:line="240" w:lineRule="auto"/>
        <w:ind w:left="720"/>
      </w:pPr>
      <w:r>
        <w:rPr>
          <w:lang w:val="id_ID" w:bidi="id_ID"/>
        </w:rPr>
      </w:r>
      <w:r>
        <w:rPr>
          <w:lang w:val="id_ID" w:bidi="id_ID"/>
        </w:rPr>
        <w:t>Yeremia 28:1</w:t>
      </w:r>
    </w:p>
    <w:p>
      <w:pPr>
        <w:pStyle w:val="ListBullet"/>
        <w:spacing w:line="240" w:lineRule="auto"/>
        <w:ind w:left="720"/>
      </w:pPr>
      <w:r>
        <w:rPr>
          <w:lang w:val="id_ID" w:bidi="id_ID"/>
        </w:rPr>
      </w:r>
      <w:r>
        <w:rPr>
          <w:lang w:val="id_ID" w:bidi="id_ID"/>
        </w:rPr>
        <w:t>Yeremia 28:5–7</w:t>
      </w:r>
    </w:p>
    <w:p>
      <w:pPr>
        <w:pStyle w:val="ListBullet"/>
        <w:spacing w:line="240" w:lineRule="auto"/>
        <w:ind w:left="720"/>
      </w:pPr>
      <w:r>
        <w:rPr>
          <w:lang w:val="id_ID" w:bidi="id_ID"/>
        </w:rPr>
      </w:r>
      <w:r>
        <w:rPr>
          <w:lang w:val="id_ID" w:bidi="id_ID"/>
        </w:rPr>
        <w:t>Yeremia 28:15–17</w:t>
      </w:r>
    </w:p>
    <w:p>
      <w:pPr>
        <w:pStyle w:val="Heading3"/>
      </w:pPr>
      <w:r>
        <w:rPr>
          <w:lang w:val="id_ID" w:bidi="id_ID"/>
        </w:rPr>
        <w:t>Data Kata:</w:t>
      </w:r>
    </w:p>
    <w:p>
      <w:pPr>
        <w:pStyle w:val="ListBullet"/>
        <w:spacing w:line="240" w:lineRule="auto"/>
        <w:ind w:left="720"/>
      </w:pPr>
      <w:r>
        <w:rPr>
          <w:lang w:val="id_ID" w:bidi="id_ID"/>
        </w:rPr>
      </w:r>
      <w:r>
        <w:rPr>
          <w:lang w:val="id_ID" w:bidi="id_ID"/>
        </w:rPr>
        <w:t>Strong: H2608</w:t>
      </w:r>
      <w:r>
        <w:rPr>
          <w:lang w:val="id_ID" w:bidi="id_ID"/>
        </w:rPr>
      </w:r>
      <w:r>
        <w:rPr>
          <w:lang w:val="id_ID" w:bidi="id_ID"/>
        </w:rPr>
      </w:r>
    </w:p>
    <w:p>
      <w:pPr/>
      <w:r>
        <w:rPr>
          <w:lang w:val="id_ID" w:bidi="id_ID"/>
        </w:rPr>
      </w:r>
    </w:p>
    <w:p>
      <w:pPr>
        <w:pStyle w:val="Heading2"/>
      </w:pPr>
      <w:r>
        <w:rPr>
          <w:lang w:val="id_ID" w:bidi="id_ID"/>
        </w:rPr>
        <w:t>Hanas</w:t>
      </w:r>
      <w:r>
        <w:rPr>
          <w:lang w:val="id_ID" w:bidi="id_ID"/>
        </w:rPr>
      </w:r>
    </w:p>
    <w:p>
      <w:pPr>
        <w:pStyle w:val="Heading3"/>
      </w:pPr>
      <w:r>
        <w:rPr>
          <w:lang w:val="id_ID" w:bidi="id_ID"/>
        </w:rPr>
        <w:t>Fakta:</w:t>
      </w:r>
    </w:p>
    <w:p>
      <w:pPr/>
      <w:r>
        <w:rPr>
          <w:lang w:val="id_ID" w:bidi="id_ID"/>
        </w:rPr>
      </w:r>
      <w:r>
        <w:rPr>
          <w:lang w:val="id_ID" w:bidi="id_ID"/>
        </w:rPr>
        <w:t>Hanas adalah imam besar Yahudi di Yerusalem selama 10 tahun, dari sekitar tahun 6 M hingga tahun 15 M. Kemudian ia dicopot dari jabatan imam besar oleh pemerintah Romawi, meskipun ia tetap menjadi pemimpin yang berpengaruh di kalangan orang Yahudi.</w:t>
      </w:r>
    </w:p>
    <w:p>
      <w:pPr/>
      <w:r>
        <w:rPr>
          <w:lang w:val="id_ID" w:bidi="id_ID"/>
        </w:rPr>
      </w:r>
      <w:r>
        <w:rPr>
          <w:lang w:val="id_ID" w:bidi="id_ID"/>
        </w:rPr>
        <w:t>*Hanas adalah ayah mertua Kayafas, imam besar yang resmi pada masa pelayanan Yesus.</w:t>
      </w:r>
    </w:p>
    <w:p>
      <w:pPr>
        <w:pStyle w:val="ListBullet"/>
        <w:spacing w:line="240" w:lineRule="auto"/>
        <w:ind w:left="720"/>
      </w:pPr>
      <w:r>
        <w:rPr>
          <w:lang w:val="id_ID" w:bidi="id_ID"/>
        </w:rPr>
      </w:r>
      <w:r>
        <w:rPr>
          <w:lang w:val="id_ID" w:bidi="id_ID"/>
        </w:rPr>
        <w:t>Ketika Yesus ditangkap, menantu laki-laki Hanas, Kayafas, menjabat sebagai imam besar. Namun Hanas juga disebutkan sebagai Imam Besar karena ia adalah mantan Imam Besar yang masih mempunyai kekuasaan dan wewenang atas rakyat.</w:t>
      </w:r>
    </w:p>
    <w:p>
      <w:pPr>
        <w:pStyle w:val="ListBullet"/>
        <w:spacing w:line="240" w:lineRule="auto"/>
        <w:ind w:left="720"/>
      </w:pPr>
      <w:r>
        <w:rPr>
          <w:lang w:val="id_ID" w:bidi="id_ID"/>
        </w:rPr>
      </w:r>
      <w:r>
        <w:rPr>
          <w:lang w:val="id_ID" w:bidi="id_ID"/>
        </w:rPr>
        <w:t>Selama persidangannya di hadapan para pemimpin Yahudi, Yesus pertama kali dibawa ke Hanas untuk diinterogasi.</w:t>
      </w:r>
    </w:p>
    <w:p>
      <w:pPr/>
      <w:r>
        <w:rPr>
          <w:lang w:val="id_ID" w:bidi="id_ID"/>
        </w:rPr>
      </w:r>
      <w:r>
        <w:rPr>
          <w:lang w:val="id_ID" w:bidi="id_ID"/>
        </w:rPr>
        <w:t>(Saran terjemahan: Bagaimana menafsirkan nama-nama)</w:t>
      </w:r>
    </w:p>
    <w:p>
      <w:pPr/>
      <w:r>
        <w:rPr>
          <w:lang w:val="id_ID" w:bidi="id_ID"/>
        </w:rPr>
      </w:r>
      <w:r>
        <w:rPr>
          <w:lang w:val="id_ID" w:bidi="id_ID"/>
        </w:rPr>
        <w:t xml:space="preserve">(Lihat juga: </w:t>
      </w:r>
      <w:r>
        <w:rPr>
          <w:lang w:val="id_ID" w:bidi="id_ID"/>
        </w:rPr>
        <w:t>imam besar</w:t>
      </w:r>
      <w:r>
        <w:rPr>
          <w:lang w:val="id_ID" w:bidi="id_ID"/>
        </w:rPr>
        <w:t xml:space="preserve">, </w:t>
      </w:r>
      <w:r>
        <w:rPr>
          <w:lang w:val="id_ID" w:bidi="id_ID"/>
        </w:rPr>
        <w:t>imam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4:5–7</w:t>
      </w:r>
    </w:p>
    <w:p>
      <w:pPr>
        <w:pStyle w:val="ListBullet"/>
        <w:spacing w:line="240" w:lineRule="auto"/>
        <w:ind w:left="720"/>
      </w:pPr>
      <w:r>
        <w:rPr>
          <w:lang w:val="id_ID" w:bidi="id_ID"/>
        </w:rPr>
      </w:r>
      <w:r>
        <w:rPr>
          <w:lang w:val="id_ID" w:bidi="id_ID"/>
        </w:rPr>
        <w:t>Yohanes 18:22–24</w:t>
      </w:r>
    </w:p>
    <w:p>
      <w:pPr>
        <w:pStyle w:val="ListBullet"/>
        <w:spacing w:line="240" w:lineRule="auto"/>
        <w:ind w:left="720"/>
      </w:pPr>
      <w:r>
        <w:rPr>
          <w:lang w:val="id_ID" w:bidi="id_ID"/>
        </w:rPr>
      </w:r>
      <w:r>
        <w:rPr>
          <w:lang w:val="id_ID" w:bidi="id_ID"/>
        </w:rPr>
        <w:t>Lukas 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G04520</w:t>
      </w:r>
      <w:r>
        <w:rPr>
          <w:lang w:val="id_ID" w:bidi="id_ID"/>
        </w:rPr>
      </w:r>
      <w:r>
        <w:rPr>
          <w:lang w:val="id_ID" w:bidi="id_ID"/>
        </w:rPr>
      </w:r>
    </w:p>
    <w:p>
      <w:pPr/>
      <w:r>
        <w:rPr>
          <w:lang w:val="id_ID" w:bidi="id_ID"/>
        </w:rPr>
      </w:r>
    </w:p>
    <w:p>
      <w:pPr>
        <w:pStyle w:val="Heading2"/>
      </w:pPr>
      <w:r>
        <w:rPr>
          <w:lang w:val="id_ID" w:bidi="id_ID"/>
        </w:rPr>
        <w:t>Hancur</w:t>
      </w:r>
      <w:r>
        <w:rPr>
          <w:lang w:val="id_ID" w:bidi="id_ID"/>
        </w:rPr>
      </w:r>
    </w:p>
    <w:p>
      <w:pPr>
        <w:pStyle w:val="Heading3"/>
      </w:pPr>
      <w:r>
        <w:rPr>
          <w:lang w:val="id_ID" w:bidi="id_ID"/>
        </w:rPr>
        <w:t>Pengertian:</w:t>
      </w:r>
    </w:p>
    <w:p>
      <w:pPr/>
      <w:r>
        <w:rPr>
          <w:lang w:val="id_ID" w:bidi="id_ID"/>
        </w:rPr>
      </w:r>
      <w:r>
        <w:rPr>
          <w:lang w:val="id_ID" w:bidi="id_ID"/>
        </w:rPr>
        <w:t>Istilah "hancur" atau "kehancuran" merujuk pada properti atau tanah milik seseorang yang dirusak atau dihancurkan. Ini juga sering mencakup penghancuran atau penangkapan orang-orang yang tinggal di tanah tersebut.</w:t>
      </w:r>
    </w:p>
    <w:p>
      <w:pPr>
        <w:pStyle w:val="ListBullet"/>
        <w:spacing w:line="240" w:lineRule="auto"/>
        <w:ind w:left="720"/>
      </w:pPr>
      <w:r>
        <w:rPr>
          <w:lang w:val="id_ID" w:bidi="id_ID"/>
        </w:rPr>
      </w:r>
      <w:r>
        <w:rPr>
          <w:lang w:val="id_ID" w:bidi="id_ID"/>
        </w:rPr>
        <w:t>Ini merujuk pada kehancuran yang sangat parah dan menyeluruh.</w:t>
      </w:r>
    </w:p>
    <w:p>
      <w:pPr>
        <w:pStyle w:val="ListBullet"/>
        <w:spacing w:line="240" w:lineRule="auto"/>
        <w:ind w:left="720"/>
      </w:pPr>
      <w:r>
        <w:rPr>
          <w:lang w:val="id_ID" w:bidi="id_ID"/>
        </w:rPr>
      </w:r>
      <w:r>
        <w:rPr>
          <w:lang w:val="id_ID" w:bidi="id_ID"/>
        </w:rPr>
        <w:t>Contohnya, kota Sodom dihancurkan oleh Allah sebagai hukuman atas dosa-dosa penduduknya.</w:t>
      </w:r>
    </w:p>
    <w:p>
      <w:pPr>
        <w:pStyle w:val="ListBullet"/>
        <w:spacing w:line="240" w:lineRule="auto"/>
        <w:ind w:left="720"/>
      </w:pPr>
      <w:r>
        <w:rPr>
          <w:lang w:val="id_ID" w:bidi="id_ID"/>
        </w:rPr>
      </w:r>
      <w:r>
        <w:rPr>
          <w:lang w:val="id_ID" w:bidi="id_ID"/>
        </w:rPr>
        <w:t>Istilah “kehancuran” juga dapat mencakup penyebab kesedihan emosional yang besar akibat hukuman atau kehancuran.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“menghancurkan” dapat diterjemahkan sebagai “memporak-porandakan” atau “meremukkan”.</w:t>
      </w:r>
    </w:p>
    <w:p>
      <w:pPr>
        <w:pStyle w:val="ListBullet"/>
        <w:spacing w:line="240" w:lineRule="auto"/>
        <w:ind w:left="720"/>
      </w:pPr>
      <w:r>
        <w:rPr>
          <w:lang w:val="id_ID" w:bidi="id_ID"/>
        </w:rPr>
      </w:r>
      <w:r>
        <w:rPr>
          <w:lang w:val="id_ID" w:bidi="id_ID"/>
        </w:rPr>
        <w:t>Bergantung pada konteksnya, "kehancuran" dapat diterjemahkan sebagai "penghancuran total," "keruntuhan total," atau "malapetaka."</w:t>
      </w:r>
    </w:p>
    <w:p>
      <w:pPr/>
      <w:r>
        <w:rPr>
          <w:lang w:val="id_ID" w:bidi="id_ID"/>
        </w:rPr>
      </w:r>
      <w:r>
        <w:rPr>
          <w:lang w:val="id_ID" w:bidi="id_ID"/>
        </w:rPr>
        <w:t xml:space="preserve">(Lihat juga: </w:t>
      </w:r>
      <w:r>
        <w:rPr>
          <w:lang w:val="id_ID" w:bidi="id_ID"/>
        </w:rPr>
        <w:t>keruntuhan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8:24–25</w:t>
      </w:r>
    </w:p>
    <w:p>
      <w:pPr>
        <w:pStyle w:val="ListBullet"/>
        <w:spacing w:line="240" w:lineRule="auto"/>
        <w:ind w:left="720"/>
      </w:pPr>
      <w:r>
        <w:rPr>
          <w:lang w:val="id_ID" w:bidi="id_ID"/>
        </w:rPr>
      </w:r>
      <w:r>
        <w:rPr>
          <w:lang w:val="id_ID" w:bidi="id_ID"/>
        </w:rPr>
        <w:t>Yeremia 4:13</w:t>
      </w:r>
    </w:p>
    <w:p>
      <w:pPr>
        <w:pStyle w:val="ListBullet"/>
        <w:spacing w:line="240" w:lineRule="auto"/>
        <w:ind w:left="720"/>
      </w:pPr>
      <w:r>
        <w:rPr>
          <w:lang w:val="id_ID" w:bidi="id_ID"/>
        </w:rPr>
      </w:r>
      <w:r>
        <w:rPr>
          <w:lang w:val="id_ID" w:bidi="id_ID"/>
        </w:rPr>
        <w:t>Bilangan 21:30</w:t>
      </w:r>
    </w:p>
    <w:p>
      <w:pPr>
        <w:pStyle w:val="ListBullet"/>
        <w:spacing w:line="240" w:lineRule="auto"/>
        <w:ind w:left="720"/>
      </w:pPr>
      <w:r>
        <w:rPr>
          <w:lang w:val="id_ID" w:bidi="id_ID"/>
        </w:rPr>
      </w:r>
      <w:r>
        <w:rPr>
          <w:lang w:val="id_ID" w:bidi="id_ID"/>
        </w:rPr>
        <w:t>Zefanya 1:13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H1110, H1238, H2721, H1826, H3615, H3772, H4875, H7701, H7703, H7722, H7843, H8074, H8077</w:t>
      </w:r>
      <w:r>
        <w:rPr>
          <w:lang w:val="id_ID" w:bidi="id_ID"/>
        </w:rPr>
      </w:r>
      <w:r>
        <w:rPr>
          <w:lang w:val="id_ID" w:bidi="id_ID"/>
        </w:rPr>
      </w:r>
    </w:p>
    <w:p>
      <w:pPr/>
      <w:r>
        <w:rPr>
          <w:lang w:val="id_ID" w:bidi="id_ID"/>
        </w:rPr>
      </w:r>
    </w:p>
    <w:p>
      <w:pPr>
        <w:pStyle w:val="Heading2"/>
      </w:pPr>
      <w:r>
        <w:rPr>
          <w:lang w:val="id_ID" w:bidi="id_ID"/>
        </w:rPr>
        <w:t>Haran</w:t>
      </w:r>
      <w:r>
        <w:rPr>
          <w:lang w:val="id_ID" w:bidi="id_ID"/>
        </w:rPr>
      </w:r>
    </w:p>
    <w:p>
      <w:pPr>
        <w:pStyle w:val="Heading3"/>
      </w:pPr>
      <w:r>
        <w:rPr>
          <w:lang w:val="id_ID" w:bidi="id_ID"/>
        </w:rPr>
        <w:t>Fakta:</w:t>
      </w:r>
    </w:p>
    <w:p>
      <w:pPr/>
      <w:r>
        <w:rPr>
          <w:lang w:val="id_ID" w:bidi="id_ID"/>
        </w:rPr>
      </w:r>
      <w:r>
        <w:rPr>
          <w:lang w:val="id_ID" w:bidi="id_ID"/>
        </w:rPr>
        <w:t>Haran adalah adik Abram dan ayah Lot.</w:t>
      </w:r>
    </w:p>
    <w:p>
      <w:pPr>
        <w:pStyle w:val="ListBullet"/>
        <w:spacing w:line="240" w:lineRule="auto"/>
        <w:ind w:left="720"/>
      </w:pPr>
      <w:r>
        <w:rPr>
          <w:lang w:val="id_ID" w:bidi="id_ID"/>
        </w:rPr>
      </w:r>
      <w:r>
        <w:rPr>
          <w:lang w:val="id_ID" w:bidi="id_ID"/>
        </w:rPr>
        <w:t>Haran juga merupakan nama kota tempat Abram dan keluarganya tinggal sementara dalam perjalanan mereka dari kota Ur ke tanah Kanaan.</w:t>
      </w:r>
    </w:p>
    <w:p>
      <w:pPr>
        <w:pStyle w:val="ListBullet"/>
        <w:spacing w:line="240" w:lineRule="auto"/>
        <w:ind w:left="720"/>
      </w:pPr>
      <w:r>
        <w:rPr>
          <w:lang w:val="id_ID" w:bidi="id_ID"/>
        </w:rPr>
      </w:r>
      <w:r>
        <w:rPr>
          <w:lang w:val="id_ID" w:bidi="id_ID"/>
        </w:rPr>
        <w:t>Seorang pria lain bernama Haran adalah anak Kaleb.</w:t>
      </w:r>
    </w:p>
    <w:p>
      <w:pPr>
        <w:pStyle w:val="ListBullet"/>
        <w:spacing w:line="240" w:lineRule="auto"/>
        <w:ind w:left="720"/>
      </w:pPr>
      <w:r>
        <w:rPr>
          <w:lang w:val="id_ID" w:bidi="id_ID"/>
        </w:rPr>
      </w:r>
      <w:r>
        <w:rPr>
          <w:lang w:val="id_ID" w:bidi="id_ID"/>
        </w:rPr>
        <w:t>Orang ketiga dalam Alkitab yang bernama Haran adalah seorang keturunan Lewi.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Kaleb</w:t>
      </w:r>
      <w:r>
        <w:rPr>
          <w:lang w:val="id_ID" w:bidi="id_ID"/>
        </w:rPr>
        <w:t xml:space="preserve">, </w:t>
      </w:r>
      <w:r>
        <w:rPr>
          <w:lang w:val="id_ID" w:bidi="id_ID"/>
        </w:rPr>
        <w:t>Kanaan</w:t>
      </w:r>
      <w:r>
        <w:rPr>
          <w:lang w:val="id_ID" w:bidi="id_ID"/>
        </w:rPr>
        <w:t xml:space="preserve">, </w:t>
      </w:r>
      <w:r>
        <w:rPr>
          <w:lang w:val="id_ID" w:bidi="id_ID"/>
        </w:rPr>
        <w:t>Lewi</w:t>
      </w:r>
      <w:r>
        <w:rPr>
          <w:lang w:val="id_ID" w:bidi="id_ID"/>
        </w:rPr>
        <w:t xml:space="preserve">, </w:t>
      </w:r>
      <w:r>
        <w:rPr>
          <w:lang w:val="id_ID" w:bidi="id_ID"/>
        </w:rPr>
        <w:t>Lot</w:t>
      </w:r>
      <w:r>
        <w:rPr>
          <w:lang w:val="id_ID" w:bidi="id_ID"/>
        </w:rPr>
        <w:t xml:space="preserve">, </w:t>
      </w:r>
      <w:r>
        <w:rPr>
          <w:lang w:val="id_ID" w:bidi="id_ID"/>
        </w:rPr>
        <w:t>Terah</w:t>
      </w:r>
      <w:r>
        <w:rPr>
          <w:lang w:val="id_ID" w:bidi="id_ID"/>
        </w:rPr>
        <w:t xml:space="preserve">, </w:t>
      </w:r>
      <w:r>
        <w:rPr>
          <w:lang w:val="id_ID" w:bidi="id_ID"/>
        </w:rPr>
        <w:t>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19:12</w:t>
      </w:r>
    </w:p>
    <w:p>
      <w:pPr>
        <w:pStyle w:val="ListBullet"/>
        <w:spacing w:line="240" w:lineRule="auto"/>
        <w:ind w:left="720"/>
      </w:pPr>
      <w:r>
        <w:rPr>
          <w:lang w:val="id_ID" w:bidi="id_ID"/>
        </w:rPr>
      </w:r>
      <w:r>
        <w:rPr>
          <w:lang w:val="id_ID" w:bidi="id_ID"/>
        </w:rPr>
        <w:t>Kisah Para Rasul 7:1–3</w:t>
      </w:r>
    </w:p>
    <w:p>
      <w:pPr>
        <w:pStyle w:val="ListBullet"/>
        <w:spacing w:line="240" w:lineRule="auto"/>
        <w:ind w:left="720"/>
      </w:pPr>
      <w:r>
        <w:rPr>
          <w:lang w:val="id_ID" w:bidi="id_ID"/>
        </w:rPr>
      </w:r>
      <w:r>
        <w:rPr>
          <w:lang w:val="id_ID" w:bidi="id_ID"/>
        </w:rPr>
        <w:t>Kejadian 11:31</w:t>
      </w:r>
    </w:p>
    <w:p>
      <w:pPr>
        <w:pStyle w:val="ListBullet"/>
        <w:spacing w:line="240" w:lineRule="auto"/>
        <w:ind w:left="720"/>
      </w:pPr>
      <w:r>
        <w:rPr>
          <w:lang w:val="id_ID" w:bidi="id_ID"/>
        </w:rPr>
      </w:r>
      <w:r>
        <w:rPr>
          <w:lang w:val="id_ID" w:bidi="id_ID"/>
        </w:rPr>
        <w:t>Kejadian 27:43–45</w:t>
      </w:r>
    </w:p>
    <w:p>
      <w:pPr>
        <w:pStyle w:val="ListBullet"/>
        <w:spacing w:line="240" w:lineRule="auto"/>
        <w:ind w:left="720"/>
      </w:pPr>
      <w:r>
        <w:rPr>
          <w:lang w:val="id_ID" w:bidi="id_ID"/>
        </w:rPr>
      </w:r>
      <w:r>
        <w:rPr>
          <w:lang w:val="id_ID" w:bidi="id_ID"/>
        </w:rPr>
        <w:t>Kejadian 28:10–11</w:t>
      </w:r>
    </w:p>
    <w:p>
      <w:pPr>
        <w:pStyle w:val="ListBullet"/>
        <w:spacing w:line="240" w:lineRule="auto"/>
        <w:ind w:left="720"/>
      </w:pPr>
      <w:r>
        <w:rPr>
          <w:lang w:val="id_ID" w:bidi="id_ID"/>
        </w:rPr>
      </w:r>
      <w:r>
        <w:rPr>
          <w:lang w:val="id_ID" w:bidi="id_ID"/>
        </w:rPr>
        <w:t>Kejadian 29:4–6</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H2039</w:t>
      </w:r>
      <w:r>
        <w:rPr>
          <w:lang w:val="id_ID" w:bidi="id_ID"/>
        </w:rPr>
      </w:r>
      <w:r>
        <w:rPr>
          <w:lang w:val="id_ID" w:bidi="id_ID"/>
        </w:rPr>
      </w:r>
    </w:p>
    <w:p>
      <w:pPr/>
      <w:r>
        <w:rPr>
          <w:lang w:val="id_ID" w:bidi="id_ID"/>
        </w:rPr>
      </w:r>
    </w:p>
    <w:p>
      <w:pPr>
        <w:pStyle w:val="Heading2"/>
      </w:pPr>
      <w:r>
        <w:rPr>
          <w:lang w:val="id_ID" w:bidi="id_ID"/>
        </w:rPr>
        <w:t>Harapan</w:t>
      </w:r>
      <w:r>
        <w:rPr>
          <w:lang w:val="id_ID" w:bidi="id_ID"/>
        </w:rPr>
      </w:r>
    </w:p>
    <w:p>
      <w:pPr>
        <w:pStyle w:val="Heading3"/>
      </w:pPr>
      <w:r>
        <w:rPr>
          <w:lang w:val="id_ID" w:bidi="id_ID"/>
        </w:rPr>
        <w:t>Definisi:</w:t>
      </w:r>
    </w:p>
    <w:p>
      <w:pPr/>
      <w:r>
        <w:rPr>
          <w:lang w:val="id_ID" w:bidi="id_ID"/>
        </w:rPr>
      </w:r>
      <w:r>
        <w:rPr>
          <w:lang w:val="id_ID" w:bidi="id_ID"/>
        </w:rPr>
        <w:t>Harapan adalah keinginan yang kuat akan terjadinya sesuatu. Harapan dapat menyiratkan kepastian atau ketidakpastian mengenai kejadian di masa depan.</w:t>
      </w:r>
    </w:p>
    <w:p>
      <w:pPr>
        <w:pStyle w:val="ListBullet"/>
        <w:spacing w:line="240" w:lineRule="auto"/>
        <w:ind w:left="720"/>
      </w:pPr>
      <w:r>
        <w:rPr>
          <w:lang w:val="id_ID" w:bidi="id_ID"/>
        </w:rPr>
      </w:r>
      <w:r>
        <w:rPr>
          <w:lang w:val="id_ID" w:bidi="id_ID"/>
        </w:rPr>
        <w:t>Dalam Alkitab, istilah "pengharapan" juga memiliki arti "kepercayaan", seperti dalam "pengharapanku ada pada Tuhan." Ini mengacu pada pengharapan yang pasti untuk menerima apa yang telah Allah janjikan kepada umat-Nya.</w:t>
      </w:r>
    </w:p>
    <w:p>
      <w:pPr>
        <w:pStyle w:val="ListBullet"/>
        <w:spacing w:line="240" w:lineRule="auto"/>
        <w:ind w:left="720"/>
      </w:pPr>
      <w:r>
        <w:rPr>
          <w:lang w:val="id_ID" w:bidi="id_ID"/>
        </w:rPr>
      </w:r>
      <w:r>
        <w:rPr>
          <w:lang w:val="id_ID" w:bidi="id_ID"/>
        </w:rPr>
        <w:t>Kadang-kadang ULT menerjemahkan istilah ini dalam bahasa aslinya sebagai "kepercayaan". Hal ini banyak terjadi dalam Perjanjian Baru dalam situasi di mana orang-orang yang percaya kepada Yesus sebagai Juruselamat memiliki jaminan (atau keyakinan atau pengharapan) untuk menerima apa yang telah dijanjikan Allah.</w:t>
      </w:r>
    </w:p>
    <w:p>
      <w:pPr>
        <w:pStyle w:val="ListBullet"/>
        <w:spacing w:line="240" w:lineRule="auto"/>
        <w:ind w:left="720"/>
      </w:pPr>
      <w:r>
        <w:rPr>
          <w:lang w:val="id_ID" w:bidi="id_ID"/>
        </w:rPr>
      </w:r>
      <w:r>
        <w:rPr>
          <w:lang w:val="id_ID" w:bidi="id_ID"/>
        </w:rPr>
        <w:t>Tidak memiliki "pengharapan" berarti tidak memiliki harapan akan terjadinya sesuatu yang baik. Ini berarti bahwa hal itu sebenarnya sangat pasti tidak akan terjadi.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beberapa konteks, istilah "berharap" juga dapat diterjemahkan sebagai "menginginkan" atau "menginginkan" atau "mengharapkan".</w:t>
      </w:r>
    </w:p>
    <w:p>
      <w:pPr>
        <w:pStyle w:val="ListBullet"/>
        <w:spacing w:line="240" w:lineRule="auto"/>
        <w:ind w:left="720"/>
      </w:pPr>
      <w:r>
        <w:rPr>
          <w:lang w:val="id_ID" w:bidi="id_ID"/>
        </w:rPr>
      </w:r>
      <w:r>
        <w:rPr>
          <w:lang w:val="id_ID" w:bidi="id_ID"/>
        </w:rPr>
        <w:t>Ungkapan "tidak ada yang bisa diharapkan" dapat diterjemahkan sebagai "tidak ada yang bisa dipercaya" atau "tidak ada harapan akan sesuatu yang baik"</w:t>
      </w:r>
    </w:p>
    <w:p>
      <w:pPr>
        <w:pStyle w:val="ListBullet"/>
        <w:spacing w:line="240" w:lineRule="auto"/>
        <w:ind w:left="720"/>
      </w:pPr>
      <w:r>
        <w:rPr>
          <w:lang w:val="id_ID" w:bidi="id_ID"/>
        </w:rPr>
      </w:r>
      <w:r>
        <w:rPr>
          <w:lang w:val="id_ID" w:bidi="id_ID"/>
        </w:rPr>
        <w:t>Untuk "tidak memiliki harapan" dapat diterjemahkan sebagai "tidak memiliki harapan akan sesuatu yang baik" atau "tidak memiliki rasa aman" atau "yakin bahwa tidak ada hal baik yang akan terjadi."</w:t>
      </w:r>
    </w:p>
    <w:p>
      <w:pPr>
        <w:pStyle w:val="ListBullet"/>
        <w:spacing w:line="240" w:lineRule="auto"/>
        <w:ind w:left="720"/>
      </w:pPr>
      <w:r>
        <w:rPr>
          <w:lang w:val="id_ID" w:bidi="id_ID"/>
        </w:rPr>
      </w:r>
      <w:r>
        <w:rPr>
          <w:lang w:val="id_ID" w:bidi="id_ID"/>
        </w:rPr>
        <w:t>Ungkapan "telah menaruh harapan pada" juga dapat diterjemahkan menjadi "telah menaruh kepercayaan pada" atau "telah percaya pada."</w:t>
      </w:r>
    </w:p>
    <w:p>
      <w:pPr>
        <w:pStyle w:val="ListBullet"/>
        <w:spacing w:line="240" w:lineRule="auto"/>
        <w:ind w:left="720"/>
      </w:pPr>
      <w:r>
        <w:rPr>
          <w:lang w:val="id_ID" w:bidi="id_ID"/>
        </w:rPr>
      </w:r>
      <w:r>
        <w:rPr>
          <w:lang w:val="id_ID" w:bidi="id_ID"/>
        </w:rPr>
        <w:t>Ungkapan "saya menemukan pengharapan dalam Firman-Mu" juga dapat diterjemahkan menjadi "saya yakin bahwa Firman-Mu benar" atau "Firman-Mu menolong saya untuk percaya kepada-Mu" atau "Ketika saya menaati Firman-Mu, saya pasti diberkati."</w:t>
      </w:r>
    </w:p>
    <w:p>
      <w:pPr>
        <w:pStyle w:val="ListBullet"/>
        <w:spacing w:line="240" w:lineRule="auto"/>
        <w:ind w:left="720"/>
      </w:pPr>
      <w:r>
        <w:rPr>
          <w:lang w:val="id_ID" w:bidi="id_ID"/>
        </w:rPr>
      </w:r>
      <w:r>
        <w:rPr>
          <w:lang w:val="id_ID" w:bidi="id_ID"/>
        </w:rPr>
        <w:t>Frasa seperti "berharap kepada" Allah juga dapat diterjemahkan menjadi, "percaya kepada Allah" atau "mengetahui dengan pasti bahwa Allah akan melakukan apa yang telah dijanjikan-Nya" atau "yakinlah bahwa Allah itu setia."</w:t>
      </w:r>
    </w:p>
    <w:p>
      <w:pPr/>
      <w:r>
        <w:rPr>
          <w:lang w:val="id_ID" w:bidi="id_ID"/>
        </w:rPr>
      </w:r>
      <w:r>
        <w:rPr>
          <w:lang w:val="id_ID" w:bidi="id_ID"/>
        </w:rPr>
        <w:t xml:space="preserve">(Lihat juga: </w:t>
      </w:r>
      <w:r>
        <w:rPr>
          <w:lang w:val="id_ID" w:bidi="id_ID"/>
        </w:rPr>
        <w:t>memberkati</w:t>
      </w:r>
      <w:r>
        <w:rPr>
          <w:lang w:val="id_ID" w:bidi="id_ID"/>
        </w:rPr>
        <w:t xml:space="preserve">, keyakinan, </w:t>
      </w:r>
      <w:r>
        <w:rPr>
          <w:lang w:val="id_ID" w:bidi="id_ID"/>
        </w:rPr>
        <w:t>baik</w:t>
      </w:r>
      <w:r>
        <w:rPr>
          <w:lang w:val="id_ID" w:bidi="id_ID"/>
        </w:rPr>
        <w:t xml:space="preserve">, taat, </w:t>
      </w:r>
      <w:r>
        <w:rPr>
          <w:lang w:val="id_ID" w:bidi="id_ID"/>
        </w:rPr>
        <w:t>percaya</w:t>
      </w:r>
      <w:r>
        <w:rPr>
          <w:lang w:val="id_ID" w:bidi="id_ID"/>
        </w:rPr>
        <w:t xml:space="preserve">, </w:t>
      </w:r>
      <w:r>
        <w:rPr>
          <w:lang w:val="id_ID" w:bidi="id_ID"/>
        </w:rPr>
        <w:t>firman 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29:14–15</w:t>
      </w:r>
    </w:p>
    <w:p>
      <w:pPr>
        <w:pStyle w:val="ListBullet"/>
        <w:spacing w:line="240" w:lineRule="auto"/>
        <w:ind w:left="720"/>
      </w:pPr>
      <w:r>
        <w:rPr>
          <w:lang w:val="id_ID" w:bidi="id_ID"/>
        </w:rPr>
      </w:r>
      <w:r>
        <w:rPr>
          <w:lang w:val="id_ID" w:bidi="id_ID"/>
        </w:rPr>
        <w:t>1 Tesalonika 2:19</w:t>
      </w:r>
    </w:p>
    <w:p>
      <w:pPr>
        <w:pStyle w:val="ListBullet"/>
        <w:spacing w:line="240" w:lineRule="auto"/>
        <w:ind w:left="720"/>
      </w:pPr>
      <w:r>
        <w:rPr>
          <w:lang w:val="id_ID" w:bidi="id_ID"/>
        </w:rPr>
      </w:r>
      <w:r>
        <w:rPr>
          <w:lang w:val="id_ID" w:bidi="id_ID"/>
        </w:rPr>
        <w:t>Kisah Para Rasul 24:14–16</w:t>
      </w:r>
    </w:p>
    <w:p>
      <w:pPr>
        <w:pStyle w:val="ListBullet"/>
        <w:spacing w:line="240" w:lineRule="auto"/>
        <w:ind w:left="720"/>
      </w:pPr>
      <w:r>
        <w:rPr>
          <w:lang w:val="id_ID" w:bidi="id_ID"/>
        </w:rPr>
      </w:r>
      <w:r>
        <w:rPr>
          <w:lang w:val="id_ID" w:bidi="id_ID"/>
        </w:rPr>
        <w:t>Kisah Para Rasul 26:6</w:t>
      </w:r>
    </w:p>
    <w:p>
      <w:pPr>
        <w:pStyle w:val="ListBullet"/>
        <w:spacing w:line="240" w:lineRule="auto"/>
        <w:ind w:left="720"/>
      </w:pPr>
      <w:r>
        <w:rPr>
          <w:lang w:val="id_ID" w:bidi="id_ID"/>
        </w:rPr>
      </w:r>
      <w:r>
        <w:rPr>
          <w:lang w:val="id_ID" w:bidi="id_ID"/>
        </w:rPr>
        <w:t>Kisah Para Rasul 27:20</w:t>
      </w:r>
    </w:p>
    <w:p>
      <w:pPr>
        <w:pStyle w:val="ListBullet"/>
        <w:spacing w:line="240" w:lineRule="auto"/>
        <w:ind w:left="720"/>
      </w:pPr>
      <w:r>
        <w:rPr>
          <w:lang w:val="id_ID" w:bidi="id_ID"/>
        </w:rPr>
      </w:r>
      <w:r>
        <w:rPr>
          <w:lang w:val="id_ID" w:bidi="id_ID"/>
        </w:rPr>
        <w:t>Kolose 1:5</w:t>
      </w:r>
    </w:p>
    <w:p>
      <w:pPr>
        <w:pStyle w:val="ListBullet"/>
        <w:spacing w:line="240" w:lineRule="auto"/>
        <w:ind w:left="720"/>
      </w:pPr>
      <w:r>
        <w:rPr>
          <w:lang w:val="id_ID" w:bidi="id_ID"/>
        </w:rPr>
      </w:r>
      <w:r>
        <w:rPr>
          <w:lang w:val="id_ID" w:bidi="id_ID"/>
        </w:rPr>
        <w:t>Ayub 11:20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H0982, H0983, H0986, H2620, H2976, H3175, H3176, H3689, H4009, H4268, H4723, H7663, H7664, H8431, H8615, G00910, G05600, G16790, G16800, G20700</w:t>
      </w:r>
      <w:r>
        <w:rPr>
          <w:lang w:val="id_ID" w:bidi="id_ID"/>
        </w:rPr>
      </w:r>
      <w:r>
        <w:rPr>
          <w:lang w:val="id_ID" w:bidi="id_ID"/>
        </w:rPr>
      </w:r>
    </w:p>
    <w:p>
      <w:pPr/>
      <w:r>
        <w:rPr>
          <w:lang w:val="id_ID" w:bidi="id_ID"/>
        </w:rPr>
      </w:r>
    </w:p>
    <w:p>
      <w:pPr>
        <w:pStyle w:val="Heading2"/>
      </w:pPr>
      <w:r>
        <w:rPr>
          <w:lang w:val="id_ID" w:bidi="id_ID"/>
        </w:rPr>
        <w:t>Hari</w:t>
      </w:r>
      <w:r>
        <w:rPr>
          <w:lang w:val="id_ID" w:bidi="id_ID"/>
        </w:rPr>
      </w:r>
    </w:p>
    <w:p>
      <w:pPr>
        <w:pStyle w:val="Heading3"/>
      </w:pPr>
      <w:r>
        <w:rPr>
          <w:lang w:val="id_ID" w:bidi="id_ID"/>
        </w:rPr>
        <w:t>Definisi:</w:t>
      </w:r>
    </w:p>
    <w:p>
      <w:pPr/>
      <w:r>
        <w:rPr>
          <w:lang w:val="id_ID" w:bidi="id_ID"/>
        </w:rPr>
      </w:r>
      <w:r>
        <w:rPr>
          <w:lang w:val="id_ID" w:bidi="id_ID"/>
        </w:rPr>
        <w:t>Istilah “hari” umumnya menunjuk pada waktu yang diperlukan selama periode terang dan gelap di langit untuk menyelesaikan satu siklus (yaitu, 24 jam). Namun, dalam Alkitab istilah yang sama sering digunakan untuk menunjuk pada jangka waktu yang lebih pendek (misalnya waktu antara matahari terbit dan terbenam) atau jangka waktu yang lebih lama yang seringkali tidak ditentukan.</w:t>
      </w:r>
    </w:p>
    <w:p>
      <w:pPr>
        <w:pStyle w:val="ListBullet"/>
        <w:spacing w:line="240" w:lineRule="auto"/>
        <w:ind w:left="720"/>
      </w:pPr>
      <w:r>
        <w:rPr>
          <w:lang w:val="id_ID" w:bidi="id_ID"/>
        </w:rPr>
      </w:r>
      <w:r>
        <w:rPr>
          <w:lang w:val="id_ID" w:bidi="id_ID"/>
        </w:rPr>
        <w:t>“Siang” terkadang digunakan sebagai lawan dari “malam”. Dalam kasus ini, istilah tersebut menun juk pada periode waktu ketika langit sedang terang.</w:t>
      </w:r>
    </w:p>
    <w:p>
      <w:pPr>
        <w:pStyle w:val="ListBullet"/>
        <w:spacing w:line="240" w:lineRule="auto"/>
        <w:ind w:left="720"/>
      </w:pPr>
      <w:r>
        <w:rPr>
          <w:lang w:val="id_ID" w:bidi="id_ID"/>
        </w:rPr>
      </w:r>
      <w:r>
        <w:rPr>
          <w:lang w:val="id_ID" w:bidi="id_ID"/>
        </w:rPr>
        <w:t>Istilah ini juga bisa menunjuk pada suatu titik waktu tertentu, misalnya “hari ini”.</w:t>
      </w:r>
    </w:p>
    <w:p>
      <w:pPr>
        <w:pStyle w:val="ListBullet"/>
        <w:spacing w:line="240" w:lineRule="auto"/>
        <w:ind w:left="720"/>
      </w:pPr>
      <w:r>
        <w:rPr>
          <w:lang w:val="id_ID" w:bidi="id_ID"/>
        </w:rPr>
      </w:r>
      <w:r>
        <w:rPr>
          <w:lang w:val="id_ID" w:bidi="id_ID"/>
        </w:rPr>
        <w:t>Kadang-kadang istilah “hari” digunakan secara kiasan untuk menunjuk pada jangka waktu yang lebih lama, seperti “hari Yahweh” atau “hari-hari terakhir”. Beberapa bahasa akan menggunakan pernyataan yang berbeda untuk menerjemahkan penggunaan kiasan ini atau akan menerjemahkan “hari” secara non-kiasan.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Yang terbaik adalah menerjemahkan istilah ini secara harafiah sebagai “hari” atau “siang hari” dengan menggunakan kata dalam bahasa saudara yang menunjuk pada bagian hari ketika ada cahaya.</w:t>
      </w:r>
    </w:p>
    <w:p>
      <w:pPr>
        <w:pStyle w:val="ListBullet"/>
        <w:spacing w:line="240" w:lineRule="auto"/>
        <w:ind w:left="720"/>
      </w:pPr>
      <w:r>
        <w:rPr>
          <w:lang w:val="id_ID" w:bidi="id_ID"/>
        </w:rPr>
      </w:r>
      <w:r>
        <w:rPr>
          <w:lang w:val="id_ID" w:bidi="id_ID"/>
        </w:rPr>
        <w:t>Terjemahan lain dari “hari” dapat mencakup “siang hari”, “waktu”, “musim”, “kesempatan” atau “peristiwa”, tergantung pada konteksnya.</w:t>
      </w:r>
    </w:p>
    <w:p>
      <w:pPr/>
      <w:r>
        <w:rPr>
          <w:lang w:val="id_ID" w:bidi="id_ID"/>
        </w:rPr>
      </w:r>
      <w:r>
        <w:rPr>
          <w:lang w:val="id_ID" w:bidi="id_ID"/>
        </w:rPr>
        <w:t xml:space="preserve">(Lihat juga: </w:t>
      </w:r>
      <w:r>
        <w:rPr>
          <w:lang w:val="id_ID" w:bidi="id_ID"/>
        </w:rPr>
        <w:t>waktu</w:t>
      </w:r>
      <w:r>
        <w:rPr>
          <w:lang w:val="id_ID" w:bidi="id_ID"/>
        </w:rPr>
        <w:t xml:space="preserve">, </w:t>
      </w:r>
      <w:r>
        <w:rPr>
          <w:lang w:val="id_ID" w:bidi="id_ID"/>
        </w:rPr>
        <w:t>hari penghakiman</w:t>
      </w:r>
      <w:r>
        <w:rPr>
          <w:lang w:val="id_ID" w:bidi="id_ID"/>
        </w:rPr>
        <w:t xml:space="preserve">, </w:t>
      </w:r>
      <w:r>
        <w:rPr>
          <w:lang w:val="id_ID" w:bidi="id_ID"/>
        </w:rPr>
        <w:t>hari akhir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20:6</w:t>
      </w:r>
    </w:p>
    <w:p>
      <w:pPr>
        <w:pStyle w:val="ListBullet"/>
        <w:spacing w:line="240" w:lineRule="auto"/>
        <w:ind w:left="720"/>
      </w:pPr>
      <w:r>
        <w:rPr>
          <w:lang w:val="id_ID" w:bidi="id_ID"/>
        </w:rPr>
      </w:r>
      <w:r>
        <w:rPr>
          <w:lang w:val="id_ID" w:bidi="id_ID"/>
        </w:rPr>
        <w:t>Daniel 10:4</w:t>
      </w:r>
    </w:p>
    <w:p>
      <w:pPr>
        <w:pStyle w:val="ListBullet"/>
        <w:spacing w:line="240" w:lineRule="auto"/>
        <w:ind w:left="720"/>
      </w:pPr>
      <w:r>
        <w:rPr>
          <w:lang w:val="id_ID" w:bidi="id_ID"/>
        </w:rPr>
      </w:r>
      <w:r>
        <w:rPr>
          <w:lang w:val="id_ID" w:bidi="id_ID"/>
        </w:rPr>
        <w:t>Ezra 6:15</w:t>
      </w:r>
    </w:p>
    <w:p>
      <w:pPr>
        <w:pStyle w:val="ListBullet"/>
        <w:spacing w:line="240" w:lineRule="auto"/>
        <w:ind w:left="720"/>
      </w:pPr>
      <w:r>
        <w:rPr>
          <w:lang w:val="id_ID" w:bidi="id_ID"/>
        </w:rPr>
      </w:r>
      <w:r>
        <w:rPr>
          <w:lang w:val="id_ID" w:bidi="id_ID"/>
        </w:rPr>
        <w:t>Ezra 6:19</w:t>
      </w:r>
    </w:p>
    <w:p>
      <w:pPr>
        <w:pStyle w:val="ListBullet"/>
        <w:spacing w:line="240" w:lineRule="auto"/>
        <w:ind w:left="720"/>
      </w:pPr>
      <w:r>
        <w:rPr>
          <w:lang w:val="id_ID" w:bidi="id_ID"/>
        </w:rPr>
      </w:r>
      <w:r>
        <w:rPr>
          <w:lang w:val="id_ID" w:bidi="id_ID"/>
        </w:rPr>
        <w:t>Matius 9:15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H3117, H3118, H6242, G22500</w:t>
      </w:r>
      <w:r>
        <w:rPr>
          <w:lang w:val="id_ID" w:bidi="id_ID"/>
        </w:rPr>
      </w:r>
      <w:r>
        <w:rPr>
          <w:lang w:val="id_ID" w:bidi="id_ID"/>
        </w:rPr>
      </w:r>
    </w:p>
    <w:p>
      <w:pPr/>
      <w:r>
        <w:rPr>
          <w:lang w:val="id_ID" w:bidi="id_ID"/>
        </w:rPr>
      </w:r>
    </w:p>
    <w:p>
      <w:pPr>
        <w:pStyle w:val="Heading2"/>
      </w:pPr>
      <w:r>
        <w:rPr>
          <w:lang w:val="id_ID" w:bidi="id_ID"/>
        </w:rPr>
        <w:t>Hari penghakiman</w:t>
      </w:r>
      <w:r>
        <w:rPr>
          <w:lang w:val="id_ID" w:bidi="id_ID"/>
        </w:rPr>
      </w:r>
    </w:p>
    <w:p>
      <w:pPr>
        <w:pStyle w:val="Heading3"/>
      </w:pPr>
      <w:r>
        <w:rPr>
          <w:lang w:val="id_ID" w:bidi="id_ID"/>
        </w:rPr>
        <w:t>Definisi:</w:t>
      </w:r>
    </w:p>
    <w:p>
      <w:pPr/>
      <w:r>
        <w:rPr>
          <w:lang w:val="id_ID" w:bidi="id_ID"/>
        </w:rPr>
      </w:r>
      <w:r>
        <w:rPr>
          <w:lang w:val="id_ID" w:bidi="id_ID"/>
        </w:rPr>
        <w:t>Istilah "hari penghakiman" mengacu pada waktu di masa depan ketika Tuhan akan menghakimi setiap orang.</w:t>
      </w:r>
    </w:p>
    <w:p>
      <w:pPr>
        <w:pStyle w:val="ListBullet"/>
        <w:spacing w:line="240" w:lineRule="auto"/>
        <w:ind w:left="720"/>
      </w:pPr>
      <w:r>
        <w:rPr>
          <w:lang w:val="id_ID" w:bidi="id_ID"/>
        </w:rPr>
      </w:r>
      <w:r>
        <w:rPr>
          <w:lang w:val="id_ID" w:bidi="id_ID"/>
        </w:rPr>
        <w:t>Allah telah menjadikan Anak-Nya, Yesus Kristus, sebagai hakim atas semua orang.</w:t>
      </w:r>
    </w:p>
    <w:p>
      <w:pPr>
        <w:pStyle w:val="ListBullet"/>
        <w:spacing w:line="240" w:lineRule="auto"/>
        <w:ind w:left="720"/>
      </w:pPr>
      <w:r>
        <w:rPr>
          <w:lang w:val="id_ID" w:bidi="id_ID"/>
        </w:rPr>
      </w:r>
      <w:r>
        <w:rPr>
          <w:lang w:val="id_ID" w:bidi="id_ID"/>
        </w:rPr>
        <w:t>Pada hari penghakiman, Kristus akan menghakimi manusia berdasarkan karakter-Nya yang benar.</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juga dapat diterjemahkan sebagai "waktu penghakiman" karena istilah ini dapat merujuk pada lebih dari satu hari.</w:t>
      </w:r>
    </w:p>
    <w:p>
      <w:pPr>
        <w:pStyle w:val="ListBullet"/>
        <w:spacing w:line="240" w:lineRule="auto"/>
        <w:ind w:left="720"/>
      </w:pPr>
      <w:r>
        <w:rPr>
          <w:lang w:val="id_ID" w:bidi="id_ID"/>
        </w:rPr>
      </w:r>
      <w:r>
        <w:rPr>
          <w:lang w:val="id_ID" w:bidi="id_ID"/>
        </w:rPr>
        <w:t>Cara lain untuk menerjemahkan istilah ini dapat mencakup "akhir zaman ketika Allah akan menghakimi semua orang."</w:t>
      </w:r>
    </w:p>
    <w:p>
      <w:pPr>
        <w:pStyle w:val="ListBullet"/>
        <w:spacing w:line="240" w:lineRule="auto"/>
        <w:ind w:left="720"/>
      </w:pPr>
      <w:r>
        <w:rPr>
          <w:lang w:val="id_ID" w:bidi="id_ID"/>
        </w:rPr>
      </w:r>
      <w:r>
        <w:rPr>
          <w:lang w:val="id_ID" w:bidi="id_ID"/>
        </w:rPr>
        <w:t>Beberapa terjemahan menggunakan huruf besar pada istilah ini untuk menunjukkan bahwa istilah ini adalah nama dari suatu hari atau waktu yang khusus: "Hari Penghakiman" atau "Waktu Penghakiman."</w:t>
      </w:r>
    </w:p>
    <w:p>
      <w:pPr/>
      <w:r>
        <w:rPr>
          <w:lang w:val="id_ID" w:bidi="id_ID"/>
        </w:rPr>
      </w:r>
      <w:r>
        <w:rPr>
          <w:lang w:val="id_ID" w:bidi="id_ID"/>
        </w:rPr>
        <w:t xml:space="preserve">(Lihat juga: </w:t>
      </w:r>
      <w:r>
        <w:rPr>
          <w:lang w:val="id_ID" w:bidi="id_ID"/>
        </w:rPr>
        <w:t>hakim</w:t>
      </w:r>
      <w:r>
        <w:rPr>
          <w:lang w:val="id_ID" w:bidi="id_ID"/>
        </w:rPr>
        <w:t xml:space="preserve">, </w:t>
      </w:r>
      <w:r>
        <w:rPr>
          <w:lang w:val="id_ID" w:bidi="id_ID"/>
        </w:rPr>
        <w:t>Yesus</w:t>
      </w:r>
      <w:r>
        <w:rPr>
          <w:lang w:val="id_ID" w:bidi="id_ID"/>
        </w:rPr>
        <w:t xml:space="preserve">, </w:t>
      </w:r>
      <w:r>
        <w:rPr>
          <w:lang w:val="id_ID" w:bidi="id_ID"/>
        </w:rPr>
        <w:t>surga</w:t>
      </w:r>
      <w:r>
        <w:rPr>
          <w:lang w:val="id_ID" w:bidi="id_ID"/>
        </w:rPr>
        <w:t xml:space="preserve">, </w:t>
      </w:r>
      <w:r>
        <w:rPr>
          <w:lang w:val="id_ID" w:bidi="id_ID"/>
        </w:rPr>
        <w:t>neraka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10:12</w:t>
      </w:r>
    </w:p>
    <w:p>
      <w:pPr>
        <w:pStyle w:val="ListBullet"/>
        <w:spacing w:line="240" w:lineRule="auto"/>
        <w:ind w:left="720"/>
      </w:pPr>
      <w:r>
        <w:rPr>
          <w:lang w:val="id_ID" w:bidi="id_ID"/>
        </w:rPr>
      </w:r>
      <w:r>
        <w:rPr>
          <w:lang w:val="id_ID" w:bidi="id_ID"/>
        </w:rPr>
        <w:t>Lukas 11:31</w:t>
      </w:r>
    </w:p>
    <w:p>
      <w:pPr>
        <w:pStyle w:val="ListBullet"/>
        <w:spacing w:line="240" w:lineRule="auto"/>
        <w:ind w:left="720"/>
      </w:pPr>
      <w:r>
        <w:rPr>
          <w:lang w:val="id_ID" w:bidi="id_ID"/>
        </w:rPr>
      </w:r>
      <w:r>
        <w:rPr>
          <w:lang w:val="id_ID" w:bidi="id_ID"/>
        </w:rPr>
        <w:t>Lukas 11:32</w:t>
      </w:r>
    </w:p>
    <w:p>
      <w:pPr>
        <w:pStyle w:val="ListBullet"/>
        <w:spacing w:line="240" w:lineRule="auto"/>
        <w:ind w:left="720"/>
      </w:pPr>
      <w:r>
        <w:rPr>
          <w:lang w:val="id_ID" w:bidi="id_ID"/>
        </w:rPr>
      </w:r>
      <w:r>
        <w:rPr>
          <w:lang w:val="id_ID" w:bidi="id_ID"/>
        </w:rPr>
        <w:t>Matius 10:15</w:t>
      </w:r>
    </w:p>
    <w:p>
      <w:pPr>
        <w:pStyle w:val="ListBullet"/>
        <w:spacing w:line="240" w:lineRule="auto"/>
        <w:ind w:left="720"/>
      </w:pPr>
      <w:r>
        <w:rPr>
          <w:lang w:val="id_ID" w:bidi="id_ID"/>
        </w:rPr>
      </w:r>
      <w:r>
        <w:rPr>
          <w:lang w:val="id_ID" w:bidi="id_ID"/>
        </w:rPr>
        <w:t>Matius 12:36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H2962, H3117, H4941, G22500, G29200, G29620</w:t>
      </w:r>
      <w:r>
        <w:rPr>
          <w:lang w:val="id_ID" w:bidi="id_ID"/>
        </w:rPr>
      </w:r>
      <w:r>
        <w:rPr>
          <w:lang w:val="id_ID" w:bidi="id_ID"/>
        </w:rPr>
      </w:r>
    </w:p>
    <w:p>
      <w:pPr/>
      <w:r>
        <w:rPr>
          <w:lang w:val="id_ID" w:bidi="id_ID"/>
        </w:rPr>
      </w:r>
    </w:p>
    <w:p>
      <w:pPr>
        <w:pStyle w:val="Heading2"/>
      </w:pPr>
      <w:r>
        <w:rPr>
          <w:lang w:val="id_ID" w:bidi="id_ID"/>
        </w:rPr>
        <w:t>Hari terakhir</w:t>
      </w:r>
      <w:r>
        <w:rPr>
          <w:lang w:val="id_ID" w:bidi="id_ID"/>
        </w:rPr>
      </w:r>
    </w:p>
    <w:p>
      <w:pPr>
        <w:pStyle w:val="Heading3"/>
      </w:pPr>
      <w:r>
        <w:rPr>
          <w:lang w:val="id_ID" w:bidi="id_ID"/>
        </w:rPr>
        <w:t>Definisi:</w:t>
      </w:r>
    </w:p>
    <w:p>
      <w:pPr/>
      <w:r>
        <w:rPr>
          <w:lang w:val="id_ID" w:bidi="id_ID"/>
        </w:rPr>
      </w:r>
      <w:r>
        <w:rPr>
          <w:lang w:val="id_ID" w:bidi="id_ID"/>
        </w:rPr>
        <w:t>Istilah "hari-hari terakhir" secara umum mengacu pada waktu yang dimulai dengan kedatangan Yesus yang pertama dan diakhiri dengan kedatangan-Nya yang kedua dan hari penghakiman terakhir. Alkitab juga menyebut hari penghakiman terakhir sebagai "hari terakhir". Frasa "hari-hari terakhir" kadang-kadang digunakan dalam Alkitab dengan arti yang sama dengan frasa "hari-hari terakhir", tetapi di lain waktu frasa ini hanya dapat merujuk kepada waktu yang terjadi setelah waktu yang dibicarakan oleh si pembicara, tetapi sebelum kedatangan Yesus yang pertama. Istilah "hari terakhir" mengacu pada hari penghakiman terakhir.</w:t>
      </w:r>
    </w:p>
    <w:p>
      <w:pPr>
        <w:pStyle w:val="ListBullet"/>
        <w:spacing w:line="240" w:lineRule="auto"/>
        <w:ind w:left="720"/>
      </w:pPr>
      <w:r>
        <w:rPr>
          <w:lang w:val="id_ID" w:bidi="id_ID"/>
        </w:rPr>
      </w:r>
      <w:r>
        <w:rPr>
          <w:lang w:val="id_ID" w:bidi="id_ID"/>
        </w:rPr>
        <w:t>Periode waktu "hari-hari terakhir" ini akan memiliki durasi yang tidak diketahui.</w:t>
      </w:r>
    </w:p>
    <w:p>
      <w:pPr>
        <w:pStyle w:val="ListBullet"/>
        <w:spacing w:line="240" w:lineRule="auto"/>
        <w:ind w:left="720"/>
      </w:pPr>
      <w:r>
        <w:rPr>
          <w:lang w:val="id_ID" w:bidi="id_ID"/>
        </w:rPr>
      </w:r>
      <w:r>
        <w:rPr>
          <w:lang w:val="id_ID" w:bidi="id_ID"/>
        </w:rPr>
        <w:t>"Hari terakhir" adalah waktu penghakiman atas mereka yang telah berpaling dari Tuhan.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"hari-hari terakhir" juga dapat diterjemahkan sebagai "hari-hari terakhir" atau "akhir zaman."</w:t>
      </w:r>
    </w:p>
    <w:p>
      <w:pPr>
        <w:pStyle w:val="ListBullet"/>
        <w:spacing w:line="240" w:lineRule="auto"/>
        <w:ind w:left="720"/>
      </w:pPr>
      <w:r>
        <w:rPr>
          <w:lang w:val="id_ID" w:bidi="id_ID"/>
        </w:rPr>
      </w:r>
      <w:r>
        <w:rPr>
          <w:lang w:val="id_ID" w:bidi="id_ID"/>
        </w:rPr>
        <w:t>Istilah "hari terakhir" juga dapat diterjemahkan sebagai "hari terakhir".</w:t>
      </w:r>
    </w:p>
    <w:p>
      <w:pPr>
        <w:pStyle w:val="ListBullet"/>
        <w:spacing w:line="240" w:lineRule="auto"/>
        <w:ind w:left="720"/>
      </w:pPr>
      <w:r>
        <w:rPr>
          <w:lang w:val="id_ID" w:bidi="id_ID"/>
        </w:rPr>
      </w:r>
      <w:r>
        <w:rPr>
          <w:lang w:val="id_ID" w:bidi="id_ID"/>
        </w:rPr>
        <w:t>Dalam beberapa konteks, ini dapat diterjemahkan sebagai "akhir dunia" atau "ketika dunia ini berakhir."</w:t>
      </w:r>
    </w:p>
    <w:p>
      <w:pPr/>
      <w:r>
        <w:rPr>
          <w:lang w:val="id_ID" w:bidi="id_ID"/>
        </w:rPr>
      </w:r>
      <w:r>
        <w:rPr>
          <w:lang w:val="id_ID" w:bidi="id_ID"/>
        </w:rPr>
        <w:t xml:space="preserve">(Lihat juga: </w:t>
      </w:r>
      <w:r>
        <w:rPr>
          <w:lang w:val="id_ID" w:bidi="id_ID"/>
        </w:rPr>
        <w:t>hari Tuhan</w:t>
      </w:r>
      <w:r>
        <w:rPr>
          <w:lang w:val="id_ID" w:bidi="id_ID"/>
        </w:rPr>
        <w:t xml:space="preserve">, </w:t>
      </w:r>
      <w:r>
        <w:rPr>
          <w:lang w:val="id_ID" w:bidi="id_ID"/>
        </w:rPr>
        <w:t>penghakiman</w:t>
      </w:r>
      <w:r>
        <w:rPr>
          <w:lang w:val="id_ID" w:bidi="id_ID"/>
        </w:rPr>
        <w:t xml:space="preserve">, berbalik, </w:t>
      </w:r>
      <w:r>
        <w:rPr>
          <w:lang w:val="id_ID" w:bidi="id_ID"/>
        </w:rPr>
        <w:t>dunia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3:3–4</w:t>
      </w:r>
    </w:p>
    <w:p>
      <w:pPr>
        <w:pStyle w:val="ListBullet"/>
        <w:spacing w:line="240" w:lineRule="auto"/>
        <w:ind w:left="720"/>
      </w:pPr>
      <w:r>
        <w:rPr>
          <w:lang w:val="id_ID" w:bidi="id_ID"/>
        </w:rPr>
      </w:r>
      <w:r>
        <w:rPr>
          <w:lang w:val="id_ID" w:bidi="id_ID"/>
        </w:rPr>
        <w:t>Daniel 10:14–15</w:t>
      </w:r>
    </w:p>
    <w:p>
      <w:pPr>
        <w:pStyle w:val="ListBullet"/>
        <w:spacing w:line="240" w:lineRule="auto"/>
        <w:ind w:left="720"/>
      </w:pPr>
      <w:r>
        <w:rPr>
          <w:lang w:val="id_ID" w:bidi="id_ID"/>
        </w:rPr>
      </w:r>
      <w:r>
        <w:rPr>
          <w:lang w:val="id_ID" w:bidi="id_ID"/>
        </w:rPr>
        <w:t>Ibrani 1:2</w:t>
      </w:r>
    </w:p>
    <w:p>
      <w:pPr>
        <w:pStyle w:val="ListBullet"/>
        <w:spacing w:line="240" w:lineRule="auto"/>
        <w:ind w:left="720"/>
      </w:pPr>
      <w:r>
        <w:rPr>
          <w:lang w:val="id_ID" w:bidi="id_ID"/>
        </w:rPr>
      </w:r>
      <w:r>
        <w:rPr>
          <w:lang w:val="id_ID" w:bidi="id_ID"/>
        </w:rPr>
        <w:t>Yesaya 2:2</w:t>
      </w:r>
    </w:p>
    <w:p>
      <w:pPr>
        <w:pStyle w:val="ListBullet"/>
        <w:spacing w:line="240" w:lineRule="auto"/>
        <w:ind w:left="720"/>
      </w:pPr>
      <w:r>
        <w:rPr>
          <w:lang w:val="id_ID" w:bidi="id_ID"/>
        </w:rPr>
      </w:r>
      <w:r>
        <w:rPr>
          <w:lang w:val="id_ID" w:bidi="id_ID"/>
        </w:rPr>
        <w:t>Yakobus 5:3</w:t>
      </w:r>
    </w:p>
    <w:p>
      <w:pPr>
        <w:pStyle w:val="ListBullet"/>
        <w:spacing w:line="240" w:lineRule="auto"/>
        <w:ind w:left="720"/>
      </w:pPr>
      <w:r>
        <w:rPr>
          <w:lang w:val="id_ID" w:bidi="id_ID"/>
        </w:rPr>
      </w:r>
      <w:r>
        <w:rPr>
          <w:lang w:val="id_ID" w:bidi="id_ID"/>
        </w:rPr>
        <w:t>Yeremia 23:19–20</w:t>
      </w:r>
    </w:p>
    <w:p>
      <w:pPr>
        <w:pStyle w:val="ListBullet"/>
        <w:spacing w:line="240" w:lineRule="auto"/>
        <w:ind w:left="720"/>
      </w:pPr>
      <w:r>
        <w:rPr>
          <w:lang w:val="id_ID" w:bidi="id_ID"/>
        </w:rPr>
      </w:r>
      <w:r>
        <w:rPr>
          <w:lang w:val="id_ID" w:bidi="id_ID"/>
        </w:rPr>
        <w:t>Yohanes 11:24–26</w:t>
      </w:r>
    </w:p>
    <w:p>
      <w:pPr>
        <w:pStyle w:val="ListBullet"/>
        <w:spacing w:line="240" w:lineRule="auto"/>
        <w:ind w:left="720"/>
      </w:pPr>
      <w:r>
        <w:rPr>
          <w:lang w:val="id_ID" w:bidi="id_ID"/>
        </w:rPr>
      </w:r>
      <w:r>
        <w:rPr>
          <w:lang w:val="id_ID" w:bidi="id_ID"/>
        </w:rPr>
        <w:t>Mikha 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H0319, H3117, G20780, G22500</w:t>
      </w:r>
      <w:r>
        <w:rPr>
          <w:lang w:val="id_ID" w:bidi="id_ID"/>
        </w:rPr>
      </w:r>
      <w:r>
        <w:rPr>
          <w:lang w:val="id_ID" w:bidi="id_ID"/>
        </w:rPr>
      </w:r>
    </w:p>
    <w:p>
      <w:pPr/>
      <w:r>
        <w:rPr>
          <w:lang w:val="id_ID" w:bidi="id_ID"/>
        </w:rPr>
      </w:r>
    </w:p>
    <w:p>
      <w:pPr>
        <w:pStyle w:val="Heading2"/>
      </w:pPr>
      <w:r>
        <w:rPr>
          <w:lang w:val="id_ID" w:bidi="id_ID"/>
        </w:rPr>
        <w:t>Hari Tuhan</w:t>
      </w:r>
      <w:r>
        <w:rPr>
          <w:lang w:val="id_ID" w:bidi="id_ID"/>
        </w:rPr>
      </w:r>
    </w:p>
    <w:p>
      <w:pPr>
        <w:pStyle w:val="Heading3"/>
      </w:pPr>
      <w:r>
        <w:rPr>
          <w:lang w:val="id_ID" w:bidi="id_ID"/>
        </w:rPr>
        <w:t>Deskripsi:</w:t>
      </w:r>
    </w:p>
    <w:p>
      <w:pPr/>
      <w:r>
        <w:rPr>
          <w:lang w:val="id_ID" w:bidi="id_ID"/>
        </w:rPr>
      </w:r>
      <w:r>
        <w:rPr>
          <w:lang w:val="id_ID" w:bidi="id_ID"/>
        </w:rPr>
        <w:t>Istilah "day of Yahweh" atau “hari TUHAN” dalam Perjanjian Lama digunakan untuk merujuk pada waktu di masa depan ketika Allah akan menghukum manusia karena dosa mereka.</w:t>
      </w:r>
    </w:p>
    <w:p>
      <w:pPr>
        <w:pStyle w:val="ListBullet"/>
        <w:spacing w:line="240" w:lineRule="auto"/>
        <w:ind w:left="720"/>
      </w:pPr>
      <w:r>
        <w:rPr>
          <w:lang w:val="id_ID" w:bidi="id_ID"/>
        </w:rPr>
      </w:r>
      <w:r>
        <w:rPr>
          <w:lang w:val="id_ID" w:bidi="id_ID"/>
        </w:rPr>
        <w:t>Istilah Perjanjian Lama “hari TUHAN” adalah ungkapan yang digunakan oleh banyak nabi.</w:t>
      </w:r>
    </w:p>
    <w:p>
      <w:pPr>
        <w:pStyle w:val="ListBullet"/>
        <w:spacing w:line="240" w:lineRule="auto"/>
        <w:ind w:left="720"/>
      </w:pPr>
      <w:r>
        <w:rPr>
          <w:lang w:val="id_ID" w:bidi="id_ID"/>
        </w:rPr>
      </w:r>
      <w:r>
        <w:rPr>
          <w:lang w:val="id_ID" w:bidi="id_ID"/>
        </w:rPr>
        <w:t>Istilah Perjanjian Baru “hari Tuhan” biasanya mengacu pada hari atau waktu ketika Tuhan Yesus akan datang kembali untuk menghakimi manusia di akhir zaman.</w:t>
      </w:r>
    </w:p>
    <w:p>
      <w:pPr>
        <w:pStyle w:val="ListBullet"/>
        <w:spacing w:line="240" w:lineRule="auto"/>
        <w:ind w:left="720"/>
      </w:pPr>
      <w:r>
        <w:rPr>
          <w:lang w:val="id_ID" w:bidi="id_ID"/>
        </w:rPr>
      </w:r>
      <w:r>
        <w:rPr>
          <w:lang w:val="id_ID" w:bidi="id_ID"/>
        </w:rPr>
        <w:t>Waktu penghakiman dan kebangkitan di akhir zaman ini juga kadang-kadang disebut sebagai “hari terakhir”. Waktu ini akan dimulai ketika Tuhan Yesus datang kembali untuk menghakimi orang-orang berdosa dan secara permanen menegakkan pemerintahan-Nya.</w:t>
      </w:r>
    </w:p>
    <w:p>
      <w:pPr>
        <w:pStyle w:val="ListBullet"/>
        <w:spacing w:line="240" w:lineRule="auto"/>
        <w:ind w:left="720"/>
      </w:pPr>
      <w:r>
        <w:rPr>
          <w:lang w:val="id_ID" w:bidi="id_ID"/>
        </w:rPr>
      </w:r>
      <w:r>
        <w:rPr>
          <w:lang w:val="id_ID" w:bidi="id_ID"/>
        </w:rPr>
        <w:t>Kata “hari” dalam frasa ini kadang-kadang merujuk pada hari secara harfiah atau mungkin merujuk pada “waktu” atau “peristiwa” yang lebih lama dari satu hari.</w:t>
      </w:r>
    </w:p>
    <w:p>
      <w:pPr>
        <w:pStyle w:val="ListBullet"/>
        <w:spacing w:line="240" w:lineRule="auto"/>
        <w:ind w:left="720"/>
      </w:pPr>
      <w:r>
        <w:rPr>
          <w:lang w:val="id_ID" w:bidi="id_ID"/>
        </w:rPr>
      </w:r>
      <w:r>
        <w:rPr>
          <w:lang w:val="id_ID" w:bidi="id_ID"/>
        </w:rPr>
        <w:t>Kadang-kadang hukuman itu disebut sebagai “pencurahan murka Allah” kepada mereka yang tidak percaya.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lain untuk menerjemahkan “day of Yahweh” dapat mencakup “waktu TUHAN” atau “waktu ketika TUHAN akan menghukum musuh-musuhnya” atau “waktu murka TUHAN.”</w:t>
      </w:r>
    </w:p>
    <w:p>
      <w:pPr>
        <w:pStyle w:val="ListBullet"/>
        <w:spacing w:line="240" w:lineRule="auto"/>
        <w:ind w:left="720"/>
      </w:pPr>
      <w:r>
        <w:rPr>
          <w:lang w:val="id_ID" w:bidi="id_ID"/>
        </w:rPr>
      </w:r>
      <w:r>
        <w:rPr>
          <w:lang w:val="id_ID" w:bidi="id_ID"/>
        </w:rPr>
        <w:t>Cara lain untuk menerjemahkan "day of the Lord" atau “hari Tuhan” dapat mencakup “waktu penghakiman Tuhan” atau “waktu ketika Tuhan Yesus akan datang kembali untuk menghakimi manusia.”</w:t>
      </w:r>
    </w:p>
    <w:p>
      <w:pPr/>
      <w:r>
        <w:rPr>
          <w:lang w:val="id_ID" w:bidi="id_ID"/>
        </w:rPr>
      </w:r>
      <w:r>
        <w:rPr>
          <w:lang w:val="id_ID" w:bidi="id_ID"/>
        </w:rPr>
        <w:t xml:space="preserve">(Lihat juga: </w:t>
      </w:r>
      <w:r>
        <w:rPr>
          <w:lang w:val="id_ID" w:bidi="id_ID"/>
        </w:rPr>
        <w:t>hari</w:t>
      </w:r>
      <w:r>
        <w:rPr>
          <w:lang w:val="id_ID" w:bidi="id_ID"/>
        </w:rPr>
        <w:t xml:space="preserve">, </w:t>
      </w:r>
      <w:r>
        <w:rPr>
          <w:lang w:val="id_ID" w:bidi="id_ID"/>
        </w:rPr>
        <w:t>hari penghakiman</w:t>
      </w:r>
      <w:r>
        <w:rPr>
          <w:lang w:val="id_ID" w:bidi="id_ID"/>
        </w:rPr>
        <w:t xml:space="preserve">, </w:t>
      </w:r>
      <w:r>
        <w:rPr>
          <w:lang w:val="id_ID" w:bidi="id_ID"/>
        </w:rPr>
        <w:t>Tuhan</w:t>
      </w:r>
      <w:r>
        <w:rPr>
          <w:lang w:val="id_ID" w:bidi="id_ID"/>
        </w:rPr>
        <w:t xml:space="preserve">, </w:t>
      </w:r>
      <w:r>
        <w:rPr>
          <w:lang w:val="id_ID" w:bidi="id_ID"/>
        </w:rPr>
        <w:t>kebangkitan</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5:5</w:t>
      </w:r>
    </w:p>
    <w:p>
      <w:pPr>
        <w:pStyle w:val="ListBullet"/>
        <w:spacing w:line="240" w:lineRule="auto"/>
        <w:ind w:left="720"/>
      </w:pPr>
      <w:r>
        <w:rPr>
          <w:lang w:val="id_ID" w:bidi="id_ID"/>
        </w:rPr>
      </w:r>
      <w:r>
        <w:rPr>
          <w:lang w:val="id_ID" w:bidi="id_ID"/>
        </w:rPr>
        <w:t>1 Tesalonika 5:2</w:t>
      </w:r>
    </w:p>
    <w:p>
      <w:pPr>
        <w:pStyle w:val="ListBullet"/>
        <w:spacing w:line="240" w:lineRule="auto"/>
        <w:ind w:left="720"/>
      </w:pPr>
      <w:r>
        <w:rPr>
          <w:lang w:val="id_ID" w:bidi="id_ID"/>
        </w:rPr>
      </w:r>
      <w:r>
        <w:rPr>
          <w:lang w:val="id_ID" w:bidi="id_ID"/>
        </w:rPr>
        <w:t>2 Petrus 3:10</w:t>
      </w:r>
    </w:p>
    <w:p>
      <w:pPr>
        <w:pStyle w:val="ListBullet"/>
        <w:spacing w:line="240" w:lineRule="auto"/>
        <w:ind w:left="720"/>
      </w:pPr>
      <w:r>
        <w:rPr>
          <w:lang w:val="id_ID" w:bidi="id_ID"/>
        </w:rPr>
      </w:r>
      <w:r>
        <w:rPr>
          <w:lang w:val="id_ID" w:bidi="id_ID"/>
        </w:rPr>
        <w:t>2 Tesalonika 2:2</w:t>
      </w:r>
    </w:p>
    <w:p>
      <w:pPr>
        <w:pStyle w:val="ListBullet"/>
        <w:spacing w:line="240" w:lineRule="auto"/>
        <w:ind w:left="720"/>
      </w:pPr>
      <w:r>
        <w:rPr>
          <w:lang w:val="id_ID" w:bidi="id_ID"/>
        </w:rPr>
      </w:r>
      <w:r>
        <w:rPr>
          <w:lang w:val="id_ID" w:bidi="id_ID"/>
        </w:rPr>
        <w:t>Kisah Para Rasul 2:20–21</w:t>
      </w:r>
    </w:p>
    <w:p>
      <w:pPr>
        <w:pStyle w:val="ListBullet"/>
        <w:spacing w:line="240" w:lineRule="auto"/>
        <w:ind w:left="720"/>
      </w:pPr>
      <w:r>
        <w:rPr>
          <w:lang w:val="id_ID" w:bidi="id_ID"/>
        </w:rPr>
      </w:r>
      <w:r>
        <w:rPr>
          <w:lang w:val="id_ID" w:bidi="id_ID"/>
        </w:rPr>
        <w:t>Filipi 1:9–11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H3068, H3117, G22500, G29620</w:t>
      </w:r>
      <w:r>
        <w:rPr>
          <w:lang w:val="id_ID" w:bidi="id_ID"/>
        </w:rPr>
      </w:r>
      <w:r>
        <w:rPr>
          <w:lang w:val="id_ID" w:bidi="id_ID"/>
        </w:rPr>
      </w:r>
    </w:p>
    <w:p>
      <w:pPr/>
      <w:r>
        <w:rPr>
          <w:lang w:val="id_ID" w:bidi="id_ID"/>
        </w:rPr>
      </w:r>
    </w:p>
    <w:p>
      <w:pPr>
        <w:pStyle w:val="Heading2"/>
      </w:pPr>
      <w:r>
        <w:rPr>
          <w:lang w:val="id_ID" w:bidi="id_ID"/>
        </w:rPr>
        <w:t>Harun</w:t>
      </w:r>
      <w:r>
        <w:rPr>
          <w:lang w:val="id_ID" w:bidi="id_ID"/>
        </w:rPr>
      </w:r>
    </w:p>
    <w:p>
      <w:pPr>
        <w:pStyle w:val="Heading3"/>
      </w:pPr>
      <w:r>
        <w:rPr>
          <w:lang w:val="id_ID" w:bidi="id_ID"/>
        </w:rPr>
        <w:t>Fakta-fakta:</w:t>
      </w:r>
    </w:p>
    <w:p>
      <w:pPr/>
      <w:r>
        <w:rPr>
          <w:lang w:val="id_ID" w:bidi="id_ID"/>
        </w:rPr>
      </w:r>
      <w:r>
        <w:rPr>
          <w:lang w:val="id_ID" w:bidi="id_ID"/>
        </w:rPr>
        <w:t>Harun adalah kakak laki-laki Musa. Tuhan memilih Harun untuk menjadi imam besar pertama bagi umat Israel.</w:t>
      </w:r>
    </w:p>
    <w:p>
      <w:pPr>
        <w:pStyle w:val="ListBullet"/>
        <w:spacing w:line="240" w:lineRule="auto"/>
        <w:ind w:left="720"/>
      </w:pPr>
      <w:r>
        <w:rPr>
          <w:lang w:val="id_ID" w:bidi="id_ID"/>
        </w:rPr>
      </w:r>
      <w:r>
        <w:rPr>
          <w:lang w:val="id_ID" w:bidi="id_ID"/>
        </w:rPr>
        <w:t>Harun membantu Musa berbicara kepada Firaun untuk membebaskan bangsa Israel.</w:t>
      </w:r>
    </w:p>
    <w:p>
      <w:pPr>
        <w:pStyle w:val="ListBullet"/>
        <w:spacing w:line="240" w:lineRule="auto"/>
        <w:ind w:left="720"/>
      </w:pPr>
      <w:r>
        <w:rPr>
          <w:lang w:val="id_ID" w:bidi="id_ID"/>
        </w:rPr>
      </w:r>
      <w:r>
        <w:rPr>
          <w:lang w:val="id_ID" w:bidi="id_ID"/>
        </w:rPr>
        <w:t>Ketika bangsa Israel sedang melakukan perjalanan di padang gurun, Harun berbuat dosa dengan membuat berhala untuk disembah oleh bangsa itu.</w:t>
      </w:r>
    </w:p>
    <w:p>
      <w:pPr>
        <w:pStyle w:val="ListBullet"/>
        <w:spacing w:line="240" w:lineRule="auto"/>
        <w:ind w:left="720"/>
      </w:pPr>
      <w:r>
        <w:rPr>
          <w:lang w:val="id_ID" w:bidi="id_ID"/>
        </w:rPr>
      </w:r>
      <w:r>
        <w:rPr>
          <w:lang w:val="id_ID" w:bidi="id_ID"/>
        </w:rPr>
        <w:t xml:space="preserve">Tuhan juga menetapkan Harun dan keturunannya untuk menjadi </w:t>
      </w:r>
      <w:r>
        <w:rPr>
          <w:lang w:val="id_ID" w:bidi="id_ID"/>
        </w:rPr>
        <w:t>imam</w:t>
      </w:r>
      <w:r>
        <w:rPr>
          <w:lang w:val="id_ID" w:bidi="id_ID"/>
        </w:rPr>
        <w:t xml:space="preserve"> imam-imam bagi bangsa Israel. priests for the people of Israel.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imam</w:t>
      </w:r>
      <w:r>
        <w:rPr>
          <w:lang w:val="id_ID" w:bidi="id_ID"/>
        </w:rPr>
        <w:t xml:space="preserve">, </w:t>
      </w:r>
      <w:r>
        <w:rPr>
          <w:lang w:val="id_ID" w:bidi="id_ID"/>
        </w:rPr>
        <w:t>Musa</w:t>
      </w:r>
      <w:r>
        <w:rPr>
          <w:lang w:val="id_ID" w:bidi="id_ID"/>
        </w:rPr>
        <w:t xml:space="preserve">, </w:t>
      </w:r>
      <w:r>
        <w:rPr>
          <w:lang w:val="id_ID" w:bidi="id_ID"/>
        </w:rPr>
        <w:t>Israel</w:t>
      </w:r>
      <w:r>
        <w:rPr>
          <w:lang w:val="id_ID" w:bidi="id_ID"/>
        </w:rPr>
        <w:t>)</w:t>
      </w:r>
    </w:p>
    <w:p>
      <w:pPr>
        <w:pStyle w:val="Heading3"/>
      </w:pPr>
      <w:r>
        <w:rPr>
          <w:lang w:val="id_ID" w:bidi="id_ID"/>
        </w:rPr>
        <w:t>Referensi Ayat:</w:t>
      </w:r>
    </w:p>
    <w:p>
      <w:pPr>
        <w:pStyle w:val="ListBullet"/>
        <w:spacing w:line="240" w:lineRule="auto"/>
        <w:ind w:left="720"/>
      </w:pPr>
      <w:r>
        <w:rPr>
          <w:lang w:val="id_ID" w:bidi="id_ID"/>
        </w:rPr>
      </w:r>
      <w:r>
        <w:rPr>
          <w:lang w:val="id_ID" w:bidi="id_ID"/>
        </w:rPr>
        <w:t>1 Tawarikh 23:14</w:t>
      </w:r>
    </w:p>
    <w:p>
      <w:pPr>
        <w:pStyle w:val="ListBullet"/>
        <w:spacing w:line="240" w:lineRule="auto"/>
        <w:ind w:left="720"/>
      </w:pPr>
      <w:r>
        <w:rPr>
          <w:lang w:val="id_ID" w:bidi="id_ID"/>
        </w:rPr>
      </w:r>
      <w:r>
        <w:rPr>
          <w:lang w:val="id_ID" w:bidi="id_ID"/>
        </w:rPr>
        <w:t>Kis 7:38–40</w:t>
      </w:r>
    </w:p>
    <w:p>
      <w:pPr>
        <w:pStyle w:val="ListBullet"/>
        <w:spacing w:line="240" w:lineRule="auto"/>
        <w:ind w:left="720"/>
      </w:pPr>
      <w:r>
        <w:rPr>
          <w:lang w:val="id_ID" w:bidi="id_ID"/>
        </w:rPr>
      </w:r>
      <w:r>
        <w:rPr>
          <w:lang w:val="id_ID" w:bidi="id_ID"/>
        </w:rPr>
        <w:t>Keluaran 28:1–3</w:t>
      </w:r>
    </w:p>
    <w:p>
      <w:pPr>
        <w:pStyle w:val="ListBullet"/>
        <w:spacing w:line="240" w:lineRule="auto"/>
        <w:ind w:left="720"/>
      </w:pPr>
      <w:r>
        <w:rPr>
          <w:lang w:val="id_ID" w:bidi="id_ID"/>
        </w:rPr>
      </w:r>
      <w:r>
        <w:rPr>
          <w:lang w:val="id_ID" w:bidi="id_ID"/>
        </w:rPr>
        <w:t>Lukas 1:5</w:t>
      </w:r>
    </w:p>
    <w:p>
      <w:pPr>
        <w:pStyle w:val="ListBullet"/>
        <w:spacing w:line="240" w:lineRule="auto"/>
        <w:ind w:left="720"/>
      </w:pPr>
      <w:r>
        <w:rPr>
          <w:lang w:val="id_ID" w:bidi="id_ID"/>
        </w:rPr>
      </w:r>
      <w:r>
        <w:rPr>
          <w:lang w:val="id_ID" w:bidi="id_ID"/>
        </w:rPr>
        <w:t>Bilangan 16:45</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9:15</w:t>
      </w:r>
      <w:r>
        <w:rPr>
          <w:lang w:val="id_ID" w:bidi="id_ID"/>
        </w:rPr>
        <w:t xml:space="preserve"> Allah memperingatkan Musa dan </w:t>
      </w:r>
      <w:r>
        <w:rPr>
          <w:b/>
          <w:lang w:val="id_ID" w:bidi="id_ID"/>
        </w:rPr>
        <w:t>Harun</w:t>
      </w:r>
      <w:r>
        <w:rPr>
          <w:lang w:val="id_ID" w:bidi="id_ID"/>
        </w:rPr>
        <w:t xml:space="preserve"> bahwa Firaun akan mengeraskan hati.</w:t>
      </w:r>
    </w:p>
    <w:p>
      <w:pPr>
        <w:pStyle w:val="ListBullet"/>
        <w:spacing w:line="240" w:lineRule="auto"/>
        <w:ind w:left="720"/>
      </w:pPr>
      <w:r>
        <w:rPr>
          <w:lang w:val="id_ID" w:bidi="id_ID"/>
        </w:rPr>
      </w:r>
      <w:r>
        <w:rPr>
          <w:b/>
          <w:lang w:val="id_ID" w:bidi="id_ID"/>
        </w:rPr>
        <w:t>10:5</w:t>
      </w:r>
      <w:r>
        <w:rPr>
          <w:lang w:val="id_ID" w:bidi="id_ID"/>
        </w:rPr>
        <w:t xml:space="preserve"> Firaun memanggil Musa dan </w:t>
      </w:r>
      <w:r>
        <w:rPr>
          <w:b/>
          <w:lang w:val="id_ID" w:bidi="id_ID"/>
        </w:rPr>
        <w:t>Harun</w:t>
      </w:r>
      <w:r>
        <w:rPr>
          <w:lang w:val="id_ID" w:bidi="id_ID"/>
        </w:rPr>
        <w:t xml:space="preserve"> dan mengatakan kepada mereka bahwa jika mereka menghentikan tulah itu, orang Israel dapat meninggalkan Mesir.</w:t>
      </w:r>
    </w:p>
    <w:p>
      <w:pPr>
        <w:pStyle w:val="ListBullet"/>
        <w:spacing w:line="240" w:lineRule="auto"/>
        <w:ind w:left="720"/>
      </w:pPr>
      <w:r>
        <w:rPr>
          <w:lang w:val="id_ID" w:bidi="id_ID"/>
        </w:rPr>
      </w:r>
      <w:r>
        <w:rPr>
          <w:b/>
          <w:lang w:val="id_ID" w:bidi="id_ID"/>
        </w:rPr>
        <w:t>13:9</w:t>
      </w:r>
      <w:r>
        <w:rPr>
          <w:lang w:val="id_ID" w:bidi="id_ID"/>
        </w:rPr>
        <w:t xml:space="preserve"> Allah memilih saudara Musa, </w:t>
      </w:r>
      <w:r>
        <w:rPr>
          <w:b/>
          <w:lang w:val="id_ID" w:bidi="id_ID"/>
        </w:rPr>
        <w:t>Harun</w:t>
      </w:r>
      <w:r>
        <w:rPr>
          <w:lang w:val="id_ID" w:bidi="id_ID"/>
        </w:rPr>
        <w:t>, dan keturunan Harun untuk menjadi imam-imam-Nya.</w:t>
      </w:r>
    </w:p>
    <w:p>
      <w:pPr>
        <w:pStyle w:val="ListBullet"/>
        <w:spacing w:line="240" w:lineRule="auto"/>
        <w:ind w:left="720"/>
      </w:pPr>
      <w:r>
        <w:rPr>
          <w:lang w:val="id_ID" w:bidi="id_ID"/>
        </w:rPr>
      </w:r>
      <w:r>
        <w:rPr>
          <w:b/>
          <w:lang w:val="id_ID" w:bidi="id_ID"/>
        </w:rPr>
        <w:t>13:11</w:t>
      </w:r>
      <w:r>
        <w:rPr>
          <w:lang w:val="id_ID" w:bidi="id_ID"/>
        </w:rPr>
        <w:t xml:space="preserve"> Lalu mereka (orang Israel) membawa emas kepada </w:t>
      </w:r>
      <w:r>
        <w:rPr>
          <w:b/>
          <w:lang w:val="id_ID" w:bidi="id_ID"/>
        </w:rPr>
        <w:t>Harun</w:t>
      </w:r>
      <w:r>
        <w:rPr>
          <w:lang w:val="id_ID" w:bidi="id_ID"/>
        </w:rPr>
        <w:t xml:space="preserve"> dan memintanya untuk membentuknya menjadi berhala bagi mereka!</w:t>
      </w:r>
    </w:p>
    <w:p>
      <w:pPr>
        <w:pStyle w:val="ListBullet"/>
        <w:spacing w:line="240" w:lineRule="auto"/>
        <w:ind w:left="720"/>
      </w:pPr>
      <w:r>
        <w:rPr>
          <w:lang w:val="id_ID" w:bidi="id_ID"/>
        </w:rPr>
      </w:r>
      <w:r>
        <w:rPr>
          <w:b/>
          <w:lang w:val="id_ID" w:bidi="id_ID"/>
        </w:rPr>
        <w:t>14:7</w:t>
      </w:r>
      <w:r>
        <w:rPr>
          <w:lang w:val="id_ID" w:bidi="id_ID"/>
        </w:rPr>
        <w:t xml:space="preserve"> Mereka (orang Israel) menjadi marah kepada Musa dan </w:t>
      </w:r>
      <w:r>
        <w:rPr>
          <w:b/>
          <w:lang w:val="id_ID" w:bidi="id_ID"/>
        </w:rPr>
        <w:t>Harun</w:t>
      </w:r>
      <w:r>
        <w:rPr>
          <w:lang w:val="id_ID" w:bidi="id_ID"/>
        </w:rPr>
        <w:t xml:space="preserve"> dan berkata, "Oh, mengapa kamu membawa kami ke tempat yang mengerikan ini?"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H0175, G00020</w:t>
      </w:r>
      <w:r>
        <w:rPr>
          <w:lang w:val="id_ID" w:bidi="id_ID"/>
        </w:rPr>
      </w:r>
      <w:r>
        <w:rPr>
          <w:lang w:val="id_ID" w:bidi="id_ID"/>
        </w:rPr>
      </w:r>
    </w:p>
    <w:p>
      <w:pPr/>
      <w:r>
        <w:rPr>
          <w:lang w:val="id_ID" w:bidi="id_ID"/>
        </w:rPr>
      </w:r>
    </w:p>
    <w:p>
      <w:pPr>
        <w:pStyle w:val="Heading2"/>
      </w:pPr>
      <w:r>
        <w:rPr>
          <w:lang w:val="id_ID" w:bidi="id_ID"/>
        </w:rPr>
        <w:t>Hati nurani</w:t>
      </w:r>
      <w:r>
        <w:rPr>
          <w:lang w:val="id_ID" w:bidi="id_ID"/>
        </w:rPr>
      </w:r>
    </w:p>
    <w:p>
      <w:pPr>
        <w:pStyle w:val="Heading3"/>
      </w:pPr>
      <w:r>
        <w:rPr>
          <w:lang w:val="id_ID" w:bidi="id_ID"/>
        </w:rPr>
        <w:t>Definisi:</w:t>
      </w:r>
    </w:p>
    <w:p>
      <w:pPr/>
      <w:r>
        <w:rPr>
          <w:lang w:val="id_ID" w:bidi="id_ID"/>
        </w:rPr>
      </w:r>
      <w:r>
        <w:rPr>
          <w:lang w:val="id_ID" w:bidi="id_ID"/>
        </w:rPr>
        <w:t>Hati nurani adalah bagian dari pemikiran seseorang yang melaluinya Tuhan menyadarkan dia bahwa dia melakukan sesuatu yang berdosa.</w:t>
      </w:r>
    </w:p>
    <w:p>
      <w:pPr>
        <w:pStyle w:val="ListBullet"/>
        <w:spacing w:line="240" w:lineRule="auto"/>
        <w:ind w:left="720"/>
      </w:pPr>
      <w:r>
        <w:rPr>
          <w:lang w:val="id_ID" w:bidi="id_ID"/>
        </w:rPr>
      </w:r>
      <w:r>
        <w:rPr>
          <w:lang w:val="id_ID" w:bidi="id_ID"/>
        </w:rPr>
        <w:t>Allah memberikan hati nurani kepada manusia untuk membantu mereka mengetahui perbedaan antara apa yang benar dan apa yang salah.</w:t>
      </w:r>
    </w:p>
    <w:p>
      <w:pPr>
        <w:pStyle w:val="ListBullet"/>
        <w:spacing w:line="240" w:lineRule="auto"/>
        <w:ind w:left="720"/>
      </w:pPr>
      <w:r>
        <w:rPr>
          <w:lang w:val="id_ID" w:bidi="id_ID"/>
        </w:rPr>
      </w:r>
      <w:r>
        <w:rPr>
          <w:lang w:val="id_ID" w:bidi="id_ID"/>
        </w:rPr>
        <w:t>Seseorang yang menaati Allah dikatakan memiliki hati nurani yang "murni" atau "jernih" atau "bersih".</w:t>
      </w:r>
    </w:p>
    <w:p>
      <w:pPr>
        <w:pStyle w:val="ListBullet"/>
        <w:spacing w:line="240" w:lineRule="auto"/>
        <w:ind w:left="720"/>
      </w:pPr>
      <w:r>
        <w:rPr>
          <w:lang w:val="id_ID" w:bidi="id_ID"/>
        </w:rPr>
      </w:r>
      <w:r>
        <w:rPr>
          <w:lang w:val="id_ID" w:bidi="id_ID"/>
        </w:rPr>
        <w:t>Jika seseorang memiliki "hati nurani yang bersih", itu berarti dia tidak menyembunyikan dosa apa pun.</w:t>
      </w:r>
    </w:p>
    <w:p>
      <w:pPr>
        <w:pStyle w:val="ListBullet"/>
        <w:spacing w:line="240" w:lineRule="auto"/>
        <w:ind w:left="720"/>
      </w:pPr>
      <w:r>
        <w:rPr>
          <w:lang w:val="id_ID" w:bidi="id_ID"/>
        </w:rPr>
      </w:r>
      <w:r>
        <w:rPr>
          <w:lang w:val="id_ID" w:bidi="id_ID"/>
        </w:rPr>
        <w:t>Jika seseorang mengabaikan hati nuraninya dan tidak lagi merasa bersalah ketika dia berbuat dosa, ini berarti hati nuraninya tidak lagi peka terhadap apa yang salah. Alkitab menyebutnya sebagai hati nurani yang "terbakar", hati nurani yang "dicap" seolah-olah dengan setrika panas. Hati nurani yang demikian juga disebut "tidak peka" dan "tercemar".</w:t>
      </w:r>
    </w:p>
    <w:p>
      <w:pPr>
        <w:pStyle w:val="ListBullet"/>
        <w:spacing w:line="240" w:lineRule="auto"/>
        <w:ind w:left="720"/>
      </w:pPr>
      <w:r>
        <w:rPr>
          <w:lang w:val="id_ID" w:bidi="id_ID"/>
        </w:rPr>
      </w:r>
      <w:r>
        <w:rPr>
          <w:lang w:val="id_ID" w:bidi="id_ID"/>
        </w:rPr>
        <w:t>Cara-cara yang mungkin untuk menerjemahkan istilah ini dapat mencakup, "panduan moral dari dalam" atau "pemikiran moral."</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1:19</w:t>
      </w:r>
    </w:p>
    <w:p>
      <w:pPr>
        <w:pStyle w:val="ListBullet"/>
        <w:spacing w:line="240" w:lineRule="auto"/>
        <w:ind w:left="720"/>
      </w:pPr>
      <w:r>
        <w:rPr>
          <w:lang w:val="id_ID" w:bidi="id_ID"/>
        </w:rPr>
      </w:r>
      <w:r>
        <w:rPr>
          <w:lang w:val="id_ID" w:bidi="id_ID"/>
        </w:rPr>
        <w:t>1 Timotius 3:9</w:t>
      </w:r>
    </w:p>
    <w:p>
      <w:pPr>
        <w:pStyle w:val="ListBullet"/>
        <w:spacing w:line="240" w:lineRule="auto"/>
        <w:ind w:left="720"/>
      </w:pPr>
      <w:r>
        <w:rPr>
          <w:lang w:val="id_ID" w:bidi="id_ID"/>
        </w:rPr>
      </w:r>
      <w:r>
        <w:rPr>
          <w:lang w:val="id_ID" w:bidi="id_ID"/>
        </w:rPr>
        <w:t>2 Korintus 5:11</w:t>
      </w:r>
    </w:p>
    <w:p>
      <w:pPr>
        <w:pStyle w:val="ListBullet"/>
        <w:spacing w:line="240" w:lineRule="auto"/>
        <w:ind w:left="720"/>
      </w:pPr>
      <w:r>
        <w:rPr>
          <w:lang w:val="id_ID" w:bidi="id_ID"/>
        </w:rPr>
      </w:r>
      <w:r>
        <w:rPr>
          <w:lang w:val="id_ID" w:bidi="id_ID"/>
        </w:rPr>
        <w:t>2 Timotius 1:3</w:t>
      </w:r>
    </w:p>
    <w:p>
      <w:pPr>
        <w:pStyle w:val="ListBullet"/>
        <w:spacing w:line="240" w:lineRule="auto"/>
        <w:ind w:left="720"/>
      </w:pPr>
      <w:r>
        <w:rPr>
          <w:lang w:val="id_ID" w:bidi="id_ID"/>
        </w:rPr>
      </w:r>
      <w:r>
        <w:rPr>
          <w:lang w:val="id_ID" w:bidi="id_ID"/>
        </w:rPr>
        <w:t>Roma 9:1</w:t>
      </w:r>
    </w:p>
    <w:p>
      <w:pPr>
        <w:pStyle w:val="ListBullet"/>
        <w:spacing w:line="240" w:lineRule="auto"/>
        <w:ind w:left="720"/>
      </w:pPr>
      <w:r>
        <w:rPr>
          <w:lang w:val="id_ID" w:bidi="id_ID"/>
        </w:rPr>
      </w:r>
      <w:r>
        <w:rPr>
          <w:lang w:val="id_ID" w:bidi="id_ID"/>
        </w:rPr>
        <w:t>Titus 1:15–16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G48930</w:t>
      </w:r>
      <w:r>
        <w:rPr>
          <w:lang w:val="id_ID" w:bidi="id_ID"/>
        </w:rPr>
      </w:r>
      <w:r>
        <w:rPr>
          <w:lang w:val="id_ID" w:bidi="id_ID"/>
        </w:rPr>
      </w:r>
    </w:p>
    <w:p>
      <w:pPr/>
      <w:r>
        <w:rPr>
          <w:lang w:val="id_ID" w:bidi="id_ID"/>
        </w:rPr>
      </w:r>
    </w:p>
    <w:p>
      <w:pPr>
        <w:pStyle w:val="Heading2"/>
      </w:pPr>
      <w:r>
        <w:rPr>
          <w:lang w:val="id_ID" w:bidi="id_ID"/>
        </w:rPr>
        <w:t>Hawa</w:t>
      </w:r>
      <w:r>
        <w:rPr>
          <w:lang w:val="id_ID" w:bidi="id_ID"/>
        </w:rPr>
      </w:r>
    </w:p>
    <w:p>
      <w:pPr>
        <w:pStyle w:val="Heading3"/>
      </w:pPr>
      <w:r>
        <w:rPr>
          <w:lang w:val="id_ID" w:bidi="id_ID"/>
        </w:rPr>
        <w:t>Fakta:</w:t>
      </w:r>
    </w:p>
    <w:p>
      <w:pPr/>
      <w:r>
        <w:rPr>
          <w:lang w:val="id_ID" w:bidi="id_ID"/>
        </w:rPr>
      </w:r>
      <w:r>
        <w:rPr>
          <w:lang w:val="id_ID" w:bidi="id_ID"/>
        </w:rPr>
        <w:t>Ini adalah nama perempuan pertama. Namanya berarti “kehidupan” atau “hidup.”</w:t>
      </w:r>
    </w:p>
    <w:p>
      <w:pPr/>
      <w:r>
        <w:rPr>
          <w:lang w:val="id_ID" w:bidi="id_ID"/>
        </w:rPr>
      </w:r>
      <w:r>
        <w:rPr>
          <w:lang w:val="id_ID" w:bidi="id_ID"/>
        </w:rPr>
        <w:t>*Allah membentuk Hawa dari tulang rusuk yang diambilnya dari Adam.</w:t>
      </w:r>
    </w:p>
    <w:p>
      <w:pPr>
        <w:pStyle w:val="ListBullet"/>
        <w:spacing w:line="240" w:lineRule="auto"/>
        <w:ind w:left="720"/>
      </w:pPr>
      <w:r>
        <w:rPr>
          <w:lang w:val="id_ID" w:bidi="id_ID"/>
        </w:rPr>
      </w:r>
      <w:r>
        <w:rPr>
          <w:lang w:val="id_ID" w:bidi="id_ID"/>
        </w:rPr>
        <w:t>Hawa diciptakan untuk menjadi “penolong” Adam. Dia mendampingi Adam untuk membantunya dalam pekerjaan yang Allah berikan kepada mereka untuk dilakukan.</w:t>
      </w:r>
    </w:p>
    <w:p>
      <w:pPr>
        <w:pStyle w:val="ListBullet"/>
        <w:spacing w:line="240" w:lineRule="auto"/>
        <w:ind w:left="720"/>
      </w:pPr>
      <w:r>
        <w:rPr>
          <w:lang w:val="id_ID" w:bidi="id_ID"/>
        </w:rPr>
      </w:r>
      <w:r>
        <w:rPr>
          <w:lang w:val="id_ID" w:bidi="id_ID"/>
        </w:rPr>
        <w:t>Hawa dicobai Setan (berwujud ular) dan menjadi orang pertama yang berbuat dosa dengan memakan buah yang dilarang Allah.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Adam</w:t>
      </w:r>
      <w:r>
        <w:rPr>
          <w:lang w:val="id_ID" w:bidi="id_ID"/>
        </w:rPr>
        <w:t xml:space="preserve">, kehidupan , </w:t>
      </w:r>
      <w:r>
        <w:rPr>
          <w:lang w:val="id_ID" w:bidi="id_ID"/>
        </w:rPr>
        <w:t>Setan</w:t>
      </w:r>
      <w:r>
        <w:rPr>
          <w:lang w:val="id_ID" w:bidi="id_ID"/>
        </w:rPr>
        <w:t>)</w:t>
      </w:r>
    </w:p>
    <w:p>
      <w:pPr>
        <w:pStyle w:val="Heading3"/>
      </w:pPr>
      <w:r>
        <w:rPr>
          <w:lang w:val="id_ID" w:bidi="id_ID"/>
        </w:rPr>
        <w:t>Rujukan Alkitab:</w:t>
      </w:r>
    </w:p>
    <w:p>
      <w:pPr/>
      <w:r>
        <w:rPr>
          <w:lang w:val="id_ID" w:bidi="id_ID"/>
        </w:rPr>
      </w:r>
      <w:r>
        <w:rPr>
          <w:lang w:val="id_ID" w:bidi="id_ID"/>
        </w:rPr>
        <w:t>*1 Timotius 2:13</w:t>
      </w:r>
    </w:p>
    <w:p>
      <w:pPr>
        <w:pStyle w:val="ListBullet"/>
        <w:spacing w:line="240" w:lineRule="auto"/>
        <w:ind w:left="720"/>
      </w:pPr>
      <w:r>
        <w:rPr>
          <w:lang w:val="id_ID" w:bidi="id_ID"/>
        </w:rPr>
      </w:r>
      <w:r>
        <w:rPr>
          <w:lang w:val="id_ID" w:bidi="id_ID"/>
        </w:rPr>
        <w:t>2 Korintus 11:3</w:t>
      </w:r>
    </w:p>
    <w:p>
      <w:pPr>
        <w:pStyle w:val="ListBullet"/>
        <w:spacing w:line="240" w:lineRule="auto"/>
        <w:ind w:left="720"/>
      </w:pPr>
      <w:r>
        <w:rPr>
          <w:lang w:val="id_ID" w:bidi="id_ID"/>
        </w:rPr>
      </w:r>
      <w:r>
        <w:rPr>
          <w:lang w:val="id_ID" w:bidi="id_ID"/>
        </w:rPr>
        <w:t>Kejadian 3:20</w:t>
      </w:r>
    </w:p>
    <w:p>
      <w:pPr>
        <w:pStyle w:val="ListBullet"/>
        <w:spacing w:line="240" w:lineRule="auto"/>
        <w:ind w:left="720"/>
      </w:pPr>
      <w:r>
        <w:rPr>
          <w:lang w:val="id_ID" w:bidi="id_ID"/>
        </w:rPr>
      </w:r>
      <w:r>
        <w:rPr>
          <w:lang w:val="id_ID" w:bidi="id_ID"/>
        </w:rPr>
        <w:t>Kejadian 4:2</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1:13</w:t>
      </w:r>
      <w:r>
        <w:rPr>
          <w:lang w:val="id_ID" w:bidi="id_ID"/>
        </w:rPr>
        <w:t xml:space="preserve"> Kemudian Allah mengambil salah satu tulang rusuk Adam dan membuatnya menjadi seorang perempuan dan membawanya kepada Adam.</w:t>
      </w:r>
    </w:p>
    <w:p>
      <w:pPr>
        <w:pStyle w:val="ListBullet"/>
        <w:spacing w:line="240" w:lineRule="auto"/>
        <w:ind w:left="720"/>
      </w:pPr>
      <w:r>
        <w:rPr>
          <w:lang w:val="id_ID" w:bidi="id_ID"/>
        </w:rPr>
      </w:r>
      <w:r>
        <w:rPr>
          <w:b/>
          <w:lang w:val="id_ID" w:bidi="id_ID"/>
        </w:rPr>
        <w:t>2:2</w:t>
      </w:r>
      <w:r>
        <w:rPr>
          <w:lang w:val="id_ID" w:bidi="id_ID"/>
        </w:rPr>
        <w:t xml:space="preserve"> Tapi ada seekor ular licik di taman. Dia bertanya kepada perempuan itu, “Apakah Allah benar-benar menyuruhmu untuk tidak memakan buah dari pohon mana pun di taman ini?”</w:t>
      </w:r>
    </w:p>
    <w:p>
      <w:pPr>
        <w:pStyle w:val="ListBullet"/>
        <w:spacing w:line="240" w:lineRule="auto"/>
        <w:ind w:left="720"/>
      </w:pPr>
      <w:r>
        <w:rPr>
          <w:lang w:val="id_ID" w:bidi="id_ID"/>
        </w:rPr>
      </w:r>
      <w:r>
        <w:rPr>
          <w:b/>
          <w:lang w:val="id_ID" w:bidi="id_ID"/>
        </w:rPr>
        <w:t>2:11</w:t>
      </w:r>
      <w:r>
        <w:rPr>
          <w:lang w:val="id_ID" w:bidi="id_ID"/>
        </w:rPr>
        <w:t xml:space="preserve"> Lali-laki tersebut menamai istrinya </w:t>
      </w:r>
      <w:r>
        <w:rPr>
          <w:b/>
          <w:lang w:val="id_ID" w:bidi="id_ID"/>
        </w:rPr>
        <w:t>Hawa</w:t>
      </w:r>
      <w:r>
        <w:rPr>
          <w:lang w:val="id_ID" w:bidi="id_ID"/>
        </w:rPr>
        <w:t>, yang berarti “pemberi kehidupan”, karena dia akan menjadi ibu dari semua orang.</w:t>
      </w:r>
    </w:p>
    <w:p>
      <w:pPr>
        <w:pStyle w:val="ListBullet"/>
        <w:spacing w:line="240" w:lineRule="auto"/>
        <w:ind w:left="720"/>
      </w:pPr>
      <w:r>
        <w:rPr>
          <w:lang w:val="id_ID" w:bidi="id_ID"/>
        </w:rPr>
      </w:r>
      <w:r>
        <w:rPr>
          <w:b/>
          <w:lang w:val="id_ID" w:bidi="id_ID"/>
        </w:rPr>
        <w:t>21:1</w:t>
      </w:r>
      <w:r>
        <w:rPr>
          <w:lang w:val="id_ID" w:bidi="id_ID"/>
        </w:rPr>
        <w:t xml:space="preserve"> Allah berjanji akan lahir seorang keturunan </w:t>
      </w:r>
      <w:r>
        <w:rPr>
          <w:b/>
          <w:lang w:val="id_ID" w:bidi="id_ID"/>
        </w:rPr>
        <w:t>Hawa</w:t>
      </w:r>
      <w:r>
        <w:rPr>
          <w:lang w:val="id_ID" w:bidi="id_ID"/>
        </w:rPr>
        <w:t xml:space="preserve"> yang akan meremukkan kepala ular.</w:t>
      </w:r>
    </w:p>
    <w:p>
      <w:pPr>
        <w:pStyle w:val="ListBullet"/>
        <w:spacing w:line="240" w:lineRule="auto"/>
        <w:ind w:left="720"/>
      </w:pPr>
      <w:r>
        <w:rPr>
          <w:lang w:val="id_ID" w:bidi="id_ID"/>
        </w:rPr>
      </w:r>
      <w:r>
        <w:rPr>
          <w:b/>
          <w:lang w:val="id_ID" w:bidi="id_ID"/>
        </w:rPr>
        <w:t>48:2</w:t>
      </w:r>
      <w:r>
        <w:rPr>
          <w:lang w:val="id_ID" w:bidi="id_ID"/>
        </w:rPr>
        <w:t xml:space="preserve"> Setan berbicara melalui ular di taman untuk menipu </w:t>
      </w:r>
      <w:r>
        <w:rPr>
          <w:b/>
          <w:lang w:val="id_ID" w:bidi="id_ID"/>
        </w:rPr>
        <w:t>Hawa</w:t>
      </w:r>
      <w:r>
        <w:rPr>
          <w:lang w:val="id_ID" w:bidi="id_ID"/>
        </w:rPr>
        <w:t>.</w:t>
      </w:r>
    </w:p>
    <w:p>
      <w:pPr>
        <w:pStyle w:val="ListBullet"/>
        <w:spacing w:line="240" w:lineRule="auto"/>
        <w:ind w:left="720"/>
      </w:pPr>
      <w:r>
        <w:rPr>
          <w:lang w:val="id_ID" w:bidi="id_ID"/>
        </w:rPr>
      </w:r>
      <w:r>
        <w:rPr>
          <w:b/>
          <w:lang w:val="id_ID" w:bidi="id_ID"/>
        </w:rPr>
        <w:t>49:8</w:t>
      </w:r>
      <w:r>
        <w:rPr>
          <w:lang w:val="id_ID" w:bidi="id_ID"/>
        </w:rPr>
        <w:t xml:space="preserve"> Ketika Adam dan </w:t>
      </w:r>
      <w:r>
        <w:rPr>
          <w:b/>
          <w:lang w:val="id_ID" w:bidi="id_ID"/>
        </w:rPr>
        <w:t>Hawa</w:t>
      </w:r>
      <w:r>
        <w:rPr>
          <w:lang w:val="id_ID" w:bidi="id_ID"/>
        </w:rPr>
        <w:t xml:space="preserve"> berdosa, hal itu berdampak pada seluruh keturunan mereka.</w:t>
      </w:r>
    </w:p>
    <w:p>
      <w:pPr>
        <w:pStyle w:val="ListBullet"/>
        <w:spacing w:line="240" w:lineRule="auto"/>
        <w:ind w:left="720"/>
      </w:pPr>
      <w:r>
        <w:rPr>
          <w:lang w:val="id_ID" w:bidi="id_ID"/>
        </w:rPr>
      </w:r>
      <w:r>
        <w:rPr>
          <w:b/>
          <w:lang w:val="id_ID" w:bidi="id_ID"/>
        </w:rPr>
        <w:t>50:16</w:t>
      </w:r>
      <w:r>
        <w:rPr>
          <w:lang w:val="id_ID" w:bidi="id_ID"/>
        </w:rPr>
        <w:t xml:space="preserve"> Karena Adam dan </w:t>
      </w:r>
      <w:r>
        <w:rPr>
          <w:b/>
          <w:lang w:val="id_ID" w:bidi="id_ID"/>
        </w:rPr>
        <w:t>Hawa</w:t>
      </w:r>
      <w:r>
        <w:rPr>
          <w:lang w:val="id_ID" w:bidi="id_ID"/>
        </w:rPr>
        <w:t xml:space="preserve"> tidak menaati Allah dan membawa dosa ke dunia ini, Allah mengutuknya dan memutuskan untuk menghancurkannya.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H2332, G20960</w:t>
      </w:r>
      <w:r>
        <w:rPr>
          <w:lang w:val="id_ID" w:bidi="id_ID"/>
        </w:rPr>
      </w:r>
      <w:r>
        <w:rPr>
          <w:lang w:val="id_ID" w:bidi="id_ID"/>
        </w:rPr>
      </w:r>
    </w:p>
    <w:p>
      <w:pPr/>
      <w:r>
        <w:rPr>
          <w:lang w:val="id_ID" w:bidi="id_ID"/>
        </w:rPr>
      </w:r>
    </w:p>
    <w:p>
      <w:pPr>
        <w:pStyle w:val="Heading2"/>
      </w:pPr>
      <w:r>
        <w:rPr>
          <w:lang w:val="id_ID" w:bidi="id_ID"/>
        </w:rPr>
        <w:t>Hebron</w:t>
      </w:r>
      <w:r>
        <w:rPr>
          <w:lang w:val="id_ID" w:bidi="id_ID"/>
        </w:rPr>
      </w:r>
    </w:p>
    <w:p>
      <w:pPr>
        <w:pStyle w:val="Heading3"/>
      </w:pPr>
      <w:r>
        <w:rPr>
          <w:lang w:val="id_ID" w:bidi="id_ID"/>
        </w:rPr>
        <w:t>Fakta:</w:t>
      </w:r>
    </w:p>
    <w:p>
      <w:pPr/>
      <w:r>
        <w:rPr>
          <w:lang w:val="id_ID" w:bidi="id_ID"/>
        </w:rPr>
      </w:r>
      <w:r>
        <w:rPr>
          <w:lang w:val="id_ID" w:bidi="id_ID"/>
        </w:rPr>
        <w:t>Hebron adalah sebuah kota yang terletak di perbukitan tinggi dan berbatu sekitar 20 mil di sebelah selatan Yerusalem.</w:t>
      </w:r>
    </w:p>
    <w:p>
      <w:pPr>
        <w:pStyle w:val="ListBullet"/>
        <w:spacing w:line="240" w:lineRule="auto"/>
        <w:ind w:left="720"/>
      </w:pPr>
      <w:r>
        <w:rPr>
          <w:lang w:val="id_ID" w:bidi="id_ID"/>
        </w:rPr>
      </w:r>
      <w:r>
        <w:rPr>
          <w:lang w:val="id_ID" w:bidi="id_ID"/>
        </w:rPr>
        <w:t>Kota ini didirikan sekitar tahun 2000 SM pada zaman Abram. Kota ini sering disebutkan dalam catatan sejarah yang terdapat dalam Perjanjian Lama.</w:t>
      </w:r>
    </w:p>
    <w:p>
      <w:pPr>
        <w:pStyle w:val="ListBullet"/>
        <w:spacing w:line="240" w:lineRule="auto"/>
        <w:ind w:left="720"/>
      </w:pPr>
      <w:r>
        <w:rPr>
          <w:lang w:val="id_ID" w:bidi="id_ID"/>
        </w:rPr>
      </w:r>
      <w:r>
        <w:rPr>
          <w:lang w:val="id_ID" w:bidi="id_ID"/>
        </w:rPr>
        <w:t>Hebron memiliki peran yang sangat penting dalam kehidupan Raja Daud. Beberapa putranya, termasuk Absalom, lahir di tempat ini.</w:t>
      </w:r>
    </w:p>
    <w:p>
      <w:pPr>
        <w:pStyle w:val="ListBullet"/>
        <w:spacing w:line="240" w:lineRule="auto"/>
        <w:ind w:left="720"/>
      </w:pPr>
      <w:r>
        <w:rPr>
          <w:lang w:val="id_ID" w:bidi="id_ID"/>
        </w:rPr>
      </w:r>
      <w:r>
        <w:rPr>
          <w:lang w:val="id_ID" w:bidi="id_ID"/>
        </w:rPr>
        <w:t>Kota tersebut dihancurkan oleh Roma sekitar tahun 70 M.</w:t>
      </w:r>
    </w:p>
    <w:p>
      <w:pPr>
        <w:pStyle w:val="ListBullet"/>
        <w:spacing w:line="240" w:lineRule="auto"/>
        <w:ind w:left="720"/>
      </w:pPr>
      <w:r>
        <w:rPr>
          <w:lang w:val="id_ID" w:bidi="id_ID"/>
        </w:rPr>
      </w:r>
      <w:r>
        <w:rPr>
          <w:lang w:val="id_ID" w:bidi="id_ID"/>
        </w:rPr>
        <w:t>Kota Hebron sebelumnya dikenal sebagai Kiryat-Arba (lihat Yosua 14:15 dan Yosua 15:54).</w:t>
      </w:r>
    </w:p>
    <w:p>
      <w:pPr>
        <w:pStyle w:val="ListBullet"/>
        <w:spacing w:line="240" w:lineRule="auto"/>
        <w:ind w:left="720"/>
      </w:pPr>
      <w:r>
        <w:rPr>
          <w:lang w:val="id_ID" w:bidi="id_ID"/>
        </w:rPr>
      </w:r>
      <w:r>
        <w:rPr>
          <w:lang w:val="id_ID" w:bidi="id_ID"/>
        </w:rPr>
        <w:t>Kota Hebron, yang sebelumnya dikenal sebagai Kiryat-Arba, mungkin didirikan oleh Arba, ayah dari Enak, dan kemungkinan awalnya dinamai Kiryat-Arba untuk menghormati Arba. Yosua 14:15 mencatat bahwa Arba "ialah orang yang paling besar di antara orang Enak."</w:t>
      </w:r>
    </w:p>
    <w:p>
      <w:pPr>
        <w:pStyle w:val="ListBullet"/>
        <w:spacing w:line="240" w:lineRule="auto"/>
        <w:ind w:left="720"/>
      </w:pPr>
      <w:r>
        <w:rPr>
          <w:lang w:val="id_ID" w:bidi="id_ID"/>
        </w:rPr>
      </w:r>
      <w:r>
        <w:rPr>
          <w:lang w:val="id_ID" w:bidi="id_ID"/>
        </w:rPr>
        <w:t>Nama "Hebron" adalah terjemahan dalam bahasa Indonesia dari kata Ibrani untuk Hebron.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Enak</w:t>
      </w:r>
      <w:r>
        <w:rPr>
          <w:lang w:val="id_ID" w:bidi="id_ID"/>
        </w:rPr>
        <w:t xml:space="preserve">, </w:t>
      </w:r>
      <w:r>
        <w:rPr>
          <w:lang w:val="id_ID" w:bidi="id_ID"/>
        </w:rPr>
        <w:t>Absalom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2:10–11</w:t>
      </w:r>
    </w:p>
    <w:p>
      <w:pPr>
        <w:pStyle w:val="ListBullet"/>
        <w:spacing w:line="240" w:lineRule="auto"/>
        <w:ind w:left="720"/>
      </w:pPr>
      <w:r>
        <w:rPr>
          <w:lang w:val="id_ID" w:bidi="id_ID"/>
        </w:rPr>
      </w:r>
      <w:r>
        <w:rPr>
          <w:lang w:val="id_ID" w:bidi="id_ID"/>
        </w:rPr>
        <w:t>Kejadian 13:18</w:t>
      </w:r>
    </w:p>
    <w:p>
      <w:pPr>
        <w:pStyle w:val="ListBullet"/>
        <w:spacing w:line="240" w:lineRule="auto"/>
        <w:ind w:left="720"/>
      </w:pPr>
      <w:r>
        <w:rPr>
          <w:lang w:val="id_ID" w:bidi="id_ID"/>
        </w:rPr>
      </w:r>
      <w:r>
        <w:rPr>
          <w:lang w:val="id_ID" w:bidi="id_ID"/>
        </w:rPr>
        <w:t>Kejadian 23:1–2</w:t>
      </w:r>
    </w:p>
    <w:p>
      <w:pPr>
        <w:pStyle w:val="ListBullet"/>
        <w:spacing w:line="240" w:lineRule="auto"/>
        <w:ind w:left="720"/>
      </w:pPr>
      <w:r>
        <w:rPr>
          <w:lang w:val="id_ID" w:bidi="id_ID"/>
        </w:rPr>
      </w:r>
      <w:r>
        <w:rPr>
          <w:lang w:val="id_ID" w:bidi="id_ID"/>
        </w:rPr>
        <w:t>Kejadian 35:27</w:t>
      </w:r>
    </w:p>
    <w:p>
      <w:pPr>
        <w:pStyle w:val="ListBullet"/>
        <w:spacing w:line="240" w:lineRule="auto"/>
        <w:ind w:left="720"/>
      </w:pPr>
      <w:r>
        <w:rPr>
          <w:lang w:val="id_ID" w:bidi="id_ID"/>
        </w:rPr>
      </w:r>
      <w:r>
        <w:rPr>
          <w:lang w:val="id_ID" w:bidi="id_ID"/>
        </w:rPr>
        <w:t>Kejadian 37:12–14</w:t>
      </w:r>
    </w:p>
    <w:p>
      <w:pPr>
        <w:pStyle w:val="ListBullet"/>
        <w:spacing w:line="240" w:lineRule="auto"/>
        <w:ind w:left="720"/>
      </w:pPr>
      <w:r>
        <w:rPr>
          <w:lang w:val="id_ID" w:bidi="id_ID"/>
        </w:rPr>
      </w:r>
      <w:r>
        <w:rPr>
          <w:lang w:val="id_ID" w:bidi="id_ID"/>
        </w:rPr>
        <w:t>Hakim-Hakim 1:10</w:t>
      </w:r>
    </w:p>
    <w:p>
      <w:pPr>
        <w:pStyle w:val="ListBullet"/>
        <w:spacing w:line="240" w:lineRule="auto"/>
        <w:ind w:left="720"/>
      </w:pPr>
      <w:r>
        <w:rPr>
          <w:lang w:val="id_ID" w:bidi="id_ID"/>
        </w:rPr>
      </w:r>
      <w:r>
        <w:rPr>
          <w:lang w:val="id_ID" w:bidi="id_ID"/>
        </w:rPr>
        <w:t>Bilangan 13:22</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H2275, H2276</w:t>
      </w:r>
      <w:r>
        <w:rPr>
          <w:lang w:val="id_ID" w:bidi="id_ID"/>
        </w:rPr>
      </w:r>
      <w:r>
        <w:rPr>
          <w:lang w:val="id_ID" w:bidi="id_ID"/>
        </w:rPr>
      </w:r>
    </w:p>
    <w:p>
      <w:pPr/>
      <w:r>
        <w:rPr>
          <w:lang w:val="id_ID" w:bidi="id_ID"/>
        </w:rPr>
      </w:r>
    </w:p>
    <w:p>
      <w:pPr>
        <w:pStyle w:val="Heading2"/>
      </w:pPr>
      <w:r>
        <w:rPr>
          <w:lang w:val="id_ID" w:bidi="id_ID"/>
        </w:rPr>
        <w:t>Hemor</w:t>
      </w:r>
      <w:r>
        <w:rPr>
          <w:lang w:val="id_ID" w:bidi="id_ID"/>
        </w:rPr>
      </w:r>
    </w:p>
    <w:p>
      <w:pPr>
        <w:pStyle w:val="Heading3"/>
      </w:pPr>
      <w:r>
        <w:rPr>
          <w:lang w:val="id_ID" w:bidi="id_ID"/>
        </w:rPr>
        <w:t>Fakta:</w:t>
      </w:r>
    </w:p>
    <w:p>
      <w:pPr/>
      <w:r>
        <w:rPr>
          <w:lang w:val="id_ID" w:bidi="id_ID"/>
        </w:rPr>
      </w:r>
      <w:r>
        <w:rPr>
          <w:lang w:val="id_ID" w:bidi="id_ID"/>
        </w:rPr>
        <w:t>Hemor adalah seorang pria Kanaan yang tinggal di kota Sikhem ketika Yakub dan keluarganya tinggal di dekat Sukot. Dia adalah seorang dari bangsa atau keturunan Hewi.</w:t>
      </w:r>
    </w:p>
    <w:p>
      <w:pPr>
        <w:pStyle w:val="ListBullet"/>
        <w:spacing w:line="240" w:lineRule="auto"/>
        <w:ind w:left="720"/>
      </w:pPr>
      <w:r>
        <w:rPr>
          <w:lang w:val="id_ID" w:bidi="id_ID"/>
        </w:rPr>
      </w:r>
      <w:r>
        <w:rPr>
          <w:lang w:val="id_ID" w:bidi="id_ID"/>
        </w:rPr>
        <w:t>Yakub membeli tanah pemakaman keluarga dari keturunan Hemor.</w:t>
      </w:r>
    </w:p>
    <w:p>
      <w:pPr>
        <w:pStyle w:val="ListBullet"/>
        <w:spacing w:line="240" w:lineRule="auto"/>
        <w:ind w:left="720"/>
      </w:pPr>
      <w:r>
        <w:rPr>
          <w:lang w:val="id_ID" w:bidi="id_ID"/>
        </w:rPr>
      </w:r>
      <w:r>
        <w:rPr>
          <w:lang w:val="id_ID" w:bidi="id_ID"/>
        </w:rPr>
        <w:t>Saat mereka di sana, Sikhem, putra Hemor, memperkosa Dina, putri Yakub.</w:t>
      </w:r>
    </w:p>
    <w:p>
      <w:pPr>
        <w:pStyle w:val="ListBullet"/>
        <w:spacing w:line="240" w:lineRule="auto"/>
        <w:ind w:left="720"/>
      </w:pPr>
      <w:r>
        <w:rPr>
          <w:lang w:val="id_ID" w:bidi="id_ID"/>
        </w:rPr>
      </w:r>
      <w:r>
        <w:rPr>
          <w:lang w:val="id_ID" w:bidi="id_ID"/>
        </w:rPr>
        <w:t>Saudara-saudara Dina membalas dendam terhadap keluarga Hemor dan membunuh semua pria di kota Sikhem.</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Hewi</w:t>
      </w:r>
      <w:r>
        <w:rPr>
          <w:lang w:val="id_ID" w:bidi="id_ID"/>
        </w:rPr>
        <w:t xml:space="preserve">, </w:t>
      </w:r>
      <w:r>
        <w:rPr>
          <w:lang w:val="id_ID" w:bidi="id_ID"/>
        </w:rPr>
        <w:t>Yakub</w:t>
      </w:r>
      <w:r>
        <w:rPr>
          <w:lang w:val="id_ID" w:bidi="id_ID"/>
        </w:rPr>
        <w:t xml:space="preserve">, </w:t>
      </w:r>
      <w:r>
        <w:rPr>
          <w:lang w:val="id_ID" w:bidi="id_ID"/>
        </w:rPr>
        <w:t>Sikhem</w:t>
      </w:r>
      <w:r>
        <w:rPr>
          <w:lang w:val="id_ID" w:bidi="id_ID"/>
        </w:rPr>
        <w:t xml:space="preserve">, </w:t>
      </w:r>
      <w:r>
        <w:rPr>
          <w:lang w:val="id_ID" w:bidi="id_ID"/>
        </w:rPr>
        <w:t>Sukot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7:14–16</w:t>
      </w:r>
    </w:p>
    <w:p>
      <w:pPr>
        <w:pStyle w:val="ListBullet"/>
        <w:spacing w:line="240" w:lineRule="auto"/>
        <w:ind w:left="720"/>
      </w:pPr>
      <w:r>
        <w:rPr>
          <w:lang w:val="id_ID" w:bidi="id_ID"/>
        </w:rPr>
      </w:r>
      <w:r>
        <w:rPr>
          <w:lang w:val="id_ID" w:bidi="id_ID"/>
        </w:rPr>
        <w:t>Kejadian 34:2</w:t>
      </w:r>
    </w:p>
    <w:p>
      <w:pPr>
        <w:pStyle w:val="ListBullet"/>
        <w:spacing w:line="240" w:lineRule="auto"/>
        <w:ind w:left="720"/>
      </w:pPr>
      <w:r>
        <w:rPr>
          <w:lang w:val="id_ID" w:bidi="id_ID"/>
        </w:rPr>
      </w:r>
      <w:r>
        <w:rPr>
          <w:lang w:val="id_ID" w:bidi="id_ID"/>
        </w:rPr>
        <w:t>Kejadian 34:21</w:t>
      </w:r>
    </w:p>
    <w:p>
      <w:pPr>
        <w:pStyle w:val="ListBullet"/>
        <w:spacing w:line="240" w:lineRule="auto"/>
        <w:ind w:left="720"/>
      </w:pPr>
      <w:r>
        <w:rPr>
          <w:lang w:val="id_ID" w:bidi="id_ID"/>
        </w:rPr>
      </w:r>
      <w:r>
        <w:rPr>
          <w:lang w:val="id_ID" w:bidi="id_ID"/>
        </w:rPr>
        <w:t>Yosua 24:32–33</w:t>
      </w:r>
    </w:p>
    <w:p>
      <w:pPr>
        <w:pStyle w:val="ListBullet"/>
        <w:spacing w:line="240" w:lineRule="auto"/>
        <w:ind w:left="720"/>
      </w:pPr>
      <w:r>
        <w:rPr>
          <w:lang w:val="id_ID" w:bidi="id_ID"/>
        </w:rPr>
      </w:r>
      <w:r>
        <w:rPr>
          <w:lang w:val="id_ID" w:bidi="id_ID"/>
        </w:rPr>
        <w:t>Hakim-Hakim 9:28</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H2544</w:t>
      </w:r>
      <w:r>
        <w:rPr>
          <w:lang w:val="id_ID" w:bidi="id_ID"/>
        </w:rPr>
      </w:r>
      <w:r>
        <w:rPr>
          <w:lang w:val="id_ID" w:bidi="id_ID"/>
        </w:rPr>
      </w:r>
    </w:p>
    <w:p>
      <w:pPr/>
      <w:r>
        <w:rPr>
          <w:lang w:val="id_ID" w:bidi="id_ID"/>
        </w:rPr>
      </w:r>
    </w:p>
    <w:p>
      <w:pPr>
        <w:pStyle w:val="Heading2"/>
      </w:pPr>
      <w:r>
        <w:rPr>
          <w:lang w:val="id_ID" w:bidi="id_ID"/>
        </w:rPr>
        <w:t>Henokh</w:t>
      </w:r>
      <w:r>
        <w:rPr>
          <w:lang w:val="id_ID" w:bidi="id_ID"/>
        </w:rPr>
      </w:r>
    </w:p>
    <w:p>
      <w:pPr>
        <w:pStyle w:val="Heading3"/>
      </w:pPr>
      <w:r>
        <w:rPr>
          <w:lang w:val="id_ID" w:bidi="id_ID"/>
        </w:rPr>
        <w:t>Fakta:</w:t>
      </w:r>
    </w:p>
    <w:p>
      <w:pPr/>
      <w:r>
        <w:rPr>
          <w:lang w:val="id_ID" w:bidi="id_ID"/>
        </w:rPr>
      </w:r>
      <w:r>
        <w:rPr>
          <w:lang w:val="id_ID" w:bidi="id_ID"/>
        </w:rPr>
        <w:t>Henokh adalah nama dua laki-laki dalam Perjanjian Lama.</w:t>
      </w:r>
    </w:p>
    <w:p>
      <w:pPr>
        <w:pStyle w:val="ListBullet"/>
        <w:spacing w:line="240" w:lineRule="auto"/>
        <w:ind w:left="720"/>
      </w:pPr>
      <w:r>
        <w:rPr>
          <w:lang w:val="id_ID" w:bidi="id_ID"/>
        </w:rPr>
      </w:r>
      <w:r>
        <w:rPr>
          <w:lang w:val="id_ID" w:bidi="id_ID"/>
        </w:rPr>
        <w:t>Seorang laki-laki bernama Henokh adalah keturunan Set. Dia adalah kakek buyut Nuh.</w:t>
      </w:r>
    </w:p>
    <w:p>
      <w:pPr>
        <w:pStyle w:val="ListBullet"/>
        <w:spacing w:line="240" w:lineRule="auto"/>
        <w:ind w:left="720"/>
      </w:pPr>
      <w:r>
        <w:rPr>
          <w:lang w:val="id_ID" w:bidi="id_ID"/>
        </w:rPr>
      </w:r>
      <w:r>
        <w:rPr>
          <w:lang w:val="id_ID" w:bidi="id_ID"/>
        </w:rPr>
        <w:t>Henokh ini mempunyai hubungan dekat dengan Allah dan ketika ia berumur 365 tahun, Allah mengangkatnya ke surga saat ia masih hidup.</w:t>
      </w:r>
    </w:p>
    <w:p>
      <w:pPr>
        <w:pStyle w:val="ListBullet"/>
        <w:spacing w:line="240" w:lineRule="auto"/>
        <w:ind w:left="720"/>
      </w:pPr>
      <w:r>
        <w:rPr>
          <w:lang w:val="id_ID" w:bidi="id_ID"/>
        </w:rPr>
      </w:r>
      <w:r>
        <w:rPr>
          <w:lang w:val="id_ID" w:bidi="id_ID"/>
        </w:rPr>
        <w:t>Laki-laki lainnya yang bernama Henokh adalah putra Kain.</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Cain</w:t>
      </w:r>
      <w:r>
        <w:rPr>
          <w:lang w:val="id_ID" w:bidi="id_ID"/>
        </w:rPr>
        <w:t xml:space="preserve">, </w:t>
      </w:r>
      <w:r>
        <w:rPr>
          <w:lang w:val="id_ID" w:bidi="id_ID"/>
        </w:rPr>
        <w:t>Seth</w:t>
      </w:r>
      <w:r>
        <w:rPr>
          <w:lang w:val="id_ID" w:bidi="id_ID"/>
        </w:rPr>
        <w:t>)</w:t>
      </w:r>
    </w:p>
    <w:p>
      <w:pPr>
        <w:pStyle w:val="Heading3"/>
      </w:pPr>
      <w:r>
        <w:rPr>
          <w:lang w:val="id_ID" w:bidi="id_ID"/>
        </w:rPr>
        <w:t>Rujukan Alkitab:</w:t>
      </w:r>
    </w:p>
    <w:p>
      <w:pPr/>
      <w:r>
        <w:rPr>
          <w:lang w:val="id_ID" w:bidi="id_ID"/>
        </w:rPr>
      </w:r>
      <w:r>
        <w:rPr>
          <w:lang w:val="id_ID" w:bidi="id_ID"/>
        </w:rPr>
        <w:t>*1 Tawarikh 1:3</w:t>
      </w:r>
    </w:p>
    <w:p>
      <w:pPr>
        <w:pStyle w:val="ListBullet"/>
        <w:spacing w:line="240" w:lineRule="auto"/>
        <w:ind w:left="720"/>
      </w:pPr>
      <w:r>
        <w:rPr>
          <w:lang w:val="id_ID" w:bidi="id_ID"/>
        </w:rPr>
      </w:r>
      <w:r>
        <w:rPr>
          <w:lang w:val="id_ID" w:bidi="id_ID"/>
        </w:rPr>
        <w:t>Kejadian 5:18–20</w:t>
      </w:r>
    </w:p>
    <w:p>
      <w:pPr>
        <w:pStyle w:val="ListBullet"/>
        <w:spacing w:line="240" w:lineRule="auto"/>
        <w:ind w:left="720"/>
      </w:pPr>
      <w:r>
        <w:rPr>
          <w:lang w:val="id_ID" w:bidi="id_ID"/>
        </w:rPr>
      </w:r>
      <w:r>
        <w:rPr>
          <w:lang w:val="id_ID" w:bidi="id_ID"/>
        </w:rPr>
        <w:t>Kejadian 5:24</w:t>
      </w:r>
    </w:p>
    <w:p>
      <w:pPr>
        <w:pStyle w:val="ListBullet"/>
        <w:spacing w:line="240" w:lineRule="auto"/>
        <w:ind w:left="720"/>
      </w:pPr>
      <w:r>
        <w:rPr>
          <w:lang w:val="id_ID" w:bidi="id_ID"/>
        </w:rPr>
      </w:r>
      <w:r>
        <w:rPr>
          <w:lang w:val="id_ID" w:bidi="id_ID"/>
        </w:rPr>
        <w:t>Yudas 1:14</w:t>
      </w:r>
    </w:p>
    <w:p>
      <w:pPr>
        <w:pStyle w:val="ListBullet"/>
        <w:spacing w:line="240" w:lineRule="auto"/>
        <w:ind w:left="720"/>
      </w:pPr>
      <w:r>
        <w:rPr>
          <w:lang w:val="id_ID" w:bidi="id_ID"/>
        </w:rPr>
      </w:r>
      <w:r>
        <w:rPr>
          <w:lang w:val="id_ID" w:bidi="id_ID"/>
        </w:rPr>
        <w:t>Lukas 3:36–38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H2585, G18020</w:t>
      </w:r>
      <w:r>
        <w:rPr>
          <w:lang w:val="id_ID" w:bidi="id_ID"/>
        </w:rPr>
      </w:r>
      <w:r>
        <w:rPr>
          <w:lang w:val="id_ID" w:bidi="id_ID"/>
        </w:rPr>
      </w:r>
    </w:p>
    <w:p>
      <w:pPr/>
      <w:r>
        <w:rPr>
          <w:lang w:val="id_ID" w:bidi="id_ID"/>
        </w:rPr>
      </w:r>
    </w:p>
    <w:p>
      <w:pPr>
        <w:pStyle w:val="Heading2"/>
      </w:pPr>
      <w:r>
        <w:rPr>
          <w:lang w:val="id_ID" w:bidi="id_ID"/>
        </w:rPr>
        <w:t>Herodes Agung</w:t>
      </w:r>
      <w:r>
        <w:rPr>
          <w:lang w:val="id_ID" w:bidi="id_ID"/>
        </w:rPr>
      </w:r>
    </w:p>
    <w:p>
      <w:pPr>
        <w:pStyle w:val="Heading3"/>
      </w:pPr>
      <w:r>
        <w:rPr>
          <w:lang w:val="id_ID" w:bidi="id_ID"/>
        </w:rPr>
        <w:t>Fakta:</w:t>
      </w:r>
    </w:p>
    <w:p>
      <w:pPr/>
      <w:r>
        <w:rPr>
          <w:lang w:val="id_ID" w:bidi="id_ID"/>
        </w:rPr>
      </w:r>
      <w:r>
        <w:rPr>
          <w:lang w:val="id_ID" w:bidi="id_ID"/>
        </w:rPr>
        <w:t>Herodes Agung memerintah Yudea pada saat kelahiran Yesus. Dia adalah yang pertama dari beberapa penguasa berbangsa Edom bernama Herodes yang memerintah bagian dari Kekaisaran Romawi.</w:t>
      </w:r>
    </w:p>
    <w:p>
      <w:pPr>
        <w:pStyle w:val="ListBullet"/>
        <w:spacing w:line="240" w:lineRule="auto"/>
        <w:ind w:left="720"/>
      </w:pPr>
      <w:r>
        <w:rPr>
          <w:lang w:val="id_ID" w:bidi="id_ID"/>
        </w:rPr>
      </w:r>
      <w:r>
        <w:rPr>
          <w:lang w:val="id_ID" w:bidi="id_ID"/>
        </w:rPr>
        <w:t>Nenek moyangnya berpindah ke Yudaisme, dan dia dibesarkan sebagai seorang Yahudi.</w:t>
      </w:r>
    </w:p>
    <w:p>
      <w:pPr>
        <w:pStyle w:val="ListBullet"/>
        <w:spacing w:line="240" w:lineRule="auto"/>
        <w:ind w:left="720"/>
      </w:pPr>
      <w:r>
        <w:rPr>
          <w:lang w:val="id_ID" w:bidi="id_ID"/>
        </w:rPr>
      </w:r>
      <w:r>
        <w:rPr>
          <w:lang w:val="id_ID" w:bidi="id_ID"/>
        </w:rPr>
        <w:t>Kaisar Agustus menamainya “Raja Herodes” meskipun ia bukanlah seorang raja yang sebenarnya. Dia memerintah atas orang-orang Yahudi di Yudea selama 33 tahun.</w:t>
      </w:r>
    </w:p>
    <w:p>
      <w:pPr>
        <w:pStyle w:val="ListBullet"/>
        <w:spacing w:line="240" w:lineRule="auto"/>
        <w:ind w:left="720"/>
      </w:pPr>
      <w:r>
        <w:rPr>
          <w:lang w:val="id_ID" w:bidi="id_ID"/>
        </w:rPr>
      </w:r>
      <w:r>
        <w:rPr>
          <w:lang w:val="id_ID" w:bidi="id_ID"/>
        </w:rPr>
        <w:t>Herodes Agung dikenal karena bangunan-bangunan indah yang ia perintahkan untuk dibangun serta untuk pembangunan kembali bait Yahudi di Yerusalem.</w:t>
      </w:r>
    </w:p>
    <w:p>
      <w:pPr>
        <w:pStyle w:val="ListBullet"/>
        <w:spacing w:line="240" w:lineRule="auto"/>
        <w:ind w:left="720"/>
      </w:pPr>
      <w:r>
        <w:rPr>
          <w:lang w:val="id_ID" w:bidi="id_ID"/>
        </w:rPr>
      </w:r>
      <w:r>
        <w:rPr>
          <w:lang w:val="id_ID" w:bidi="id_ID"/>
        </w:rPr>
        <w:t>Herodes ini sangat kejam dan membunuh banyak orang. Ketika mendengar bahwa seorang "raja orang Yahudi" telah lahir di Betlehem, dia memerintahkan pembunuhan semua bayi laki-laki di kota tersebut.</w:t>
      </w:r>
    </w:p>
    <w:p>
      <w:pPr>
        <w:pStyle w:val="ListBullet"/>
        <w:spacing w:line="240" w:lineRule="auto"/>
        <w:ind w:left="720"/>
      </w:pPr>
      <w:r>
        <w:rPr>
          <w:lang w:val="id_ID" w:bidi="id_ID"/>
        </w:rPr>
      </w:r>
      <w:r>
        <w:rPr>
          <w:lang w:val="id_ID" w:bidi="id_ID"/>
        </w:rPr>
        <w:t>Putra-putra Herodes, yaitu Herodes Antipas dan Herodes Filipus, serta cucunya Herodes Agripa, juga menjadi penguasa di bawah kekuasaan Roma. Cicitnya, Herodes Agripa II (dikenal sebagai "Raja Agripa"), memerintah seluruh wilayah Yudea.</w:t>
      </w:r>
    </w:p>
    <w:p>
      <w:pPr/>
      <w:r>
        <w:rPr>
          <w:lang w:val="id_ID" w:bidi="id_ID"/>
        </w:rPr>
      </w:r>
      <w:r>
        <w:rPr>
          <w:lang w:val="id_ID" w:bidi="id_ID"/>
        </w:rPr>
        <w:t>(Lihat Cara Menerjemahkan Nama)</w:t>
      </w:r>
    </w:p>
    <w:p>
      <w:pPr/>
      <w:r>
        <w:rPr>
          <w:lang w:val="id_ID" w:bidi="id_ID"/>
        </w:rPr>
      </w:r>
      <w:r>
        <w:rPr>
          <w:lang w:val="id_ID" w:bidi="id_ID"/>
        </w:rPr>
        <w:t xml:space="preserve">(Lihat juga: </w:t>
      </w:r>
      <w:r>
        <w:rPr>
          <w:lang w:val="id_ID" w:bidi="id_ID"/>
        </w:rPr>
        <w:t>Herodes Antipas</w:t>
      </w:r>
      <w:r>
        <w:rPr>
          <w:lang w:val="id_ID" w:bidi="id_ID"/>
        </w:rPr>
        <w:t xml:space="preserve">, </w:t>
      </w:r>
      <w:r>
        <w:rPr>
          <w:lang w:val="id_ID" w:bidi="id_ID"/>
        </w:rPr>
        <w:t>Yudea</w:t>
      </w:r>
      <w:r>
        <w:rPr>
          <w:lang w:val="id_ID" w:bidi="id_ID"/>
        </w:rPr>
        <w:t xml:space="preserve">, </w:t>
      </w:r>
      <w:r>
        <w:rPr>
          <w:lang w:val="id_ID" w:bidi="id_ID"/>
        </w:rPr>
        <w:t>raja</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Matius 2:3</w:t>
      </w:r>
    </w:p>
    <w:p>
      <w:pPr>
        <w:pStyle w:val="ListBullet"/>
        <w:spacing w:line="240" w:lineRule="auto"/>
        <w:ind w:left="720"/>
      </w:pPr>
      <w:r>
        <w:rPr>
          <w:lang w:val="id_ID" w:bidi="id_ID"/>
        </w:rPr>
      </w:r>
      <w:r>
        <w:rPr>
          <w:lang w:val="id_ID" w:bidi="id_ID"/>
        </w:rPr>
        <w:t>Matius 2:12</w:t>
      </w:r>
    </w:p>
    <w:p>
      <w:pPr>
        <w:pStyle w:val="ListBullet"/>
        <w:spacing w:line="240" w:lineRule="auto"/>
        <w:ind w:left="720"/>
      </w:pPr>
      <w:r>
        <w:rPr>
          <w:lang w:val="id_ID" w:bidi="id_ID"/>
        </w:rPr>
      </w:r>
      <w:r>
        <w:rPr>
          <w:lang w:val="id_ID" w:bidi="id_ID"/>
        </w:rPr>
        <w:t>Matius 2:16</w:t>
      </w:r>
    </w:p>
    <w:p>
      <w:pPr>
        <w:pStyle w:val="ListBullet"/>
        <w:spacing w:line="240" w:lineRule="auto"/>
        <w:ind w:left="720"/>
      </w:pPr>
      <w:r>
        <w:rPr>
          <w:lang w:val="id_ID" w:bidi="id_ID"/>
        </w:rPr>
      </w:r>
      <w:r>
        <w:rPr>
          <w:lang w:val="id_ID" w:bidi="id_ID"/>
        </w:rPr>
        <w:t>Matius 2:20</w:t>
      </w:r>
    </w:p>
    <w:p>
      <w:pPr>
        <w:pStyle w:val="ListBullet"/>
        <w:spacing w:line="240" w:lineRule="auto"/>
        <w:ind w:left="720"/>
      </w:pPr>
      <w:r>
        <w:rPr>
          <w:lang w:val="id_ID" w:bidi="id_ID"/>
        </w:rPr>
      </w:r>
      <w:r>
        <w:rPr>
          <w:lang w:val="id_ID" w:bidi="id_ID"/>
        </w:rPr>
        <w:t>Matius 2:22</w:t>
      </w:r>
    </w:p>
    <w:p>
      <w:pPr>
        <w:pStyle w:val="Heading3"/>
      </w:pPr>
      <w:r>
        <w:rPr>
          <w:lang w:val="id_ID" w:bidi="id_ID"/>
        </w:rPr>
        <w:t>Data Kata:</w:t>
      </w:r>
    </w:p>
    <w:p>
      <w:pPr>
        <w:pStyle w:val="ListBullet"/>
        <w:spacing w:line="240" w:lineRule="auto"/>
        <w:ind w:left="720"/>
      </w:pPr>
      <w:r>
        <w:rPr>
          <w:lang w:val="id_ID" w:bidi="id_ID"/>
        </w:rPr>
      </w:r>
      <w:r>
        <w:rPr>
          <w:lang w:val="id_ID" w:bidi="id_ID"/>
        </w:rPr>
        <w:t>Strong: G22640</w:t>
      </w:r>
      <w:r>
        <w:rPr>
          <w:lang w:val="id_ID" w:bidi="id_ID"/>
        </w:rPr>
      </w:r>
      <w:r>
        <w:rPr>
          <w:lang w:val="id_ID" w:bidi="id_ID"/>
        </w:rPr>
      </w:r>
    </w:p>
    <w:p>
      <w:pPr/>
      <w:r>
        <w:rPr>
          <w:lang w:val="id_ID" w:bidi="id_ID"/>
        </w:rPr>
      </w:r>
    </w:p>
    <w:p>
      <w:pPr>
        <w:pStyle w:val="Heading2"/>
      </w:pPr>
      <w:r>
        <w:rPr>
          <w:lang w:val="id_ID" w:bidi="id_ID"/>
        </w:rPr>
        <w:t>Herodes Antipas</w:t>
      </w:r>
      <w:r>
        <w:rPr>
          <w:lang w:val="id_ID" w:bidi="id_ID"/>
        </w:rPr>
      </w:r>
    </w:p>
    <w:p>
      <w:pPr>
        <w:pStyle w:val="Heading3"/>
      </w:pPr>
      <w:r>
        <w:rPr>
          <w:lang w:val="id_ID" w:bidi="id_ID"/>
        </w:rPr>
        <w:t>Fakta:</w:t>
      </w:r>
    </w:p>
    <w:p>
      <w:pPr/>
      <w:r>
        <w:rPr>
          <w:lang w:val="id_ID" w:bidi="id_ID"/>
        </w:rPr>
      </w:r>
      <w:r>
        <w:rPr>
          <w:lang w:val="id_ID" w:bidi="id_ID"/>
        </w:rPr>
        <w:t>Selama sebagian besar masa hidup Yesus, Herodes Antipas adalah penguasa wilayah Kekaisaran Roma yang mencakup provinsi Galilea.</w:t>
      </w:r>
    </w:p>
    <w:p>
      <w:pPr>
        <w:pStyle w:val="ListBullet"/>
        <w:spacing w:line="240" w:lineRule="auto"/>
        <w:ind w:left="720"/>
      </w:pPr>
      <w:r>
        <w:rPr>
          <w:lang w:val="id_ID" w:bidi="id_ID"/>
        </w:rPr>
      </w:r>
      <w:r>
        <w:rPr>
          <w:lang w:val="id_ID" w:bidi="id_ID"/>
        </w:rPr>
        <w:t>Seperti ayahnya, Herodes Agung, Antipas kadang-kadang disebut sebagai "Raja Herodes" meskipun sebenarnya dia bukan seorang raja.</w:t>
      </w:r>
    </w:p>
    <w:p>
      <w:pPr>
        <w:pStyle w:val="ListBullet"/>
        <w:spacing w:line="240" w:lineRule="auto"/>
        <w:ind w:left="720"/>
      </w:pPr>
      <w:r>
        <w:rPr>
          <w:lang w:val="id_ID" w:bidi="id_ID"/>
        </w:rPr>
      </w:r>
      <w:r>
        <w:rPr>
          <w:lang w:val="id_ID" w:bidi="id_ID"/>
        </w:rPr>
        <w:t>Herodes Antipas memerintah sekitar seperempat dari provinsi-provinsi Israel, sehingga dia juga disebut "Herodes Tetrarka." "Tetrarka" adalah gelar untuk seseorang yang memerintah di seperempat dari suatu wilayah.</w:t>
      </w:r>
    </w:p>
    <w:p>
      <w:pPr>
        <w:pStyle w:val="ListBullet"/>
        <w:spacing w:line="240" w:lineRule="auto"/>
        <w:ind w:left="720"/>
      </w:pPr>
      <w:r>
        <w:rPr>
          <w:lang w:val="id_ID" w:bidi="id_ID"/>
        </w:rPr>
      </w:r>
      <w:r>
        <w:rPr>
          <w:lang w:val="id_ID" w:bidi="id_ID"/>
        </w:rPr>
        <w:t>Antipas adalah "Herodes" yang memerintahkan agar Yohanes Pembaptis dibunuh dengan cara dipenggal.</w:t>
      </w:r>
    </w:p>
    <w:p>
      <w:pPr>
        <w:pStyle w:val="ListBullet"/>
        <w:spacing w:line="240" w:lineRule="auto"/>
        <w:ind w:left="720"/>
      </w:pPr>
      <w:r>
        <w:rPr>
          <w:lang w:val="id_ID" w:bidi="id_ID"/>
        </w:rPr>
      </w:r>
      <w:r>
        <w:rPr>
          <w:lang w:val="id_ID" w:bidi="id_ID"/>
        </w:rPr>
        <w:t>Herodes Antipas juga yang menanyai Yesus sebelum penyaliban-Nya.</w:t>
      </w:r>
    </w:p>
    <w:p>
      <w:pPr>
        <w:pStyle w:val="ListBullet"/>
        <w:spacing w:line="240" w:lineRule="auto"/>
        <w:ind w:left="720"/>
      </w:pPr>
      <w:r>
        <w:rPr>
          <w:lang w:val="id_ID" w:bidi="id_ID"/>
        </w:rPr>
      </w:r>
      <w:r>
        <w:rPr>
          <w:lang w:val="id_ID" w:bidi="id_ID"/>
        </w:rPr>
        <w:t>Herodes lainnya dalam Perjanjian Baru adalah putra Antipas (Agripa) dan cucunya (Agripa 2) yang memerintah pada masa para rasul.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penyaliban</w:t>
      </w:r>
      <w:r>
        <w:rPr>
          <w:lang w:val="id_ID" w:bidi="id_ID"/>
        </w:rPr>
        <w:t xml:space="preserve">, </w:t>
      </w:r>
      <w:r>
        <w:rPr>
          <w:lang w:val="id_ID" w:bidi="id_ID"/>
        </w:rPr>
        <w:t>Herodes Agung</w:t>
      </w:r>
      <w:r>
        <w:rPr>
          <w:lang w:val="id_ID" w:bidi="id_ID"/>
        </w:rPr>
        <w:t xml:space="preserve">, </w:t>
      </w:r>
      <w:r>
        <w:rPr>
          <w:lang w:val="id_ID" w:bidi="id_ID"/>
        </w:rPr>
        <w:t>Yohanes Pembaptis</w:t>
      </w:r>
      <w:r>
        <w:rPr>
          <w:lang w:val="id_ID" w:bidi="id_ID"/>
        </w:rPr>
        <w:t xml:space="preserve">, </w:t>
      </w:r>
      <w:r>
        <w:rPr>
          <w:lang w:val="id_ID" w:bidi="id_ID"/>
        </w:rPr>
        <w:t>raja</w:t>
      </w:r>
      <w:r>
        <w:rPr>
          <w:lang w:val="id_ID" w:bidi="id_ID"/>
        </w:rPr>
        <w:t xml:space="preserve">, </w:t>
      </w:r>
      <w:r>
        <w:rPr>
          <w:lang w:val="id_ID" w:bidi="id_ID"/>
        </w:rPr>
        <w:t>Romawi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3:1–2</w:t>
      </w:r>
    </w:p>
    <w:p>
      <w:pPr>
        <w:pStyle w:val="ListBullet"/>
        <w:spacing w:line="240" w:lineRule="auto"/>
        <w:ind w:left="720"/>
      </w:pPr>
      <w:r>
        <w:rPr>
          <w:lang w:val="id_ID" w:bidi="id_ID"/>
        </w:rPr>
      </w:r>
      <w:r>
        <w:rPr>
          <w:lang w:val="id_ID" w:bidi="id_ID"/>
        </w:rPr>
        <w:t>Lukas 3:20</w:t>
      </w:r>
    </w:p>
    <w:p>
      <w:pPr>
        <w:pStyle w:val="ListBullet"/>
        <w:spacing w:line="240" w:lineRule="auto"/>
        <w:ind w:left="720"/>
      </w:pPr>
      <w:r>
        <w:rPr>
          <w:lang w:val="id_ID" w:bidi="id_ID"/>
        </w:rPr>
      </w:r>
      <w:r>
        <w:rPr>
          <w:lang w:val="id_ID" w:bidi="id_ID"/>
        </w:rPr>
        <w:t>Lukas 9:9</w:t>
      </w:r>
    </w:p>
    <w:p>
      <w:pPr>
        <w:pStyle w:val="ListBullet"/>
        <w:spacing w:line="240" w:lineRule="auto"/>
        <w:ind w:left="720"/>
      </w:pPr>
      <w:r>
        <w:rPr>
          <w:lang w:val="id_ID" w:bidi="id_ID"/>
        </w:rPr>
      </w:r>
      <w:r>
        <w:rPr>
          <w:lang w:val="id_ID" w:bidi="id_ID"/>
        </w:rPr>
        <w:t>Lukas 13:32</w:t>
      </w:r>
    </w:p>
    <w:p>
      <w:pPr>
        <w:pStyle w:val="ListBullet"/>
        <w:spacing w:line="240" w:lineRule="auto"/>
        <w:ind w:left="720"/>
      </w:pPr>
      <w:r>
        <w:rPr>
          <w:lang w:val="id_ID" w:bidi="id_ID"/>
        </w:rPr>
      </w:r>
      <w:r>
        <w:rPr>
          <w:lang w:val="id_ID" w:bidi="id_ID"/>
        </w:rPr>
        <w:t>Lukas 23:9</w:t>
      </w:r>
    </w:p>
    <w:p>
      <w:pPr>
        <w:pStyle w:val="ListBullet"/>
        <w:spacing w:line="240" w:lineRule="auto"/>
        <w:ind w:left="720"/>
      </w:pPr>
      <w:r>
        <w:rPr>
          <w:lang w:val="id_ID" w:bidi="id_ID"/>
        </w:rPr>
      </w:r>
      <w:r>
        <w:rPr>
          <w:lang w:val="id_ID" w:bidi="id_ID"/>
        </w:rPr>
        <w:t>Markus 6:20</w:t>
      </w:r>
    </w:p>
    <w:p>
      <w:pPr>
        <w:pStyle w:val="ListBullet"/>
        <w:spacing w:line="240" w:lineRule="auto"/>
        <w:ind w:left="720"/>
      </w:pPr>
      <w:r>
        <w:rPr>
          <w:lang w:val="id_ID" w:bidi="id_ID"/>
        </w:rPr>
      </w:r>
      <w:r>
        <w:rPr>
          <w:lang w:val="id_ID" w:bidi="id_ID"/>
        </w:rPr>
        <w:t>Matius 14:2</w:t>
      </w:r>
    </w:p>
    <w:p>
      <w:pPr>
        <w:pStyle w:val="Heading3"/>
      </w:pPr>
      <w:r>
        <w:rPr>
          <w:lang w:val="id_ID" w:bidi="id_ID"/>
        </w:rPr>
        <w:t>Data Kata:</w:t>
      </w:r>
    </w:p>
    <w:p>
      <w:pPr>
        <w:pStyle w:val="ListBullet"/>
        <w:spacing w:line="240" w:lineRule="auto"/>
        <w:ind w:left="720"/>
      </w:pPr>
      <w:r>
        <w:rPr>
          <w:lang w:val="id_ID" w:bidi="id_ID"/>
        </w:rPr>
      </w:r>
      <w:r>
        <w:rPr>
          <w:lang w:val="id_ID" w:bidi="id_ID"/>
        </w:rPr>
        <w:t>Strong: G22640, G22650, G22670</w:t>
      </w:r>
      <w:r>
        <w:rPr>
          <w:lang w:val="id_ID" w:bidi="id_ID"/>
        </w:rPr>
      </w:r>
      <w:r>
        <w:rPr>
          <w:lang w:val="id_ID" w:bidi="id_ID"/>
        </w:rPr>
      </w:r>
    </w:p>
    <w:p>
      <w:pPr/>
      <w:r>
        <w:rPr>
          <w:lang w:val="id_ID" w:bidi="id_ID"/>
        </w:rPr>
      </w:r>
    </w:p>
    <w:p>
      <w:pPr>
        <w:pStyle w:val="Heading2"/>
      </w:pPr>
      <w:r>
        <w:rPr>
          <w:lang w:val="id_ID" w:bidi="id_ID"/>
        </w:rPr>
        <w:t>Herodias</w:t>
      </w:r>
      <w:r>
        <w:rPr>
          <w:lang w:val="id_ID" w:bidi="id_ID"/>
        </w:rPr>
      </w:r>
    </w:p>
    <w:p>
      <w:pPr>
        <w:pStyle w:val="Heading3"/>
      </w:pPr>
      <w:r>
        <w:rPr>
          <w:lang w:val="id_ID" w:bidi="id_ID"/>
        </w:rPr>
        <w:t>Fakta:</w:t>
      </w:r>
    </w:p>
    <w:p>
      <w:pPr/>
      <w:r>
        <w:rPr>
          <w:lang w:val="id_ID" w:bidi="id_ID"/>
        </w:rPr>
      </w:r>
      <w:r>
        <w:rPr>
          <w:lang w:val="id_ID" w:bidi="id_ID"/>
        </w:rPr>
        <w:t>Herodias adalah istri Herodes Antipas di Yudea pada masa Yohanes Pembaptis.</w:t>
      </w:r>
    </w:p>
    <w:p>
      <w:pPr>
        <w:pStyle w:val="ListBullet"/>
        <w:spacing w:line="240" w:lineRule="auto"/>
        <w:ind w:left="720"/>
      </w:pPr>
      <w:r>
        <w:rPr>
          <w:lang w:val="id_ID" w:bidi="id_ID"/>
        </w:rPr>
      </w:r>
      <w:r>
        <w:rPr>
          <w:lang w:val="id_ID" w:bidi="id_ID"/>
        </w:rPr>
        <w:t>Herodias awalnya adalah istri Filipus, saudara Herodes Antipas, tetapi kemudian dia menikah secara tidak sah dengan Herodes Antipas.</w:t>
      </w:r>
    </w:p>
    <w:p>
      <w:pPr>
        <w:pStyle w:val="ListBullet"/>
        <w:spacing w:line="240" w:lineRule="auto"/>
        <w:ind w:left="720"/>
      </w:pPr>
      <w:r>
        <w:rPr>
          <w:lang w:val="id_ID" w:bidi="id_ID"/>
        </w:rPr>
      </w:r>
      <w:r>
        <w:rPr>
          <w:lang w:val="id_ID" w:bidi="id_ID"/>
        </w:rPr>
        <w:t>Yohanes Pembaptis menegur Herodes dan Herodias karena pernikahan mereka yang tidak sah. Akibatnya, Herodes memasukkan Yohanes ke penjara, dan karena hasutan Herodias, Yohanes akhirnya dipenggal.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Herodes Antipas</w:t>
      </w:r>
      <w:r>
        <w:rPr>
          <w:lang w:val="id_ID" w:bidi="id_ID"/>
        </w:rPr>
        <w:t xml:space="preserve">, </w:t>
      </w:r>
      <w:r>
        <w:rPr>
          <w:lang w:val="id_ID" w:bidi="id_ID"/>
        </w:rPr>
        <w:t>Yohanes Pembaptis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3:19</w:t>
      </w:r>
    </w:p>
    <w:p>
      <w:pPr>
        <w:pStyle w:val="ListBullet"/>
        <w:spacing w:line="240" w:lineRule="auto"/>
        <w:ind w:left="720"/>
      </w:pPr>
      <w:r>
        <w:rPr>
          <w:lang w:val="id_ID" w:bidi="id_ID"/>
        </w:rPr>
      </w:r>
      <w:r>
        <w:rPr>
          <w:lang w:val="id_ID" w:bidi="id_ID"/>
        </w:rPr>
        <w:t>Markus 6:17</w:t>
      </w:r>
    </w:p>
    <w:p>
      <w:pPr>
        <w:pStyle w:val="ListBullet"/>
        <w:spacing w:line="240" w:lineRule="auto"/>
        <w:ind w:left="720"/>
      </w:pPr>
      <w:r>
        <w:rPr>
          <w:lang w:val="id_ID" w:bidi="id_ID"/>
        </w:rPr>
      </w:r>
      <w:r>
        <w:rPr>
          <w:lang w:val="id_ID" w:bidi="id_ID"/>
        </w:rPr>
        <w:t>Markus 6:22</w:t>
      </w:r>
    </w:p>
    <w:p>
      <w:pPr>
        <w:pStyle w:val="ListBullet"/>
        <w:spacing w:line="240" w:lineRule="auto"/>
        <w:ind w:left="720"/>
      </w:pPr>
      <w:r>
        <w:rPr>
          <w:lang w:val="id_ID" w:bidi="id_ID"/>
        </w:rPr>
      </w:r>
      <w:r>
        <w:rPr>
          <w:lang w:val="id_ID" w:bidi="id_ID"/>
        </w:rPr>
        <w:t>Matius 14:4</w:t>
      </w:r>
    </w:p>
    <w:p>
      <w:pPr>
        <w:pStyle w:val="Heading3"/>
      </w:pPr>
      <w:r>
        <w:rPr>
          <w:lang w:val="id_ID" w:bidi="id_ID"/>
        </w:rPr>
        <w:t>Data Kata:</w:t>
      </w:r>
    </w:p>
    <w:p>
      <w:pPr>
        <w:pStyle w:val="ListBullet"/>
        <w:spacing w:line="240" w:lineRule="auto"/>
        <w:ind w:left="720"/>
      </w:pPr>
      <w:r>
        <w:rPr>
          <w:lang w:val="id_ID" w:bidi="id_ID"/>
        </w:rPr>
      </w:r>
      <w:r>
        <w:rPr>
          <w:lang w:val="id_ID" w:bidi="id_ID"/>
        </w:rPr>
        <w:t>Strong: G22660</w:t>
      </w:r>
      <w:r>
        <w:rPr>
          <w:lang w:val="id_ID" w:bidi="id_ID"/>
        </w:rPr>
      </w:r>
      <w:r>
        <w:rPr>
          <w:lang w:val="id_ID" w:bidi="id_ID"/>
        </w:rPr>
      </w:r>
    </w:p>
    <w:p>
      <w:pPr/>
      <w:r>
        <w:rPr>
          <w:lang w:val="id_ID" w:bidi="id_ID"/>
        </w:rPr>
      </w:r>
    </w:p>
    <w:p>
      <w:pPr>
        <w:pStyle w:val="Heading2"/>
      </w:pPr>
      <w:r>
        <w:rPr>
          <w:lang w:val="id_ID" w:bidi="id_ID"/>
        </w:rPr>
        <w:t>Hesybon</w:t>
      </w:r>
      <w:r>
        <w:rPr>
          <w:lang w:val="id_ID" w:bidi="id_ID"/>
        </w:rPr>
      </w:r>
    </w:p>
    <w:p>
      <w:pPr>
        <w:pStyle w:val="Heading3"/>
      </w:pPr>
      <w:r>
        <w:rPr>
          <w:lang w:val="id_ID" w:bidi="id_ID"/>
        </w:rPr>
        <w:t>Fakta:</w:t>
      </w:r>
    </w:p>
    <w:p>
      <w:pPr/>
      <w:r>
        <w:rPr>
          <w:lang w:val="id_ID" w:bidi="id_ID"/>
        </w:rPr>
      </w:r>
      <w:r>
        <w:rPr>
          <w:lang w:val="id_ID" w:bidi="id_ID"/>
        </w:rPr>
        <w:t>Pada zaman Alkitab, Hesybon adalah kota besar di Moab. Kota ini merupakan ibu kota Raja Sihon sebelum bangsa Israel menaklukkannya dan mulai menetap di sana.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Moab</w:t>
      </w:r>
      <w:r>
        <w:rPr>
          <w:lang w:val="id_ID" w:bidi="id_ID"/>
        </w:rPr>
        <w:t xml:space="preserve">, </w:t>
      </w:r>
      <w:r>
        <w:rPr>
          <w:lang w:val="id_ID" w:bidi="id_ID"/>
        </w:rPr>
        <w:t>Sihon</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Het</w:t>
      </w:r>
      <w:r>
        <w:rPr>
          <w:lang w:val="id_ID" w:bidi="id_ID"/>
        </w:rPr>
      </w:r>
    </w:p>
    <w:p>
      <w:pPr>
        <w:pStyle w:val="Heading3"/>
      </w:pPr>
      <w:r>
        <w:rPr>
          <w:lang w:val="id_ID" w:bidi="id_ID"/>
        </w:rPr>
        <w:t>Pengertian:</w:t>
      </w:r>
    </w:p>
    <w:p>
      <w:pPr/>
      <w:r>
        <w:rPr>
          <w:lang w:val="id_ID" w:bidi="id_ID"/>
        </w:rPr>
      </w:r>
      <w:r>
        <w:rPr>
          <w:lang w:val="id_ID" w:bidi="id_ID"/>
        </w:rPr>
        <w:t>Bangsa Het merupakan keturunan Ham melalui putranya, Kanaan. Mereka membentuk sebuah kekaisaran besar yang terletak di wilayah yang kini dikenal sebagai Turki dan Palestina utara.</w:t>
      </w:r>
    </w:p>
    <w:p>
      <w:pPr>
        <w:pStyle w:val="ListBullet"/>
        <w:spacing w:line="240" w:lineRule="auto"/>
        <w:ind w:left="720"/>
      </w:pPr>
      <w:r>
        <w:rPr>
          <w:lang w:val="id_ID" w:bidi="id_ID"/>
        </w:rPr>
      </w:r>
      <w:r>
        <w:rPr>
          <w:lang w:val="id_ID" w:bidi="id_ID"/>
        </w:rPr>
        <w:t>Abraham membeli sebidang tanah dari Efron, orang Het, agar dia bisa menguburkan istrinya yang telah meninggal, Sara, di sebuah gua di sana. Akhirnya, Abraham dan beberapa keturunannya juga dimakamkan di gua itu.</w:t>
      </w:r>
    </w:p>
    <w:p>
      <w:pPr>
        <w:pStyle w:val="ListBullet"/>
        <w:spacing w:line="240" w:lineRule="auto"/>
        <w:ind w:left="720"/>
      </w:pPr>
      <w:r>
        <w:rPr>
          <w:lang w:val="id_ID" w:bidi="id_ID"/>
        </w:rPr>
      </w:r>
      <w:r>
        <w:rPr>
          <w:lang w:val="id_ID" w:bidi="id_ID"/>
        </w:rPr>
        <w:t>Orang tua Esau merasa kecewa ketika dia menikahi dua wanita dari suku Het.</w:t>
      </w:r>
    </w:p>
    <w:p>
      <w:pPr>
        <w:pStyle w:val="ListBullet"/>
        <w:spacing w:line="240" w:lineRule="auto"/>
        <w:ind w:left="720"/>
      </w:pPr>
      <w:r>
        <w:rPr>
          <w:lang w:val="id_ID" w:bidi="id_ID"/>
        </w:rPr>
      </w:r>
      <w:r>
        <w:rPr>
          <w:lang w:val="id_ID" w:bidi="id_ID"/>
        </w:rPr>
        <w:t>Salah satu pahlawan perkasa Daud adalah Uria, orang Het.</w:t>
      </w:r>
    </w:p>
    <w:p>
      <w:pPr>
        <w:pStyle w:val="ListBullet"/>
        <w:spacing w:line="240" w:lineRule="auto"/>
        <w:ind w:left="720"/>
      </w:pPr>
      <w:r>
        <w:rPr>
          <w:lang w:val="id_ID" w:bidi="id_ID"/>
        </w:rPr>
      </w:r>
      <w:r>
        <w:rPr>
          <w:lang w:val="id_ID" w:bidi="id_ID"/>
        </w:rPr>
        <w:t>Beberapa wanita asing yang dinikahi Salomo berasal dari bangsa Het. Wanita-wanita asing ini memalingkan hati Salomo dari Allah karena mereka menyembah ilah-ilah palsu.</w:t>
      </w:r>
    </w:p>
    <w:p>
      <w:pPr>
        <w:pStyle w:val="ListBullet"/>
        <w:spacing w:line="240" w:lineRule="auto"/>
        <w:ind w:left="720"/>
      </w:pPr>
      <w:r>
        <w:rPr>
          <w:lang w:val="id_ID" w:bidi="id_ID"/>
        </w:rPr>
      </w:r>
      <w:r>
        <w:rPr>
          <w:lang w:val="id_ID" w:bidi="id_ID"/>
        </w:rPr>
        <w:t>Bangsa Het sering kali menjadi ancaman bagi bangsa Israel, baik dari segi fisik maupun spiritual.</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Esau</w:t>
      </w:r>
      <w:r>
        <w:rPr>
          <w:lang w:val="id_ID" w:bidi="id_ID"/>
        </w:rPr>
        <w:t xml:space="preserve">, </w:t>
      </w:r>
      <w:r>
        <w:rPr>
          <w:lang w:val="id_ID" w:bidi="id_ID"/>
        </w:rPr>
        <w:t>orang asing</w:t>
      </w:r>
      <w:r>
        <w:rPr>
          <w:lang w:val="id_ID" w:bidi="id_ID"/>
        </w:rPr>
        <w:t xml:space="preserve">, </w:t>
      </w:r>
      <w:r>
        <w:rPr>
          <w:lang w:val="id_ID" w:bidi="id_ID"/>
        </w:rPr>
        <w:t>Ham</w:t>
      </w:r>
      <w:r>
        <w:rPr>
          <w:lang w:val="id_ID" w:bidi="id_ID"/>
        </w:rPr>
        <w:t xml:space="preserve">, </w:t>
      </w:r>
      <w:r>
        <w:rPr>
          <w:lang w:val="id_ID" w:bidi="id_ID"/>
        </w:rPr>
        <w:t>perkasa</w:t>
      </w:r>
      <w:r>
        <w:rPr>
          <w:lang w:val="id_ID" w:bidi="id_ID"/>
        </w:rPr>
        <w:t xml:space="preserve">, </w:t>
      </w:r>
      <w:r>
        <w:rPr>
          <w:lang w:val="id_ID" w:bidi="id_ID"/>
        </w:rPr>
        <w:t>Salomo</w:t>
      </w:r>
      <w:r>
        <w:rPr>
          <w:lang w:val="id_ID" w:bidi="id_ID"/>
        </w:rPr>
        <w:t xml:space="preserve">, </w:t>
      </w:r>
      <w:r>
        <w:rPr>
          <w:lang w:val="id_ID" w:bidi="id_ID"/>
        </w:rPr>
        <w:t>Uria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9:20–21</w:t>
      </w:r>
    </w:p>
    <w:p>
      <w:pPr>
        <w:pStyle w:val="ListBullet"/>
        <w:spacing w:line="240" w:lineRule="auto"/>
        <w:ind w:left="720"/>
      </w:pPr>
      <w:r>
        <w:rPr>
          <w:lang w:val="id_ID" w:bidi="id_ID"/>
        </w:rPr>
      </w:r>
      <w:r>
        <w:rPr>
          <w:lang w:val="id_ID" w:bidi="id_ID"/>
        </w:rPr>
        <w:t>Keluaran 3:7–8</w:t>
      </w:r>
    </w:p>
    <w:p>
      <w:pPr>
        <w:pStyle w:val="ListBullet"/>
        <w:spacing w:line="240" w:lineRule="auto"/>
        <w:ind w:left="720"/>
      </w:pPr>
      <w:r>
        <w:rPr>
          <w:lang w:val="id_ID" w:bidi="id_ID"/>
        </w:rPr>
      </w:r>
      <w:r>
        <w:rPr>
          <w:lang w:val="id_ID" w:bidi="id_ID"/>
        </w:rPr>
        <w:t>Kejadian 23:11</w:t>
      </w:r>
    </w:p>
    <w:p>
      <w:pPr>
        <w:pStyle w:val="ListBullet"/>
        <w:spacing w:line="240" w:lineRule="auto"/>
        <w:ind w:left="720"/>
      </w:pPr>
      <w:r>
        <w:rPr>
          <w:lang w:val="id_ID" w:bidi="id_ID"/>
        </w:rPr>
      </w:r>
      <w:r>
        <w:rPr>
          <w:lang w:val="id_ID" w:bidi="id_ID"/>
        </w:rPr>
        <w:t>Kejadian 25:10</w:t>
      </w:r>
    </w:p>
    <w:p>
      <w:pPr>
        <w:pStyle w:val="ListBullet"/>
        <w:spacing w:line="240" w:lineRule="auto"/>
        <w:ind w:left="720"/>
      </w:pPr>
      <w:r>
        <w:rPr>
          <w:lang w:val="id_ID" w:bidi="id_ID"/>
        </w:rPr>
      </w:r>
      <w:r>
        <w:rPr>
          <w:lang w:val="id_ID" w:bidi="id_ID"/>
        </w:rPr>
        <w:t>Yosua 1:4–5</w:t>
      </w:r>
    </w:p>
    <w:p>
      <w:pPr>
        <w:pStyle w:val="ListBullet"/>
        <w:spacing w:line="240" w:lineRule="auto"/>
        <w:ind w:left="720"/>
      </w:pPr>
      <w:r>
        <w:rPr>
          <w:lang w:val="id_ID" w:bidi="id_ID"/>
        </w:rPr>
      </w:r>
      <w:r>
        <w:rPr>
          <w:lang w:val="id_ID" w:bidi="id_ID"/>
        </w:rPr>
        <w:t>Nehemia 9:8</w:t>
      </w:r>
    </w:p>
    <w:p>
      <w:pPr>
        <w:pStyle w:val="ListBullet"/>
        <w:spacing w:line="240" w:lineRule="auto"/>
        <w:ind w:left="720"/>
      </w:pPr>
      <w:r>
        <w:rPr>
          <w:lang w:val="id_ID" w:bidi="id_ID"/>
        </w:rPr>
      </w:r>
      <w:r>
        <w:rPr>
          <w:lang w:val="id_ID" w:bidi="id_ID"/>
        </w:rPr>
        <w:t>Bilangan 13:27–29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H2850</w:t>
      </w:r>
      <w:r>
        <w:rPr>
          <w:lang w:val="id_ID" w:bidi="id_ID"/>
        </w:rPr>
      </w:r>
      <w:r>
        <w:rPr>
          <w:lang w:val="id_ID" w:bidi="id_ID"/>
        </w:rPr>
      </w:r>
    </w:p>
    <w:p>
      <w:pPr/>
      <w:r>
        <w:rPr>
          <w:lang w:val="id_ID" w:bidi="id_ID"/>
        </w:rPr>
      </w:r>
    </w:p>
    <w:p>
      <w:pPr>
        <w:pStyle w:val="Heading2"/>
      </w:pPr>
      <w:r>
        <w:rPr>
          <w:lang w:val="id_ID" w:bidi="id_ID"/>
        </w:rPr>
        <w:t>Hewi</w:t>
      </w:r>
      <w:r>
        <w:rPr>
          <w:lang w:val="id_ID" w:bidi="id_ID"/>
        </w:rPr>
      </w:r>
    </w:p>
    <w:p>
      <w:pPr>
        <w:pStyle w:val="Heading3"/>
      </w:pPr>
      <w:r>
        <w:rPr>
          <w:lang w:val="id_ID" w:bidi="id_ID"/>
        </w:rPr>
        <w:t>Fakta:</w:t>
      </w:r>
    </w:p>
    <w:p>
      <w:pPr/>
      <w:r>
        <w:rPr>
          <w:lang w:val="id_ID" w:bidi="id_ID"/>
        </w:rPr>
      </w:r>
      <w:r>
        <w:rPr>
          <w:lang w:val="id_ID" w:bidi="id_ID"/>
        </w:rPr>
        <w:t>Orang-orang Hewi adalah salah satu dari tujuh kelompok besar yang menetap di tanah Kanaan.</w:t>
      </w:r>
    </w:p>
    <w:p>
      <w:pPr>
        <w:pStyle w:val="ListBullet"/>
        <w:spacing w:line="240" w:lineRule="auto"/>
        <w:ind w:left="720"/>
      </w:pPr>
      <w:r>
        <w:rPr>
          <w:lang w:val="id_ID" w:bidi="id_ID"/>
        </w:rPr>
      </w:r>
      <w:r>
        <w:rPr>
          <w:lang w:val="id_ID" w:bidi="id_ID"/>
        </w:rPr>
        <w:t>Semua kelompok ini, termasuk orang Hewi, adalah keturunan Kanaan, cucu Nuh.</w:t>
      </w:r>
    </w:p>
    <w:p>
      <w:pPr>
        <w:pStyle w:val="ListBullet"/>
        <w:spacing w:line="240" w:lineRule="auto"/>
        <w:ind w:left="720"/>
      </w:pPr>
      <w:r>
        <w:rPr>
          <w:lang w:val="id_ID" w:bidi="id_ID"/>
        </w:rPr>
      </w:r>
      <w:r>
        <w:rPr>
          <w:lang w:val="id_ID" w:bidi="id_ID"/>
        </w:rPr>
        <w:t>Sikhem, seorang Hewi, memperkosa Dina, putri Yakub, dan saudara-saudaranya membunuh banyak orang Hewi sebagai tindakan balas dendam.</w:t>
      </w:r>
    </w:p>
    <w:p>
      <w:pPr>
        <w:pStyle w:val="ListBullet"/>
        <w:spacing w:line="240" w:lineRule="auto"/>
        <w:ind w:left="720"/>
      </w:pPr>
      <w:r>
        <w:rPr>
          <w:lang w:val="id_ID" w:bidi="id_ID"/>
        </w:rPr>
      </w:r>
      <w:r>
        <w:rPr>
          <w:lang w:val="id_ID" w:bidi="id_ID"/>
        </w:rPr>
        <w:t>Ketika Yosua memimpin bangsa Israel untuk mengambil alih tanah Kanaan, bangsa Israel tertipu sehingga membuat perjanjian dengan orang Hewi, bukannya menaklukkan mereka.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Hemor</w:t>
      </w:r>
      <w:r>
        <w:rPr>
          <w:lang w:val="id_ID" w:bidi="id_ID"/>
        </w:rPr>
        <w:t xml:space="preserve">, </w:t>
      </w:r>
      <w:r>
        <w:rPr>
          <w:lang w:val="id_ID" w:bidi="id_ID"/>
        </w:rPr>
        <w:t>Nuh</w:t>
      </w:r>
      <w:r>
        <w:rPr>
          <w:lang w:val="id_ID" w:bidi="id_ID"/>
        </w:rPr>
        <w:t xml:space="preserve">, </w:t>
      </w:r>
      <w:r>
        <w:rPr>
          <w:lang w:val="id_ID" w:bidi="id_ID"/>
        </w:rPr>
        <w:t>Sikhem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8:7–8</w:t>
      </w:r>
    </w:p>
    <w:p>
      <w:pPr>
        <w:pStyle w:val="ListBullet"/>
        <w:spacing w:line="240" w:lineRule="auto"/>
        <w:ind w:left="720"/>
      </w:pPr>
      <w:r>
        <w:rPr>
          <w:lang w:val="id_ID" w:bidi="id_ID"/>
        </w:rPr>
      </w:r>
      <w:r>
        <w:rPr>
          <w:lang w:val="id_ID" w:bidi="id_ID"/>
        </w:rPr>
        <w:t>Keluaran 3:7–8</w:t>
      </w:r>
    </w:p>
    <w:p>
      <w:pPr>
        <w:pStyle w:val="ListBullet"/>
        <w:spacing w:line="240" w:lineRule="auto"/>
        <w:ind w:left="720"/>
      </w:pPr>
      <w:r>
        <w:rPr>
          <w:lang w:val="id_ID" w:bidi="id_ID"/>
        </w:rPr>
      </w:r>
      <w:r>
        <w:rPr>
          <w:lang w:val="id_ID" w:bidi="id_ID"/>
        </w:rPr>
        <w:t>Kejadian 34:2</w:t>
      </w:r>
    </w:p>
    <w:p>
      <w:pPr>
        <w:pStyle w:val="ListBullet"/>
        <w:spacing w:line="240" w:lineRule="auto"/>
        <w:ind w:left="720"/>
      </w:pPr>
      <w:r>
        <w:rPr>
          <w:lang w:val="id_ID" w:bidi="id_ID"/>
        </w:rPr>
      </w:r>
      <w:r>
        <w:rPr>
          <w:lang w:val="id_ID" w:bidi="id_ID"/>
        </w:rPr>
        <w:t>Yosua 9:1–2</w:t>
      </w:r>
    </w:p>
    <w:p>
      <w:pPr>
        <w:pStyle w:val="ListBullet"/>
        <w:spacing w:line="240" w:lineRule="auto"/>
        <w:ind w:left="720"/>
      </w:pPr>
      <w:r>
        <w:rPr>
          <w:lang w:val="id_ID" w:bidi="id_ID"/>
        </w:rPr>
      </w:r>
      <w:r>
        <w:rPr>
          <w:lang w:val="id_ID" w:bidi="id_ID"/>
        </w:rPr>
        <w:t>Hakim-Hakim 3:1–3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H2340</w:t>
      </w:r>
      <w:r>
        <w:rPr>
          <w:lang w:val="id_ID" w:bidi="id_ID"/>
        </w:rPr>
      </w:r>
      <w:r>
        <w:rPr>
          <w:lang w:val="id_ID" w:bidi="id_ID"/>
        </w:rPr>
      </w:r>
    </w:p>
    <w:p>
      <w:pPr/>
      <w:r>
        <w:rPr>
          <w:lang w:val="id_ID" w:bidi="id_ID"/>
        </w:rPr>
      </w:r>
    </w:p>
    <w:p>
      <w:pPr>
        <w:pStyle w:val="Heading2"/>
      </w:pPr>
      <w:r>
        <w:rPr>
          <w:lang w:val="id_ID" w:bidi="id_ID"/>
        </w:rPr>
        <w:t>Hilkia</w:t>
      </w:r>
      <w:r>
        <w:rPr>
          <w:lang w:val="id_ID" w:bidi="id_ID"/>
        </w:rPr>
      </w:r>
    </w:p>
    <w:p>
      <w:pPr>
        <w:pStyle w:val="Heading3"/>
      </w:pPr>
      <w:r>
        <w:rPr>
          <w:lang w:val="id_ID" w:bidi="id_ID"/>
        </w:rPr>
        <w:t>Fakta:</w:t>
      </w:r>
    </w:p>
    <w:p>
      <w:pPr/>
      <w:r>
        <w:rPr>
          <w:lang w:val="id_ID" w:bidi="id_ID"/>
        </w:rPr>
      </w:r>
      <w:r>
        <w:rPr>
          <w:lang w:val="id_ID" w:bidi="id_ID"/>
        </w:rPr>
        <w:t>Hilkia adalah imam besar pada masa pemerintahan Raja Yosia.</w:t>
      </w:r>
    </w:p>
    <w:p>
      <w:pPr>
        <w:pStyle w:val="ListBullet"/>
        <w:spacing w:line="240" w:lineRule="auto"/>
        <w:ind w:left="720"/>
      </w:pPr>
      <w:r>
        <w:rPr>
          <w:lang w:val="id_ID" w:bidi="id_ID"/>
        </w:rPr>
      </w:r>
      <w:r>
        <w:rPr>
          <w:lang w:val="id_ID" w:bidi="id_ID"/>
        </w:rPr>
        <w:t>Saat Bait Allah sedang diperbaiki, Imam Besar Hilkia menemukan Kitab HukumTaurat dan memerintahkan agar kitab tersebut dibawa kepada Raja Yosia.</w:t>
      </w:r>
    </w:p>
    <w:p>
      <w:pPr>
        <w:pStyle w:val="ListBullet"/>
        <w:spacing w:line="240" w:lineRule="auto"/>
        <w:ind w:left="720"/>
      </w:pPr>
      <w:r>
        <w:rPr>
          <w:lang w:val="id_ID" w:bidi="id_ID"/>
        </w:rPr>
      </w:r>
      <w:r>
        <w:rPr>
          <w:lang w:val="id_ID" w:bidi="id_ID"/>
        </w:rPr>
        <w:t>Setelah Kitab Hukum Taurat dibacakan kepadanya, Yosia merasa sedih dan membuat orang-orang Yehuda kembali menyembah TUHAN serta menaati hukum-hukum-Nya.</w:t>
      </w:r>
    </w:p>
    <w:p>
      <w:pPr>
        <w:pStyle w:val="ListBullet"/>
        <w:spacing w:line="240" w:lineRule="auto"/>
        <w:ind w:left="720"/>
      </w:pPr>
      <w:r>
        <w:rPr>
          <w:lang w:val="id_ID" w:bidi="id_ID"/>
        </w:rPr>
      </w:r>
      <w:r>
        <w:rPr>
          <w:lang w:val="id_ID" w:bidi="id_ID"/>
        </w:rPr>
        <w:t>Seorang pria bernama Hilkia adalah anak Elyakim dan bekerja di istana pada masa pemerintahan Raja Hizkia.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Elyakim</w:t>
      </w:r>
      <w:r>
        <w:rPr>
          <w:lang w:val="id_ID" w:bidi="id_ID"/>
        </w:rPr>
        <w:t xml:space="preserve">, </w:t>
      </w:r>
      <w:r>
        <w:rPr>
          <w:lang w:val="id_ID" w:bidi="id_ID"/>
        </w:rPr>
        <w:t>Hizkia</w:t>
      </w:r>
      <w:r>
        <w:rPr>
          <w:lang w:val="id_ID" w:bidi="id_ID"/>
        </w:rPr>
        <w:t xml:space="preserve">, </w:t>
      </w:r>
      <w:r>
        <w:rPr>
          <w:lang w:val="id_ID" w:bidi="id_ID"/>
        </w:rPr>
        <w:t>imam besar</w:t>
      </w:r>
      <w:r>
        <w:rPr>
          <w:lang w:val="id_ID" w:bidi="id_ID"/>
        </w:rPr>
        <w:t xml:space="preserve">, </w:t>
      </w:r>
      <w:r>
        <w:rPr>
          <w:lang w:val="id_ID" w:bidi="id_ID"/>
        </w:rPr>
        <w:t>Yosia</w:t>
      </w:r>
      <w:r>
        <w:rPr>
          <w:lang w:val="id_ID" w:bidi="id_ID"/>
        </w:rPr>
        <w:t xml:space="preserve">, </w:t>
      </w:r>
      <w:r>
        <w:rPr>
          <w:lang w:val="id_ID" w:bidi="id_ID"/>
        </w:rPr>
        <w:t>Yehuda</w:t>
      </w:r>
      <w:r>
        <w:rPr>
          <w:lang w:val="id_ID" w:bidi="id_ID"/>
        </w:rPr>
        <w:t xml:space="preserve">, </w:t>
      </w:r>
      <w:r>
        <w:rPr>
          <w:lang w:val="id_ID" w:bidi="id_ID"/>
        </w:rPr>
        <w:t>hukum</w:t>
      </w:r>
      <w:r>
        <w:rPr>
          <w:lang w:val="id_ID" w:bidi="id_ID"/>
        </w:rPr>
        <w:t xml:space="preserve">, </w:t>
      </w:r>
      <w:r>
        <w:rPr>
          <w:lang w:val="id_ID" w:bidi="id_ID"/>
        </w:rPr>
        <w:t>ibadah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18:18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H2518</w:t>
      </w:r>
      <w:r>
        <w:rPr>
          <w:lang w:val="id_ID" w:bidi="id_ID"/>
        </w:rPr>
      </w:r>
      <w:r>
        <w:rPr>
          <w:lang w:val="id_ID" w:bidi="id_ID"/>
        </w:rPr>
      </w:r>
    </w:p>
    <w:p>
      <w:pPr/>
      <w:r>
        <w:rPr>
          <w:lang w:val="id_ID" w:bidi="id_ID"/>
        </w:rPr>
      </w:r>
    </w:p>
    <w:p>
      <w:pPr>
        <w:pStyle w:val="Heading2"/>
      </w:pPr>
      <w:r>
        <w:rPr>
          <w:lang w:val="id_ID" w:bidi="id_ID"/>
        </w:rPr>
        <w:t>Hizkia</w:t>
      </w:r>
      <w:r>
        <w:rPr>
          <w:lang w:val="id_ID" w:bidi="id_ID"/>
        </w:rPr>
      </w:r>
    </w:p>
    <w:p>
      <w:pPr>
        <w:pStyle w:val="Heading3"/>
      </w:pPr>
      <w:r>
        <w:rPr>
          <w:lang w:val="id_ID" w:bidi="id_ID"/>
        </w:rPr>
        <w:t>Pengertian:</w:t>
      </w:r>
    </w:p>
    <w:p>
      <w:pPr/>
      <w:r>
        <w:rPr>
          <w:lang w:val="id_ID" w:bidi="id_ID"/>
        </w:rPr>
      </w:r>
      <w:r>
        <w:rPr>
          <w:lang w:val="id_ID" w:bidi="id_ID"/>
        </w:rPr>
        <w:t>Hizkia adalah raja ke-13 di kerajaan Yehuda. Dia adalah raja yang beriman dan taat kepada Allah.</w:t>
      </w:r>
    </w:p>
    <w:p>
      <w:pPr>
        <w:pStyle w:val="ListBullet"/>
        <w:spacing w:line="240" w:lineRule="auto"/>
        <w:ind w:left="720"/>
      </w:pPr>
      <w:r>
        <w:rPr>
          <w:lang w:val="id_ID" w:bidi="id_ID"/>
        </w:rPr>
      </w:r>
      <w:r>
        <w:rPr>
          <w:lang w:val="id_ID" w:bidi="id_ID"/>
        </w:rPr>
        <w:t>Berbeda dengan ayahnya, Ahas, yang merupakan raja yang jahat, Raja Hizkia adalah raja yang baik yang menghancurkan semua tempat penyembahan berhala di Yehuda.</w:t>
      </w:r>
    </w:p>
    <w:p>
      <w:pPr>
        <w:pStyle w:val="ListBullet"/>
        <w:spacing w:line="240" w:lineRule="auto"/>
        <w:ind w:left="720"/>
      </w:pPr>
      <w:r>
        <w:rPr>
          <w:lang w:val="id_ID" w:bidi="id_ID"/>
        </w:rPr>
      </w:r>
      <w:r>
        <w:rPr>
          <w:lang w:val="id_ID" w:bidi="id_ID"/>
        </w:rPr>
        <w:t>Suatu ketika, Hizkia sakit parah dan hampir meninggal. Dia berdoa dengan sungguh-sungguh agar Allah menyelamatkan nyawanya. Allah menyembuhkan dia dan memberinya tambahan 15 tahun untuk hidup.</w:t>
      </w:r>
    </w:p>
    <w:p>
      <w:pPr>
        <w:pStyle w:val="ListBullet"/>
        <w:spacing w:line="240" w:lineRule="auto"/>
        <w:ind w:left="720"/>
      </w:pPr>
      <w:r>
        <w:rPr>
          <w:lang w:val="id_ID" w:bidi="id_ID"/>
        </w:rPr>
      </w:r>
      <w:r>
        <w:rPr>
          <w:lang w:val="id_ID" w:bidi="id_ID"/>
        </w:rPr>
        <w:t>Sebagai tanda kepada Hizkia bahwa hal ini akan terjadi, Allah melakukan mujizat dengan membuat matahari bergerak mundur di langit.</w:t>
      </w:r>
    </w:p>
    <w:p>
      <w:pPr>
        <w:pStyle w:val="ListBullet"/>
        <w:spacing w:line="240" w:lineRule="auto"/>
        <w:ind w:left="720"/>
      </w:pPr>
      <w:r>
        <w:rPr>
          <w:lang w:val="id_ID" w:bidi="id_ID"/>
        </w:rPr>
      </w:r>
      <w:r>
        <w:rPr>
          <w:lang w:val="id_ID" w:bidi="id_ID"/>
        </w:rPr>
        <w:t>Allah juga menjawab doa Hizkia untuk menyelamatkan bangsanya dari Raja Sanherib dari Asyur, yang menyerang mereka.</w:t>
      </w:r>
    </w:p>
    <w:p>
      <w:pPr/>
      <w:r>
        <w:rPr>
          <w:lang w:val="id_ID" w:bidi="id_ID"/>
        </w:rPr>
      </w:r>
      <w:r>
        <w:rPr>
          <w:lang w:val="id_ID" w:bidi="id_ID"/>
        </w:rPr>
        <w:t xml:space="preserve">(Lihat juga: </w:t>
      </w:r>
      <w:r>
        <w:rPr>
          <w:lang w:val="id_ID" w:bidi="id_ID"/>
        </w:rPr>
        <w:t>Ahas</w:t>
      </w:r>
      <w:r>
        <w:rPr>
          <w:lang w:val="id_ID" w:bidi="id_ID"/>
        </w:rPr>
        <w:t xml:space="preserve">, </w:t>
      </w:r>
      <w:r>
        <w:rPr>
          <w:lang w:val="id_ID" w:bidi="id_ID"/>
        </w:rPr>
        <w:t>Asyur</w:t>
      </w:r>
      <w:r>
        <w:rPr>
          <w:lang w:val="id_ID" w:bidi="id_ID"/>
        </w:rPr>
        <w:t xml:space="preserve">, </w:t>
      </w:r>
      <w:r>
        <w:rPr>
          <w:lang w:val="id_ID" w:bidi="id_ID"/>
        </w:rPr>
        <w:t>ilah palsu</w:t>
      </w:r>
      <w:r>
        <w:rPr>
          <w:lang w:val="id_ID" w:bidi="id_ID"/>
        </w:rPr>
        <w:t xml:space="preserve">, </w:t>
      </w:r>
      <w:r>
        <w:rPr>
          <w:lang w:val="id_ID" w:bidi="id_ID"/>
        </w:rPr>
        <w:t>Yehuda</w:t>
      </w:r>
      <w:r>
        <w:rPr>
          <w:lang w:val="id_ID" w:bidi="id_ID"/>
        </w:rPr>
        <w:t xml:space="preserve">, </w:t>
      </w:r>
      <w:r>
        <w:rPr>
          <w:lang w:val="id_ID" w:bidi="id_ID"/>
        </w:rPr>
        <w:t>Sanherib</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3:13–14</w:t>
      </w:r>
    </w:p>
    <w:p>
      <w:pPr>
        <w:pStyle w:val="ListBullet"/>
        <w:spacing w:line="240" w:lineRule="auto"/>
        <w:ind w:left="720"/>
      </w:pPr>
      <w:r>
        <w:rPr>
          <w:lang w:val="id_ID" w:bidi="id_ID"/>
        </w:rPr>
      </w:r>
      <w:r>
        <w:rPr>
          <w:lang w:val="id_ID" w:bidi="id_ID"/>
        </w:rPr>
        <w:t>2 Raja-raja 16:19–20</w:t>
      </w:r>
    </w:p>
    <w:p>
      <w:pPr>
        <w:pStyle w:val="ListBullet"/>
        <w:spacing w:line="240" w:lineRule="auto"/>
        <w:ind w:left="720"/>
      </w:pPr>
      <w:r>
        <w:rPr>
          <w:lang w:val="id_ID" w:bidi="id_ID"/>
        </w:rPr>
      </w:r>
      <w:r>
        <w:rPr>
          <w:lang w:val="id_ID" w:bidi="id_ID"/>
        </w:rPr>
        <w:t>Hosea 1:1</w:t>
      </w:r>
    </w:p>
    <w:p>
      <w:pPr>
        <w:pStyle w:val="ListBullet"/>
        <w:spacing w:line="240" w:lineRule="auto"/>
        <w:ind w:left="720"/>
      </w:pPr>
      <w:r>
        <w:rPr>
          <w:lang w:val="id_ID" w:bidi="id_ID"/>
        </w:rPr>
      </w:r>
      <w:r>
        <w:rPr>
          <w:lang w:val="id_ID" w:bidi="id_ID"/>
        </w:rPr>
        <w:t>Matius 1:9–11</w:t>
      </w:r>
    </w:p>
    <w:p>
      <w:pPr>
        <w:pStyle w:val="ListBullet"/>
        <w:spacing w:line="240" w:lineRule="auto"/>
        <w:ind w:left="720"/>
      </w:pPr>
      <w:r>
        <w:rPr>
          <w:lang w:val="id_ID" w:bidi="id_ID"/>
        </w:rPr>
      </w:r>
      <w:r>
        <w:rPr>
          <w:lang w:val="id_ID" w:bidi="id_ID"/>
        </w:rPr>
        <w:t>Amsal 25:1–3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H2396, H3169, G14780</w:t>
      </w:r>
      <w:r>
        <w:rPr>
          <w:lang w:val="id_ID" w:bidi="id_ID"/>
        </w:rPr>
      </w:r>
      <w:r>
        <w:rPr>
          <w:lang w:val="id_ID" w:bidi="id_ID"/>
        </w:rPr>
      </w:r>
    </w:p>
    <w:p>
      <w:pPr/>
      <w:r>
        <w:rPr>
          <w:lang w:val="id_ID" w:bidi="id_ID"/>
        </w:rPr>
      </w:r>
    </w:p>
    <w:p>
      <w:pPr>
        <w:pStyle w:val="Heading2"/>
      </w:pPr>
      <w:r>
        <w:rPr>
          <w:lang w:val="id_ID" w:bidi="id_ID"/>
        </w:rPr>
        <w:t>Hormat</w:t>
      </w:r>
      <w:r>
        <w:rPr>
          <w:lang w:val="id_ID" w:bidi="id_ID"/>
        </w:rPr>
      </w:r>
    </w:p>
    <w:p>
      <w:pPr>
        <w:pStyle w:val="Heading3"/>
      </w:pPr>
      <w:r>
        <w:rPr>
          <w:lang w:val="id_ID" w:bidi="id_ID"/>
        </w:rPr>
        <w:t>Definisi:</w:t>
      </w:r>
    </w:p>
    <w:p>
      <w:pPr/>
      <w:r>
        <w:rPr>
          <w:lang w:val="id_ID" w:bidi="id_ID"/>
        </w:rPr>
      </w:r>
      <w:r>
        <w:rPr>
          <w:lang w:val="id_ID" w:bidi="id_ID"/>
        </w:rPr>
        <w:t>Istilah “penghormatan” menunjuk pada perasaan hormat yang mendalam terhadap seseorang atau sesuatu. “Menghormati” seseorang atau sesuatu berarti menunjukkan rasa hormat terhadap orang atau benda itu.</w:t>
      </w:r>
    </w:p>
    <w:p>
      <w:pPr>
        <w:pStyle w:val="ListBullet"/>
        <w:spacing w:line="240" w:lineRule="auto"/>
        <w:ind w:left="720"/>
      </w:pPr>
      <w:r>
        <w:rPr>
          <w:lang w:val="id_ID" w:bidi="id_ID"/>
        </w:rPr>
      </w:r>
      <w:r>
        <w:rPr>
          <w:lang w:val="id_ID" w:bidi="id_ID"/>
        </w:rPr>
        <w:t>Perasaan hormat terlihat pada tindakan yang menghormati orang yang dihormati.</w:t>
      </w:r>
    </w:p>
    <w:p>
      <w:pPr>
        <w:pStyle w:val="ListBullet"/>
        <w:spacing w:line="240" w:lineRule="auto"/>
        <w:ind w:left="720"/>
      </w:pPr>
      <w:r>
        <w:rPr>
          <w:lang w:val="id_ID" w:bidi="id_ID"/>
        </w:rPr>
      </w:r>
      <w:r>
        <w:rPr>
          <w:lang w:val="id_ID" w:bidi="id_ID"/>
        </w:rPr>
        <w:t>Takut akan Tuhan adalah rasa hormat batin yang diwujudkan dalam ketaatan terhadap perintah-perintah Allah.</w:t>
      </w:r>
    </w:p>
    <w:p>
      <w:pPr>
        <w:pStyle w:val="ListBullet"/>
        <w:spacing w:line="240" w:lineRule="auto"/>
        <w:ind w:left="720"/>
      </w:pPr>
      <w:r>
        <w:rPr>
          <w:lang w:val="id_ID" w:bidi="id_ID"/>
        </w:rPr>
      </w:r>
      <w:r>
        <w:rPr>
          <w:lang w:val="id_ID" w:bidi="id_ID"/>
        </w:rPr>
        <w:t>Istilah ini juga bisa diterjemahkan sebagai “takut dan hormat” atau “rasa hormat yang tulus.”</w:t>
      </w:r>
    </w:p>
    <w:p>
      <w:pPr/>
      <w:r>
        <w:rPr>
          <w:lang w:val="id_ID" w:bidi="id_ID"/>
        </w:rPr>
      </w:r>
      <w:r>
        <w:rPr>
          <w:lang w:val="id_ID" w:bidi="id_ID"/>
        </w:rPr>
        <w:t xml:space="preserve">(Lihat juga: </w:t>
      </w:r>
      <w:r>
        <w:rPr>
          <w:lang w:val="id_ID" w:bidi="id_ID"/>
        </w:rPr>
        <w:t>takut</w:t>
      </w:r>
      <w:r>
        <w:rPr>
          <w:lang w:val="id_ID" w:bidi="id_ID"/>
        </w:rPr>
        <w:t xml:space="preserve">, </w:t>
      </w:r>
      <w:r>
        <w:rPr>
          <w:lang w:val="id_ID" w:bidi="id_ID"/>
        </w:rPr>
        <w:t>kehormatan</w:t>
      </w:r>
      <w:r>
        <w:rPr>
          <w:lang w:val="id_ID" w:bidi="id_ID"/>
        </w:rPr>
        <w:t>, taat)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1:15–17</w:t>
      </w:r>
    </w:p>
    <w:p>
      <w:pPr>
        <w:pStyle w:val="ListBullet"/>
        <w:spacing w:line="240" w:lineRule="auto"/>
        <w:ind w:left="720"/>
      </w:pPr>
      <w:r>
        <w:rPr>
          <w:lang w:val="id_ID" w:bidi="id_ID"/>
        </w:rPr>
      </w:r>
      <w:r>
        <w:rPr>
          <w:lang w:val="id_ID" w:bidi="id_ID"/>
        </w:rPr>
        <w:t>Ibrani 11:7</w:t>
      </w:r>
    </w:p>
    <w:p>
      <w:pPr>
        <w:pStyle w:val="ListBullet"/>
        <w:spacing w:line="240" w:lineRule="auto"/>
        <w:ind w:left="720"/>
      </w:pPr>
      <w:r>
        <w:rPr>
          <w:lang w:val="id_ID" w:bidi="id_ID"/>
        </w:rPr>
      </w:r>
      <w:r>
        <w:rPr>
          <w:lang w:val="id_ID" w:bidi="id_ID"/>
        </w:rPr>
        <w:t>Yesaya 44:17</w:t>
      </w:r>
    </w:p>
    <w:p>
      <w:pPr>
        <w:pStyle w:val="ListBullet"/>
        <w:spacing w:line="240" w:lineRule="auto"/>
        <w:ind w:left="720"/>
      </w:pPr>
      <w:r>
        <w:rPr>
          <w:lang w:val="id_ID" w:bidi="id_ID"/>
        </w:rPr>
      </w:r>
      <w:r>
        <w:rPr>
          <w:lang w:val="id_ID" w:bidi="id_ID"/>
        </w:rPr>
        <w:t>Mazmur 5:7–8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H3372, H3373, H3374, H4172, H6342, H7812, G01270, G17880, G21250, G24120, G53990, G54010</w:t>
      </w:r>
      <w:r>
        <w:rPr>
          <w:lang w:val="id_ID" w:bidi="id_ID"/>
        </w:rPr>
      </w:r>
      <w:r>
        <w:rPr>
          <w:lang w:val="id_ID" w:bidi="id_ID"/>
        </w:rPr>
      </w:r>
    </w:p>
    <w:p>
      <w:pPr/>
      <w:r>
        <w:rPr>
          <w:lang w:val="id_ID" w:bidi="id_ID"/>
        </w:rPr>
      </w:r>
    </w:p>
    <w:p>
      <w:pPr>
        <w:pStyle w:val="Heading2"/>
      </w:pPr>
      <w:r>
        <w:rPr>
          <w:lang w:val="id_ID" w:bidi="id_ID"/>
        </w:rPr>
        <w:t>Hosea</w:t>
      </w:r>
      <w:r>
        <w:rPr>
          <w:lang w:val="id_ID" w:bidi="id_ID"/>
        </w:rPr>
      </w:r>
    </w:p>
    <w:p>
      <w:pPr>
        <w:pStyle w:val="Heading3"/>
      </w:pPr>
      <w:r>
        <w:rPr>
          <w:lang w:val="id_ID" w:bidi="id_ID"/>
        </w:rPr>
        <w:t>Fakta:</w:t>
      </w:r>
    </w:p>
    <w:p>
      <w:pPr/>
      <w:r>
        <w:rPr>
          <w:lang w:val="id_ID" w:bidi="id_ID"/>
        </w:rPr>
      </w:r>
      <w:r>
        <w:rPr>
          <w:lang w:val="id_ID" w:bidi="id_ID"/>
        </w:rPr>
        <w:t>Hosea adalah seorang nabi Israel yang hidup dan bernubuat sekitar 750 tahun sebelum zaman Kristus.</w:t>
      </w:r>
    </w:p>
    <w:p>
      <w:pPr>
        <w:pStyle w:val="ListBullet"/>
        <w:spacing w:line="240" w:lineRule="auto"/>
        <w:ind w:left="720"/>
      </w:pPr>
      <w:r>
        <w:rPr>
          <w:lang w:val="id_ID" w:bidi="id_ID"/>
        </w:rPr>
      </w:r>
      <w:r>
        <w:rPr>
          <w:lang w:val="id_ID" w:bidi="id_ID"/>
        </w:rPr>
        <w:t>Pelayanannya berlangsung selama bertahun-tahun melewati masa pemerintahan beberapa raja, seperti Yerobeam, Zakharia, Yotam, Ahas, Hosea, Uzia, dan Hizkia.</w:t>
      </w:r>
    </w:p>
    <w:p>
      <w:pPr>
        <w:pStyle w:val="ListBullet"/>
        <w:spacing w:line="240" w:lineRule="auto"/>
        <w:ind w:left="720"/>
      </w:pPr>
      <w:r>
        <w:rPr>
          <w:lang w:val="id_ID" w:bidi="id_ID"/>
        </w:rPr>
      </w:r>
      <w:r>
        <w:rPr>
          <w:lang w:val="id_ID" w:bidi="id_ID"/>
        </w:rPr>
        <w:t>Hosea diperintahkan oleh Allah untuk menikahi seorang perempuan sundal bernama Gomer dan untuk terus mencintainya, meskipun perempuan itu tidak setia kepada Hosea.</w:t>
      </w:r>
    </w:p>
    <w:p>
      <w:pPr>
        <w:pStyle w:val="ListBullet"/>
        <w:spacing w:line="240" w:lineRule="auto"/>
        <w:ind w:left="720"/>
      </w:pPr>
      <w:r>
        <w:rPr>
          <w:lang w:val="id_ID" w:bidi="id_ID"/>
        </w:rPr>
      </w:r>
      <w:r>
        <w:rPr>
          <w:lang w:val="id_ID" w:bidi="id_ID"/>
        </w:rPr>
        <w:t>Ini adalah gambaran kasih Allah untuk umat-Nya yang tidak setia, yaitu Israel.</w:t>
      </w:r>
    </w:p>
    <w:p>
      <w:pPr>
        <w:pStyle w:val="ListBullet"/>
        <w:spacing w:line="240" w:lineRule="auto"/>
        <w:ind w:left="720"/>
      </w:pPr>
      <w:r>
        <w:rPr>
          <w:lang w:val="id_ID" w:bidi="id_ID"/>
        </w:rPr>
      </w:r>
      <w:r>
        <w:rPr>
          <w:lang w:val="id_ID" w:bidi="id_ID"/>
        </w:rPr>
        <w:t>Hosea bernubuat menentang orang-orang Israel karena dosa-dosa mereka, memperingatkan mereka untuk berhenti menyembah berhala.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Ahas</w:t>
      </w:r>
      <w:r>
        <w:rPr>
          <w:lang w:val="id_ID" w:bidi="id_ID"/>
        </w:rPr>
        <w:t xml:space="preserve">, </w:t>
      </w:r>
      <w:r>
        <w:rPr>
          <w:lang w:val="id_ID" w:bidi="id_ID"/>
        </w:rPr>
        <w:t>Hizkia</w:t>
      </w:r>
      <w:r>
        <w:rPr>
          <w:lang w:val="id_ID" w:bidi="id_ID"/>
        </w:rPr>
        <w:t xml:space="preserve">, </w:t>
      </w:r>
      <w:r>
        <w:rPr>
          <w:lang w:val="id_ID" w:bidi="id_ID"/>
        </w:rPr>
        <w:t>Hosea</w:t>
      </w:r>
      <w:r>
        <w:rPr>
          <w:lang w:val="id_ID" w:bidi="id_ID"/>
        </w:rPr>
        <w:t xml:space="preserve">, </w:t>
      </w:r>
      <w:r>
        <w:rPr>
          <w:lang w:val="id_ID" w:bidi="id_ID"/>
        </w:rPr>
        <w:t>Yerobeam</w:t>
      </w:r>
      <w:r>
        <w:rPr>
          <w:lang w:val="id_ID" w:bidi="id_ID"/>
        </w:rPr>
        <w:t xml:space="preserve">, </w:t>
      </w:r>
      <w:r>
        <w:rPr>
          <w:lang w:val="id_ID" w:bidi="id_ID"/>
        </w:rPr>
        <w:t>Yotam</w:t>
      </w:r>
      <w:r>
        <w:rPr>
          <w:lang w:val="id_ID" w:bidi="id_ID"/>
        </w:rPr>
        <w:t xml:space="preserve">, </w:t>
      </w:r>
      <w:r>
        <w:rPr>
          <w:lang w:val="id_ID" w:bidi="id_ID"/>
        </w:rPr>
        <w:t>Uzia</w:t>
      </w:r>
      <w:r>
        <w:rPr>
          <w:lang w:val="id_ID" w:bidi="id_ID"/>
        </w:rPr>
        <w:t xml:space="preserve">, </w:t>
      </w:r>
      <w:r>
        <w:rPr>
          <w:lang w:val="id_ID" w:bidi="id_ID"/>
        </w:rPr>
        <w:t>Zakharia (Perjanjian Lama)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Hosea 1:1–2</w:t>
      </w:r>
    </w:p>
    <w:p>
      <w:pPr>
        <w:pStyle w:val="ListBullet"/>
        <w:spacing w:line="240" w:lineRule="auto"/>
        <w:ind w:left="720"/>
      </w:pPr>
      <w:r>
        <w:rPr>
          <w:lang w:val="id_ID" w:bidi="id_ID"/>
        </w:rPr>
      </w:r>
      <w:r>
        <w:rPr>
          <w:lang w:val="id_ID" w:bidi="id_ID"/>
        </w:rPr>
        <w:t>Hosea 1:3–5</w:t>
      </w:r>
    </w:p>
    <w:p>
      <w:pPr>
        <w:pStyle w:val="ListBullet"/>
        <w:spacing w:line="240" w:lineRule="auto"/>
        <w:ind w:left="720"/>
      </w:pPr>
      <w:r>
        <w:rPr>
          <w:lang w:val="id_ID" w:bidi="id_ID"/>
        </w:rPr>
      </w:r>
      <w:r>
        <w:rPr>
          <w:lang w:val="id_ID" w:bidi="id_ID"/>
        </w:rPr>
        <w:t>Hosea 1:6–7</w:t>
      </w:r>
    </w:p>
    <w:p>
      <w:pPr>
        <w:pStyle w:val="Heading3"/>
      </w:pPr>
      <w:r>
        <w:rPr>
          <w:lang w:val="id_ID" w:bidi="id_ID"/>
        </w:rPr>
        <w:t>Data Kata:</w:t>
      </w:r>
    </w:p>
    <w:p>
      <w:pPr>
        <w:pStyle w:val="ListBullet"/>
        <w:spacing w:line="240" w:lineRule="auto"/>
        <w:ind w:left="720"/>
      </w:pPr>
      <w:r>
        <w:rPr>
          <w:lang w:val="id_ID" w:bidi="id_ID"/>
        </w:rPr>
      </w:r>
      <w:r>
        <w:rPr>
          <w:lang w:val="id_ID" w:bidi="id_ID"/>
        </w:rPr>
        <w:t>Strong: H1954, G56170</w:t>
      </w:r>
      <w:r>
        <w:rPr>
          <w:lang w:val="id_ID" w:bidi="id_ID"/>
        </w:rPr>
      </w:r>
      <w:r>
        <w:rPr>
          <w:lang w:val="id_ID" w:bidi="id_ID"/>
        </w:rPr>
      </w:r>
    </w:p>
    <w:p>
      <w:pPr/>
      <w:r>
        <w:rPr>
          <w:lang w:val="id_ID" w:bidi="id_ID"/>
        </w:rPr>
      </w:r>
    </w:p>
    <w:p>
      <w:pPr>
        <w:pStyle w:val="Heading2"/>
      </w:pPr>
      <w:r>
        <w:rPr>
          <w:lang w:val="id_ID" w:bidi="id_ID"/>
        </w:rPr>
        <w:t>Hosea</w:t>
      </w:r>
      <w:r>
        <w:rPr>
          <w:lang w:val="id_ID" w:bidi="id_ID"/>
        </w:rPr>
      </w:r>
    </w:p>
    <w:p>
      <w:pPr>
        <w:pStyle w:val="Heading3"/>
      </w:pPr>
      <w:r>
        <w:rPr>
          <w:lang w:val="id_ID" w:bidi="id_ID"/>
        </w:rPr>
        <w:t>Fakta:</w:t>
      </w:r>
    </w:p>
    <w:p>
      <w:pPr/>
      <w:r>
        <w:rPr>
          <w:lang w:val="id_ID" w:bidi="id_ID"/>
        </w:rPr>
      </w:r>
      <w:r>
        <w:rPr>
          <w:lang w:val="id_ID" w:bidi="id_ID"/>
        </w:rPr>
        <w:t>Hosea adalah nama seorang raja Israel dan juga beberapa orang lain dalam Perjanjian Lama.</w:t>
      </w:r>
    </w:p>
    <w:p>
      <w:pPr>
        <w:pStyle w:val="ListBullet"/>
        <w:spacing w:line="240" w:lineRule="auto"/>
        <w:ind w:left="720"/>
      </w:pPr>
      <w:r>
        <w:rPr>
          <w:lang w:val="id_ID" w:bidi="id_ID"/>
        </w:rPr>
      </w:r>
      <w:r>
        <w:rPr>
          <w:lang w:val="id_ID" w:bidi="id_ID"/>
        </w:rPr>
        <w:t>Hosea bin Ela adalah raja Israel selama sembilan tahun, yang berlangsung sebagian pada masa pemerintahan Ahas dan Hizkia, raja-raja Yehuda.</w:t>
      </w:r>
    </w:p>
    <w:p>
      <w:pPr>
        <w:pStyle w:val="ListBullet"/>
        <w:spacing w:line="240" w:lineRule="auto"/>
        <w:ind w:left="720"/>
      </w:pPr>
      <w:r>
        <w:rPr>
          <w:lang w:val="id_ID" w:bidi="id_ID"/>
        </w:rPr>
      </w:r>
      <w:r>
        <w:rPr>
          <w:lang w:val="id_ID" w:bidi="id_ID"/>
        </w:rPr>
        <w:t>Yosua bin Nun awalnya bernama Hosea. Musa mengubah nama Hosea menjadi Yosua sebelum mengutusnya bersama sebelas orang lainnya untuk mengintai tanah Kanaan.</w:t>
      </w:r>
    </w:p>
    <w:p>
      <w:pPr>
        <w:pStyle w:val="ListBullet"/>
        <w:spacing w:line="240" w:lineRule="auto"/>
        <w:ind w:left="720"/>
      </w:pPr>
      <w:r>
        <w:rPr>
          <w:lang w:val="id_ID" w:bidi="id_ID"/>
        </w:rPr>
      </w:r>
      <w:r>
        <w:rPr>
          <w:lang w:val="id_ID" w:bidi="id_ID"/>
        </w:rPr>
        <w:t>Setelah Musa wafat, Yosua memimpin bangsa Israel untuk merebut tanah Kanaan.</w:t>
      </w:r>
    </w:p>
    <w:p>
      <w:pPr>
        <w:pStyle w:val="ListBullet"/>
        <w:spacing w:line="240" w:lineRule="auto"/>
        <w:ind w:left="720"/>
      </w:pPr>
      <w:r>
        <w:rPr>
          <w:lang w:val="id_ID" w:bidi="id_ID"/>
        </w:rPr>
      </w:r>
      <w:r>
        <w:rPr>
          <w:lang w:val="id_ID" w:bidi="id_ID"/>
        </w:rPr>
        <w:t>Seorang pria bernama Hosea, anak Azazya, adalah salah satu pemimpin dari suku Efraim.</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Ahas</w:t>
      </w:r>
      <w:r>
        <w:rPr>
          <w:lang w:val="id_ID" w:bidi="id_ID"/>
        </w:rPr>
        <w:t xml:space="preserve">, </w:t>
      </w:r>
      <w:r>
        <w:rPr>
          <w:lang w:val="id_ID" w:bidi="id_ID"/>
        </w:rPr>
        <w:t>Kanaan</w:t>
      </w:r>
      <w:r>
        <w:rPr>
          <w:lang w:val="id_ID" w:bidi="id_ID"/>
        </w:rPr>
        <w:t xml:space="preserve">, </w:t>
      </w:r>
      <w:r>
        <w:rPr>
          <w:lang w:val="id_ID" w:bidi="id_ID"/>
        </w:rPr>
        <w:t>Efraim</w:t>
      </w:r>
      <w:r>
        <w:rPr>
          <w:lang w:val="id_ID" w:bidi="id_ID"/>
        </w:rPr>
        <w:t xml:space="preserve">, </w:t>
      </w:r>
      <w:r>
        <w:rPr>
          <w:lang w:val="id_ID" w:bidi="id_ID"/>
        </w:rPr>
        <w:t>Hizkia</w:t>
      </w:r>
      <w:r>
        <w:rPr>
          <w:lang w:val="id_ID" w:bidi="id_ID"/>
        </w:rPr>
        <w:t xml:space="preserve">, </w:t>
      </w:r>
      <w:r>
        <w:rPr>
          <w:lang w:val="id_ID" w:bidi="id_ID"/>
        </w:rPr>
        <w:t>Yosua</w:t>
      </w:r>
      <w:r>
        <w:rPr>
          <w:lang w:val="id_ID" w:bidi="id_ID"/>
        </w:rPr>
        <w:t xml:space="preserve">, </w:t>
      </w:r>
      <w:r>
        <w:rPr>
          <w:lang w:val="id_ID" w:bidi="id_ID"/>
        </w:rPr>
        <w:t>Musa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27:20</w:t>
      </w:r>
    </w:p>
    <w:p>
      <w:pPr>
        <w:pStyle w:val="ListBullet"/>
        <w:spacing w:line="240" w:lineRule="auto"/>
        <w:ind w:left="720"/>
      </w:pPr>
      <w:r>
        <w:rPr>
          <w:lang w:val="id_ID" w:bidi="id_ID"/>
        </w:rPr>
      </w:r>
      <w:r>
        <w:rPr>
          <w:lang w:val="id_ID" w:bidi="id_ID"/>
        </w:rPr>
        <w:t>2 Raja-raja 15:30</w:t>
      </w:r>
    </w:p>
    <w:p>
      <w:pPr>
        <w:pStyle w:val="ListBullet"/>
        <w:spacing w:line="240" w:lineRule="auto"/>
        <w:ind w:left="720"/>
      </w:pPr>
      <w:r>
        <w:rPr>
          <w:lang w:val="id_ID" w:bidi="id_ID"/>
        </w:rPr>
      </w:r>
      <w:r>
        <w:rPr>
          <w:lang w:val="id_ID" w:bidi="id_ID"/>
        </w:rPr>
        <w:t>2 Raja-raja 17:3</w:t>
      </w:r>
    </w:p>
    <w:p>
      <w:pPr>
        <w:pStyle w:val="ListBullet"/>
        <w:spacing w:line="240" w:lineRule="auto"/>
        <w:ind w:left="720"/>
      </w:pPr>
      <w:r>
        <w:rPr>
          <w:lang w:val="id_ID" w:bidi="id_ID"/>
        </w:rPr>
      </w:r>
      <w:r>
        <w:rPr>
          <w:lang w:val="id_ID" w:bidi="id_ID"/>
        </w:rPr>
        <w:t>2 Raja-raja 18:1</w:t>
      </w:r>
    </w:p>
    <w:p>
      <w:pPr>
        <w:pStyle w:val="ListBullet"/>
        <w:spacing w:line="240" w:lineRule="auto"/>
        <w:ind w:left="720"/>
      </w:pPr>
      <w:r>
        <w:rPr>
          <w:lang w:val="id_ID" w:bidi="id_ID"/>
        </w:rPr>
      </w:r>
      <w:r>
        <w:rPr>
          <w:lang w:val="id_ID" w:bidi="id_ID"/>
        </w:rPr>
        <w:t>2 Raja-raja 18:9</w:t>
      </w:r>
    </w:p>
    <w:p>
      <w:pPr>
        <w:pStyle w:val="Heading3"/>
      </w:pPr>
      <w:r>
        <w:rPr>
          <w:lang w:val="id_ID" w:bidi="id_ID"/>
        </w:rPr>
        <w:t>Data Kata:</w:t>
      </w:r>
    </w:p>
    <w:p>
      <w:pPr>
        <w:pStyle w:val="ListBullet"/>
        <w:spacing w:line="240" w:lineRule="auto"/>
        <w:ind w:left="720"/>
      </w:pPr>
      <w:r>
        <w:rPr>
          <w:lang w:val="id_ID" w:bidi="id_ID"/>
        </w:rPr>
      </w:r>
      <w:r>
        <w:rPr>
          <w:lang w:val="id_ID" w:bidi="id_ID"/>
        </w:rPr>
        <w:t>Strong: H1954</w:t>
      </w:r>
      <w:r>
        <w:rPr>
          <w:lang w:val="id_ID" w:bidi="id_ID"/>
        </w:rPr>
      </w:r>
      <w:r>
        <w:rPr>
          <w:lang w:val="id_ID" w:bidi="id_ID"/>
        </w:rPr>
      </w:r>
    </w:p>
    <w:p>
      <w:pPr/>
      <w:r>
        <w:rPr>
          <w:lang w:val="id_ID" w:bidi="id_ID"/>
        </w:rPr>
      </w:r>
    </w:p>
    <w:p>
      <w:pPr>
        <w:pStyle w:val="Heading2"/>
      </w:pPr>
      <w:r>
        <w:rPr>
          <w:lang w:val="id_ID" w:bidi="id_ID"/>
        </w:rPr>
        <w:t>Hujan es</w:t>
      </w:r>
      <w:r>
        <w:rPr>
          <w:lang w:val="id_ID" w:bidi="id_ID"/>
        </w:rPr>
      </w:r>
    </w:p>
    <w:p>
      <w:pPr>
        <w:pStyle w:val="Heading3"/>
      </w:pPr>
      <w:r>
        <w:rPr>
          <w:lang w:val="id_ID" w:bidi="id_ID"/>
        </w:rPr>
        <w:t>Fakta:</w:t>
      </w:r>
    </w:p>
    <w:p>
      <w:pPr/>
      <w:r>
        <w:rPr>
          <w:lang w:val="id_ID" w:bidi="id_ID"/>
        </w:rPr>
      </w:r>
      <w:r>
        <w:rPr>
          <w:lang w:val="id_ID" w:bidi="id_ID"/>
        </w:rPr>
        <w:t>Istilah ini biasanya merujuk pada gumpalan air beku yang jatuh dari langit. Dalam bahasa Inggris "hail." Namun, kata "hail" yang sama juga digunakan untuk menyapa seseorang dan dapat berarti, "halo" atau "salam untuk Anda." Artinya berbeda meskipun penulisannya sama.</w:t>
      </w:r>
    </w:p>
    <w:p>
      <w:pPr>
        <w:pStyle w:val="ListBullet"/>
        <w:spacing w:line="240" w:lineRule="auto"/>
        <w:ind w:left="720"/>
      </w:pPr>
      <w:r>
        <w:rPr>
          <w:lang w:val="id_ID" w:bidi="id_ID"/>
        </w:rPr>
      </w:r>
      <w:r>
        <w:rPr>
          <w:lang w:val="id_ID" w:bidi="id_ID"/>
        </w:rPr>
        <w:t>Hujan es yang turun dari langit berbentuk bola atau potongan es yang disebut "butiran es".</w:t>
      </w:r>
    </w:p>
    <w:p>
      <w:pPr>
        <w:pStyle w:val="ListBullet"/>
        <w:spacing w:line="240" w:lineRule="auto"/>
        <w:ind w:left="720"/>
      </w:pPr>
      <w:r>
        <w:rPr>
          <w:lang w:val="id_ID" w:bidi="id_ID"/>
        </w:rPr>
      </w:r>
      <w:r>
        <w:rPr>
          <w:lang w:val="id_ID" w:bidi="id_ID"/>
        </w:rPr>
        <w:t>Biasanya, butiran es berukuran kecil (hanya beberapa sentimeter lebar), tetapi terkadang ada butiran es yang berukuran hingga 20 sentimeter lebarnya dan beratnya lebih dari satu kilogram.</w:t>
      </w:r>
    </w:p>
    <w:p>
      <w:pPr>
        <w:pStyle w:val="ListBullet"/>
        <w:spacing w:line="240" w:lineRule="auto"/>
        <w:ind w:left="720"/>
      </w:pPr>
      <w:r>
        <w:rPr>
          <w:lang w:val="id_ID" w:bidi="id_ID"/>
        </w:rPr>
      </w:r>
      <w:r>
        <w:rPr>
          <w:lang w:val="id_ID" w:bidi="id_ID"/>
        </w:rPr>
        <w:t>Kitab Wahyu dalam Perjanjian Baru menggambarkan hujan es berupa batu-batu besar seberat 50 kilogram yang akan Allah jatuhkan ke bumi saat Dia menghakimi manusia atas kejahatan mereka di akhir zaman.</w:t>
      </w:r>
    </w:p>
    <w:p>
      <w:pPr>
        <w:pStyle w:val="ListBullet"/>
        <w:spacing w:line="240" w:lineRule="auto"/>
        <w:ind w:left="720"/>
      </w:pPr>
      <w:r>
        <w:rPr>
          <w:lang w:val="id_ID" w:bidi="id_ID"/>
        </w:rPr>
      </w:r>
      <w:r>
        <w:rPr>
          <w:lang w:val="id_ID" w:bidi="id_ID"/>
        </w:rPr>
        <w:t>Kata "hail," yang merupakan salam formal dalam bahasa Inggris kuno, secara harfiah berarti "bersukacitalah" dan dapat diterjemahkan sebagai "Salam!" atau "Halo!"</w:t>
      </w:r>
    </w:p>
    <w:p>
      <w:pPr/>
      <w:r>
        <w:rPr>
          <w:lang w:val="id_ID" w:bidi="id_ID"/>
        </w:rPr>
      </w:r>
      <w:r>
        <w:rPr>
          <w:lang w:val="id_ID" w:bidi="id_ID"/>
        </w:rPr>
        <w:t>(Saran Terjemahan: Cara Menerjemahkan Nama)</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Matius 27:29</w:t>
      </w:r>
    </w:p>
    <w:p>
      <w:pPr>
        <w:pStyle w:val="ListBullet"/>
        <w:spacing w:line="240" w:lineRule="auto"/>
        <w:ind w:left="720"/>
      </w:pPr>
      <w:r>
        <w:rPr>
          <w:lang w:val="id_ID" w:bidi="id_ID"/>
        </w:rPr>
      </w:r>
      <w:r>
        <w:rPr>
          <w:lang w:val="id_ID" w:bidi="id_ID"/>
        </w:rPr>
        <w:t>Matius 28:8–10</w:t>
      </w:r>
    </w:p>
    <w:p>
      <w:pPr>
        <w:pStyle w:val="ListBullet"/>
        <w:spacing w:line="240" w:lineRule="auto"/>
        <w:ind w:left="720"/>
      </w:pPr>
      <w:r>
        <w:rPr>
          <w:lang w:val="id_ID" w:bidi="id_ID"/>
        </w:rPr>
      </w:r>
      <w:r>
        <w:rPr>
          <w:lang w:val="id_ID" w:bidi="id_ID"/>
        </w:rPr>
        <w:t>Mazmur 78:48</w:t>
      </w:r>
    </w:p>
    <w:p>
      <w:pPr>
        <w:pStyle w:val="ListBullet"/>
        <w:spacing w:line="240" w:lineRule="auto"/>
        <w:ind w:left="720"/>
      </w:pPr>
      <w:r>
        <w:rPr>
          <w:lang w:val="id_ID" w:bidi="id_ID"/>
        </w:rPr>
      </w:r>
      <w:r>
        <w:rPr>
          <w:lang w:val="id_ID" w:bidi="id_ID"/>
        </w:rPr>
        <w:t>Mazmur 148:8</w:t>
      </w:r>
    </w:p>
    <w:p>
      <w:pPr>
        <w:pStyle w:val="ListBullet"/>
        <w:spacing w:line="240" w:lineRule="auto"/>
        <w:ind w:left="720"/>
      </w:pPr>
      <w:r>
        <w:rPr>
          <w:lang w:val="id_ID" w:bidi="id_ID"/>
        </w:rPr>
      </w:r>
      <w:r>
        <w:rPr>
          <w:lang w:val="id_ID" w:bidi="id_ID"/>
        </w:rPr>
        <w:t>Wahyu 8:7</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H0068, H0417, H1258, H1259, G54630, G54640</w:t>
      </w:r>
      <w:r>
        <w:rPr>
          <w:lang w:val="id_ID" w:bidi="id_ID"/>
        </w:rPr>
      </w:r>
      <w:r>
        <w:rPr>
          <w:lang w:val="id_ID" w:bidi="id_ID"/>
        </w:rPr>
      </w:r>
    </w:p>
    <w:p>
      <w:pPr/>
      <w:r>
        <w:rPr>
          <w:lang w:val="id_ID" w:bidi="id_ID"/>
        </w:rPr>
      </w:r>
    </w:p>
    <w:p>
      <w:pPr>
        <w:pStyle w:val="Heading2"/>
      </w:pPr>
      <w:r>
        <w:rPr>
          <w:lang w:val="id_ID" w:bidi="id_ID"/>
        </w:rPr>
        <w:t>Hukum</w:t>
      </w:r>
      <w:r>
        <w:rPr>
          <w:lang w:val="id_ID" w:bidi="id_ID"/>
        </w:rPr>
      </w:r>
    </w:p>
    <w:p>
      <w:pPr>
        <w:pStyle w:val="Heading3"/>
      </w:pPr>
      <w:r>
        <w:rPr>
          <w:lang w:val="id_ID" w:bidi="id_ID"/>
        </w:rPr>
        <w:t>Definisi:</w:t>
      </w:r>
    </w:p>
    <w:p>
      <w:pPr/>
      <w:r>
        <w:rPr>
          <w:lang w:val="id_ID" w:bidi="id_ID"/>
        </w:rPr>
      </w:r>
      <w:r>
        <w:rPr>
          <w:lang w:val="id_ID" w:bidi="id_ID"/>
        </w:rPr>
        <w:t>"Hukum" adalah aturan resmi yang biasanya ditulis dan ditegakkan oleh seseorang yang berwenang. "Prinsip" adalah pedoman untuk pengambilan keputusan dan perilaku, dan biasanya tidak tertulis atau ditegakkan. Namun, terkadang istilah "hukum" digunakan untuk mengartikan "prinsip".</w:t>
      </w:r>
    </w:p>
    <w:p>
      <w:pPr>
        <w:pStyle w:val="ListBullet"/>
        <w:spacing w:line="240" w:lineRule="auto"/>
        <w:ind w:left="720"/>
      </w:pPr>
      <w:r>
        <w:rPr>
          <w:lang w:val="id_ID" w:bidi="id_ID"/>
        </w:rPr>
      </w:r>
      <w:r>
        <w:rPr>
          <w:lang w:val="id_ID" w:bidi="id_ID"/>
        </w:rPr>
        <w:t>"Hukum" mirip dengan "ketetapan", tetapi istilah "hukum" umumnya digunakan untuk merujuk pada sesuatu yang tertulis dan bukan yang diucapkan.</w:t>
      </w:r>
    </w:p>
    <w:p>
      <w:pPr>
        <w:pStyle w:val="ListBullet"/>
        <w:spacing w:line="240" w:lineRule="auto"/>
        <w:ind w:left="720"/>
      </w:pPr>
      <w:r>
        <w:rPr>
          <w:lang w:val="id_ID" w:bidi="id_ID"/>
        </w:rPr>
      </w:r>
      <w:r>
        <w:rPr>
          <w:lang w:val="id_ID" w:bidi="id_ID"/>
        </w:rPr>
        <w:t>Baik "hukum" maupun "prinsip" dapat merujuk pada aturan umum atau keyakinan yang memandu perilaku seseorang.</w:t>
      </w:r>
    </w:p>
    <w:p>
      <w:pPr>
        <w:pStyle w:val="ListBullet"/>
        <w:spacing w:line="240" w:lineRule="auto"/>
        <w:ind w:left="720"/>
      </w:pPr>
      <w:r>
        <w:rPr>
          <w:lang w:val="id_ID" w:bidi="id_ID"/>
        </w:rPr>
      </w:r>
      <w:r>
        <w:rPr>
          <w:lang w:val="id_ID" w:bidi="id_ID"/>
        </w:rPr>
        <w:t>Makna "hukum" ini berbeda dengan maknanya dalam istilah "hukum Musa", yang merujuk pada perintah dan instruksi yang diberikan Tuhan kepada bangsa Israel.</w:t>
      </w:r>
    </w:p>
    <w:p>
      <w:pPr>
        <w:pStyle w:val="ListBullet"/>
        <w:spacing w:line="240" w:lineRule="auto"/>
        <w:ind w:left="720"/>
      </w:pPr>
      <w:r>
        <w:rPr>
          <w:lang w:val="id_ID" w:bidi="id_ID"/>
        </w:rPr>
      </w:r>
      <w:r>
        <w:rPr>
          <w:lang w:val="id_ID" w:bidi="id_ID"/>
        </w:rPr>
        <w:t>Ketika hukum umum dirujuk, "hukum" dapat diterjemahkan sebagai "prinsip" atau "aturan umum."</w:t>
      </w:r>
    </w:p>
    <w:p>
      <w:pPr/>
      <w:r>
        <w:rPr>
          <w:lang w:val="id_ID" w:bidi="id_ID"/>
        </w:rPr>
      </w:r>
      <w:r>
        <w:rPr>
          <w:lang w:val="id_ID" w:bidi="id_ID"/>
        </w:rPr>
        <w:t xml:space="preserve">(Lihat juga: </w:t>
      </w:r>
      <w:r>
        <w:rPr>
          <w:lang w:val="id_ID" w:bidi="id_ID"/>
        </w:rPr>
        <w:t>law of Moses</w:t>
      </w:r>
      <w:r>
        <w:rPr>
          <w:lang w:val="id_ID" w:bidi="id_ID"/>
        </w:rPr>
        <w:t xml:space="preserve">, </w:t>
      </w:r>
      <w:r>
        <w:rPr>
          <w:lang w:val="id_ID" w:bidi="id_ID"/>
        </w:rPr>
        <w:t>decree</w:t>
      </w:r>
      <w:r>
        <w:rPr>
          <w:lang w:val="id_ID" w:bidi="id_ID"/>
        </w:rPr>
        <w:t xml:space="preserve">, command, </w:t>
      </w:r>
      <w:r>
        <w:rPr>
          <w:lang w:val="id_ID" w:bidi="id_ID"/>
        </w:rPr>
        <w:t>declare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4:2</w:t>
      </w:r>
    </w:p>
    <w:p>
      <w:pPr>
        <w:pStyle w:val="ListBullet"/>
        <w:spacing w:line="240" w:lineRule="auto"/>
        <w:ind w:left="720"/>
      </w:pPr>
      <w:r>
        <w:rPr>
          <w:lang w:val="id_ID" w:bidi="id_ID"/>
        </w:rPr>
      </w:r>
      <w:r>
        <w:rPr>
          <w:lang w:val="id_ID" w:bidi="id_ID"/>
        </w:rPr>
        <w:t>Ester 3:8–9</w:t>
      </w:r>
    </w:p>
    <w:p>
      <w:pPr>
        <w:pStyle w:val="ListBullet"/>
        <w:spacing w:line="240" w:lineRule="auto"/>
        <w:ind w:left="720"/>
      </w:pPr>
      <w:r>
        <w:rPr>
          <w:lang w:val="id_ID" w:bidi="id_ID"/>
        </w:rPr>
      </w:r>
      <w:r>
        <w:rPr>
          <w:lang w:val="id_ID" w:bidi="id_ID"/>
        </w:rPr>
        <w:t>Keluaran 12:12–14</w:t>
      </w:r>
    </w:p>
    <w:p>
      <w:pPr>
        <w:pStyle w:val="ListBullet"/>
        <w:spacing w:line="240" w:lineRule="auto"/>
        <w:ind w:left="720"/>
      </w:pPr>
      <w:r>
        <w:rPr>
          <w:lang w:val="id_ID" w:bidi="id_ID"/>
        </w:rPr>
      </w:r>
      <w:r>
        <w:rPr>
          <w:lang w:val="id_ID" w:bidi="id_ID"/>
        </w:rPr>
        <w:t>Kejadian 26:5</w:t>
      </w:r>
    </w:p>
    <w:p>
      <w:pPr>
        <w:pStyle w:val="ListBullet"/>
        <w:spacing w:line="240" w:lineRule="auto"/>
        <w:ind w:left="720"/>
      </w:pPr>
      <w:r>
        <w:rPr>
          <w:lang w:val="id_ID" w:bidi="id_ID"/>
        </w:rPr>
      </w:r>
      <w:r>
        <w:rPr>
          <w:lang w:val="id_ID" w:bidi="id_ID"/>
        </w:rPr>
        <w:t>Yohanes 18:31</w:t>
      </w:r>
    </w:p>
    <w:p>
      <w:pPr>
        <w:pStyle w:val="ListBullet"/>
        <w:spacing w:line="240" w:lineRule="auto"/>
        <w:ind w:left="720"/>
      </w:pPr>
      <w:r>
        <w:rPr>
          <w:lang w:val="id_ID" w:bidi="id_ID"/>
        </w:rPr>
      </w:r>
      <w:r>
        <w:rPr>
          <w:lang w:val="id_ID" w:bidi="id_ID"/>
        </w:rPr>
        <w:t>Roma 7:1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H1285, H1881, H1882, H2706, H2708, H2710, H4687, H4941, H6310, H7560, H8451, G17850, G35480, G35510, G47470</w:t>
      </w:r>
      <w:r>
        <w:rPr>
          <w:lang w:val="id_ID" w:bidi="id_ID"/>
        </w:rPr>
      </w:r>
      <w:r>
        <w:rPr>
          <w:lang w:val="id_ID" w:bidi="id_ID"/>
        </w:rPr>
      </w:r>
    </w:p>
    <w:p>
      <w:pPr/>
      <w:r>
        <w:rPr>
          <w:lang w:val="id_ID" w:bidi="id_ID"/>
        </w:rPr>
      </w:r>
    </w:p>
    <w:p>
      <w:pPr>
        <w:pStyle w:val="Heading2"/>
      </w:pPr>
      <w:r>
        <w:rPr>
          <w:lang w:val="id_ID" w:bidi="id_ID"/>
        </w:rPr>
        <w:t>Hukum</w:t>
      </w:r>
      <w:r>
        <w:rPr>
          <w:lang w:val="id_ID" w:bidi="id_ID"/>
        </w:rPr>
      </w:r>
    </w:p>
    <w:p>
      <w:pPr>
        <w:pStyle w:val="Heading3"/>
      </w:pPr>
      <w:r>
        <w:rPr>
          <w:lang w:val="id_ID" w:bidi="id_ID"/>
        </w:rPr>
        <w:t>Definisi:</w:t>
      </w:r>
    </w:p>
    <w:p>
      <w:pPr/>
      <w:r>
        <w:rPr>
          <w:lang w:val="id_ID" w:bidi="id_ID"/>
        </w:rPr>
      </w:r>
      <w:r>
        <w:rPr>
          <w:lang w:val="id_ID" w:bidi="id_ID"/>
        </w:rPr>
        <w:t>Secara sederhana, istilah "hukum" mengacu pada aturan atau instruksi yang harus diikuti. Dalam Alkitab, istilah "hukum" sering digunakan secara umum untuk merujuk pada apa pun dan segala sesuatu yang Tuhan ingin umat-Nya patuhi dan lakukan. Istilah khusus "hukum Musa" mengacu pada perintah dan instruksi yang Tuhan berikan kepada Musa untuk dipatuhi oleh bangsa Israel.</w:t>
      </w:r>
    </w:p>
    <w:p>
      <w:pPr>
        <w:pStyle w:val="ListBullet"/>
        <w:spacing w:line="240" w:lineRule="auto"/>
        <w:ind w:left="720"/>
      </w:pPr>
      <w:r>
        <w:rPr>
          <w:lang w:val="id_ID" w:bidi="id_ID"/>
        </w:rPr>
      </w:r>
      <w:r>
        <w:rPr>
          <w:lang w:val="id_ID" w:bidi="id_ID"/>
        </w:rPr>
        <w:t>Tergantung pada konteksnya, "hukum" dapat merujuk pada:</w:t>
      </w:r>
    </w:p>
    <w:p>
      <w:pPr>
        <w:pStyle w:val="ListBullet"/>
        <w:spacing w:line="240" w:lineRule="auto"/>
        <w:ind w:left="1440"/>
      </w:pPr>
      <w:r>
        <w:rPr>
          <w:lang w:val="id_ID" w:bidi="id_ID"/>
        </w:rPr>
      </w:r>
      <w:r>
        <w:rPr>
          <w:lang w:val="id_ID" w:bidi="id_ID"/>
        </w:rPr>
        <w:t>Sepuluh Perintah Allah yang dituliskan Allah di atas loh batu untuk bangsa Israel</w:t>
      </w:r>
    </w:p>
    <w:p>
      <w:pPr>
        <w:pStyle w:val="ListBullet"/>
        <w:spacing w:line="240" w:lineRule="auto"/>
        <w:ind w:left="1440"/>
      </w:pPr>
      <w:r>
        <w:rPr>
          <w:lang w:val="id_ID" w:bidi="id_ID"/>
        </w:rPr>
      </w:r>
      <w:r>
        <w:rPr>
          <w:lang w:val="id_ID" w:bidi="id_ID"/>
        </w:rPr>
        <w:t>semua hukum yang diberikan kepada Musa</w:t>
      </w:r>
    </w:p>
    <w:p>
      <w:pPr>
        <w:pStyle w:val="ListBullet"/>
        <w:spacing w:line="240" w:lineRule="auto"/>
        <w:ind w:left="1440"/>
      </w:pPr>
      <w:r>
        <w:rPr>
          <w:lang w:val="id_ID" w:bidi="id_ID"/>
        </w:rPr>
      </w:r>
      <w:r>
        <w:rPr>
          <w:lang w:val="id_ID" w:bidi="id_ID"/>
        </w:rPr>
        <w:t>lima kitab pertama dalam Perjanjian Lama</w:t>
      </w:r>
    </w:p>
    <w:p>
      <w:pPr>
        <w:pStyle w:val="ListBullet"/>
        <w:spacing w:line="240" w:lineRule="auto"/>
        <w:ind w:left="1440"/>
      </w:pPr>
      <w:r>
        <w:rPr>
          <w:lang w:val="id_ID" w:bidi="id_ID"/>
        </w:rPr>
      </w:r>
      <w:r>
        <w:rPr>
          <w:lang w:val="id_ID" w:bidi="id_ID"/>
        </w:rPr>
        <w:t>seluruh Perjanjian Lama (juga disebut sebagai "kitab suci" dalam Perjanjian Baru).</w:t>
      </w:r>
    </w:p>
    <w:p>
      <w:pPr>
        <w:pStyle w:val="ListBullet"/>
        <w:spacing w:line="240" w:lineRule="auto"/>
        <w:ind w:left="1440"/>
      </w:pPr>
      <w:r>
        <w:rPr>
          <w:lang w:val="id_ID" w:bidi="id_ID"/>
        </w:rPr>
      </w:r>
      <w:r>
        <w:rPr>
          <w:lang w:val="id_ID" w:bidi="id_ID"/>
        </w:rPr>
        <w:t>semua perintah dan kehendak Allah</w:t>
      </w:r>
    </w:p>
    <w:p>
      <w:pPr>
        <w:pStyle w:val="ListBullet"/>
        <w:spacing w:line="240" w:lineRule="auto"/>
        <w:ind w:left="720"/>
      </w:pPr>
      <w:r>
        <w:rPr>
          <w:lang w:val="id_ID" w:bidi="id_ID"/>
        </w:rPr>
      </w:r>
      <w:r>
        <w:rPr>
          <w:lang w:val="id_ID" w:bidi="id_ID"/>
        </w:rPr>
        <w:t>Frasa "Hukum Taurat dan kitab para nabi" digunakan dalam Perjanjian Baru untuk merujuk pada kitab suci Ibrani (atau "Perjanjian Lama")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Istilah-istilah ini dapat diterjemahkan dengan menggunakan bentuk jamak, "hukum-hukum", karena istilah-istilah ini mengacu pada banyak instruksi.</w:t>
      </w:r>
    </w:p>
    <w:p>
      <w:pPr>
        <w:pStyle w:val="ListBullet"/>
        <w:spacing w:line="240" w:lineRule="auto"/>
        <w:ind w:left="720"/>
      </w:pPr>
      <w:r>
        <w:rPr>
          <w:lang w:val="id_ID" w:bidi="id_ID"/>
        </w:rPr>
      </w:r>
      <w:r>
        <w:rPr>
          <w:lang w:val="id_ID" w:bidi="id_ID"/>
        </w:rPr>
        <w:t>Istilah "hukum Musa" dapat diterjemahkan sebagai "hukum-hukum yang Allah perintahkan kepada Musa untuk diberikan kepada bangsa Israel."</w:t>
      </w:r>
    </w:p>
    <w:p>
      <w:pPr>
        <w:pStyle w:val="ListBullet"/>
        <w:spacing w:line="240" w:lineRule="auto"/>
        <w:ind w:left="720"/>
      </w:pPr>
      <w:r>
        <w:rPr>
          <w:lang w:val="id_ID" w:bidi="id_ID"/>
        </w:rPr>
      </w:r>
      <w:r>
        <w:rPr>
          <w:lang w:val="id_ID" w:bidi="id_ID"/>
        </w:rPr>
        <w:t>Tergantung pada konteksnya, "hukum Musa" juga dapat diterjemahkan sebagai "hukum yang Allah katakan kepada Musa" atau "hukum-hukum Allah yang Musa tuliskan" atau "hukum-hukum yang Allah perintahkan kepada Musa untuk diberikan kepada bangsa Israel."</w:t>
      </w:r>
    </w:p>
    <w:p>
      <w:pPr>
        <w:pStyle w:val="ListBullet"/>
        <w:spacing w:line="240" w:lineRule="auto"/>
        <w:ind w:left="720"/>
      </w:pPr>
      <w:r>
        <w:rPr>
          <w:lang w:val="id_ID" w:bidi="id_ID"/>
        </w:rPr>
      </w:r>
      <w:r>
        <w:rPr>
          <w:lang w:val="id_ID" w:bidi="id_ID"/>
        </w:rPr>
        <w:t>Cara untuk menerjemahkan "hukum" atau "hukum Allah" atau "hukum-hukum Allah" dapat mencakup "hukum dari Allah" atau "perintah Allah" atau "hukum yang Allah berikan" atau "segala sesuatu yang Allah perintahkan" atau "semua perintah Allah."</w:t>
      </w:r>
    </w:p>
    <w:p>
      <w:pPr>
        <w:pStyle w:val="ListBullet"/>
        <w:spacing w:line="240" w:lineRule="auto"/>
        <w:ind w:left="720"/>
      </w:pPr>
      <w:r>
        <w:rPr>
          <w:lang w:val="id_ID" w:bidi="id_ID"/>
        </w:rPr>
      </w:r>
      <w:r>
        <w:rPr>
          <w:lang w:val="id_ID" w:bidi="id_ID"/>
        </w:rPr>
        <w:t>Frasa "hukum Yahweh" juga dapat diterjemahkan sebagai "hukum-hukum Yahweh" atau "hukum-hukum yang Yahweh perintahkan untuk ditaati" atau "hukum-hukum dari Yahweh" atau "segala sesuatu yang diperintahkan Yahweh."</w:t>
      </w:r>
    </w:p>
    <w:p>
      <w:pPr/>
      <w:r>
        <w:rPr>
          <w:lang w:val="id_ID" w:bidi="id_ID"/>
        </w:rPr>
      </w:r>
      <w:r>
        <w:rPr>
          <w:lang w:val="id_ID" w:bidi="id_ID"/>
        </w:rPr>
        <w:t xml:space="preserve">(Lihat juga: </w:t>
      </w:r>
      <w:r>
        <w:rPr>
          <w:lang w:val="id_ID" w:bidi="id_ID"/>
        </w:rPr>
        <w:t>instruksi</w:t>
      </w:r>
      <w:r>
        <w:rPr>
          <w:lang w:val="id_ID" w:bidi="id_ID"/>
        </w:rPr>
        <w:t xml:space="preserve">, </w:t>
      </w:r>
      <w:r>
        <w:rPr>
          <w:lang w:val="id_ID" w:bidi="id_ID"/>
        </w:rPr>
        <w:t>Musa</w:t>
      </w:r>
      <w:r>
        <w:rPr>
          <w:lang w:val="id_ID" w:bidi="id_ID"/>
        </w:rPr>
        <w:t xml:space="preserve">, </w:t>
      </w:r>
      <w:r>
        <w:rPr>
          <w:lang w:val="id_ID" w:bidi="id_ID"/>
        </w:rPr>
        <w:t>Sepuluh Perintah Allah</w:t>
      </w:r>
      <w:r>
        <w:rPr>
          <w:lang w:val="id_ID" w:bidi="id_ID"/>
        </w:rPr>
        <w:t xml:space="preserve">, </w:t>
      </w:r>
      <w:r>
        <w:rPr>
          <w:lang w:val="id_ID" w:bidi="id_ID"/>
        </w:rPr>
        <w:t>sah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15:6</w:t>
      </w:r>
    </w:p>
    <w:p>
      <w:pPr>
        <w:pStyle w:val="ListBullet"/>
        <w:spacing w:line="240" w:lineRule="auto"/>
        <w:ind w:left="720"/>
      </w:pPr>
      <w:r>
        <w:rPr>
          <w:lang w:val="id_ID" w:bidi="id_ID"/>
        </w:rPr>
      </w:r>
      <w:r>
        <w:rPr>
          <w:lang w:val="id_ID" w:bidi="id_ID"/>
        </w:rPr>
        <w:t>Daniel 9:13</w:t>
      </w:r>
    </w:p>
    <w:p>
      <w:pPr>
        <w:pStyle w:val="ListBullet"/>
        <w:spacing w:line="240" w:lineRule="auto"/>
        <w:ind w:left="720"/>
      </w:pPr>
      <w:r>
        <w:rPr>
          <w:lang w:val="id_ID" w:bidi="id_ID"/>
        </w:rPr>
      </w:r>
      <w:r>
        <w:rPr>
          <w:lang w:val="id_ID" w:bidi="id_ID"/>
        </w:rPr>
        <w:t>Keluaran 28:42–43</w:t>
      </w:r>
    </w:p>
    <w:p>
      <w:pPr>
        <w:pStyle w:val="ListBullet"/>
        <w:spacing w:line="240" w:lineRule="auto"/>
        <w:ind w:left="720"/>
      </w:pPr>
      <w:r>
        <w:rPr>
          <w:lang w:val="id_ID" w:bidi="id_ID"/>
        </w:rPr>
      </w:r>
      <w:r>
        <w:rPr>
          <w:lang w:val="id_ID" w:bidi="id_ID"/>
        </w:rPr>
        <w:t>Ezra 7:25–26</w:t>
      </w:r>
    </w:p>
    <w:p>
      <w:pPr>
        <w:pStyle w:val="ListBullet"/>
        <w:spacing w:line="240" w:lineRule="auto"/>
        <w:ind w:left="720"/>
      </w:pPr>
      <w:r>
        <w:rPr>
          <w:lang w:val="id_ID" w:bidi="id_ID"/>
        </w:rPr>
      </w:r>
      <w:r>
        <w:rPr>
          <w:lang w:val="id_ID" w:bidi="id_ID"/>
        </w:rPr>
        <w:t>Galatia 2:15</w:t>
      </w:r>
    </w:p>
    <w:p>
      <w:pPr>
        <w:pStyle w:val="ListBullet"/>
        <w:spacing w:line="240" w:lineRule="auto"/>
        <w:ind w:left="720"/>
      </w:pPr>
      <w:r>
        <w:rPr>
          <w:lang w:val="id_ID" w:bidi="id_ID"/>
        </w:rPr>
      </w:r>
      <w:r>
        <w:rPr>
          <w:lang w:val="id_ID" w:bidi="id_ID"/>
        </w:rPr>
        <w:t>Lukas 24:44</w:t>
      </w:r>
    </w:p>
    <w:p>
      <w:pPr>
        <w:pStyle w:val="ListBullet"/>
        <w:spacing w:line="240" w:lineRule="auto"/>
        <w:ind w:left="720"/>
      </w:pPr>
      <w:r>
        <w:rPr>
          <w:lang w:val="id_ID" w:bidi="id_ID"/>
        </w:rPr>
      </w:r>
      <w:r>
        <w:rPr>
          <w:lang w:val="id_ID" w:bidi="id_ID"/>
        </w:rPr>
        <w:t>Matius 5:18</w:t>
      </w:r>
    </w:p>
    <w:p>
      <w:pPr>
        <w:pStyle w:val="ListBullet"/>
        <w:spacing w:line="240" w:lineRule="auto"/>
        <w:ind w:left="720"/>
      </w:pPr>
      <w:r>
        <w:rPr>
          <w:lang w:val="id_ID" w:bidi="id_ID"/>
        </w:rPr>
      </w:r>
      <w:r>
        <w:rPr>
          <w:lang w:val="id_ID" w:bidi="id_ID"/>
        </w:rPr>
        <w:t>Nehemia 10:29</w:t>
      </w:r>
    </w:p>
    <w:p>
      <w:pPr>
        <w:pStyle w:val="ListBullet"/>
        <w:spacing w:line="240" w:lineRule="auto"/>
        <w:ind w:left="720"/>
      </w:pPr>
      <w:r>
        <w:rPr>
          <w:lang w:val="id_ID" w:bidi="id_ID"/>
        </w:rPr>
      </w:r>
      <w:r>
        <w:rPr>
          <w:lang w:val="id_ID" w:bidi="id_ID"/>
        </w:rPr>
        <w:t>Roma 3:20</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13:7</w:t>
      </w:r>
      <w:r>
        <w:rPr>
          <w:lang w:val="id_ID" w:bidi="id_ID"/>
        </w:rPr>
        <w:t xml:space="preserve"> Allah juga memberikan banyak </w:t>
      </w:r>
      <w:r>
        <w:rPr>
          <w:b/>
          <w:lang w:val="id_ID" w:bidi="id_ID"/>
        </w:rPr>
        <w:t>hukum</w:t>
      </w:r>
      <w:r>
        <w:rPr>
          <w:lang w:val="id_ID" w:bidi="id_ID"/>
        </w:rPr>
        <w:t xml:space="preserve"> dan aturan lain untuk diikuti. Jika umat-Nya menaati </w:t>
      </w:r>
      <w:r>
        <w:rPr>
          <w:b/>
          <w:lang w:val="id_ID" w:bidi="id_ID"/>
        </w:rPr>
        <w:t>hukum-hukum</w:t>
      </w:r>
      <w:r>
        <w:rPr>
          <w:lang w:val="id_ID" w:bidi="id_ID"/>
        </w:rPr>
        <w:t xml:space="preserve"> ini, Allah berjanji akan memberkati dan melindungi mereka. Jika mereka tidak menaatinya, Allah akan menghukum mereka.</w:t>
      </w:r>
    </w:p>
    <w:p>
      <w:pPr>
        <w:pStyle w:val="ListBullet"/>
        <w:spacing w:line="240" w:lineRule="auto"/>
        <w:ind w:left="720"/>
      </w:pPr>
      <w:r>
        <w:rPr>
          <w:lang w:val="id_ID" w:bidi="id_ID"/>
        </w:rPr>
      </w:r>
      <w:r>
        <w:rPr>
          <w:b/>
          <w:lang w:val="id_ID" w:bidi="id_ID"/>
        </w:rPr>
        <w:t>13:9</w:t>
      </w:r>
      <w:r>
        <w:rPr>
          <w:lang w:val="id_ID" w:bidi="id_ID"/>
        </w:rPr>
        <w:t xml:space="preserve"> Siapa pun yang tidak menaati </w:t>
      </w:r>
      <w:r>
        <w:rPr>
          <w:b/>
          <w:lang w:val="id_ID" w:bidi="id_ID"/>
        </w:rPr>
        <w:t>hukum Allah</w:t>
      </w:r>
      <w:r>
        <w:rPr>
          <w:lang w:val="id_ID" w:bidi="id_ID"/>
        </w:rPr>
        <w:t xml:space="preserve"> dapat membawa seekor binatang ke mezbah di depan Kemah Pertemuan sebagai persembahan kepada Allah.</w:t>
      </w:r>
    </w:p>
    <w:p>
      <w:pPr>
        <w:pStyle w:val="ListBullet"/>
        <w:spacing w:line="240" w:lineRule="auto"/>
        <w:ind w:left="720"/>
      </w:pPr>
      <w:r>
        <w:rPr>
          <w:lang w:val="id_ID" w:bidi="id_ID"/>
        </w:rPr>
      </w:r>
      <w:r>
        <w:rPr>
          <w:b/>
          <w:lang w:val="id_ID" w:bidi="id_ID"/>
        </w:rPr>
        <w:t>15:13</w:t>
      </w:r>
      <w:r>
        <w:rPr>
          <w:lang w:val="id_ID" w:bidi="id_ID"/>
        </w:rPr>
        <w:t xml:space="preserve"> Kemudian Yosua mengingatkan bangsa itu akan kewajiban mereka untuk menaati perjanjian yang telah Allah buat dengan bangsa Israel di Sinai. Bangsa itu berjanji untuk tetap setia kepada Allah dan mengikuti hukum-hukum-Nya.</w:t>
      </w:r>
    </w:p>
    <w:p>
      <w:pPr>
        <w:pStyle w:val="ListBullet"/>
        <w:spacing w:line="240" w:lineRule="auto"/>
        <w:ind w:left="720"/>
      </w:pPr>
      <w:r>
        <w:rPr>
          <w:lang w:val="id_ID" w:bidi="id_ID"/>
        </w:rPr>
      </w:r>
      <w:r>
        <w:rPr>
          <w:lang w:val="id_ID" w:bidi="id_ID"/>
        </w:rPr>
        <w:t>Setelah Yosua meninggal, bangsa Israel tidak menaati Allah dan tidak mengusir bangsa Kanaan lainnya atau menaati hukum-hukum Allah.</w:t>
      </w:r>
    </w:p>
    <w:p>
      <w:pPr>
        <w:pStyle w:val="ListBullet"/>
        <w:spacing w:line="240" w:lineRule="auto"/>
        <w:ind w:left="720"/>
      </w:pPr>
      <w:r>
        <w:rPr>
          <w:lang w:val="id_ID" w:bidi="id_ID"/>
        </w:rPr>
      </w:r>
      <w:r>
        <w:rPr>
          <w:lang w:val="id_ID" w:bidi="id_ID"/>
        </w:rPr>
        <w:t xml:space="preserve">Dalam Perjanjian Baru, Allah akan menuliskan </w:t>
      </w:r>
      <w:r>
        <w:rPr>
          <w:b/>
          <w:lang w:val="id_ID" w:bidi="id_ID"/>
        </w:rPr>
        <w:t>hukum-Nya</w:t>
      </w:r>
      <w:r>
        <w:rPr>
          <w:lang w:val="id_ID" w:bidi="id_ID"/>
        </w:rPr>
        <w:t xml:space="preserve"> di dalam hati umat-Nya, umat-Nya akan mengenal Allah secara pribadi, mereka akan menjadi umat-Nya, dan Allah akan mengampuni dosa-dosa mereka.</w:t>
      </w:r>
    </w:p>
    <w:p>
      <w:pPr>
        <w:pStyle w:val="ListBullet"/>
        <w:spacing w:line="240" w:lineRule="auto"/>
        <w:ind w:left="720"/>
      </w:pPr>
      <w:r>
        <w:rPr>
          <w:lang w:val="id_ID" w:bidi="id_ID"/>
        </w:rPr>
      </w:r>
      <w:r>
        <w:rPr>
          <w:b/>
          <w:lang w:val="id_ID" w:bidi="id_ID"/>
        </w:rPr>
        <w:t>27:1</w:t>
      </w:r>
      <w:r>
        <w:rPr>
          <w:lang w:val="id_ID" w:bidi="id_ID"/>
        </w:rPr>
        <w:t xml:space="preserve"> Yesus menjawab, "Apakah yang tertulis dalam </w:t>
      </w:r>
      <w:r>
        <w:rPr>
          <w:b/>
          <w:lang w:val="id_ID" w:bidi="id_ID"/>
        </w:rPr>
        <w:t>hukum Allah</w:t>
      </w:r>
      <w:r>
        <w:rPr>
          <w:lang w:val="id_ID" w:bidi="id_ID"/>
        </w:rPr>
        <w:t>?"</w:t>
      </w:r>
    </w:p>
    <w:p>
      <w:pPr>
        <w:pStyle w:val="ListBullet"/>
        <w:spacing w:line="240" w:lineRule="auto"/>
        <w:ind w:left="720"/>
      </w:pPr>
      <w:r>
        <w:rPr>
          <w:lang w:val="id_ID" w:bidi="id_ID"/>
        </w:rPr>
      </w:r>
      <w:r>
        <w:rPr>
          <w:b/>
          <w:lang w:val="id_ID" w:bidi="id_ID"/>
        </w:rPr>
        <w:t>28:1</w:t>
      </w:r>
      <w:r>
        <w:rPr>
          <w:lang w:val="id_ID" w:bidi="id_ID"/>
        </w:rPr>
        <w:t xml:space="preserve"> Yesus menjawab, "Mengapa engkau menyebut Aku 'baik'? Hanya ada satu yang baik, yaitu Allah. Tetapi jika engkau ingin memiliki hidup yang kekal, taatilah hukum-hukum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H0430, H1881, H1882, H2706, H2710, H3068, H4687, H4872, H4941, H8451, G23160, G35510, G35650</w:t>
      </w:r>
      <w:r>
        <w:rPr>
          <w:lang w:val="id_ID" w:bidi="id_ID"/>
        </w:rPr>
      </w:r>
      <w:r>
        <w:rPr>
          <w:lang w:val="id_ID" w:bidi="id_ID"/>
        </w:rPr>
      </w:r>
    </w:p>
    <w:p>
      <w:pPr/>
      <w:r>
        <w:rPr>
          <w:lang w:val="id_ID" w:bidi="id_ID"/>
        </w:rPr>
      </w:r>
    </w:p>
    <w:p>
      <w:pPr>
        <w:pStyle w:val="Heading2"/>
      </w:pPr>
      <w:r>
        <w:rPr>
          <w:lang w:val="id_ID" w:bidi="id_ID"/>
        </w:rPr>
        <w:t>Hukuman</w:t>
      </w:r>
      <w:r>
        <w:rPr>
          <w:lang w:val="id_ID" w:bidi="id_ID"/>
        </w:rPr>
      </w:r>
    </w:p>
    <w:p>
      <w:pPr>
        <w:pStyle w:val="Heading3"/>
      </w:pPr>
      <w:r>
        <w:rPr>
          <w:lang w:val="id_ID" w:bidi="id_ID"/>
        </w:rPr>
        <w:t>Definisi:</w:t>
      </w:r>
    </w:p>
    <w:p>
      <w:pPr/>
      <w:r>
        <w:rPr>
          <w:lang w:val="id_ID" w:bidi="id_ID"/>
        </w:rPr>
      </w:r>
      <w:r>
        <w:rPr>
          <w:lang w:val="id_ID" w:bidi="id_ID"/>
        </w:rPr>
        <w:t>Istilah “menghukum” dan “penghakiman” mengacu pada hal menghakimi seseorang karena melakukan sesuatu yang salah.</w:t>
      </w:r>
    </w:p>
    <w:p>
      <w:pPr>
        <w:pStyle w:val="ListBullet"/>
        <w:spacing w:line="240" w:lineRule="auto"/>
        <w:ind w:left="720"/>
      </w:pPr>
      <w:r>
        <w:rPr>
          <w:lang w:val="id_ID" w:bidi="id_ID"/>
        </w:rPr>
      </w:r>
      <w:r>
        <w:rPr>
          <w:lang w:val="id_ID" w:bidi="id_ID"/>
        </w:rPr>
        <w:t>Sering kali kata “menghakimi” termasuk menghukum orang tersebut atas kesalahan yang mereka lakukan.</w:t>
      </w:r>
    </w:p>
    <w:p>
      <w:pPr>
        <w:pStyle w:val="ListBullet"/>
        <w:spacing w:line="240" w:lineRule="auto"/>
        <w:ind w:left="720"/>
      </w:pPr>
      <w:r>
        <w:rPr>
          <w:lang w:val="id_ID" w:bidi="id_ID"/>
        </w:rPr>
      </w:r>
      <w:r>
        <w:rPr>
          <w:lang w:val="id_ID" w:bidi="id_ID"/>
        </w:rPr>
        <w:t>Kadang-kadang kata “menghakimi” berarti menuduh seseorang secara tidak benar atau menghakimi seseorang dengan kasar.</w:t>
      </w:r>
    </w:p>
    <w:p>
      <w:pPr>
        <w:pStyle w:val="ListBullet"/>
        <w:spacing w:line="240" w:lineRule="auto"/>
        <w:ind w:left="720"/>
      </w:pPr>
      <w:r>
        <w:rPr>
          <w:lang w:val="id_ID" w:bidi="id_ID"/>
        </w:rPr>
      </w:r>
      <w:r>
        <w:rPr>
          <w:lang w:val="id_ID" w:bidi="id_ID"/>
        </w:rPr>
        <w:t>Istilah “penghakiman” mengacu pada tindakan menghakimi atau menuduh seseorang.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ini dapat diterjemahkan sebagai “menghakimi dengan keras” atau “mengkritik dengan salah.”</w:t>
      </w:r>
    </w:p>
    <w:p>
      <w:pPr>
        <w:pStyle w:val="ListBullet"/>
        <w:spacing w:line="240" w:lineRule="auto"/>
        <w:ind w:left="720"/>
      </w:pPr>
      <w:r>
        <w:rPr>
          <w:lang w:val="id_ID" w:bidi="id_ID"/>
        </w:rPr>
      </w:r>
      <w:r>
        <w:rPr>
          <w:lang w:val="id_ID" w:bidi="id_ID"/>
        </w:rPr>
        <w:t>Frasa “menghakiminya” dapat diterjemahkan sebagai “menilai bahwa dia bersalah” atau “menyatakan bahwa dia harus dihukum karena dosanya.”</w:t>
      </w:r>
    </w:p>
    <w:p>
      <w:pPr>
        <w:pStyle w:val="ListBullet"/>
        <w:spacing w:line="240" w:lineRule="auto"/>
        <w:ind w:left="720"/>
      </w:pPr>
      <w:r>
        <w:rPr>
          <w:lang w:val="id_ID" w:bidi="id_ID"/>
        </w:rPr>
      </w:r>
      <w:r>
        <w:rPr>
          <w:lang w:val="id_ID" w:bidi="id_ID"/>
        </w:rPr>
        <w:t>Istilah “penghakiman” dapat diterjemahkan sebagai “penghakiman yang keras” atau “pernyataan tentang kesalahan” atau “penghukuman atas kesalahan.”</w:t>
      </w:r>
    </w:p>
    <w:p>
      <w:pPr/>
      <w:r>
        <w:rPr>
          <w:lang w:val="id_ID" w:bidi="id_ID"/>
        </w:rPr>
      </w:r>
      <w:r>
        <w:rPr>
          <w:lang w:val="id_ID" w:bidi="id_ID"/>
        </w:rPr>
        <w:t xml:space="preserve">(Lihat juga: </w:t>
      </w:r>
      <w:r>
        <w:rPr>
          <w:lang w:val="id_ID" w:bidi="id_ID"/>
        </w:rPr>
        <w:t>hakim</w:t>
      </w:r>
      <w:r>
        <w:rPr>
          <w:lang w:val="id_ID" w:bidi="id_ID"/>
        </w:rPr>
        <w:t xml:space="preserve">, </w:t>
      </w:r>
      <w:r>
        <w:rPr>
          <w:lang w:val="id_ID" w:bidi="id_ID"/>
        </w:rPr>
        <w:t>menghukum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3:20] (rc://en/tn/help/1jn/03/20)</w:t>
      </w:r>
    </w:p>
    <w:p>
      <w:pPr>
        <w:pStyle w:val="ListBullet"/>
        <w:spacing w:line="240" w:lineRule="auto"/>
        <w:ind w:left="720"/>
      </w:pPr>
      <w:r>
        <w:rPr>
          <w:lang w:val="id_ID" w:bidi="id_ID"/>
        </w:rPr>
      </w:r>
      <w:r>
        <w:rPr>
          <w:lang w:val="id_ID" w:bidi="id_ID"/>
        </w:rPr>
        <w:t>Ayub 9:29</w:t>
      </w:r>
    </w:p>
    <w:p>
      <w:pPr>
        <w:pStyle w:val="ListBullet"/>
        <w:spacing w:line="240" w:lineRule="auto"/>
        <w:ind w:left="720"/>
      </w:pPr>
      <w:r>
        <w:rPr>
          <w:lang w:val="id_ID" w:bidi="id_ID"/>
        </w:rPr>
      </w:r>
      <w:r>
        <w:rPr>
          <w:lang w:val="id_ID" w:bidi="id_ID"/>
        </w:rPr>
        <w:t>Yohanes 5:24</w:t>
      </w:r>
    </w:p>
    <w:p>
      <w:pPr>
        <w:pStyle w:val="ListBullet"/>
        <w:spacing w:line="240" w:lineRule="auto"/>
        <w:ind w:left="720"/>
      </w:pPr>
      <w:r>
        <w:rPr>
          <w:lang w:val="id_ID" w:bidi="id_ID"/>
        </w:rPr>
      </w:r>
      <w:r>
        <w:rPr>
          <w:lang w:val="id_ID" w:bidi="id_ID"/>
        </w:rPr>
        <w:t>Lukas 6:37</w:t>
      </w:r>
    </w:p>
    <w:p>
      <w:pPr>
        <w:pStyle w:val="ListBullet"/>
        <w:spacing w:line="240" w:lineRule="auto"/>
        <w:ind w:left="720"/>
      </w:pPr>
      <w:r>
        <w:rPr>
          <w:lang w:val="id_ID" w:bidi="id_ID"/>
        </w:rPr>
      </w:r>
      <w:r>
        <w:rPr>
          <w:lang w:val="id_ID" w:bidi="id_ID"/>
        </w:rPr>
        <w:t>Matius 12:7</w:t>
      </w:r>
    </w:p>
    <w:p>
      <w:pPr>
        <w:pStyle w:val="ListBullet"/>
        <w:spacing w:line="240" w:lineRule="auto"/>
        <w:ind w:left="720"/>
      </w:pPr>
      <w:r>
        <w:rPr>
          <w:lang w:val="id_ID" w:bidi="id_ID"/>
        </w:rPr>
      </w:r>
      <w:r>
        <w:rPr>
          <w:lang w:val="id_ID" w:bidi="id_ID"/>
        </w:rPr>
        <w:t>Amsal 17:15–16</w:t>
      </w:r>
    </w:p>
    <w:p>
      <w:pPr>
        <w:pStyle w:val="ListBullet"/>
        <w:spacing w:line="240" w:lineRule="auto"/>
        <w:ind w:left="720"/>
      </w:pPr>
      <w:r>
        <w:rPr>
          <w:lang w:val="id_ID" w:bidi="id_ID"/>
        </w:rPr>
      </w:r>
      <w:r>
        <w:rPr>
          <w:lang w:val="id_ID" w:bidi="id_ID"/>
        </w:rPr>
        <w:t>Mazmur 34:22</w:t>
      </w:r>
    </w:p>
    <w:p>
      <w:pPr>
        <w:pStyle w:val="ListBullet"/>
        <w:spacing w:line="240" w:lineRule="auto"/>
        <w:ind w:left="720"/>
      </w:pPr>
      <w:r>
        <w:rPr>
          <w:lang w:val="id_ID" w:bidi="id_ID"/>
        </w:rPr>
      </w:r>
      <w:r>
        <w:rPr>
          <w:lang w:val="id_ID" w:bidi="id_ID"/>
        </w:rPr>
        <w:t>[Roma 5:16] (rc://en/tn/help/rom/05/16)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H6064, H7034, H7561, H8199, G01760, G08430, G26070, G26130, G26310, G26320, G26330, G29170, G29190, G29200, G52720, G60480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