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Translation Words</w:t>
      </w:r>
      <w:r>
        <w:rPr>
          <w:lang w:val="id_ID" w:bidi="id_ID"/>
        </w:rPr>
      </w:r>
    </w:p>
    <w:p>
      <w:pPr/>
      <w:r>
        <w:rPr>
          <w:lang w:val="id_ID" w:bidi="id_ID"/>
        </w:rPr>
      </w:r>
      <w:r>
        <w:rPr>
          <w:b/>
          <w:lang w:val="id_ID" w:bidi="id_ID"/>
        </w:rPr>
        <w:t>unfoldingWord® Translation Words</w:t>
      </w:r>
      <w:r>
        <w:rPr>
          <w:lang w:val="id_ID" w:bidi="id_ID"/>
        </w:rPr>
        <w:t xml:space="preserve"> © 2022 unfoldingWord. Released under CC BY-SA 4.0 license. </w:t>
      </w:r>
      <w:r>
        <w:rPr>
          <w:lang w:val="id_ID" w:bidi="id_ID"/>
        </w:rPr>
        <w:t>unfoldingWord® Translation Words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Translation Words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P</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Padam</w:t>
      </w:r>
      <w:r>
        <w:rPr>
          <w:lang w:val="id_ID" w:bidi="id_ID"/>
        </w:rPr>
      </w:r>
    </w:p>
    <w:p>
      <w:pPr>
        <w:pStyle w:val="Heading3"/>
      </w:pPr>
      <w:r>
        <w:rPr>
          <w:lang w:val="id_ID" w:bidi="id_ID"/>
        </w:rPr>
        <w:t>Definisi:</w:t>
      </w:r>
    </w:p>
    <w:p>
      <w:pPr/>
      <w:r>
        <w:rPr>
          <w:lang w:val="id_ID" w:bidi="id_ID"/>
        </w:rPr>
      </w:r>
      <w:r>
        <w:rPr>
          <w:lang w:val="id_ID" w:bidi="id_ID"/>
        </w:rPr>
        <w:t>Istilah “quench” berarti memadamkankan atau menghentikan sesuatu yang menuntut untuk dipuaskan.</w:t>
      </w:r>
    </w:p>
    <w:p>
      <w:pPr>
        <w:pStyle w:val="ListBullet"/>
        <w:spacing w:line="240" w:lineRule="auto"/>
        <w:ind w:left="720"/>
      </w:pPr>
      <w:r>
        <w:rPr>
          <w:lang w:val="id_ID" w:bidi="id_ID"/>
        </w:rPr>
      </w:r>
      <w:r>
        <w:rPr>
          <w:lang w:val="id_ID" w:bidi="id_ID"/>
        </w:rPr>
        <w:t>Istilah ini biasanya digunakan dalam konteks menghilangkan dahaga dan berarti menghentikan rasa haus dengan meminum sesuatu.</w:t>
      </w:r>
    </w:p>
    <w:p>
      <w:pPr>
        <w:pStyle w:val="ListBullet"/>
        <w:spacing w:line="240" w:lineRule="auto"/>
        <w:ind w:left="720"/>
      </w:pPr>
      <w:r>
        <w:rPr>
          <w:lang w:val="id_ID" w:bidi="id_ID"/>
        </w:rPr>
      </w:r>
      <w:r>
        <w:rPr>
          <w:lang w:val="id_ID" w:bidi="id_ID"/>
        </w:rPr>
        <w:t>Dapat juga digunakan untuk merujuk pada pemadaman api. *Dahaga dan api dipadamkan dengan air.</w:t>
      </w:r>
    </w:p>
    <w:p>
      <w:pPr>
        <w:pStyle w:val="ListBullet"/>
        <w:spacing w:line="240" w:lineRule="auto"/>
        <w:ind w:left="720"/>
      </w:pPr>
      <w:r>
        <w:rPr>
          <w:lang w:val="id_ID" w:bidi="id_ID"/>
        </w:rPr>
      </w:r>
      <w:r>
        <w:rPr>
          <w:lang w:val="id_ID" w:bidi="id_ID"/>
        </w:rPr>
        <w:t>Paulus menggunakan istilah “memadamkan” secara kiasan ketika ia memerintahkan orang percaya untuk tidak “memadamkan Roh Kudus.” Ini berarti tidak menghalangi orang untuk mengizinkan Roh Kudus menghasilkan buah dan karunia-Nya di dalam diri mereka. Memadamkan Roh Kudus berarti mencegah Roh Kudus untuk secara bebas menyatakan kuasa dan pekerjaan-Nya dalam diri manusia..</w:t>
      </w:r>
    </w:p>
    <w:p>
      <w:pPr/>
      <w:r>
        <w:rPr>
          <w:lang w:val="id_ID" w:bidi="id_ID"/>
        </w:rPr>
      </w:r>
      <w:r>
        <w:rPr>
          <w:lang w:val="id_ID" w:bidi="id_ID"/>
        </w:rPr>
        <w:t xml:space="preserve">(Lihat juga: </w:t>
      </w:r>
      <w:r>
        <w:rPr>
          <w:lang w:val="id_ID" w:bidi="id_ID"/>
        </w:rPr>
        <w:t>fruit</w:t>
      </w:r>
      <w:r>
        <w:rPr>
          <w:lang w:val="id_ID" w:bidi="id_ID"/>
        </w:rPr>
        <w:t xml:space="preserve">, gift, </w:t>
      </w:r>
      <w:r>
        <w:rPr>
          <w:lang w:val="id_ID" w:bidi="id_ID"/>
        </w:rPr>
        <w:t>Holy Spirit</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Tesalonika 5:19</w:t>
      </w:r>
    </w:p>
    <w:p>
      <w:pPr>
        <w:pStyle w:val="ListBullet"/>
        <w:spacing w:line="240" w:lineRule="auto"/>
        <w:ind w:left="720"/>
      </w:pPr>
      <w:r>
        <w:rPr>
          <w:lang w:val="id_ID" w:bidi="id_ID"/>
        </w:rPr>
      </w:r>
      <w:r>
        <w:rPr>
          <w:lang w:val="id_ID" w:bidi="id_ID"/>
        </w:rPr>
        <w:t>Yehezkiel 20:47</w:t>
      </w:r>
    </w:p>
    <w:p>
      <w:pPr>
        <w:pStyle w:val="ListBullet"/>
        <w:spacing w:line="240" w:lineRule="auto"/>
        <w:ind w:left="720"/>
      </w:pPr>
      <w:r>
        <w:rPr>
          <w:lang w:val="id_ID" w:bidi="id_ID"/>
        </w:rPr>
      </w:r>
      <w:r>
        <w:rPr>
          <w:lang w:val="id_ID" w:bidi="id_ID"/>
        </w:rPr>
        <w:t>Yesaya 1:31</w:t>
      </w:r>
    </w:p>
    <w:p>
      <w:pPr>
        <w:pStyle w:val="ListBullet"/>
        <w:spacing w:line="240" w:lineRule="auto"/>
        <w:ind w:left="720"/>
      </w:pPr>
      <w:r>
        <w:rPr>
          <w:lang w:val="id_ID" w:bidi="id_ID"/>
        </w:rPr>
      </w:r>
      <w:r>
        <w:rPr>
          <w:lang w:val="id_ID" w:bidi="id_ID"/>
        </w:rPr>
        <w:t>Yeremia 21:12</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H1846, H3518, H7665, G07620, G45700</w:t>
      </w:r>
      <w:r>
        <w:rPr>
          <w:lang w:val="id_ID" w:bidi="id_ID"/>
        </w:rPr>
      </w:r>
      <w:r>
        <w:rPr>
          <w:lang w:val="id_ID" w:bidi="id_ID"/>
        </w:rPr>
      </w:r>
    </w:p>
    <w:p>
      <w:pPr/>
      <w:r>
        <w:rPr>
          <w:lang w:val="id_ID" w:bidi="id_ID"/>
        </w:rPr>
      </w:r>
    </w:p>
    <w:p>
      <w:pPr>
        <w:pStyle w:val="Heading2"/>
      </w:pPr>
      <w:r>
        <w:rPr>
          <w:lang w:val="id_ID" w:bidi="id_ID"/>
        </w:rPr>
        <w:t>Padan-Aram</w:t>
      </w:r>
      <w:r>
        <w:rPr>
          <w:lang w:val="id_ID" w:bidi="id_ID"/>
        </w:rPr>
      </w:r>
    </w:p>
    <w:p>
      <w:pPr>
        <w:pStyle w:val="Heading3"/>
      </w:pPr>
      <w:r>
        <w:rPr>
          <w:lang w:val="id_ID" w:bidi="id_ID"/>
        </w:rPr>
        <w:t>Fakta:</w:t>
      </w:r>
    </w:p>
    <w:p>
      <w:pPr/>
      <w:r>
        <w:rPr>
          <w:lang w:val="id_ID" w:bidi="id_ID"/>
        </w:rPr>
      </w:r>
      <w:r>
        <w:rPr>
          <w:lang w:val="id_ID" w:bidi="id_ID"/>
        </w:rPr>
        <w:t>Padan-Aram adalah nama sebuah wilayah tempat keluarga Abraham tinggal sebelum pindah ke tanah Kanaan. Nama ini berarti "dataran Aram."</w:t>
      </w:r>
    </w:p>
    <w:p>
      <w:pPr>
        <w:pStyle w:val="ListBullet"/>
        <w:spacing w:line="240" w:lineRule="auto"/>
        <w:ind w:left="720"/>
      </w:pPr>
      <w:r>
        <w:rPr>
          <w:lang w:val="id_ID" w:bidi="id_ID"/>
        </w:rPr>
      </w:r>
      <w:r>
        <w:rPr>
          <w:lang w:val="id_ID" w:bidi="id_ID"/>
        </w:rPr>
        <w:t>Ketika Abraham meninggalkan Haran di Padan-Aram untuk melakukan perjalanan ke tanah Kanaan, sebagian besar anggota keluarganya yang lain tetap tinggal di Haran.</w:t>
      </w:r>
    </w:p>
    <w:p>
      <w:pPr>
        <w:pStyle w:val="ListBullet"/>
        <w:spacing w:line="240" w:lineRule="auto"/>
        <w:ind w:left="720"/>
      </w:pPr>
      <w:r>
        <w:rPr>
          <w:lang w:val="id_ID" w:bidi="id_ID"/>
        </w:rPr>
      </w:r>
      <w:r>
        <w:rPr>
          <w:lang w:val="id_ID" w:bidi="id_ID"/>
        </w:rPr>
        <w:t>Bertahun-tahun kemudian, hamba Abraham pergi ke Padan-Aram untuk mencari istri bagi Ishak di antara kerabatnya di sana dan menemukan Ribka, cucu Betuel.</w:t>
      </w:r>
    </w:p>
    <w:p>
      <w:pPr>
        <w:pStyle w:val="ListBullet"/>
        <w:spacing w:line="240" w:lineRule="auto"/>
        <w:ind w:left="720"/>
      </w:pPr>
      <w:r>
        <w:rPr>
          <w:lang w:val="id_ID" w:bidi="id_ID"/>
        </w:rPr>
      </w:r>
      <w:r>
        <w:rPr>
          <w:lang w:val="id_ID" w:bidi="id_ID"/>
        </w:rPr>
        <w:t>Yakub, anak Ishak dan Ribka, juga pergi ke Padan-Aram dan menikahi dua putri dari saudara Ribka, yakni Laban, yang tinggal di Haran.</w:t>
      </w:r>
    </w:p>
    <w:p>
      <w:pPr>
        <w:pStyle w:val="ListBullet"/>
        <w:spacing w:line="240" w:lineRule="auto"/>
        <w:ind w:left="720"/>
      </w:pPr>
      <w:r>
        <w:rPr>
          <w:lang w:val="id_ID" w:bidi="id_ID"/>
        </w:rPr>
      </w:r>
      <w:r>
        <w:rPr>
          <w:lang w:val="id_ID" w:bidi="id_ID"/>
        </w:rPr>
        <w:t>Aram, Padan-Aram, dan Aram-Naharaim semuanya merupakan bagian dari wilayah yang sekarang menjadi negara modern Suriah.</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Abraham</w:t>
      </w:r>
      <w:r>
        <w:rPr>
          <w:lang w:val="id_ID" w:bidi="id_ID"/>
        </w:rPr>
        <w:t xml:space="preserve">, </w:t>
      </w:r>
      <w:r>
        <w:rPr>
          <w:lang w:val="id_ID" w:bidi="id_ID"/>
        </w:rPr>
        <w:t>Aram</w:t>
      </w:r>
      <w:r>
        <w:rPr>
          <w:lang w:val="id_ID" w:bidi="id_ID"/>
        </w:rPr>
        <w:t xml:space="preserve">, </w:t>
      </w:r>
      <w:r>
        <w:rPr>
          <w:lang w:val="id_ID" w:bidi="id_ID"/>
        </w:rPr>
        <w:t>Betuel</w:t>
      </w:r>
      <w:r>
        <w:rPr>
          <w:lang w:val="id_ID" w:bidi="id_ID"/>
        </w:rPr>
        <w:t xml:space="preserve">, </w:t>
      </w:r>
      <w:r>
        <w:rPr>
          <w:lang w:val="id_ID" w:bidi="id_ID"/>
        </w:rPr>
        <w:t>Kanaan</w:t>
      </w:r>
      <w:r>
        <w:rPr>
          <w:lang w:val="id_ID" w:bidi="id_ID"/>
        </w:rPr>
        <w:t xml:space="preserve">, </w:t>
      </w:r>
      <w:r>
        <w:rPr>
          <w:lang w:val="id_ID" w:bidi="id_ID"/>
        </w:rPr>
        <w:t>Haran</w:t>
      </w:r>
      <w:r>
        <w:rPr>
          <w:lang w:val="id_ID" w:bidi="id_ID"/>
        </w:rPr>
        <w:t xml:space="preserve">, </w:t>
      </w:r>
      <w:r>
        <w:rPr>
          <w:lang w:val="id_ID" w:bidi="id_ID"/>
        </w:rPr>
        <w:t>Yakub</w:t>
      </w:r>
      <w:r>
        <w:rPr>
          <w:lang w:val="id_ID" w:bidi="id_ID"/>
        </w:rPr>
        <w:t xml:space="preserve">, </w:t>
      </w:r>
      <w:r>
        <w:rPr>
          <w:lang w:val="id_ID" w:bidi="id_ID"/>
        </w:rPr>
        <w:t>Laban</w:t>
      </w:r>
      <w:r>
        <w:rPr>
          <w:lang w:val="id_ID" w:bidi="id_ID"/>
        </w:rPr>
        <w:t xml:space="preserve">, </w:t>
      </w:r>
      <w:r>
        <w:rPr>
          <w:lang w:val="id_ID" w:bidi="id_ID"/>
        </w:rPr>
        <w:t>Ribka</w:t>
      </w:r>
      <w:r>
        <w:rPr>
          <w:lang w:val="id_ID" w:bidi="id_ID"/>
        </w:rPr>
        <w:t xml:space="preserve">, </w:t>
      </w:r>
      <w:r>
        <w:rPr>
          <w:lang w:val="id_ID" w:bidi="id_ID"/>
        </w:rPr>
        <w:t>Aram</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Kejadian 28:2</w:t>
      </w:r>
    </w:p>
    <w:p>
      <w:pPr>
        <w:pStyle w:val="ListBullet"/>
        <w:spacing w:line="240" w:lineRule="auto"/>
        <w:ind w:left="720"/>
      </w:pPr>
      <w:r>
        <w:rPr>
          <w:lang w:val="id_ID" w:bidi="id_ID"/>
        </w:rPr>
      </w:r>
      <w:r>
        <w:rPr>
          <w:lang w:val="id_ID" w:bidi="id_ID"/>
        </w:rPr>
        <w:t>Kejadian 35:9</w:t>
      </w:r>
    </w:p>
    <w:p>
      <w:pPr>
        <w:pStyle w:val="ListBullet"/>
        <w:spacing w:line="240" w:lineRule="auto"/>
        <w:ind w:left="720"/>
      </w:pPr>
      <w:r>
        <w:rPr>
          <w:lang w:val="id_ID" w:bidi="id_ID"/>
        </w:rPr>
      </w:r>
      <w:r>
        <w:rPr>
          <w:lang w:val="id_ID" w:bidi="id_ID"/>
        </w:rPr>
        <w:t>Kejadian 46:12–15</w:t>
      </w:r>
    </w:p>
    <w:p>
      <w:pPr>
        <w:pStyle w:val="Heading3"/>
      </w:pPr>
      <w:r>
        <w:rPr>
          <w:lang w:val="id_ID" w:bidi="id_ID"/>
        </w:rPr>
        <w:t>Data Kata:</w:t>
      </w:r>
    </w:p>
    <w:p>
      <w:pPr>
        <w:pStyle w:val="ListBullet"/>
        <w:spacing w:line="240" w:lineRule="auto"/>
        <w:ind w:left="720"/>
      </w:pPr>
      <w:r>
        <w:rPr>
          <w:lang w:val="id_ID" w:bidi="id_ID"/>
        </w:rPr>
      </w:r>
      <w:r>
        <w:rPr>
          <w:lang w:val="id_ID" w:bidi="id_ID"/>
        </w:rPr>
        <w:t>Strong: H6307</w:t>
      </w:r>
      <w:r>
        <w:rPr>
          <w:lang w:val="id_ID" w:bidi="id_ID"/>
        </w:rPr>
      </w:r>
      <w:r>
        <w:rPr>
          <w:lang w:val="id_ID" w:bidi="id_ID"/>
        </w:rPr>
      </w:r>
    </w:p>
    <w:p>
      <w:pPr/>
      <w:r>
        <w:rPr>
          <w:lang w:val="id_ID" w:bidi="id_ID"/>
        </w:rPr>
      </w:r>
    </w:p>
    <w:p>
      <w:pPr>
        <w:pStyle w:val="Heading2"/>
      </w:pPr>
      <w:r>
        <w:rPr>
          <w:lang w:val="id_ID" w:bidi="id_ID"/>
        </w:rPr>
        <w:t>Pajak</w:t>
      </w:r>
      <w:r>
        <w:rPr>
          <w:lang w:val="id_ID" w:bidi="id_ID"/>
        </w:rPr>
      </w:r>
    </w:p>
    <w:p>
      <w:pPr>
        <w:pStyle w:val="Heading3"/>
      </w:pPr>
      <w:r>
        <w:rPr>
          <w:lang w:val="id_ID" w:bidi="id_ID"/>
        </w:rPr>
        <w:t>Pengertian:</w:t>
      </w:r>
    </w:p>
    <w:p>
      <w:pPr/>
      <w:r>
        <w:rPr>
          <w:lang w:val="id_ID" w:bidi="id_ID"/>
        </w:rPr>
      </w:r>
      <w:r>
        <w:rPr>
          <w:lang w:val="id_ID" w:bidi="id_ID"/>
        </w:rPr>
        <w:t>Istilah "pajak" merujuk pada uang atau barang yang dibayarkan oleh masyarakat kepada pemerintah yang berwenang atas mereka. Seorang "pemungut cukai" adalah pegawai pemerintah yang bertugas menerima uang yang wajib dibayarkan oleh masyarakat kepada pemerintah dalam bentuk pajak.</w:t>
      </w:r>
    </w:p>
    <w:p>
      <w:pPr>
        <w:pStyle w:val="ListBullet"/>
        <w:spacing w:line="240" w:lineRule="auto"/>
        <w:ind w:left="720"/>
      </w:pPr>
      <w:r>
        <w:rPr>
          <w:lang w:val="id_ID" w:bidi="id_ID"/>
        </w:rPr>
      </w:r>
      <w:r>
        <w:rPr>
          <w:lang w:val="id_ID" w:bidi="id_ID"/>
        </w:rPr>
        <w:t>Jumlah uang yang dibayarkan sebagai pajak biasanya didasarkan pada nilai suatu barang atau pada seberapa besar nilai kepemilikan harta benda seseorang.</w:t>
      </w:r>
    </w:p>
    <w:p>
      <w:pPr>
        <w:pStyle w:val="ListBullet"/>
        <w:spacing w:line="240" w:lineRule="auto"/>
        <w:ind w:left="720"/>
      </w:pPr>
      <w:r>
        <w:rPr>
          <w:lang w:val="id_ID" w:bidi="id_ID"/>
        </w:rPr>
      </w:r>
      <w:r>
        <w:rPr>
          <w:lang w:val="id_ID" w:bidi="id_ID"/>
        </w:rPr>
        <w:t>Pada zaman Yesus dan para rasul, pemerintah Romawi mewajibkan pajak kepada semua orang yang tinggal di Kekaisaran Romawi, termasuk orang Yahudi.</w:t>
      </w:r>
    </w:p>
    <w:p>
      <w:pPr>
        <w:pStyle w:val="ListBullet"/>
        <w:spacing w:line="240" w:lineRule="auto"/>
        <w:ind w:left="720"/>
      </w:pPr>
      <w:r>
        <w:rPr>
          <w:lang w:val="id_ID" w:bidi="id_ID"/>
        </w:rPr>
      </w:r>
      <w:r>
        <w:rPr>
          <w:lang w:val="id_ID" w:bidi="id_ID"/>
        </w:rPr>
        <w:t>Jika pajak tidak dibayar, pemerintah dapat mengambil tindakan hukum terhadap seseorang untuk menagih uang yang terutang.</w:t>
      </w:r>
    </w:p>
    <w:p>
      <w:pPr>
        <w:pStyle w:val="ListBullet"/>
        <w:spacing w:line="240" w:lineRule="auto"/>
        <w:ind w:left="720"/>
      </w:pPr>
      <w:r>
        <w:rPr>
          <w:lang w:val="id_ID" w:bidi="id_ID"/>
        </w:rPr>
      </w:r>
      <w:r>
        <w:rPr>
          <w:lang w:val="id_ID" w:bidi="id_ID"/>
        </w:rPr>
        <w:t>Yusuf dan Maria melakukan perjalanan ke Betlehem untuk dihitung dalam sensus yang diadakan untuk mengenakan pajak kepada semua orang yang tinggal di kekaisaran Romawi.</w:t>
      </w:r>
    </w:p>
    <w:p>
      <w:pPr>
        <w:pStyle w:val="ListBullet"/>
        <w:spacing w:line="240" w:lineRule="auto"/>
        <w:ind w:left="720"/>
      </w:pPr>
      <w:r>
        <w:rPr>
          <w:lang w:val="id_ID" w:bidi="id_ID"/>
        </w:rPr>
      </w:r>
      <w:r>
        <w:rPr>
          <w:lang w:val="id_ID" w:bidi="id_ID"/>
        </w:rPr>
        <w:t>Istilah "pajak" juga bisa diterjemahkan sebagai "pembayaran wajib," "uang pemerintah," atau "uang bait suci," tergantung pada konteksnya.</w:t>
      </w:r>
    </w:p>
    <w:p>
      <w:pPr>
        <w:pStyle w:val="ListBullet"/>
        <w:spacing w:line="240" w:lineRule="auto"/>
        <w:ind w:left="720"/>
      </w:pPr>
      <w:r>
        <w:rPr>
          <w:lang w:val="id_ID" w:bidi="id_ID"/>
        </w:rPr>
      </w:r>
      <w:r>
        <w:rPr>
          <w:lang w:val="id_ID" w:bidi="id_ID"/>
        </w:rPr>
        <w:t>“Membayar pajak” dapat diartikan sebagai “memberikan uang kepada pemerintah” atau “melakukan pembayaran yang diwajibkan.” “mengumpulkan pajak” dapat diartikan “menerima uang untuk pemerintah.”</w:t>
      </w:r>
    </w:p>
    <w:p>
      <w:pPr>
        <w:pStyle w:val="ListBullet"/>
        <w:spacing w:line="240" w:lineRule="auto"/>
        <w:ind w:left="720"/>
      </w:pPr>
      <w:r>
        <w:rPr>
          <w:lang w:val="id_ID" w:bidi="id_ID"/>
        </w:rPr>
      </w:r>
      <w:r>
        <w:rPr>
          <w:lang w:val="id_ID" w:bidi="id_ID"/>
        </w:rPr>
        <w:t>Seorang "pemungut cukai" adalah seseorang yang bekerja untuk pemerintah dan menerima uang yang wajib dibayarkan oleh masyarakat.</w:t>
      </w:r>
    </w:p>
    <w:p>
      <w:pPr>
        <w:pStyle w:val="ListBullet"/>
        <w:spacing w:line="240" w:lineRule="auto"/>
        <w:ind w:left="720"/>
      </w:pPr>
      <w:r>
        <w:rPr>
          <w:lang w:val="id_ID" w:bidi="id_ID"/>
        </w:rPr>
      </w:r>
      <w:r>
        <w:rPr>
          <w:lang w:val="id_ID" w:bidi="id_ID"/>
        </w:rPr>
        <w:t>Para pemungut pajak yang bekerja untuk pemerintah Roma sering kali menagih lebih banyak uang dari masyarakat dibandingkan yang sebenarnya diminta oleh pemerintah. Mereka kemudian menyimpan kelebihan uang tersebut untuk diri mereka sendiri.</w:t>
      </w:r>
    </w:p>
    <w:p>
      <w:pPr>
        <w:pStyle w:val="ListBullet"/>
        <w:spacing w:line="240" w:lineRule="auto"/>
        <w:ind w:left="720"/>
      </w:pPr>
      <w:r>
        <w:rPr>
          <w:lang w:val="id_ID" w:bidi="id_ID"/>
        </w:rPr>
      </w:r>
      <w:r>
        <w:rPr>
          <w:lang w:val="id_ID" w:bidi="id_ID"/>
        </w:rPr>
        <w:t>Karena para pemungut cukai menipu orang-orang dengan cara ini, orang Yahudi menganggap mereka sebagai salah satu pendosa terbesar.</w:t>
      </w:r>
    </w:p>
    <w:p>
      <w:pPr>
        <w:pStyle w:val="ListBullet"/>
        <w:spacing w:line="240" w:lineRule="auto"/>
        <w:ind w:left="720"/>
      </w:pPr>
      <w:r>
        <w:rPr>
          <w:lang w:val="id_ID" w:bidi="id_ID"/>
        </w:rPr>
      </w:r>
      <w:r>
        <w:rPr>
          <w:lang w:val="id_ID" w:bidi="id_ID"/>
        </w:rPr>
        <w:t>Orang Yahudi juga menganggap pemungut cukai dari kalangan mereka sebagai pengkhianat, karena mereka bekerja untuk pemerintah Romawi yang menindas orang Yahudi.</w:t>
      </w:r>
    </w:p>
    <w:p>
      <w:pPr>
        <w:pStyle w:val="ListBullet"/>
        <w:spacing w:line="240" w:lineRule="auto"/>
        <w:ind w:left="720"/>
      </w:pPr>
      <w:r>
        <w:rPr>
          <w:lang w:val="id_ID" w:bidi="id_ID"/>
        </w:rPr>
      </w:r>
      <w:r>
        <w:rPr>
          <w:lang w:val="id_ID" w:bidi="id_ID"/>
        </w:rPr>
        <w:t>Ungkapan "pemungut cukai dan orang berdosa" adalah ekspresi umum dalam Perjanjian Baru, yang menunjukkan betapa orang Yahudi membenci para pemungut cukai.</w:t>
      </w:r>
    </w:p>
    <w:p>
      <w:pPr/>
      <w:r>
        <w:rPr>
          <w:lang w:val="id_ID" w:bidi="id_ID"/>
        </w:rPr>
      </w:r>
      <w:r>
        <w:rPr>
          <w:lang w:val="id_ID" w:bidi="id_ID"/>
        </w:rPr>
        <w:t xml:space="preserve">(Lihat juga: </w:t>
      </w:r>
      <w:r>
        <w:rPr>
          <w:lang w:val="id_ID" w:bidi="id_ID"/>
        </w:rPr>
        <w:t>orang Yahudi</w:t>
      </w:r>
      <w:r>
        <w:rPr>
          <w:lang w:val="id_ID" w:bidi="id_ID"/>
        </w:rPr>
        <w:t xml:space="preserve">, </w:t>
      </w:r>
      <w:r>
        <w:rPr>
          <w:lang w:val="id_ID" w:bidi="id_ID"/>
        </w:rPr>
        <w:t>Romawi</w:t>
      </w:r>
      <w:r>
        <w:rPr>
          <w:lang w:val="id_ID" w:bidi="id_ID"/>
        </w:rPr>
        <w:t xml:space="preserve">, </w:t>
      </w:r>
      <w:r>
        <w:rPr>
          <w:lang w:val="id_ID" w:bidi="id_ID"/>
        </w:rPr>
        <w:t>dosa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Lukas 20:21–22</w:t>
      </w:r>
    </w:p>
    <w:p>
      <w:pPr>
        <w:pStyle w:val="ListBullet"/>
        <w:spacing w:line="240" w:lineRule="auto"/>
        <w:ind w:left="720"/>
      </w:pPr>
      <w:r>
        <w:rPr>
          <w:lang w:val="id_ID" w:bidi="id_ID"/>
        </w:rPr>
      </w:r>
      <w:r>
        <w:rPr>
          <w:lang w:val="id_ID" w:bidi="id_ID"/>
        </w:rPr>
        <w:t>Markus 2:13–14</w:t>
      </w:r>
    </w:p>
    <w:p>
      <w:pPr>
        <w:pStyle w:val="ListBullet"/>
        <w:spacing w:line="240" w:lineRule="auto"/>
        <w:ind w:left="720"/>
      </w:pPr>
      <w:r>
        <w:rPr>
          <w:lang w:val="id_ID" w:bidi="id_ID"/>
        </w:rPr>
      </w:r>
      <w:r>
        <w:rPr>
          <w:lang w:val="id_ID" w:bidi="id_ID"/>
        </w:rPr>
        <w:t>Matius 9:7–9</w:t>
      </w:r>
    </w:p>
    <w:p>
      <w:pPr>
        <w:pStyle w:val="ListBullet"/>
        <w:spacing w:line="240" w:lineRule="auto"/>
        <w:ind w:left="720"/>
      </w:pPr>
      <w:r>
        <w:rPr>
          <w:lang w:val="id_ID" w:bidi="id_ID"/>
        </w:rPr>
      </w:r>
      <w:r>
        <w:rPr>
          <w:lang w:val="id_ID" w:bidi="id_ID"/>
        </w:rPr>
        <w:t>Bilangan 31:28–29</w:t>
      </w:r>
    </w:p>
    <w:p>
      <w:pPr>
        <w:pStyle w:val="ListBullet"/>
        <w:spacing w:line="240" w:lineRule="auto"/>
        <w:ind w:left="720"/>
      </w:pPr>
      <w:r>
        <w:rPr>
          <w:lang w:val="id_ID" w:bidi="id_ID"/>
        </w:rPr>
      </w:r>
      <w:r>
        <w:rPr>
          <w:lang w:val="id_ID" w:bidi="id_ID"/>
        </w:rPr>
        <w:t>Roma 13:6–7</w:t>
      </w:r>
    </w:p>
    <w:p>
      <w:pPr>
        <w:pStyle w:val="ListBullet"/>
        <w:spacing w:line="240" w:lineRule="auto"/>
        <w:ind w:left="720"/>
      </w:pPr>
      <w:r>
        <w:rPr>
          <w:lang w:val="id_ID" w:bidi="id_ID"/>
        </w:rPr>
      </w:r>
      <w:r>
        <w:rPr>
          <w:lang w:val="id_ID" w:bidi="id_ID"/>
        </w:rPr>
        <w:t>Lukas 3:12–13</w:t>
      </w:r>
    </w:p>
    <w:p>
      <w:pPr>
        <w:pStyle w:val="ListBullet"/>
        <w:spacing w:line="240" w:lineRule="auto"/>
        <w:ind w:left="720"/>
      </w:pPr>
      <w:r>
        <w:rPr>
          <w:lang w:val="id_ID" w:bidi="id_ID"/>
        </w:rPr>
      </w:r>
      <w:r>
        <w:rPr>
          <w:lang w:val="id_ID" w:bidi="id_ID"/>
        </w:rPr>
        <w:t>Lukas 5:27–28</w:t>
      </w:r>
    </w:p>
    <w:p>
      <w:pPr>
        <w:pStyle w:val="ListBullet"/>
        <w:spacing w:line="240" w:lineRule="auto"/>
        <w:ind w:left="720"/>
      </w:pPr>
      <w:r>
        <w:rPr>
          <w:lang w:val="id_ID" w:bidi="id_ID"/>
        </w:rPr>
      </w:r>
      <w:r>
        <w:rPr>
          <w:lang w:val="id_ID" w:bidi="id_ID"/>
        </w:rPr>
        <w:t>Matius 5:46–48</w:t>
      </w:r>
    </w:p>
    <w:p>
      <w:pPr>
        <w:pStyle w:val="ListBullet"/>
        <w:spacing w:line="240" w:lineRule="auto"/>
        <w:ind w:left="720"/>
      </w:pPr>
      <w:r>
        <w:rPr>
          <w:lang w:val="id_ID" w:bidi="id_ID"/>
        </w:rPr>
      </w:r>
      <w:r>
        <w:rPr>
          <w:lang w:val="id_ID" w:bidi="id_ID"/>
        </w:rPr>
        <w:t>Matius 9:10–11</w:t>
      </w:r>
    </w:p>
    <w:p>
      <w:pPr>
        <w:pStyle w:val="ListBullet"/>
        <w:spacing w:line="240" w:lineRule="auto"/>
        <w:ind w:left="720"/>
      </w:pPr>
      <w:r>
        <w:rPr>
          <w:lang w:val="id_ID" w:bidi="id_ID"/>
        </w:rPr>
      </w:r>
      <w:r>
        <w:rPr>
          <w:lang w:val="id_ID" w:bidi="id_ID"/>
        </w:rPr>
        <w:t>Matius 11:18–19</w:t>
      </w:r>
    </w:p>
    <w:p>
      <w:pPr>
        <w:pStyle w:val="ListBullet"/>
        <w:spacing w:line="240" w:lineRule="auto"/>
        <w:ind w:left="720"/>
      </w:pPr>
      <w:r>
        <w:rPr>
          <w:lang w:val="id_ID" w:bidi="id_ID"/>
        </w:rPr>
      </w:r>
      <w:r>
        <w:rPr>
          <w:lang w:val="id_ID" w:bidi="id_ID"/>
        </w:rPr>
        <w:t>Matius 17:26–27</w:t>
      </w:r>
    </w:p>
    <w:p>
      <w:pPr>
        <w:pStyle w:val="ListBullet"/>
        <w:spacing w:line="240" w:lineRule="auto"/>
        <w:ind w:left="720"/>
      </w:pPr>
      <w:r>
        <w:rPr>
          <w:lang w:val="id_ID" w:bidi="id_ID"/>
        </w:rPr>
      </w:r>
      <w:r>
        <w:rPr>
          <w:lang w:val="id_ID" w:bidi="id_ID"/>
        </w:rPr>
        <w:t>Matius 18:17</w:t>
      </w:r>
    </w:p>
    <w:p>
      <w:pPr>
        <w:pStyle w:val="Heading3"/>
      </w:pPr>
      <w:r>
        <w:rPr>
          <w:lang w:val="id_ID" w:bidi="id_ID"/>
        </w:rPr>
        <w:t>Contoh cerita dari Alkitab:</w:t>
      </w:r>
    </w:p>
    <w:p>
      <w:pPr/>
      <w:r>
        <w:rPr>
          <w:lang w:val="id_ID" w:bidi="id_ID"/>
        </w:rPr>
      </w:r>
      <w:r>
        <w:rPr>
          <w:lang w:val="id_ID" w:bidi="id_ID"/>
        </w:rPr>
        <w:t>34:6 Dia berkata, “Dua orang pergi ke Bait Suci untuk berdoa. Salah satunya adalah seorang pemungut cukai, dan yang lainnya adalah seorang pemimpin agama.” 34:7 “Pemimpin agama itu berdoa seperti ini, ‘Terima kasih, Allah, karena aku bukan orang berdosa seperti orang lain—seperti perampok, orang yang tidak adil, pezina, atau bahkan seperti pemungut cukai itu.’” 34:9 “Namun, pemungut cukai itu berdiri jauh dari pemimpin agama, bahkan tidak menengadah ke langit. Sebaliknya, dia memukul dadanya dan berdoa, ‘Allah, kasihanilah aku karena aku adalah orang berdosa.’” 34:10 Kemudian Yesus berkata, “Aku berkata kepadamu yang sebenarnya, Allah mendengar doa pemungut cukai itu dan menyatakannya sebagai orang benar.” 35:1 Suatu hari, Yesus sedang mengajar banyak pemungut cukai dan orang berdosa lainnya yang telah berkumpul untuk mendengarnya.</w:t>
      </w:r>
    </w:p>
    <w:p>
      <w:pPr>
        <w:pStyle w:val="Heading3"/>
      </w:pPr>
      <w:r>
        <w:rPr>
          <w:lang w:val="id_ID" w:bidi="id_ID"/>
        </w:rPr>
        <w:t>Data Kata:</w:t>
      </w:r>
    </w:p>
    <w:p>
      <w:pPr>
        <w:pStyle w:val="ListBullet"/>
        <w:spacing w:line="240" w:lineRule="auto"/>
        <w:ind w:left="720"/>
      </w:pPr>
      <w:r>
        <w:rPr>
          <w:lang w:val="id_ID" w:bidi="id_ID"/>
        </w:rPr>
      </w:r>
      <w:r>
        <w:rPr>
          <w:lang w:val="id_ID" w:bidi="id_ID"/>
        </w:rPr>
        <w:t>Pajak: Strong: H2670, H4060, H4371, H4522, H4864, H6186, G13230, G27780, G50550, G54110</w:t>
      </w:r>
    </w:p>
    <w:p>
      <w:pPr>
        <w:pStyle w:val="ListBullet"/>
        <w:spacing w:line="240" w:lineRule="auto"/>
        <w:ind w:left="720"/>
      </w:pPr>
      <w:r>
        <w:rPr>
          <w:lang w:val="id_ID" w:bidi="id_ID"/>
        </w:rPr>
      </w:r>
      <w:r>
        <w:rPr>
          <w:lang w:val="id_ID" w:bidi="id_ID"/>
        </w:rPr>
        <w:t>Pemungut cukai: Strong: H5065, H5674, G50570, G50580</w:t>
      </w:r>
      <w:r>
        <w:rPr>
          <w:lang w:val="id_ID" w:bidi="id_ID"/>
        </w:rPr>
      </w:r>
      <w:r>
        <w:rPr>
          <w:lang w:val="id_ID" w:bidi="id_ID"/>
        </w:rPr>
      </w:r>
    </w:p>
    <w:p>
      <w:pPr/>
      <w:r>
        <w:rPr>
          <w:lang w:val="id_ID" w:bidi="id_ID"/>
        </w:rPr>
      </w:r>
    </w:p>
    <w:p>
      <w:pPr>
        <w:pStyle w:val="Heading2"/>
      </w:pPr>
      <w:r>
        <w:rPr>
          <w:lang w:val="id_ID" w:bidi="id_ID"/>
        </w:rPr>
        <w:t>Palem</w:t>
      </w:r>
      <w:r>
        <w:rPr>
          <w:lang w:val="id_ID" w:bidi="id_ID"/>
        </w:rPr>
      </w:r>
    </w:p>
    <w:p>
      <w:pPr>
        <w:pStyle w:val="Heading3"/>
      </w:pPr>
      <w:r>
        <w:rPr>
          <w:lang w:val="id_ID" w:bidi="id_ID"/>
        </w:rPr>
        <w:t>Pengertian:</w:t>
      </w:r>
    </w:p>
    <w:p>
      <w:pPr/>
      <w:r>
        <w:rPr>
          <w:lang w:val="id_ID" w:bidi="id_ID"/>
        </w:rPr>
      </w:r>
      <w:r>
        <w:rPr>
          <w:lang w:val="id_ID" w:bidi="id_ID"/>
        </w:rPr>
        <w:t>Istilah "palem" merujuk pada jenis pohon tinggi dengan cabang berdaun panjang dan lentur yang memanjang dari atas dalam pola menyerupai kipas.</w:t>
      </w:r>
    </w:p>
    <w:p>
      <w:pPr>
        <w:pStyle w:val="ListBullet"/>
        <w:spacing w:line="240" w:lineRule="auto"/>
        <w:ind w:left="720"/>
      </w:pPr>
      <w:r>
        <w:rPr>
          <w:lang w:val="id_ID" w:bidi="id_ID"/>
        </w:rPr>
      </w:r>
      <w:r>
        <w:rPr>
          <w:lang w:val="id_ID" w:bidi="id_ID"/>
        </w:rPr>
        <w:t>Pohon palem dalam Alkitab biasanya merujuk pada jenis pohon yang menghasilkan buah yang disebut "kurma." Daunnya memiliki pola menyerupai bulu unggas.</w:t>
      </w:r>
    </w:p>
    <w:p>
      <w:pPr>
        <w:pStyle w:val="ListBullet"/>
        <w:spacing w:line="240" w:lineRule="auto"/>
        <w:ind w:left="720"/>
      </w:pPr>
      <w:r>
        <w:rPr>
          <w:lang w:val="id_ID" w:bidi="id_ID"/>
        </w:rPr>
      </w:r>
      <w:r>
        <w:rPr>
          <w:lang w:val="id_ID" w:bidi="id_ID"/>
        </w:rPr>
        <w:t>Pohon palem umumnya tumbuh di daerah dengan iklim panas dan lembab. Daunnya tetap hijau sepanjang tahun.</w:t>
      </w:r>
    </w:p>
    <w:p>
      <w:pPr>
        <w:pStyle w:val="ListBullet"/>
        <w:spacing w:line="240" w:lineRule="auto"/>
        <w:ind w:left="720"/>
      </w:pPr>
      <w:r>
        <w:rPr>
          <w:lang w:val="id_ID" w:bidi="id_ID"/>
        </w:rPr>
      </w:r>
      <w:r>
        <w:rPr>
          <w:lang w:val="id_ID" w:bidi="id_ID"/>
        </w:rPr>
        <w:t>Saat Yesus memasuki Yerusalem dengan menunggang keledai, orang-orang meletakkan daun palem di tanah di hadapan-Nya.</w:t>
      </w:r>
    </w:p>
    <w:p>
      <w:pPr>
        <w:pStyle w:val="ListBullet"/>
        <w:spacing w:line="240" w:lineRule="auto"/>
        <w:ind w:left="720"/>
      </w:pPr>
      <w:r>
        <w:rPr>
          <w:lang w:val="id_ID" w:bidi="id_ID"/>
        </w:rPr>
      </w:r>
      <w:r>
        <w:rPr>
          <w:lang w:val="id_ID" w:bidi="id_ID"/>
        </w:rPr>
        <w:t>Daun palem melambangkan perdamaian dan merayakan kemenangan.</w:t>
      </w:r>
    </w:p>
    <w:p>
      <w:pPr/>
      <w:r>
        <w:rPr>
          <w:lang w:val="id_ID" w:bidi="id_ID"/>
        </w:rPr>
      </w:r>
      <w:r>
        <w:rPr>
          <w:lang w:val="id_ID" w:bidi="id_ID"/>
        </w:rPr>
        <w:t xml:space="preserve">(Lihat juga: </w:t>
      </w:r>
      <w:r>
        <w:rPr>
          <w:lang w:val="id_ID" w:bidi="id_ID"/>
        </w:rPr>
        <w:t>keledai</w:t>
      </w:r>
      <w:r>
        <w:rPr>
          <w:lang w:val="id_ID" w:bidi="id_ID"/>
        </w:rPr>
        <w:t xml:space="preserve">, </w:t>
      </w:r>
      <w:r>
        <w:rPr>
          <w:lang w:val="id_ID" w:bidi="id_ID"/>
        </w:rPr>
        <w:t>Yerusalem</w:t>
      </w:r>
      <w:r>
        <w:rPr>
          <w:lang w:val="id_ID" w:bidi="id_ID"/>
        </w:rPr>
        <w:t xml:space="preserve">, </w:t>
      </w:r>
      <w:r>
        <w:rPr>
          <w:lang w:val="id_ID" w:bidi="id_ID"/>
        </w:rPr>
        <w:t>damai</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Raja-raja 6:29–30</w:t>
      </w:r>
    </w:p>
    <w:p>
      <w:pPr>
        <w:pStyle w:val="ListBullet"/>
        <w:spacing w:line="240" w:lineRule="auto"/>
        <w:ind w:left="720"/>
      </w:pPr>
      <w:r>
        <w:rPr>
          <w:lang w:val="id_ID" w:bidi="id_ID"/>
        </w:rPr>
      </w:r>
      <w:r>
        <w:rPr>
          <w:lang w:val="id_ID" w:bidi="id_ID"/>
        </w:rPr>
        <w:t>Yehezkiel 40:14–16</w:t>
      </w:r>
    </w:p>
    <w:p>
      <w:pPr>
        <w:pStyle w:val="ListBullet"/>
        <w:spacing w:line="240" w:lineRule="auto"/>
        <w:ind w:left="720"/>
      </w:pPr>
      <w:r>
        <w:rPr>
          <w:lang w:val="id_ID" w:bidi="id_ID"/>
        </w:rPr>
      </w:r>
      <w:r>
        <w:rPr>
          <w:lang w:val="id_ID" w:bidi="id_ID"/>
        </w:rPr>
        <w:t>Yohanes 12:12–13</w:t>
      </w:r>
    </w:p>
    <w:p>
      <w:pPr>
        <w:pStyle w:val="ListBullet"/>
        <w:spacing w:line="240" w:lineRule="auto"/>
        <w:ind w:left="720"/>
      </w:pPr>
      <w:r>
        <w:rPr>
          <w:lang w:val="id_ID" w:bidi="id_ID"/>
        </w:rPr>
      </w:r>
      <w:r>
        <w:rPr>
          <w:lang w:val="id_ID" w:bidi="id_ID"/>
        </w:rPr>
        <w:t>Bilangan 33:9</w:t>
      </w:r>
    </w:p>
    <w:p>
      <w:pPr>
        <w:pStyle w:val="Heading3"/>
      </w:pPr>
      <w:r>
        <w:rPr>
          <w:lang w:val="id_ID" w:bidi="id_ID"/>
        </w:rPr>
        <w:t>Data Kata:</w:t>
      </w:r>
    </w:p>
    <w:p>
      <w:pPr>
        <w:pStyle w:val="ListBullet"/>
        <w:spacing w:line="240" w:lineRule="auto"/>
        <w:ind w:left="720"/>
      </w:pPr>
      <w:r>
        <w:rPr>
          <w:lang w:val="id_ID" w:bidi="id_ID"/>
        </w:rPr>
      </w:r>
      <w:r>
        <w:rPr>
          <w:lang w:val="id_ID" w:bidi="id_ID"/>
        </w:rPr>
        <w:t>Strong: H3712, H8558, H8560, H8561, G54040</w:t>
      </w:r>
      <w:r>
        <w:rPr>
          <w:lang w:val="id_ID" w:bidi="id_ID"/>
        </w:rPr>
      </w:r>
      <w:r>
        <w:rPr>
          <w:lang w:val="id_ID" w:bidi="id_ID"/>
        </w:rPr>
      </w:r>
    </w:p>
    <w:p>
      <w:pPr/>
      <w:r>
        <w:rPr>
          <w:lang w:val="id_ID" w:bidi="id_ID"/>
        </w:rPr>
      </w:r>
    </w:p>
    <w:p>
      <w:pPr>
        <w:pStyle w:val="Heading2"/>
      </w:pPr>
      <w:r>
        <w:rPr>
          <w:lang w:val="id_ID" w:bidi="id_ID"/>
        </w:rPr>
        <w:t>Pangeran</w:t>
      </w:r>
      <w:r>
        <w:rPr>
          <w:lang w:val="id_ID" w:bidi="id_ID"/>
        </w:rPr>
      </w:r>
    </w:p>
    <w:p>
      <w:pPr>
        <w:pStyle w:val="Heading3"/>
      </w:pPr>
      <w:r>
        <w:rPr>
          <w:lang w:val="id_ID" w:bidi="id_ID"/>
        </w:rPr>
        <w:t>Pengertian:</w:t>
      </w:r>
    </w:p>
    <w:p>
      <w:pPr/>
      <w:r>
        <w:rPr>
          <w:lang w:val="id_ID" w:bidi="id_ID"/>
        </w:rPr>
      </w:r>
      <w:r>
        <w:rPr>
          <w:lang w:val="id_ID" w:bidi="id_ID"/>
        </w:rPr>
        <w:t>Seorang "pangeran" adalah putra dari seorang raja. Seorang "putri" adalah anak perempuan dari seorang raja.</w:t>
      </w:r>
    </w:p>
    <w:p>
      <w:pPr>
        <w:pStyle w:val="ListBullet"/>
        <w:spacing w:line="240" w:lineRule="auto"/>
        <w:ind w:left="720"/>
      </w:pPr>
      <w:r>
        <w:rPr>
          <w:lang w:val="id_ID" w:bidi="id_ID"/>
        </w:rPr>
      </w:r>
      <w:r>
        <w:rPr>
          <w:lang w:val="id_ID" w:bidi="id_ID"/>
        </w:rPr>
        <w:t>Istilah "pangeran" sering digunakan secara kiasan untuk merujuk kepada seorang pemimpin, penguasa, atau orang berkuasa lainnya.</w:t>
      </w:r>
    </w:p>
    <w:p>
      <w:pPr>
        <w:pStyle w:val="ListBullet"/>
        <w:spacing w:line="240" w:lineRule="auto"/>
        <w:ind w:left="720"/>
      </w:pPr>
      <w:r>
        <w:rPr>
          <w:lang w:val="id_ID" w:bidi="id_ID"/>
        </w:rPr>
      </w:r>
      <w:r>
        <w:rPr>
          <w:lang w:val="id_ID" w:bidi="id_ID"/>
        </w:rPr>
        <w:t>Karena kekayaan dan pengaruh Abraham, dia disebut sebagai "pangeran" oleh orang Het yang tinggal bersamanya.</w:t>
      </w:r>
    </w:p>
    <w:p>
      <w:pPr>
        <w:pStyle w:val="ListBullet"/>
        <w:spacing w:line="240" w:lineRule="auto"/>
        <w:ind w:left="720"/>
      </w:pPr>
      <w:r>
        <w:rPr>
          <w:lang w:val="id_ID" w:bidi="id_ID"/>
        </w:rPr>
      </w:r>
      <w:r>
        <w:rPr>
          <w:lang w:val="id_ID" w:bidi="id_ID"/>
        </w:rPr>
        <w:t>Dalam Kitab Daniel, istilah "pangeran" digunakan dalam ungkapan "pemimpin kerajaan Persia" dan "pemimpin kerajaan Yunani" (secara harfiah: pangeran Persia, pangeran Yunani) yang dalam konteks ini mungkin merujuk pada roh jahat yang berkuasa di wilayah-wilayah tersebut.</w:t>
      </w:r>
    </w:p>
    <w:p>
      <w:pPr>
        <w:pStyle w:val="ListBullet"/>
        <w:spacing w:line="240" w:lineRule="auto"/>
        <w:ind w:left="720"/>
      </w:pPr>
      <w:r>
        <w:rPr>
          <w:lang w:val="id_ID" w:bidi="id_ID"/>
        </w:rPr>
      </w:r>
      <w:r>
        <w:rPr>
          <w:lang w:val="id_ID" w:bidi="id_ID"/>
        </w:rPr>
        <w:t>Malaikat Mikael juga disebut sebagai "pangeran" dalam Kitab Daniel.</w:t>
      </w:r>
    </w:p>
    <w:p>
      <w:pPr>
        <w:pStyle w:val="ListBullet"/>
        <w:spacing w:line="240" w:lineRule="auto"/>
        <w:ind w:left="720"/>
      </w:pPr>
      <w:r>
        <w:rPr>
          <w:lang w:val="id_ID" w:bidi="id_ID"/>
        </w:rPr>
      </w:r>
      <w:r>
        <w:rPr>
          <w:lang w:val="id_ID" w:bidi="id_ID"/>
        </w:rPr>
        <w:t>Terkadang dalam Alkitab, Setan disebut sebagai "penguasa dunia ini."</w:t>
      </w:r>
    </w:p>
    <w:p>
      <w:pPr>
        <w:pStyle w:val="ListBullet"/>
        <w:spacing w:line="240" w:lineRule="auto"/>
        <w:ind w:left="720"/>
      </w:pPr>
      <w:r>
        <w:rPr>
          <w:lang w:val="id_ID" w:bidi="id_ID"/>
        </w:rPr>
      </w:r>
      <w:r>
        <w:rPr>
          <w:lang w:val="id_ID" w:bidi="id_ID"/>
        </w:rPr>
        <w:t>Yesus disebut "Raja Damai" dan "Raja Kehidupan" (secara harfiah: Pangeran).</w:t>
      </w:r>
    </w:p>
    <w:p>
      <w:pPr>
        <w:pStyle w:val="ListBullet"/>
        <w:spacing w:line="240" w:lineRule="auto"/>
        <w:ind w:left="720"/>
      </w:pPr>
      <w:r>
        <w:rPr>
          <w:lang w:val="id_ID" w:bidi="id_ID"/>
        </w:rPr>
      </w:r>
      <w:r>
        <w:rPr>
          <w:lang w:val="id_ID" w:bidi="id_ID"/>
        </w:rPr>
        <w:t>Dalam Kisah Para Rasul 2:36, Yesus disebut sebagai "Tuhan dan Kristus," dan dalam Kisah Para Rasul 5:31, Dia disebut sebagai "Pemimpin dan Juruselamat," menunjukkan makna paralel antara "Tuhan" dan "Pangeran (Raja)"</w:t>
      </w:r>
    </w:p>
    <w:p>
      <w:pPr>
        <w:pStyle w:val="Heading3"/>
      </w:pPr>
      <w:r>
        <w:rPr>
          <w:lang w:val="id_ID" w:bidi="id_ID"/>
        </w:rPr>
        <w:t>Saran Terjemahan:</w:t>
      </w:r>
    </w:p>
    <w:p>
      <w:pPr>
        <w:pStyle w:val="ListBullet"/>
        <w:spacing w:line="240" w:lineRule="auto"/>
        <w:ind w:left="720"/>
      </w:pPr>
      <w:r>
        <w:rPr>
          <w:lang w:val="id_ID" w:bidi="id_ID"/>
        </w:rPr>
      </w:r>
      <w:r>
        <w:rPr>
          <w:lang w:val="id_ID" w:bidi="id_ID"/>
        </w:rPr>
        <w:t>Cara menerjemahkan "pangeran" bisa meliputi "anak raja," "penguasa," "pemimpin," "kepala suku," atau "kapten."</w:t>
      </w:r>
    </w:p>
    <w:p>
      <w:pPr>
        <w:pStyle w:val="ListBullet"/>
        <w:spacing w:line="240" w:lineRule="auto"/>
        <w:ind w:left="720"/>
      </w:pPr>
      <w:r>
        <w:rPr>
          <w:lang w:val="id_ID" w:bidi="id_ID"/>
        </w:rPr>
      </w:r>
      <w:r>
        <w:rPr>
          <w:lang w:val="id_ID" w:bidi="id_ID"/>
        </w:rPr>
        <w:t>Ketika merujuk pada malaikat, istilah ini juga dapat diterjemahkan sebagai "penguasa roh" atau "malaikat pemimpin."</w:t>
      </w:r>
    </w:p>
    <w:p>
      <w:pPr>
        <w:pStyle w:val="ListBullet"/>
        <w:spacing w:line="240" w:lineRule="auto"/>
        <w:ind w:left="720"/>
      </w:pPr>
      <w:r>
        <w:rPr>
          <w:lang w:val="id_ID" w:bidi="id_ID"/>
        </w:rPr>
      </w:r>
      <w:r>
        <w:rPr>
          <w:lang w:val="id_ID" w:bidi="id_ID"/>
        </w:rPr>
        <w:t>Ketika merujuk pada Setan atau roh jahat lainnya, istilah ini juga dapat diterjemahkan sebagai "penguasa roh jahat," "pemimpin roh yang kuat," atau "roh yang berkuasa," tergantung pada konteksnya.</w:t>
      </w:r>
    </w:p>
    <w:p>
      <w:pPr/>
      <w:r>
        <w:rPr>
          <w:lang w:val="id_ID" w:bidi="id_ID"/>
        </w:rPr>
      </w:r>
      <w:r>
        <w:rPr>
          <w:lang w:val="id_ID" w:bidi="id_ID"/>
        </w:rPr>
        <w:t xml:space="preserve">(Lihat juga: </w:t>
      </w:r>
      <w:r>
        <w:rPr>
          <w:lang w:val="id_ID" w:bidi="id_ID"/>
        </w:rPr>
        <w:t>malaikat</w:t>
      </w:r>
      <w:r>
        <w:rPr>
          <w:lang w:val="id_ID" w:bidi="id_ID"/>
        </w:rPr>
        <w:t xml:space="preserve">, </w:t>
      </w:r>
      <w:r>
        <w:rPr>
          <w:lang w:val="id_ID" w:bidi="id_ID"/>
        </w:rPr>
        <w:t>otoritas</w:t>
      </w:r>
      <w:r>
        <w:rPr>
          <w:lang w:val="id_ID" w:bidi="id_ID"/>
        </w:rPr>
        <w:t xml:space="preserve">, </w:t>
      </w:r>
      <w:r>
        <w:rPr>
          <w:lang w:val="id_ID" w:bidi="id_ID"/>
        </w:rPr>
        <w:t>Kristus</w:t>
      </w:r>
      <w:r>
        <w:rPr>
          <w:lang w:val="id_ID" w:bidi="id_ID"/>
        </w:rPr>
        <w:t xml:space="preserve">, </w:t>
      </w:r>
      <w:r>
        <w:rPr>
          <w:lang w:val="id_ID" w:bidi="id_ID"/>
        </w:rPr>
        <w:t>iblis</w:t>
      </w:r>
      <w:r>
        <w:rPr>
          <w:lang w:val="id_ID" w:bidi="id_ID"/>
        </w:rPr>
        <w:t xml:space="preserve">, </w:t>
      </w:r>
      <w:r>
        <w:rPr>
          <w:lang w:val="id_ID" w:bidi="id_ID"/>
        </w:rPr>
        <w:t>tuan</w:t>
      </w:r>
      <w:r>
        <w:rPr>
          <w:lang w:val="id_ID" w:bidi="id_ID"/>
        </w:rPr>
        <w:t xml:space="preserve">, kuasa, </w:t>
      </w:r>
      <w:r>
        <w:rPr>
          <w:lang w:val="id_ID" w:bidi="id_ID"/>
        </w:rPr>
        <w:t>penguasa</w:t>
      </w:r>
      <w:r>
        <w:rPr>
          <w:lang w:val="id_ID" w:bidi="id_ID"/>
        </w:rPr>
        <w:t xml:space="preserve">, </w:t>
      </w:r>
      <w:r>
        <w:rPr>
          <w:lang w:val="id_ID" w:bidi="id_ID"/>
        </w:rPr>
        <w:t>Setan</w:t>
      </w:r>
      <w:r>
        <w:rPr>
          <w:lang w:val="id_ID" w:bidi="id_ID"/>
        </w:rPr>
        <w:t xml:space="preserve">, </w:t>
      </w:r>
      <w:r>
        <w:rPr>
          <w:lang w:val="id_ID" w:bidi="id_ID"/>
        </w:rPr>
        <w:t>Juruselamat</w:t>
      </w:r>
      <w:r>
        <w:rPr>
          <w:lang w:val="id_ID" w:bidi="id_ID"/>
        </w:rPr>
        <w:t xml:space="preserve">, </w:t>
      </w:r>
      <w:r>
        <w:rPr>
          <w:lang w:val="id_ID" w:bidi="id_ID"/>
        </w:rPr>
        <w:t>roh</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5:29–32</w:t>
      </w:r>
    </w:p>
    <w:p>
      <w:pPr>
        <w:pStyle w:val="ListBullet"/>
        <w:spacing w:line="240" w:lineRule="auto"/>
        <w:ind w:left="720"/>
      </w:pPr>
      <w:r>
        <w:rPr>
          <w:lang w:val="id_ID" w:bidi="id_ID"/>
        </w:rPr>
      </w:r>
      <w:r>
        <w:rPr>
          <w:lang w:val="id_ID" w:bidi="id_ID"/>
        </w:rPr>
        <w:t>Kejadian 12:15</w:t>
      </w:r>
    </w:p>
    <w:p>
      <w:pPr>
        <w:pStyle w:val="ListBullet"/>
        <w:spacing w:line="240" w:lineRule="auto"/>
        <w:ind w:left="720"/>
      </w:pPr>
      <w:r>
        <w:rPr>
          <w:lang w:val="id_ID" w:bidi="id_ID"/>
        </w:rPr>
      </w:r>
      <w:r>
        <w:rPr>
          <w:lang w:val="id_ID" w:bidi="id_ID"/>
        </w:rPr>
        <w:t>Kejadian 49:26</w:t>
      </w:r>
    </w:p>
    <w:p>
      <w:pPr>
        <w:pStyle w:val="ListBullet"/>
        <w:spacing w:line="240" w:lineRule="auto"/>
        <w:ind w:left="720"/>
      </w:pPr>
      <w:r>
        <w:rPr>
          <w:lang w:val="id_ID" w:bidi="id_ID"/>
        </w:rPr>
      </w:r>
      <w:r>
        <w:rPr>
          <w:lang w:val="id_ID" w:bidi="id_ID"/>
        </w:rPr>
        <w:t>Lukas 1:52</w:t>
      </w:r>
    </w:p>
    <w:p>
      <w:pPr>
        <w:pStyle w:val="Heading3"/>
      </w:pPr>
      <w:r>
        <w:rPr>
          <w:lang w:val="id_ID" w:bidi="id_ID"/>
        </w:rPr>
        <w:t>Data Kata:</w:t>
      </w:r>
    </w:p>
    <w:p>
      <w:pPr>
        <w:pStyle w:val="ListBullet"/>
        <w:spacing w:line="240" w:lineRule="auto"/>
        <w:ind w:left="720"/>
      </w:pPr>
      <w:r>
        <w:rPr>
          <w:lang w:val="id_ID" w:bidi="id_ID"/>
        </w:rPr>
      </w:r>
      <w:r>
        <w:rPr>
          <w:lang w:val="id_ID" w:bidi="id_ID"/>
        </w:rPr>
        <w:t>Strong: H0001, H0117, H0324, H2831, H3548, H4502, H5057, H5081, H5139, H5257, H5387, H5633, H5993, H6579, H7261, H7333, H7786, H8269, H8282, H8323, G07470, G07580, G14130, G31750</w:t>
      </w:r>
      <w:r>
        <w:rPr>
          <w:lang w:val="id_ID" w:bidi="id_ID"/>
        </w:rPr>
      </w:r>
      <w:r>
        <w:rPr>
          <w:lang w:val="id_ID" w:bidi="id_ID"/>
        </w:rPr>
      </w:r>
    </w:p>
    <w:p>
      <w:pPr/>
      <w:r>
        <w:rPr>
          <w:lang w:val="id_ID" w:bidi="id_ID"/>
        </w:rPr>
      </w:r>
    </w:p>
    <w:p>
      <w:pPr>
        <w:pStyle w:val="Heading2"/>
      </w:pPr>
      <w:r>
        <w:rPr>
          <w:lang w:val="id_ID" w:bidi="id_ID"/>
        </w:rPr>
        <w:t>Panggilan</w:t>
      </w:r>
      <w:r>
        <w:rPr>
          <w:lang w:val="id_ID" w:bidi="id_ID"/>
        </w:rPr>
      </w:r>
    </w:p>
    <w:p>
      <w:pPr>
        <w:pStyle w:val="Heading3"/>
      </w:pPr>
      <w:r>
        <w:rPr>
          <w:lang w:val="id_ID" w:bidi="id_ID"/>
        </w:rPr>
        <w:t>Definisi:</w:t>
      </w:r>
    </w:p>
    <w:p>
      <w:pPr/>
      <w:r>
        <w:rPr>
          <w:lang w:val="id_ID" w:bidi="id_ID"/>
        </w:rPr>
      </w:r>
      <w:r>
        <w:rPr>
          <w:lang w:val="id_ID" w:bidi="id_ID"/>
        </w:rPr>
        <w:t>Istilah “memanggil”, dalam pengertian ini, berarti memerintahkan seseorang atau sesuatu.</w:t>
      </w:r>
    </w:p>
    <w:p>
      <w:pPr>
        <w:pStyle w:val="ListBullet"/>
        <w:spacing w:line="240" w:lineRule="auto"/>
        <w:ind w:left="720"/>
      </w:pPr>
      <w:r>
        <w:rPr>
          <w:lang w:val="id_ID" w:bidi="id_ID"/>
        </w:rPr>
      </w:r>
      <w:r>
        <w:rPr>
          <w:lang w:val="id_ID" w:bidi="id_ID"/>
        </w:rPr>
        <w:t>Sering kali dalam Alkitab, “memanggil” memiliki arti “ memerintahkan” atau “perintah untuk datang” atau “permintaan untuk datang.”</w:t>
      </w:r>
    </w:p>
    <w:p>
      <w:pPr>
        <w:pStyle w:val="ListBullet"/>
        <w:spacing w:line="240" w:lineRule="auto"/>
        <w:ind w:left="720"/>
      </w:pPr>
      <w:r>
        <w:rPr>
          <w:lang w:val="id_ID" w:bidi="id_ID"/>
        </w:rPr>
      </w:r>
      <w:r>
        <w:rPr>
          <w:lang w:val="id_ID" w:bidi="id_ID"/>
        </w:rPr>
        <w:t>Tergantung pada konteksnya, frasa “memanggil” dapat diterjemahkan sebagai “ memerintahkan” atau “meminta bantuan” atau “meminta untuk datang.”</w:t>
      </w:r>
    </w:p>
    <w:p>
      <w:pPr>
        <w:pStyle w:val="ListBullet"/>
        <w:spacing w:line="240" w:lineRule="auto"/>
        <w:ind w:left="720"/>
      </w:pPr>
      <w:r>
        <w:rPr>
          <w:lang w:val="id_ID" w:bidi="id_ID"/>
        </w:rPr>
      </w:r>
      <w:r>
        <w:rPr>
          <w:lang w:val="id_ID" w:bidi="id_ID"/>
        </w:rPr>
        <w:t>Allah memanggil manusia untuk datang kepada-Nya dan menjadi umat-Nya. Ini adalah “panggilan” mereka.</w:t>
      </w:r>
    </w:p>
    <w:p>
      <w:pPr>
        <w:pStyle w:val="ListBullet"/>
        <w:spacing w:line="240" w:lineRule="auto"/>
        <w:ind w:left="720"/>
      </w:pPr>
      <w:r>
        <w:rPr>
          <w:lang w:val="id_ID" w:bidi="id_ID"/>
        </w:rPr>
      </w:r>
      <w:r>
        <w:rPr>
          <w:lang w:val="id_ID" w:bidi="id_ID"/>
        </w:rPr>
        <w:t>Ketika Allah “memanggil” manusia, itu berarti bahwa Allah telah menetapkan atau memilih manusia untuk menjadi anak-anak-Nya, untuk menjadi hamba-hamba-Nya dan pewarta berita keselamatan-Nya melalui Yesus.</w:t>
      </w:r>
    </w:p>
    <w:p>
      <w:pPr>
        <w:pStyle w:val="ListBullet"/>
        <w:spacing w:line="240" w:lineRule="auto"/>
        <w:ind w:left="720"/>
      </w:pPr>
      <w:r>
        <w:rPr>
          <w:lang w:val="id_ID" w:bidi="id_ID"/>
        </w:rPr>
      </w:r>
      <w:r>
        <w:rPr>
          <w:lang w:val="id_ID" w:bidi="id_ID"/>
        </w:rPr>
        <w:t>Ungkapan, “Aku telah memanggil engkau menurut namamu” berarti bahwa Allah telah secara khusus memilih orang tersebut.</w:t>
      </w:r>
    </w:p>
    <w:p>
      <w:pPr>
        <w:pStyle w:val="Heading3"/>
      </w:pPr>
      <w:r>
        <w:rPr>
          <w:lang w:val="id_ID" w:bidi="id_ID"/>
        </w:rPr>
        <w:t>Saran Penerjemahan:</w:t>
      </w:r>
    </w:p>
    <w:p>
      <w:pPr>
        <w:pStyle w:val="ListBullet"/>
        <w:spacing w:line="240" w:lineRule="auto"/>
        <w:ind w:left="720"/>
      </w:pPr>
      <w:r>
        <w:rPr>
          <w:lang w:val="id_ID" w:bidi="id_ID"/>
        </w:rPr>
      </w:r>
      <w:r>
        <w:rPr>
          <w:lang w:val="id_ID" w:bidi="id_ID"/>
        </w:rPr>
        <w:t>Istilah “memanggil” dapat diterjemahkan dengan kata yang berarti “memerintahkan,” yang mencakup gagasan tentang kesengajaan atau tujuan dalam memanggil.</w:t>
      </w:r>
    </w:p>
    <w:p>
      <w:pPr>
        <w:pStyle w:val="ListBullet"/>
        <w:spacing w:line="240" w:lineRule="auto"/>
        <w:ind w:left="720"/>
      </w:pPr>
      <w:r>
        <w:rPr>
          <w:lang w:val="id_ID" w:bidi="id_ID"/>
        </w:rPr>
      </w:r>
      <w:r>
        <w:rPr>
          <w:lang w:val="id_ID" w:bidi="id_ID"/>
        </w:rPr>
        <w:t>Ketika Alkitab mengatakan bahwa Allah telah “memanggil” kita untuk menjadi hamba-Nya, hal ini dapat diterjemahkan sebagai “secara khusus memilih kita” atau “menetapkan kita” untuk menjadi hamba-Nya.</w:t>
      </w:r>
    </w:p>
    <w:p>
      <w:pPr>
        <w:pStyle w:val="ListBullet"/>
        <w:spacing w:line="240" w:lineRule="auto"/>
        <w:ind w:left="720"/>
      </w:pPr>
      <w:r>
        <w:rPr>
          <w:lang w:val="id_ID" w:bidi="id_ID"/>
        </w:rPr>
      </w:r>
      <w:r>
        <w:rPr>
          <w:lang w:val="id_ID" w:bidi="id_ID"/>
        </w:rPr>
        <w:t>Ungkapan “panggilanmu” dapat diterjemahkan sebagai “tujuanmu” atau “tujuan Allah bagimu” atau “pekerjaan khusus Allah bagimu.”</w:t>
      </w:r>
    </w:p>
    <w:p>
      <w:pPr>
        <w:pStyle w:val="ListBullet"/>
        <w:spacing w:line="240" w:lineRule="auto"/>
        <w:ind w:left="720"/>
      </w:pPr>
      <w:r>
        <w:rPr>
          <w:lang w:val="id_ID" w:bidi="id_ID"/>
        </w:rPr>
      </w:r>
      <w:r>
        <w:rPr>
          <w:lang w:val="id_ID" w:bidi="id_ID"/>
        </w:rPr>
        <w:t>Ketika Allah berkata, “Aku telah memanggil namamu,” ini dapat diterjemahkan sebagai “Aku mengenalmu dan telah memilihmu.”</w:t>
      </w:r>
    </w:p>
    <w:p>
      <w:pPr/>
      <w:r>
        <w:rPr>
          <w:lang w:val="id_ID" w:bidi="id_ID"/>
        </w:rPr>
      </w:r>
      <w:r>
        <w:rPr>
          <w:lang w:val="id_ID" w:bidi="id_ID"/>
        </w:rPr>
        <w:t xml:space="preserve">(Lihat juga: </w:t>
      </w:r>
      <w:r>
        <w:rPr>
          <w:lang w:val="id_ID" w:bidi="id_ID"/>
        </w:rPr>
        <w:t>memanggil untuk berbicara lantang</w:t>
      </w:r>
      <w:r>
        <w:rPr>
          <w:lang w:val="id_ID" w:bidi="id_ID"/>
        </w:rPr>
        <w:t xml:space="preserve">, </w:t>
      </w:r>
      <w:r>
        <w:rPr>
          <w:lang w:val="id_ID" w:bidi="id_ID"/>
        </w:rPr>
        <w:t>memanggil nama</w:t>
      </w:r>
      <w:r>
        <w:rPr>
          <w:lang w:val="id_ID" w:bidi="id_ID"/>
        </w:rPr>
        <w:t>)</w:t>
      </w:r>
    </w:p>
    <w:p>
      <w:pPr>
        <w:pStyle w:val="Heading3"/>
      </w:pPr>
      <w:r>
        <w:rPr>
          <w:lang w:val="id_ID" w:bidi="id_ID"/>
        </w:rPr>
        <w:t>Referensi Alkitab:</w:t>
      </w:r>
    </w:p>
    <w:p>
      <w:pPr>
        <w:pStyle w:val="Heading3"/>
      </w:pPr>
      <w:r>
        <w:rPr>
          <w:lang w:val="id_ID" w:bidi="id_ID"/>
        </w:rPr>
        <w:t>Data Kata:</w:t>
      </w:r>
    </w:p>
    <w:p>
      <w:pPr>
        <w:pStyle w:val="ListBullet"/>
        <w:spacing w:line="240" w:lineRule="auto"/>
        <w:ind w:left="720"/>
      </w:pPr>
      <w:r>
        <w:rPr>
          <w:lang w:val="id_ID" w:bidi="id_ID"/>
        </w:rPr>
      </w:r>
      <w:r>
        <w:rPr>
          <w:lang w:val="id_ID" w:bidi="id_ID"/>
        </w:rPr>
        <w:t>Strong’s:</w:t>
      </w:r>
      <w:r>
        <w:rPr>
          <w:lang w:val="id_ID" w:bidi="id_ID"/>
        </w:rPr>
      </w:r>
      <w:r>
        <w:rPr>
          <w:lang w:val="id_ID" w:bidi="id_ID"/>
        </w:rPr>
      </w:r>
    </w:p>
    <w:p>
      <w:pPr/>
      <w:r>
        <w:rPr>
          <w:lang w:val="id_ID" w:bidi="id_ID"/>
        </w:rPr>
      </w:r>
    </w:p>
    <w:p>
      <w:pPr>
        <w:pStyle w:val="Heading2"/>
      </w:pPr>
      <w:r>
        <w:rPr>
          <w:lang w:val="id_ID" w:bidi="id_ID"/>
        </w:rPr>
        <w:t>Paran</w:t>
      </w:r>
      <w:r>
        <w:rPr>
          <w:lang w:val="id_ID" w:bidi="id_ID"/>
        </w:rPr>
      </w:r>
    </w:p>
    <w:p>
      <w:pPr>
        <w:pStyle w:val="Heading3"/>
      </w:pPr>
      <w:r>
        <w:rPr>
          <w:lang w:val="id_ID" w:bidi="id_ID"/>
        </w:rPr>
        <w:t>Fakta:</w:t>
      </w:r>
    </w:p>
    <w:p>
      <w:pPr/>
      <w:r>
        <w:rPr>
          <w:lang w:val="id_ID" w:bidi="id_ID"/>
        </w:rPr>
      </w:r>
      <w:r>
        <w:rPr>
          <w:lang w:val="id_ID" w:bidi="id_ID"/>
        </w:rPr>
        <w:t>Paran adalah daerah padang gurun yang terletak di timur Mesir dan selatan tanah Kanaan. Terdapat juga Gunung Paran, yang kemungkinan merupakan nama lain untuk Gunung Sinai.</w:t>
      </w:r>
    </w:p>
    <w:p>
      <w:pPr>
        <w:pStyle w:val="ListBullet"/>
        <w:spacing w:line="240" w:lineRule="auto"/>
        <w:ind w:left="720"/>
      </w:pPr>
      <w:r>
        <w:rPr>
          <w:lang w:val="id_ID" w:bidi="id_ID"/>
        </w:rPr>
      </w:r>
      <w:r>
        <w:rPr>
          <w:lang w:val="id_ID" w:bidi="id_ID"/>
        </w:rPr>
        <w:t>Hagar dan anaknya Ismael pergi tinggal di padang gurun Paran setelah Sara memerintahkan Abraham untuk mengusir mereka.</w:t>
      </w:r>
    </w:p>
    <w:p>
      <w:pPr>
        <w:pStyle w:val="ListBullet"/>
        <w:spacing w:line="240" w:lineRule="auto"/>
        <w:ind w:left="720"/>
      </w:pPr>
      <w:r>
        <w:rPr>
          <w:lang w:val="id_ID" w:bidi="id_ID"/>
        </w:rPr>
      </w:r>
      <w:r>
        <w:rPr>
          <w:lang w:val="id_ID" w:bidi="id_ID"/>
        </w:rPr>
        <w:t>Ketika Musa memimpin bangsa Israel keluar dari Mesir, mereka melewati padang gurun Paran.</w:t>
      </w:r>
    </w:p>
    <w:p>
      <w:pPr>
        <w:pStyle w:val="ListBullet"/>
        <w:spacing w:line="240" w:lineRule="auto"/>
        <w:ind w:left="720"/>
      </w:pPr>
      <w:r>
        <w:rPr>
          <w:lang w:val="id_ID" w:bidi="id_ID"/>
        </w:rPr>
      </w:r>
      <w:r>
        <w:rPr>
          <w:lang w:val="id_ID" w:bidi="id_ID"/>
        </w:rPr>
        <w:t>Dari Kades-Barnea di padang gurun Paran, Musa mengirim dua belas orang untuk mengintai tanah Kanaan dan membawa kembali laporan.</w:t>
      </w:r>
    </w:p>
    <w:p>
      <w:pPr>
        <w:pStyle w:val="ListBullet"/>
        <w:spacing w:line="240" w:lineRule="auto"/>
        <w:ind w:left="720"/>
      </w:pPr>
      <w:r>
        <w:rPr>
          <w:lang w:val="id_ID" w:bidi="id_ID"/>
        </w:rPr>
      </w:r>
      <w:r>
        <w:rPr>
          <w:lang w:val="id_ID" w:bidi="id_ID"/>
        </w:rPr>
        <w:t>Padang gurun Zin terletak di utara Paran, sedangkan padang gurun Sin berada di selatan Paran.</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Kanaan</w:t>
      </w:r>
      <w:r>
        <w:rPr>
          <w:lang w:val="id_ID" w:bidi="id_ID"/>
        </w:rPr>
        <w:t xml:space="preserve">, </w:t>
      </w:r>
      <w:r>
        <w:rPr>
          <w:lang w:val="id_ID" w:bidi="id_ID"/>
        </w:rPr>
        <w:t>gurun</w:t>
      </w:r>
      <w:r>
        <w:rPr>
          <w:lang w:val="id_ID" w:bidi="id_ID"/>
        </w:rPr>
        <w:t xml:space="preserve">, </w:t>
      </w:r>
      <w:r>
        <w:rPr>
          <w:lang w:val="id_ID" w:bidi="id_ID"/>
        </w:rPr>
        <w:t>Mesir</w:t>
      </w:r>
      <w:r>
        <w:rPr>
          <w:lang w:val="id_ID" w:bidi="id_ID"/>
        </w:rPr>
        <w:t xml:space="preserve">, </w:t>
      </w:r>
      <w:r>
        <w:rPr>
          <w:lang w:val="id_ID" w:bidi="id_ID"/>
        </w:rPr>
        <w:t>Kades</w:t>
      </w:r>
      <w:r>
        <w:rPr>
          <w:lang w:val="id_ID" w:bidi="id_ID"/>
        </w:rPr>
        <w:t xml:space="preserve">, </w:t>
      </w:r>
      <w:r>
        <w:rPr>
          <w:lang w:val="id_ID" w:bidi="id_ID"/>
        </w:rPr>
        <w:t>Sinai</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Raja-raja 11:18</w:t>
      </w:r>
    </w:p>
    <w:p>
      <w:pPr>
        <w:pStyle w:val="ListBullet"/>
        <w:spacing w:line="240" w:lineRule="auto"/>
        <w:ind w:left="720"/>
      </w:pPr>
      <w:r>
        <w:rPr>
          <w:lang w:val="id_ID" w:bidi="id_ID"/>
        </w:rPr>
      </w:r>
      <w:r>
        <w:rPr>
          <w:lang w:val="id_ID" w:bidi="id_ID"/>
        </w:rPr>
        <w:t>1 Samuel 25:1</w:t>
      </w:r>
    </w:p>
    <w:p>
      <w:pPr>
        <w:pStyle w:val="ListBullet"/>
        <w:spacing w:line="240" w:lineRule="auto"/>
        <w:ind w:left="720"/>
      </w:pPr>
      <w:r>
        <w:rPr>
          <w:lang w:val="id_ID" w:bidi="id_ID"/>
        </w:rPr>
      </w:r>
      <w:r>
        <w:rPr>
          <w:lang w:val="id_ID" w:bidi="id_ID"/>
        </w:rPr>
        <w:t>Kejadian 21:19–21</w:t>
      </w:r>
    </w:p>
    <w:p>
      <w:pPr>
        <w:pStyle w:val="ListBullet"/>
        <w:spacing w:line="240" w:lineRule="auto"/>
        <w:ind w:left="720"/>
      </w:pPr>
      <w:r>
        <w:rPr>
          <w:lang w:val="id_ID" w:bidi="id_ID"/>
        </w:rPr>
      </w:r>
      <w:r>
        <w:rPr>
          <w:lang w:val="id_ID" w:bidi="id_ID"/>
        </w:rPr>
        <w:t>Bilangan 10:11–13</w:t>
      </w:r>
    </w:p>
    <w:p>
      <w:pPr>
        <w:pStyle w:val="ListBullet"/>
        <w:spacing w:line="240" w:lineRule="auto"/>
        <w:ind w:left="720"/>
      </w:pPr>
      <w:r>
        <w:rPr>
          <w:lang w:val="id_ID" w:bidi="id_ID"/>
        </w:rPr>
      </w:r>
      <w:r>
        <w:rPr>
          <w:lang w:val="id_ID" w:bidi="id_ID"/>
        </w:rPr>
        <w:t>Bilangan 13:3–4</w:t>
      </w:r>
    </w:p>
    <w:p>
      <w:pPr>
        <w:pStyle w:val="Heading3"/>
      </w:pPr>
      <w:r>
        <w:rPr>
          <w:lang w:val="id_ID" w:bidi="id_ID"/>
        </w:rPr>
        <w:t>Data Kata:</w:t>
      </w:r>
    </w:p>
    <w:p>
      <w:pPr>
        <w:pStyle w:val="ListBullet"/>
        <w:spacing w:line="240" w:lineRule="auto"/>
        <w:ind w:left="720"/>
      </w:pPr>
      <w:r>
        <w:rPr>
          <w:lang w:val="id_ID" w:bidi="id_ID"/>
        </w:rPr>
      </w:r>
      <w:r>
        <w:rPr>
          <w:lang w:val="id_ID" w:bidi="id_ID"/>
        </w:rPr>
        <w:t>Strong: H0364, H6290</w:t>
      </w:r>
      <w:r>
        <w:rPr>
          <w:lang w:val="id_ID" w:bidi="id_ID"/>
        </w:rPr>
      </w:r>
      <w:r>
        <w:rPr>
          <w:lang w:val="id_ID" w:bidi="id_ID"/>
        </w:rPr>
      </w:r>
    </w:p>
    <w:p>
      <w:pPr/>
      <w:r>
        <w:rPr>
          <w:lang w:val="id_ID" w:bidi="id_ID"/>
        </w:rPr>
      </w:r>
    </w:p>
    <w:p>
      <w:pPr>
        <w:pStyle w:val="Heading2"/>
      </w:pPr>
      <w:r>
        <w:rPr>
          <w:lang w:val="id_ID" w:bidi="id_ID"/>
        </w:rPr>
        <w:t>Paskah</w:t>
      </w:r>
      <w:r>
        <w:rPr>
          <w:lang w:val="id_ID" w:bidi="id_ID"/>
        </w:rPr>
      </w:r>
    </w:p>
    <w:p>
      <w:pPr>
        <w:pStyle w:val="Heading3"/>
      </w:pPr>
      <w:r>
        <w:rPr>
          <w:lang w:val="id_ID" w:bidi="id_ID"/>
        </w:rPr>
        <w:t>Fakta:</w:t>
      </w:r>
    </w:p>
    <w:p>
      <w:pPr/>
      <w:r>
        <w:rPr>
          <w:lang w:val="id_ID" w:bidi="id_ID"/>
        </w:rPr>
      </w:r>
      <w:r>
        <w:rPr>
          <w:lang w:val="id_ID" w:bidi="id_ID"/>
        </w:rPr>
        <w:t>"Paskah" adalah nama salah satu hari raya keagamaan yang diperingati oleh orang Yahudi setiap tahun untuk mengenang bagaimana Allah menyelamatkan nenek moyang mereka, bangsa Israel, dari perbudakan di Mesir.</w:t>
      </w:r>
    </w:p>
    <w:p>
      <w:pPr>
        <w:pStyle w:val="ListBullet"/>
        <w:spacing w:line="240" w:lineRule="auto"/>
        <w:ind w:left="720"/>
      </w:pPr>
      <w:r>
        <w:rPr>
          <w:lang w:val="id_ID" w:bidi="id_ID"/>
        </w:rPr>
      </w:r>
      <w:r>
        <w:rPr>
          <w:lang w:val="id_ID" w:bidi="id_ID"/>
        </w:rPr>
        <w:t>Nama hari raya ini berasal dari peristiwa ketika Allah "melewati" rumah-rumah orang Israel dan tidak membunuh anak-anak mereka saat Dia membunuh anak sulung orang Mesir.</w:t>
      </w:r>
    </w:p>
    <w:p>
      <w:pPr>
        <w:pStyle w:val="ListBullet"/>
        <w:spacing w:line="240" w:lineRule="auto"/>
        <w:ind w:left="720"/>
      </w:pPr>
      <w:r>
        <w:rPr>
          <w:lang w:val="id_ID" w:bidi="id_ID"/>
        </w:rPr>
      </w:r>
      <w:r>
        <w:rPr>
          <w:lang w:val="id_ID" w:bidi="id_ID"/>
        </w:rPr>
        <w:t>Perayaan Paskah mencakup hidangan istimewa berupa domba yang telah disembelih dan dipanggang dengan sempurna, serta roti yang dibuat tanpa ragi. Makanan ini mengingatkan mereka pada hidangan yang dimakan oleh Bangsa Israel pada malam sebelum mereka melarikan diri dari Mesir.</w:t>
      </w:r>
    </w:p>
    <w:p>
      <w:pPr>
        <w:pStyle w:val="ListBullet"/>
        <w:spacing w:line="240" w:lineRule="auto"/>
        <w:ind w:left="720"/>
      </w:pPr>
      <w:r>
        <w:rPr>
          <w:lang w:val="id_ID" w:bidi="id_ID"/>
        </w:rPr>
      </w:r>
      <w:r>
        <w:rPr>
          <w:lang w:val="id_ID" w:bidi="id_ID"/>
        </w:rPr>
        <w:t>Allah memerintahkan Bangsa Israel untuk menyantap hidangan ini setiap tahun agar mereka mengingat dan merayakan bagaimana Allah "melewati" rumah mereka dan membebaskan mereka dari perbudakan di Mesir.</w:t>
      </w:r>
    </w:p>
    <w:p>
      <w:pPr>
        <w:pStyle w:val="Heading3"/>
      </w:pPr>
      <w:r>
        <w:rPr>
          <w:lang w:val="id_ID" w:bidi="id_ID"/>
        </w:rPr>
        <w:t>Saran Terjemahan:</w:t>
      </w:r>
    </w:p>
    <w:p>
      <w:pPr>
        <w:pStyle w:val="ListBullet"/>
        <w:spacing w:line="240" w:lineRule="auto"/>
        <w:ind w:left="720"/>
      </w:pPr>
      <w:r>
        <w:rPr>
          <w:lang w:val="id_ID" w:bidi="id_ID"/>
        </w:rPr>
      </w:r>
      <w:r>
        <w:rPr>
          <w:lang w:val="id_ID" w:bidi="id_ID"/>
        </w:rPr>
        <w:t>Istilah "Paskah" dapat diterjemahkan dengan menggabungkan kata "lewat" dan "dari" atau kombinasi kata lain yang memiliki makna serupa.</w:t>
      </w:r>
    </w:p>
    <w:p>
      <w:pPr>
        <w:pStyle w:val="ListBullet"/>
        <w:spacing w:line="240" w:lineRule="auto"/>
        <w:ind w:left="720"/>
      </w:pPr>
      <w:r>
        <w:rPr>
          <w:lang w:val="id_ID" w:bidi="id_ID"/>
        </w:rPr>
      </w:r>
      <w:r>
        <w:rPr>
          <w:lang w:val="id_ID" w:bidi="id_ID"/>
        </w:rPr>
        <w:t>Akan lebih bermanfaat jika nama hari raya ini memiliki hubungan yang jelas dengan istilah yang digunakan untuk menggambarkan tindakan malaikat Tuhan saat melewati rumah-rumah bangsa Israel dan menyelamatkan anak-anak mereka.</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Korintus 5:7</w:t>
      </w:r>
    </w:p>
    <w:p>
      <w:pPr>
        <w:pStyle w:val="ListBullet"/>
        <w:spacing w:line="240" w:lineRule="auto"/>
        <w:ind w:left="720"/>
      </w:pPr>
      <w:r>
        <w:rPr>
          <w:lang w:val="id_ID" w:bidi="id_ID"/>
        </w:rPr>
      </w:r>
      <w:r>
        <w:rPr>
          <w:lang w:val="id_ID" w:bidi="id_ID"/>
        </w:rPr>
        <w:t>2 Tawarikh 30:13–15</w:t>
      </w:r>
    </w:p>
    <w:p>
      <w:pPr>
        <w:pStyle w:val="ListBullet"/>
        <w:spacing w:line="240" w:lineRule="auto"/>
        <w:ind w:left="720"/>
      </w:pPr>
      <w:r>
        <w:rPr>
          <w:lang w:val="id_ID" w:bidi="id_ID"/>
        </w:rPr>
      </w:r>
      <w:r>
        <w:rPr>
          <w:lang w:val="id_ID" w:bidi="id_ID"/>
        </w:rPr>
        <w:t>2 Raja-raja 23:23</w:t>
      </w:r>
    </w:p>
    <w:p>
      <w:pPr>
        <w:pStyle w:val="ListBullet"/>
        <w:spacing w:line="240" w:lineRule="auto"/>
        <w:ind w:left="720"/>
      </w:pPr>
      <w:r>
        <w:rPr>
          <w:lang w:val="id_ID" w:bidi="id_ID"/>
        </w:rPr>
      </w:r>
      <w:r>
        <w:rPr>
          <w:lang w:val="id_ID" w:bidi="id_ID"/>
        </w:rPr>
        <w:t>Ulangan 16:2</w:t>
      </w:r>
    </w:p>
    <w:p>
      <w:pPr>
        <w:pStyle w:val="ListBullet"/>
        <w:spacing w:line="240" w:lineRule="auto"/>
        <w:ind w:left="720"/>
      </w:pPr>
      <w:r>
        <w:rPr>
          <w:lang w:val="id_ID" w:bidi="id_ID"/>
        </w:rPr>
      </w:r>
      <w:r>
        <w:rPr>
          <w:lang w:val="id_ID" w:bidi="id_ID"/>
        </w:rPr>
        <w:t>Keluaran 12:26–28</w:t>
      </w:r>
    </w:p>
    <w:p>
      <w:pPr>
        <w:pStyle w:val="ListBullet"/>
        <w:spacing w:line="240" w:lineRule="auto"/>
        <w:ind w:left="720"/>
      </w:pPr>
      <w:r>
        <w:rPr>
          <w:lang w:val="id_ID" w:bidi="id_ID"/>
        </w:rPr>
      </w:r>
      <w:r>
        <w:rPr>
          <w:lang w:val="id_ID" w:bidi="id_ID"/>
        </w:rPr>
        <w:t>Ezra 6:21–22</w:t>
      </w:r>
    </w:p>
    <w:p>
      <w:pPr>
        <w:pStyle w:val="ListBullet"/>
        <w:spacing w:line="240" w:lineRule="auto"/>
        <w:ind w:left="720"/>
      </w:pPr>
      <w:r>
        <w:rPr>
          <w:lang w:val="id_ID" w:bidi="id_ID"/>
        </w:rPr>
      </w:r>
      <w:r>
        <w:rPr>
          <w:lang w:val="id_ID" w:bidi="id_ID"/>
        </w:rPr>
        <w:t>Yohanes 13:1</w:t>
      </w:r>
    </w:p>
    <w:p>
      <w:pPr>
        <w:pStyle w:val="ListBullet"/>
        <w:spacing w:line="240" w:lineRule="auto"/>
        <w:ind w:left="720"/>
      </w:pPr>
      <w:r>
        <w:rPr>
          <w:lang w:val="id_ID" w:bidi="id_ID"/>
        </w:rPr>
      </w:r>
      <w:r>
        <w:rPr>
          <w:lang w:val="id_ID" w:bidi="id_ID"/>
        </w:rPr>
        <w:t>Yosua 5:10–11</w:t>
      </w:r>
    </w:p>
    <w:p>
      <w:pPr>
        <w:pStyle w:val="ListBullet"/>
        <w:spacing w:line="240" w:lineRule="auto"/>
        <w:ind w:left="720"/>
      </w:pPr>
      <w:r>
        <w:rPr>
          <w:lang w:val="id_ID" w:bidi="id_ID"/>
        </w:rPr>
      </w:r>
      <w:r>
        <w:rPr>
          <w:lang w:val="id_ID" w:bidi="id_ID"/>
        </w:rPr>
        <w:t>Imamat 23:4–6</w:t>
      </w:r>
    </w:p>
    <w:p>
      <w:pPr>
        <w:pStyle w:val="ListBullet"/>
        <w:spacing w:line="240" w:lineRule="auto"/>
        <w:ind w:left="720"/>
      </w:pPr>
      <w:r>
        <w:rPr>
          <w:lang w:val="id_ID" w:bidi="id_ID"/>
        </w:rPr>
      </w:r>
      <w:r>
        <w:rPr>
          <w:lang w:val="id_ID" w:bidi="id_ID"/>
        </w:rPr>
        <w:t>Bilangan 9:3</w:t>
      </w:r>
    </w:p>
    <w:p>
      <w:pPr>
        <w:pStyle w:val="Heading3"/>
      </w:pPr>
      <w:r>
        <w:rPr>
          <w:lang w:val="id_ID" w:bidi="id_ID"/>
        </w:rPr>
        <w:t>Contoh dari cerita Alkitab:</w:t>
      </w:r>
    </w:p>
    <w:p>
      <w:pPr>
        <w:pStyle w:val="ListBullet"/>
        <w:spacing w:line="240" w:lineRule="auto"/>
        <w:ind w:left="720"/>
      </w:pPr>
      <w:r>
        <w:rPr>
          <w:lang w:val="id_ID" w:bidi="id_ID"/>
        </w:rPr>
      </w:r>
      <w:r>
        <w:rPr>
          <w:b/>
          <w:lang w:val="id_ID" w:bidi="id_ID"/>
        </w:rPr>
        <w:t>12:14</w:t>
      </w:r>
      <w:r>
        <w:rPr>
          <w:lang w:val="id_ID" w:bidi="id_ID"/>
        </w:rPr>
        <w:t xml:space="preserve"> Allah memerintahkan bangsa Israel untuk mengingat kemenangan mereka atas orang Mesir dan pembebasan dari perbudakan dengan merayakan </w:t>
      </w:r>
      <w:r>
        <w:rPr>
          <w:b/>
          <w:lang w:val="id_ID" w:bidi="id_ID"/>
        </w:rPr>
        <w:t>Paskah</w:t>
      </w:r>
      <w:r>
        <w:rPr>
          <w:lang w:val="id_ID" w:bidi="id_ID"/>
        </w:rPr>
        <w:t xml:space="preserve"> setiap tahun.</w:t>
      </w:r>
    </w:p>
    <w:p>
      <w:pPr>
        <w:pStyle w:val="ListBullet"/>
        <w:spacing w:line="240" w:lineRule="auto"/>
        <w:ind w:left="720"/>
      </w:pPr>
      <w:r>
        <w:rPr>
          <w:lang w:val="id_ID" w:bidi="id_ID"/>
        </w:rPr>
      </w:r>
      <w:r>
        <w:rPr>
          <w:b/>
          <w:lang w:val="id_ID" w:bidi="id_ID"/>
        </w:rPr>
        <w:t>38:1</w:t>
      </w:r>
      <w:r>
        <w:rPr>
          <w:lang w:val="id_ID" w:bidi="id_ID"/>
        </w:rPr>
        <w:t xml:space="preserve"> Setiap tahun, orang Yahudi merayakan </w:t>
      </w:r>
      <w:r>
        <w:rPr>
          <w:b/>
          <w:lang w:val="id_ID" w:bidi="id_ID"/>
        </w:rPr>
        <w:t>Paskah</w:t>
      </w:r>
      <w:r>
        <w:rPr>
          <w:lang w:val="id_ID" w:bidi="id_ID"/>
        </w:rPr>
        <w:t>. Ini adalah perayaan yang memperingati bagaimana Allah menyelamatkan nenek moyang mereka dari perbudakan di Mesir berabad-abad yang lalu.</w:t>
      </w:r>
    </w:p>
    <w:p>
      <w:pPr>
        <w:pStyle w:val="ListBullet"/>
        <w:spacing w:line="240" w:lineRule="auto"/>
        <w:ind w:left="720"/>
      </w:pPr>
      <w:r>
        <w:rPr>
          <w:lang w:val="id_ID" w:bidi="id_ID"/>
        </w:rPr>
      </w:r>
      <w:r>
        <w:rPr>
          <w:b/>
          <w:lang w:val="id_ID" w:bidi="id_ID"/>
        </w:rPr>
        <w:t>38:4</w:t>
      </w:r>
      <w:r>
        <w:rPr>
          <w:lang w:val="id_ID" w:bidi="id_ID"/>
        </w:rPr>
        <w:t xml:space="preserve"> Yesus merayakan </w:t>
      </w:r>
      <w:r>
        <w:rPr>
          <w:b/>
          <w:lang w:val="id_ID" w:bidi="id_ID"/>
        </w:rPr>
        <w:t>Paskah</w:t>
      </w:r>
      <w:r>
        <w:rPr>
          <w:lang w:val="id_ID" w:bidi="id_ID"/>
        </w:rPr>
        <w:t xml:space="preserve"> bersama murid-murid-Nya.</w:t>
      </w:r>
    </w:p>
    <w:p>
      <w:pPr>
        <w:pStyle w:val="ListBullet"/>
        <w:spacing w:line="240" w:lineRule="auto"/>
        <w:ind w:left="720"/>
      </w:pPr>
      <w:r>
        <w:rPr>
          <w:lang w:val="id_ID" w:bidi="id_ID"/>
        </w:rPr>
      </w:r>
      <w:r>
        <w:rPr>
          <w:b/>
          <w:lang w:val="id_ID" w:bidi="id_ID"/>
        </w:rPr>
        <w:t>48:9</w:t>
      </w:r>
      <w:r>
        <w:rPr>
          <w:lang w:val="id_ID" w:bidi="id_ID"/>
        </w:rPr>
        <w:t xml:space="preserve"> Ketika Allah melihat darah, Dia melewati rumah-rumah mereka dan tidak membunuh anak sulung mereka. Peristiwa ini disebut </w:t>
      </w:r>
      <w:r>
        <w:rPr>
          <w:b/>
          <w:lang w:val="id_ID" w:bidi="id_ID"/>
        </w:rPr>
        <w:t>Paskah</w:t>
      </w:r>
      <w:r>
        <w:rPr>
          <w:lang w:val="id_ID" w:bidi="id_ID"/>
        </w:rPr>
        <w:t>.</w:t>
      </w:r>
    </w:p>
    <w:p>
      <w:pPr>
        <w:pStyle w:val="ListBullet"/>
        <w:spacing w:line="240" w:lineRule="auto"/>
        <w:ind w:left="720"/>
      </w:pPr>
      <w:r>
        <w:rPr>
          <w:lang w:val="id_ID" w:bidi="id_ID"/>
        </w:rPr>
      </w:r>
      <w:r>
        <w:rPr>
          <w:b/>
          <w:lang w:val="id_ID" w:bidi="id_ID"/>
        </w:rPr>
        <w:t>48:10</w:t>
      </w:r>
      <w:r>
        <w:rPr>
          <w:lang w:val="id_ID" w:bidi="id_ID"/>
        </w:rPr>
        <w:t xml:space="preserve"> Yesus adalah </w:t>
      </w:r>
      <w:r>
        <w:rPr>
          <w:b/>
          <w:lang w:val="id_ID" w:bidi="id_ID"/>
        </w:rPr>
        <w:t>Anak Domba Paskah</w:t>
      </w:r>
      <w:r>
        <w:rPr>
          <w:lang w:val="id_ID" w:bidi="id_ID"/>
        </w:rPr>
        <w:t xml:space="preserve"> kita. Dia sempurna, tanpa dosa, dan dibunuh pada saat perayaan </w:t>
      </w:r>
      <w:r>
        <w:rPr>
          <w:b/>
          <w:lang w:val="id_ID" w:bidi="id_ID"/>
        </w:rPr>
        <w:t>Paskah</w:t>
      </w:r>
      <w:r>
        <w:rPr>
          <w:lang w:val="id_ID" w:bidi="id_ID"/>
        </w:rPr>
        <w:t>.</w:t>
      </w:r>
    </w:p>
    <w:p>
      <w:pPr>
        <w:pStyle w:val="Heading3"/>
      </w:pPr>
      <w:r>
        <w:rPr>
          <w:lang w:val="id_ID" w:bidi="id_ID"/>
        </w:rPr>
        <w:t>Data Kata:</w:t>
      </w:r>
    </w:p>
    <w:p>
      <w:pPr>
        <w:pStyle w:val="ListBullet"/>
        <w:spacing w:line="240" w:lineRule="auto"/>
        <w:ind w:left="720"/>
      </w:pPr>
      <w:r>
        <w:rPr>
          <w:lang w:val="id_ID" w:bidi="id_ID"/>
        </w:rPr>
      </w:r>
      <w:r>
        <w:rPr>
          <w:lang w:val="id_ID" w:bidi="id_ID"/>
        </w:rPr>
        <w:t>Strong: H6453, G39570</w:t>
      </w:r>
      <w:r>
        <w:rPr>
          <w:lang w:val="id_ID" w:bidi="id_ID"/>
        </w:rPr>
      </w:r>
      <w:r>
        <w:rPr>
          <w:lang w:val="id_ID" w:bidi="id_ID"/>
        </w:rPr>
      </w:r>
    </w:p>
    <w:p>
      <w:pPr/>
      <w:r>
        <w:rPr>
          <w:lang w:val="id_ID" w:bidi="id_ID"/>
        </w:rPr>
      </w:r>
    </w:p>
    <w:p>
      <w:pPr>
        <w:pStyle w:val="Heading2"/>
      </w:pPr>
      <w:r>
        <w:rPr>
          <w:lang w:val="id_ID" w:bidi="id_ID"/>
        </w:rPr>
        <w:t>Paulus</w:t>
      </w:r>
      <w:r>
        <w:rPr>
          <w:lang w:val="id_ID" w:bidi="id_ID"/>
        </w:rPr>
      </w:r>
    </w:p>
    <w:p>
      <w:pPr>
        <w:pStyle w:val="Heading3"/>
      </w:pPr>
      <w:r>
        <w:rPr>
          <w:lang w:val="id_ID" w:bidi="id_ID"/>
        </w:rPr>
        <w:t>Fakta-fakta:</w:t>
      </w:r>
    </w:p>
    <w:p>
      <w:pPr/>
      <w:r>
        <w:rPr>
          <w:lang w:val="id_ID" w:bidi="id_ID"/>
        </w:rPr>
      </w:r>
      <w:r>
        <w:rPr>
          <w:lang w:val="id_ID" w:bidi="id_ID"/>
        </w:rPr>
        <w:t>Paulus adalah seorang pemimpin dari gereja mula-mula yang dikirim oleh Yesus untuk membawa kabar baik untuk banyak suku bangsa lainnya.</w:t>
      </w:r>
    </w:p>
    <w:p>
      <w:pPr>
        <w:pStyle w:val="ListBullet"/>
        <w:spacing w:line="240" w:lineRule="auto"/>
        <w:ind w:left="720"/>
      </w:pPr>
      <w:r>
        <w:rPr>
          <w:lang w:val="id_ID" w:bidi="id_ID"/>
        </w:rPr>
      </w:r>
      <w:r>
        <w:rPr>
          <w:lang w:val="id_ID" w:bidi="id_ID"/>
        </w:rPr>
        <w:t>Paulus adalah seorang Yahudi yang lahir di kota Romawi, Tarsus, dan karena itu juga adalah warga negara Romawi.</w:t>
      </w:r>
    </w:p>
    <w:p>
      <w:pPr>
        <w:pStyle w:val="ListBullet"/>
        <w:spacing w:line="240" w:lineRule="auto"/>
        <w:ind w:left="720"/>
      </w:pPr>
      <w:r>
        <w:rPr>
          <w:lang w:val="id_ID" w:bidi="id_ID"/>
        </w:rPr>
      </w:r>
      <w:r>
        <w:rPr>
          <w:lang w:val="id_ID" w:bidi="id_ID"/>
        </w:rPr>
        <w:t>Paulus pada awalnya dipanggil dengan nama Yahudinya, Saulus.</w:t>
      </w:r>
    </w:p>
    <w:p>
      <w:pPr>
        <w:pStyle w:val="ListBullet"/>
        <w:spacing w:line="240" w:lineRule="auto"/>
        <w:ind w:left="720"/>
      </w:pPr>
      <w:r>
        <w:rPr>
          <w:lang w:val="id_ID" w:bidi="id_ID"/>
        </w:rPr>
      </w:r>
      <w:r>
        <w:rPr>
          <w:lang w:val="id_ID" w:bidi="id_ID"/>
        </w:rPr>
        <w:t>Saul menjadi pemimpin agama Yahudi dan menangkap orang-orang Yahudi yang menjadi Kristen karena ia berpikir mereka tidak menghormati Tuhan dengan percaya kepada Yesus.</w:t>
      </w:r>
    </w:p>
    <w:p>
      <w:pPr>
        <w:pStyle w:val="ListBullet"/>
        <w:spacing w:line="240" w:lineRule="auto"/>
        <w:ind w:left="720"/>
      </w:pPr>
      <w:r>
        <w:rPr>
          <w:lang w:val="id_ID" w:bidi="id_ID"/>
        </w:rPr>
      </w:r>
      <w:r>
        <w:rPr>
          <w:lang w:val="id_ID" w:bidi="id_ID"/>
        </w:rPr>
        <w:t>Yesus menyatakan diri kepada Saulus dalam cahaya yang menyilaukan dan menyuruhnya untuk berhenti menyakiti orang-orang Kristen.</w:t>
      </w:r>
    </w:p>
    <w:p>
      <w:pPr>
        <w:pStyle w:val="ListBullet"/>
        <w:spacing w:line="240" w:lineRule="auto"/>
        <w:ind w:left="720"/>
      </w:pPr>
      <w:r>
        <w:rPr>
          <w:lang w:val="id_ID" w:bidi="id_ID"/>
        </w:rPr>
      </w:r>
      <w:r>
        <w:rPr>
          <w:lang w:val="id_ID" w:bidi="id_ID"/>
        </w:rPr>
        <w:t>Saulus percaya pada Yesus dan mulai mengajar sesama orang Yahudi tentang Dia.</w:t>
      </w:r>
    </w:p>
    <w:p>
      <w:pPr>
        <w:pStyle w:val="ListBullet"/>
        <w:spacing w:line="240" w:lineRule="auto"/>
        <w:ind w:left="720"/>
      </w:pPr>
      <w:r>
        <w:rPr>
          <w:lang w:val="id_ID" w:bidi="id_ID"/>
        </w:rPr>
      </w:r>
      <w:r>
        <w:rPr>
          <w:lang w:val="id_ID" w:bidi="id_ID"/>
        </w:rPr>
        <w:t>Setelah itu, Allah mengirim Saulus untuk mengajar orang-orang nonYahudi tentang Yesus dan memulai gereja di berbagai kota dan provinsi di kekaisaran Romawi. Pada saat ini ia mulai dipanggil dengan nama Romawi “Paulus.”</w:t>
      </w:r>
    </w:p>
    <w:p>
      <w:pPr>
        <w:pStyle w:val="ListBullet"/>
        <w:spacing w:line="240" w:lineRule="auto"/>
        <w:ind w:left="720"/>
      </w:pPr>
      <w:r>
        <w:rPr>
          <w:lang w:val="id_ID" w:bidi="id_ID"/>
        </w:rPr>
      </w:r>
      <w:r>
        <w:rPr>
          <w:lang w:val="id_ID" w:bidi="id_ID"/>
        </w:rPr>
        <w:t>Paulus juga menulis surat untuk mendorong dan mengajar orang Kristen di gereja-gereja di kota-kota ini. Beberapa dari surat-surat ini ada dalam Perjanjian Baru.</w:t>
      </w:r>
    </w:p>
    <w:p>
      <w:pPr/>
      <w:r>
        <w:rPr>
          <w:lang w:val="id_ID" w:bidi="id_ID"/>
        </w:rPr>
      </w:r>
      <w:r>
        <w:rPr>
          <w:lang w:val="id_ID" w:bidi="id_ID"/>
        </w:rPr>
        <w:t>(Saran Penerjemahan: Cara Menerjemahkan Nama)</w:t>
      </w:r>
    </w:p>
    <w:p>
      <w:pPr/>
      <w:r>
        <w:rPr>
          <w:lang w:val="id_ID" w:bidi="id_ID"/>
        </w:rPr>
      </w:r>
      <w:r>
        <w:rPr>
          <w:lang w:val="id_ID" w:bidi="id_ID"/>
        </w:rPr>
        <w:t xml:space="preserve">(Lihat juga: </w:t>
      </w:r>
      <w:r>
        <w:rPr>
          <w:lang w:val="id_ID" w:bidi="id_ID"/>
        </w:rPr>
        <w:t>Kristen, orang Kristen</w:t>
      </w:r>
      <w:r>
        <w:rPr>
          <w:lang w:val="id_ID" w:bidi="id_ID"/>
        </w:rPr>
        <w:t xml:space="preserve">, </w:t>
      </w:r>
      <w:r>
        <w:rPr>
          <w:lang w:val="id_ID" w:bidi="id_ID"/>
        </w:rPr>
        <w:t>Pemimpin-pemimpin Yahudi</w:t>
      </w:r>
      <w:r>
        <w:rPr>
          <w:lang w:val="id_ID" w:bidi="id_ID"/>
        </w:rPr>
        <w:t xml:space="preserve">, </w:t>
      </w:r>
      <w:r>
        <w:rPr>
          <w:lang w:val="id_ID" w:bidi="id_ID"/>
        </w:rPr>
        <w:t>Roma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Korintus 1:3</w:t>
      </w:r>
    </w:p>
    <w:p>
      <w:pPr>
        <w:pStyle w:val="ListBullet"/>
        <w:spacing w:line="240" w:lineRule="auto"/>
        <w:ind w:left="720"/>
      </w:pPr>
      <w:r>
        <w:rPr>
          <w:lang w:val="id_ID" w:bidi="id_ID"/>
        </w:rPr>
      </w:r>
      <w:r>
        <w:rPr>
          <w:lang w:val="id_ID" w:bidi="id_ID"/>
        </w:rPr>
        <w:t>Kisah Para Rasul 8:3</w:t>
      </w:r>
    </w:p>
    <w:p>
      <w:pPr>
        <w:pStyle w:val="ListBullet"/>
        <w:spacing w:line="240" w:lineRule="auto"/>
        <w:ind w:left="720"/>
      </w:pPr>
      <w:r>
        <w:rPr>
          <w:lang w:val="id_ID" w:bidi="id_ID"/>
        </w:rPr>
      </w:r>
      <w:r>
        <w:rPr>
          <w:lang w:val="id_ID" w:bidi="id_ID"/>
        </w:rPr>
        <w:t>Kisah Para Rasul 9:26</w:t>
      </w:r>
    </w:p>
    <w:p>
      <w:pPr>
        <w:pStyle w:val="ListBullet"/>
        <w:spacing w:line="240" w:lineRule="auto"/>
        <w:ind w:left="720"/>
      </w:pPr>
      <w:r>
        <w:rPr>
          <w:lang w:val="id_ID" w:bidi="id_ID"/>
        </w:rPr>
      </w:r>
      <w:r>
        <w:rPr>
          <w:lang w:val="id_ID" w:bidi="id_ID"/>
        </w:rPr>
        <w:t>Kisah Para Rasul 13:10</w:t>
      </w:r>
    </w:p>
    <w:p>
      <w:pPr>
        <w:pStyle w:val="ListBullet"/>
        <w:spacing w:line="240" w:lineRule="auto"/>
        <w:ind w:left="720"/>
      </w:pPr>
      <w:r>
        <w:rPr>
          <w:lang w:val="id_ID" w:bidi="id_ID"/>
        </w:rPr>
      </w:r>
      <w:r>
        <w:rPr>
          <w:lang w:val="id_ID" w:bidi="id_ID"/>
        </w:rPr>
        <w:t>Galatia 1:1</w:t>
      </w:r>
    </w:p>
    <w:p>
      <w:pPr>
        <w:pStyle w:val="ListBullet"/>
        <w:spacing w:line="240" w:lineRule="auto"/>
        <w:ind w:left="720"/>
      </w:pPr>
      <w:r>
        <w:rPr>
          <w:lang w:val="id_ID" w:bidi="id_ID"/>
        </w:rPr>
      </w:r>
      <w:r>
        <w:rPr>
          <w:lang w:val="id_ID" w:bidi="id_ID"/>
        </w:rPr>
        <w:t>Filemon 1:8</w:t>
      </w:r>
    </w:p>
    <w:p>
      <w:pPr>
        <w:pStyle w:val="Heading3"/>
      </w:pPr>
      <w:r>
        <w:rPr>
          <w:lang w:val="id_ID" w:bidi="id_ID"/>
        </w:rPr>
        <w:t>Contoh dari Kisah-kisah Alkitab:</w:t>
      </w:r>
    </w:p>
    <w:p>
      <w:pPr>
        <w:pStyle w:val="ListBullet"/>
        <w:spacing w:line="240" w:lineRule="auto"/>
        <w:ind w:left="720"/>
      </w:pPr>
      <w:r>
        <w:rPr>
          <w:lang w:val="id_ID" w:bidi="id_ID"/>
        </w:rPr>
      </w:r>
      <w:r>
        <w:rPr>
          <w:b/>
          <w:lang w:val="id_ID" w:bidi="id_ID"/>
        </w:rPr>
        <w:t>45:6</w:t>
      </w:r>
      <w:r>
        <w:rPr>
          <w:lang w:val="id_ID" w:bidi="id_ID"/>
        </w:rPr>
        <w:t xml:space="preserve"> Seorang pemuda bernama </w:t>
      </w:r>
      <w:r>
        <w:rPr>
          <w:b/>
          <w:lang w:val="id_ID" w:bidi="id_ID"/>
        </w:rPr>
        <w:t>Saulus</w:t>
      </w:r>
      <w:r>
        <w:rPr>
          <w:lang w:val="id_ID" w:bidi="id_ID"/>
        </w:rPr>
        <w:t xml:space="preserve"> setuju dengan orang-orang yang membunuh Stefanus dan menjaga jubah-jubah mereka sementara mereka melemparkan batu ke arahnya.</w:t>
      </w:r>
    </w:p>
    <w:p>
      <w:pPr>
        <w:pStyle w:val="ListBullet"/>
        <w:spacing w:line="240" w:lineRule="auto"/>
        <w:ind w:left="720"/>
      </w:pPr>
      <w:r>
        <w:rPr>
          <w:lang w:val="id_ID" w:bidi="id_ID"/>
        </w:rPr>
      </w:r>
      <w:r>
        <w:rPr>
          <w:b/>
          <w:lang w:val="id_ID" w:bidi="id_ID"/>
        </w:rPr>
        <w:t>46:01</w:t>
      </w:r>
      <w:r>
        <w:rPr>
          <w:lang w:val="id_ID" w:bidi="id_ID"/>
        </w:rPr>
        <w:t xml:space="preserve"> </w:t>
      </w:r>
      <w:r>
        <w:rPr>
          <w:b/>
          <w:lang w:val="id_ID" w:bidi="id_ID"/>
        </w:rPr>
        <w:t>Saulus</w:t>
      </w:r>
      <w:r>
        <w:rPr>
          <w:lang w:val="id_ID" w:bidi="id_ID"/>
        </w:rPr>
        <w:t xml:space="preserve"> adalah pemuda yang menjaga jubah orang-orang yang membunuh Stefanus. Dia tidak percaya pada Yesus, sehingga ia menganiaya orang-orang percaya.</w:t>
      </w:r>
    </w:p>
    <w:p>
      <w:pPr>
        <w:pStyle w:val="ListBullet"/>
        <w:spacing w:line="240" w:lineRule="auto"/>
        <w:ind w:left="720"/>
      </w:pPr>
      <w:r>
        <w:rPr>
          <w:lang w:val="id_ID" w:bidi="id_ID"/>
        </w:rPr>
      </w:r>
      <w:r>
        <w:rPr>
          <w:b/>
          <w:lang w:val="id_ID" w:bidi="id_ID"/>
        </w:rPr>
        <w:t>46:02</w:t>
      </w:r>
      <w:r>
        <w:rPr>
          <w:lang w:val="id_ID" w:bidi="id_ID"/>
        </w:rPr>
        <w:t xml:space="preserve"> Sementara </w:t>
      </w:r>
      <w:r>
        <w:rPr>
          <w:b/>
          <w:lang w:val="id_ID" w:bidi="id_ID"/>
        </w:rPr>
        <w:t>Saulus</w:t>
      </w:r>
      <w:r>
        <w:rPr>
          <w:lang w:val="id_ID" w:bidi="id_ID"/>
        </w:rPr>
        <w:t xml:space="preserve"> sedang dalam perjalanan ke Damaskus, cahaya terang dari surga bersinar di sekelilingnya, dan ia jatuh ke tanah. Saulus mendengar seseorang berkata, "</w:t>
      </w:r>
      <w:r>
        <w:rPr>
          <w:b/>
          <w:lang w:val="id_ID" w:bidi="id_ID"/>
        </w:rPr>
        <w:t>Saulus</w:t>
      </w:r>
      <w:r>
        <w:rPr>
          <w:lang w:val="id_ID" w:bidi="id_ID"/>
        </w:rPr>
        <w:t xml:space="preserve">! </w:t>
      </w:r>
      <w:r>
        <w:rPr>
          <w:b/>
          <w:lang w:val="id_ID" w:bidi="id_ID"/>
        </w:rPr>
        <w:t>Saulus</w:t>
      </w:r>
      <w:r>
        <w:rPr>
          <w:lang w:val="id_ID" w:bidi="id_ID"/>
        </w:rPr>
        <w:t>! Mengapa engkau menganiaya Aku? "</w:t>
      </w:r>
    </w:p>
    <w:p>
      <w:pPr>
        <w:pStyle w:val="ListBullet"/>
        <w:spacing w:line="240" w:lineRule="auto"/>
        <w:ind w:left="720"/>
      </w:pPr>
      <w:r>
        <w:rPr>
          <w:lang w:val="id_ID" w:bidi="id_ID"/>
        </w:rPr>
      </w:r>
      <w:r>
        <w:rPr>
          <w:b/>
          <w:lang w:val="id_ID" w:bidi="id_ID"/>
        </w:rPr>
        <w:t>46:05</w:t>
      </w:r>
      <w:r>
        <w:rPr>
          <w:lang w:val="id_ID" w:bidi="id_ID"/>
        </w:rPr>
        <w:t xml:space="preserve"> Jadi Ananias pergi kepada </w:t>
      </w:r>
      <w:r>
        <w:rPr>
          <w:b/>
          <w:lang w:val="id_ID" w:bidi="id_ID"/>
        </w:rPr>
        <w:t>Saulus</w:t>
      </w:r>
      <w:r>
        <w:rPr>
          <w:lang w:val="id_ID" w:bidi="id_ID"/>
        </w:rPr>
        <w:t>, menumpangkan tangannya keatasnya, dan berkata, "Yesus yang menampakkan diri kepadamu pada perjalananmu kesini mengutus aku kepadamu supaya engkau dapat melihat kembali dan dipenuhi oleh Roh Kudus." Saat itu juga Saulus dapat melihat kembali, dan Ananias membaptis dia.</w:t>
      </w:r>
    </w:p>
    <w:p>
      <w:pPr>
        <w:pStyle w:val="ListBullet"/>
        <w:spacing w:line="240" w:lineRule="auto"/>
        <w:ind w:left="720"/>
      </w:pPr>
      <w:r>
        <w:rPr>
          <w:lang w:val="id_ID" w:bidi="id_ID"/>
        </w:rPr>
      </w:r>
      <w:r>
        <w:rPr>
          <w:b/>
          <w:lang w:val="id_ID" w:bidi="id_ID"/>
        </w:rPr>
        <w:t>46:06</w:t>
      </w:r>
      <w:r>
        <w:rPr>
          <w:lang w:val="id_ID" w:bidi="id_ID"/>
        </w:rPr>
        <w:t xml:space="preserve"> Segera, </w:t>
      </w:r>
      <w:r>
        <w:rPr>
          <w:b/>
          <w:lang w:val="id_ID" w:bidi="id_ID"/>
        </w:rPr>
        <w:t>Saulus</w:t>
      </w:r>
      <w:r>
        <w:rPr>
          <w:lang w:val="id_ID" w:bidi="id_ID"/>
        </w:rPr>
        <w:t xml:space="preserve"> mulai memberitakan Injil kepada orang-orang Yahudi di Damaskus, katanya, "Yesus adalah Anak Allah!"</w:t>
      </w:r>
    </w:p>
    <w:p>
      <w:pPr>
        <w:pStyle w:val="ListBullet"/>
        <w:spacing w:line="240" w:lineRule="auto"/>
        <w:ind w:left="720"/>
      </w:pPr>
      <w:r>
        <w:rPr>
          <w:lang w:val="id_ID" w:bidi="id_ID"/>
        </w:rPr>
      </w:r>
      <w:r>
        <w:rPr>
          <w:b/>
          <w:lang w:val="id_ID" w:bidi="id_ID"/>
        </w:rPr>
        <w:t>46:09</w:t>
      </w:r>
      <w:r>
        <w:rPr>
          <w:lang w:val="id_ID" w:bidi="id_ID"/>
        </w:rPr>
        <w:t xml:space="preserve"> Barnabas dan </w:t>
      </w:r>
      <w:r>
        <w:rPr>
          <w:b/>
          <w:lang w:val="id_ID" w:bidi="id_ID"/>
        </w:rPr>
        <w:t>Saulus</w:t>
      </w:r>
      <w:r>
        <w:rPr>
          <w:lang w:val="id_ID" w:bidi="id_ID"/>
        </w:rPr>
        <w:t xml:space="preserve"> pergi ke sana (Antiokhia) untuk mengajar orang-orang yang baru percaya lebih jauh tentang Yesus dan menguatkan gereja di situ.</w:t>
      </w:r>
    </w:p>
    <w:p>
      <w:pPr>
        <w:pStyle w:val="ListBullet"/>
        <w:spacing w:line="240" w:lineRule="auto"/>
        <w:ind w:left="720"/>
      </w:pPr>
      <w:r>
        <w:rPr>
          <w:lang w:val="id_ID" w:bidi="id_ID"/>
        </w:rPr>
      </w:r>
      <w:r>
        <w:rPr>
          <w:b/>
          <w:lang w:val="id_ID" w:bidi="id_ID"/>
        </w:rPr>
        <w:t>47:01</w:t>
      </w:r>
      <w:r>
        <w:rPr>
          <w:lang w:val="id_ID" w:bidi="id_ID"/>
        </w:rPr>
        <w:t xml:space="preserve"> Waktu </w:t>
      </w:r>
      <w:r>
        <w:rPr>
          <w:b/>
          <w:lang w:val="id_ID" w:bidi="id_ID"/>
        </w:rPr>
        <w:t>Saulus</w:t>
      </w:r>
      <w:r>
        <w:rPr>
          <w:lang w:val="id_ID" w:bidi="id_ID"/>
        </w:rPr>
        <w:t xml:space="preserve"> melakukan perjalanan ke seluruh Kekaisaran Romawi, dia mulai memakai nama Romawinya, "</w:t>
      </w:r>
      <w:r>
        <w:rPr>
          <w:b/>
          <w:lang w:val="id_ID" w:bidi="id_ID"/>
        </w:rPr>
        <w:t>Paulus.</w:t>
      </w:r>
      <w:r>
        <w:rPr>
          <w:lang w:val="id_ID" w:bidi="id_ID"/>
        </w:rPr>
        <w:t>"</w:t>
      </w:r>
    </w:p>
    <w:p>
      <w:pPr>
        <w:pStyle w:val="ListBullet"/>
        <w:spacing w:line="240" w:lineRule="auto"/>
        <w:ind w:left="720"/>
      </w:pPr>
      <w:r>
        <w:rPr>
          <w:lang w:val="id_ID" w:bidi="id_ID"/>
        </w:rPr>
      </w:r>
      <w:r>
        <w:rPr>
          <w:b/>
          <w:lang w:val="id_ID" w:bidi="id_ID"/>
        </w:rPr>
        <w:t>47:14 Paulus</w:t>
      </w:r>
      <w:r>
        <w:rPr>
          <w:lang w:val="id_ID" w:bidi="id_ID"/>
        </w:rPr>
        <w:t xml:space="preserve"> dan para pemimpin Kristen yang lain melakukan perjalanan ke banyak kota, berkhotbah dan mengajarkan kabar baik tentang Yesus kepada orang-orang.</w:t>
      </w:r>
    </w:p>
    <w:p>
      <w:pPr>
        <w:pStyle w:val="Heading3"/>
      </w:pPr>
      <w:r>
        <w:rPr>
          <w:lang w:val="id_ID" w:bidi="id_ID"/>
        </w:rPr>
        <w:t>Data Kata:</w:t>
      </w:r>
    </w:p>
    <w:p>
      <w:pPr>
        <w:pStyle w:val="ListBullet"/>
        <w:spacing w:line="240" w:lineRule="auto"/>
        <w:ind w:left="720"/>
      </w:pPr>
      <w:r>
        <w:rPr>
          <w:lang w:val="id_ID" w:bidi="id_ID"/>
        </w:rPr>
      </w:r>
      <w:r>
        <w:rPr>
          <w:lang w:val="id_ID" w:bidi="id_ID"/>
        </w:rPr>
        <w:t>Strong's: G3972, G4569</w:t>
      </w:r>
      <w:r>
        <w:rPr>
          <w:lang w:val="id_ID" w:bidi="id_ID"/>
        </w:rPr>
      </w:r>
      <w:r>
        <w:rPr>
          <w:lang w:val="id_ID" w:bidi="id_ID"/>
        </w:rPr>
      </w:r>
    </w:p>
    <w:p>
      <w:pPr/>
      <w:r>
        <w:rPr>
          <w:lang w:val="id_ID" w:bidi="id_ID"/>
        </w:rPr>
      </w:r>
    </w:p>
    <w:p>
      <w:pPr>
        <w:pStyle w:val="Heading2"/>
      </w:pPr>
      <w:r>
        <w:rPr>
          <w:lang w:val="id_ID" w:bidi="id_ID"/>
        </w:rPr>
        <w:t>Pedang</w:t>
      </w:r>
      <w:r>
        <w:rPr>
          <w:lang w:val="id_ID" w:bidi="id_ID"/>
        </w:rPr>
      </w:r>
    </w:p>
    <w:p>
      <w:pPr>
        <w:pStyle w:val="Heading3"/>
      </w:pPr>
      <w:r>
        <w:rPr>
          <w:lang w:val="id_ID" w:bidi="id_ID"/>
        </w:rPr>
        <w:t>Pengertian:</w:t>
      </w:r>
    </w:p>
    <w:p>
      <w:pPr/>
      <w:r>
        <w:rPr>
          <w:lang w:val="id_ID" w:bidi="id_ID"/>
        </w:rPr>
      </w:r>
      <w:r>
        <w:rPr>
          <w:lang w:val="id_ID" w:bidi="id_ID"/>
        </w:rPr>
        <w:t>Sebuah pedang adalah senjata logam dengan bilah datar yang digunakan untuk memotong atau menusuk. Pedang memiliki sebuah gagang dan bilah panjang yang runcing dengan tepi pemotong yang sangat tajam.</w:t>
      </w:r>
    </w:p>
    <w:p>
      <w:pPr>
        <w:pStyle w:val="ListBullet"/>
        <w:spacing w:line="240" w:lineRule="auto"/>
        <w:ind w:left="720"/>
      </w:pPr>
      <w:r>
        <w:rPr>
          <w:lang w:val="id_ID" w:bidi="id_ID"/>
        </w:rPr>
      </w:r>
      <w:r>
        <w:rPr>
          <w:lang w:val="id_ID" w:bidi="id_ID"/>
        </w:rPr>
        <w:t>Pada zaman kuno, panjang bilah pedang berkisar antara 60 hingga 91 sentimeter.</w:t>
      </w:r>
    </w:p>
    <w:p>
      <w:pPr>
        <w:pStyle w:val="ListBullet"/>
        <w:spacing w:line="240" w:lineRule="auto"/>
        <w:ind w:left="720"/>
      </w:pPr>
      <w:r>
        <w:rPr>
          <w:lang w:val="id_ID" w:bidi="id_ID"/>
        </w:rPr>
      </w:r>
      <w:r>
        <w:rPr>
          <w:lang w:val="id_ID" w:bidi="id_ID"/>
        </w:rPr>
        <w:t>Beberapa pedang memiliki dua sisi yang tajam dan disebut pedang "bermata dua" atau "bermata ganda".</w:t>
      </w:r>
    </w:p>
    <w:p>
      <w:pPr>
        <w:pStyle w:val="ListBullet"/>
        <w:spacing w:line="240" w:lineRule="auto"/>
        <w:ind w:left="720"/>
      </w:pPr>
      <w:r>
        <w:rPr>
          <w:lang w:val="id_ID" w:bidi="id_ID"/>
        </w:rPr>
      </w:r>
      <w:r>
        <w:rPr>
          <w:lang w:val="id_ID" w:bidi="id_ID"/>
        </w:rPr>
        <w:t>Murid-murid Yesus memiliki pedang untuk membela diri. Dengan pedangnya, Petrus memotong telinga dari seorang hamba imam besar.</w:t>
      </w:r>
    </w:p>
    <w:p>
      <w:pPr>
        <w:pStyle w:val="ListBullet"/>
        <w:spacing w:line="240" w:lineRule="auto"/>
        <w:ind w:left="720"/>
      </w:pPr>
      <w:r>
        <w:rPr>
          <w:lang w:val="id_ID" w:bidi="id_ID"/>
        </w:rPr>
      </w:r>
      <w:r>
        <w:rPr>
          <w:lang w:val="id_ID" w:bidi="id_ID"/>
        </w:rPr>
        <w:t>Baik Yohanes Pembaptis maupun rasul Yakobus dihukum mati dengan dipenggal menggunakan pedang.</w:t>
      </w:r>
    </w:p>
    <w:p>
      <w:pPr>
        <w:pStyle w:val="Heading3"/>
      </w:pPr>
      <w:r>
        <w:rPr>
          <w:lang w:val="id_ID" w:bidi="id_ID"/>
        </w:rPr>
        <w:t>Saran Terjemahan</w:t>
      </w:r>
    </w:p>
    <w:p>
      <w:pPr>
        <w:pStyle w:val="ListBullet"/>
        <w:spacing w:line="240" w:lineRule="auto"/>
        <w:ind w:left="720"/>
      </w:pPr>
      <w:r>
        <w:rPr>
          <w:lang w:val="id_ID" w:bidi="id_ID"/>
        </w:rPr>
      </w:r>
      <w:r>
        <w:rPr>
          <w:lang w:val="id_ID" w:bidi="id_ID"/>
        </w:rPr>
        <w:t>Sebuah pedang digunakan sebagai metafora untuk firman Allah. Ajaran Allah dalam Alkitab mengungkapkan pikiran terdalam orang-orang dan menyadarkan mereka akan dosa-dosa mereka. Dengan cara yang sama, pedang memotong dalam dan menyebabkan rasa sakit. (Lihat: Metafora)</w:t>
      </w:r>
    </w:p>
    <w:p>
      <w:pPr>
        <w:pStyle w:val="ListBullet"/>
        <w:spacing w:line="240" w:lineRule="auto"/>
        <w:ind w:left="720"/>
      </w:pPr>
      <w:r>
        <w:rPr>
          <w:lang w:val="id_ID" w:bidi="id_ID"/>
        </w:rPr>
      </w:r>
      <w:r>
        <w:rPr>
          <w:lang w:val="id_ID" w:bidi="id_ID"/>
        </w:rPr>
        <w:t>Salah satu cara untuk menerjemahkan penggunaan kiasan ini adalah, "Firman Allah bagaikan pedang yang memotong dengan mendalam dan mengungkapkan dosa."</w:t>
      </w:r>
    </w:p>
    <w:p>
      <w:pPr>
        <w:pStyle w:val="ListBullet"/>
        <w:spacing w:line="240" w:lineRule="auto"/>
        <w:ind w:left="720"/>
      </w:pPr>
      <w:r>
        <w:rPr>
          <w:lang w:val="id_ID" w:bidi="id_ID"/>
        </w:rPr>
      </w:r>
      <w:r>
        <w:rPr>
          <w:lang w:val="id_ID" w:bidi="id_ID"/>
        </w:rPr>
        <w:t>Penggunaan kiasan lain dari istilah ini terjadi dalam kitab Mazmur, di mana lidah atau ucapan seseorang dibandingkan dengan pedang yang dapat melukai orang lain. Ini dapat diartikan sebagai "lidah seperti pedang yang dapat melukai seseorang dengan parah."</w:t>
      </w:r>
    </w:p>
    <w:p>
      <w:pPr>
        <w:pStyle w:val="ListBullet"/>
        <w:spacing w:line="240" w:lineRule="auto"/>
        <w:ind w:left="720"/>
      </w:pPr>
      <w:r>
        <w:rPr>
          <w:lang w:val="id_ID" w:bidi="id_ID"/>
        </w:rPr>
      </w:r>
      <w:r>
        <w:rPr>
          <w:lang w:val="id_ID" w:bidi="id_ID"/>
        </w:rPr>
        <w:t>Jika pedang tidak dikenal dalam budaya Anda, kata ini dapat diterjemahkan dengan nama senjata berbilah panjang lainnya yang digunakan untuk memotong atau menusuk.</w:t>
      </w:r>
    </w:p>
    <w:p>
      <w:pPr>
        <w:pStyle w:val="ListBullet"/>
        <w:spacing w:line="240" w:lineRule="auto"/>
        <w:ind w:left="720"/>
      </w:pPr>
      <w:r>
        <w:rPr>
          <w:lang w:val="id_ID" w:bidi="id_ID"/>
        </w:rPr>
      </w:r>
      <w:r>
        <w:rPr>
          <w:lang w:val="id_ID" w:bidi="id_ID"/>
        </w:rPr>
        <w:t>Sebuah pedang dapat digambarkan sebagai "senjata tajam" atau "pisau panjang." Beberapa terjemahan mungkin menyertakan gambar pedang.</w:t>
      </w:r>
    </w:p>
    <w:p>
      <w:pPr/>
      <w:r>
        <w:rPr>
          <w:lang w:val="id_ID" w:bidi="id_ID"/>
        </w:rPr>
      </w:r>
      <w:r>
        <w:rPr>
          <w:lang w:val="id_ID" w:bidi="id_ID"/>
        </w:rPr>
        <w:t xml:space="preserve">(Lihat juga: </w:t>
      </w:r>
      <w:r>
        <w:rPr>
          <w:lang w:val="id_ID" w:bidi="id_ID"/>
        </w:rPr>
        <w:t>Menerjemahkan Istilah yang Tidak Dikenal</w:t>
      </w:r>
      <w:r>
        <w:rPr>
          <w:lang w:val="id_ID" w:bidi="id_ID"/>
        </w:rPr>
        <w:t>)</w:t>
      </w:r>
    </w:p>
    <w:p>
      <w:pPr/>
      <w:r>
        <w:rPr>
          <w:lang w:val="id_ID" w:bidi="id_ID"/>
        </w:rPr>
      </w:r>
      <w:r>
        <w:rPr>
          <w:lang w:val="id_ID" w:bidi="id_ID"/>
        </w:rPr>
        <w:t xml:space="preserve">(Lihat juga: </w:t>
      </w:r>
      <w:r>
        <w:rPr>
          <w:lang w:val="id_ID" w:bidi="id_ID"/>
        </w:rPr>
        <w:t>Yakobus (saudara Yesus)</w:t>
      </w:r>
      <w:r>
        <w:rPr>
          <w:lang w:val="id_ID" w:bidi="id_ID"/>
        </w:rPr>
        <w:t xml:space="preserve">, </w:t>
      </w:r>
      <w:r>
        <w:rPr>
          <w:lang w:val="id_ID" w:bidi="id_ID"/>
        </w:rPr>
        <w:t>Yohanes Pembaptis</w:t>
      </w:r>
      <w:r>
        <w:rPr>
          <w:lang w:val="id_ID" w:bidi="id_ID"/>
        </w:rPr>
        <w:t xml:space="preserve">, </w:t>
      </w:r>
      <w:r>
        <w:rPr>
          <w:lang w:val="id_ID" w:bidi="id_ID"/>
        </w:rPr>
        <w:t>lidah</w:t>
      </w:r>
      <w:r>
        <w:rPr>
          <w:lang w:val="id_ID" w:bidi="id_ID"/>
        </w:rPr>
        <w:t xml:space="preserve">, </w:t>
      </w:r>
      <w:r>
        <w:rPr>
          <w:lang w:val="id_ID" w:bidi="id_ID"/>
        </w:rPr>
        <w:t>firman Allah</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12:2</w:t>
      </w:r>
    </w:p>
    <w:p>
      <w:pPr>
        <w:pStyle w:val="ListBullet"/>
        <w:spacing w:line="240" w:lineRule="auto"/>
        <w:ind w:left="720"/>
      </w:pPr>
      <w:r>
        <w:rPr>
          <w:lang w:val="id_ID" w:bidi="id_ID"/>
        </w:rPr>
      </w:r>
      <w:r>
        <w:rPr>
          <w:lang w:val="id_ID" w:bidi="id_ID"/>
        </w:rPr>
        <w:t>Kejadian 27:40</w:t>
      </w:r>
    </w:p>
    <w:p>
      <w:pPr>
        <w:pStyle w:val="ListBullet"/>
        <w:spacing w:line="240" w:lineRule="auto"/>
        <w:ind w:left="720"/>
      </w:pPr>
      <w:r>
        <w:rPr>
          <w:lang w:val="id_ID" w:bidi="id_ID"/>
        </w:rPr>
      </w:r>
      <w:r>
        <w:rPr>
          <w:lang w:val="id_ID" w:bidi="id_ID"/>
        </w:rPr>
        <w:t>Kejadian 34:25</w:t>
      </w:r>
    </w:p>
    <w:p>
      <w:pPr>
        <w:pStyle w:val="ListBullet"/>
        <w:spacing w:line="240" w:lineRule="auto"/>
        <w:ind w:left="720"/>
      </w:pPr>
      <w:r>
        <w:rPr>
          <w:lang w:val="id_ID" w:bidi="id_ID"/>
        </w:rPr>
      </w:r>
      <w:r>
        <w:rPr>
          <w:lang w:val="id_ID" w:bidi="id_ID"/>
        </w:rPr>
        <w:t>Lukas 2:33–35</w:t>
      </w:r>
    </w:p>
    <w:p>
      <w:pPr>
        <w:pStyle w:val="ListBullet"/>
        <w:spacing w:line="240" w:lineRule="auto"/>
        <w:ind w:left="720"/>
      </w:pPr>
      <w:r>
        <w:rPr>
          <w:lang w:val="id_ID" w:bidi="id_ID"/>
        </w:rPr>
      </w:r>
      <w:r>
        <w:rPr>
          <w:lang w:val="id_ID" w:bidi="id_ID"/>
        </w:rPr>
        <w:t>Lukas 21:24</w:t>
      </w:r>
    </w:p>
    <w:p>
      <w:pPr>
        <w:pStyle w:val="ListBullet"/>
        <w:spacing w:line="240" w:lineRule="auto"/>
        <w:ind w:left="720"/>
      </w:pPr>
      <w:r>
        <w:rPr>
          <w:lang w:val="id_ID" w:bidi="id_ID"/>
        </w:rPr>
      </w:r>
      <w:r>
        <w:rPr>
          <w:lang w:val="id_ID" w:bidi="id_ID"/>
        </w:rPr>
        <w:t>Matius 10:34</w:t>
      </w:r>
    </w:p>
    <w:p>
      <w:pPr>
        <w:pStyle w:val="ListBullet"/>
        <w:spacing w:line="240" w:lineRule="auto"/>
        <w:ind w:left="720"/>
      </w:pPr>
      <w:r>
        <w:rPr>
          <w:lang w:val="id_ID" w:bidi="id_ID"/>
        </w:rPr>
      </w:r>
      <w:r>
        <w:rPr>
          <w:lang w:val="id_ID" w:bidi="id_ID"/>
        </w:rPr>
        <w:t>Matius 26:55</w:t>
      </w:r>
    </w:p>
    <w:p>
      <w:pPr>
        <w:pStyle w:val="ListBullet"/>
        <w:spacing w:line="240" w:lineRule="auto"/>
        <w:ind w:left="720"/>
      </w:pPr>
      <w:r>
        <w:rPr>
          <w:lang w:val="id_ID" w:bidi="id_ID"/>
        </w:rPr>
      </w:r>
      <w:r>
        <w:rPr>
          <w:lang w:val="id_ID" w:bidi="id_ID"/>
        </w:rPr>
        <w:t>Wahyu 1:16</w:t>
      </w:r>
    </w:p>
    <w:p>
      <w:pPr>
        <w:pStyle w:val="Heading3"/>
      </w:pPr>
      <w:r>
        <w:rPr>
          <w:lang w:val="id_ID" w:bidi="id_ID"/>
        </w:rPr>
        <w:t>Data Kata:</w:t>
      </w:r>
    </w:p>
    <w:p>
      <w:pPr>
        <w:pStyle w:val="ListBullet"/>
        <w:spacing w:line="240" w:lineRule="auto"/>
        <w:ind w:left="720"/>
      </w:pPr>
      <w:r>
        <w:rPr>
          <w:lang w:val="id_ID" w:bidi="id_ID"/>
        </w:rPr>
      </w:r>
      <w:r>
        <w:rPr>
          <w:lang w:val="id_ID" w:bidi="id_ID"/>
        </w:rPr>
        <w:t>Strong: H0019, H1300, H2719, H4380, H6609, H7524, H7973, G31620, G45010</w:t>
      </w:r>
      <w:r>
        <w:rPr>
          <w:lang w:val="id_ID" w:bidi="id_ID"/>
        </w:rPr>
      </w:r>
      <w:r>
        <w:rPr>
          <w:lang w:val="id_ID" w:bidi="id_ID"/>
        </w:rPr>
      </w:r>
    </w:p>
    <w:p>
      <w:pPr/>
      <w:r>
        <w:rPr>
          <w:lang w:val="id_ID" w:bidi="id_ID"/>
        </w:rPr>
      </w:r>
    </w:p>
    <w:p>
      <w:pPr>
        <w:pStyle w:val="Heading2"/>
      </w:pPr>
      <w:r>
        <w:rPr>
          <w:lang w:val="id_ID" w:bidi="id_ID"/>
        </w:rPr>
        <w:t>Pelanggaran</w:t>
      </w:r>
      <w:r>
        <w:rPr>
          <w:lang w:val="id_ID" w:bidi="id_ID"/>
        </w:rPr>
      </w:r>
    </w:p>
    <w:p>
      <w:pPr>
        <w:pStyle w:val="Heading3"/>
      </w:pPr>
      <w:r>
        <w:rPr>
          <w:lang w:val="id_ID" w:bidi="id_ID"/>
        </w:rPr>
        <w:t>Definisi:</w:t>
      </w:r>
    </w:p>
    <w:p>
      <w:pPr/>
      <w:r>
        <w:rPr>
          <w:lang w:val="id_ID" w:bidi="id_ID"/>
        </w:rPr>
      </w:r>
      <w:r>
        <w:rPr>
          <w:lang w:val="id_ID" w:bidi="id_ID"/>
        </w:rPr>
        <w:t>Istilah “pelanggaran” berarti melewati batas atau melanggar batas. Istilah ini sering digunakan secara kiasan, yang berarti melanggar hukum atau melanggar hak-hak orang lain.</w:t>
      </w:r>
    </w:p>
    <w:p>
      <w:pPr>
        <w:pStyle w:val="ListBullet"/>
        <w:spacing w:line="240" w:lineRule="auto"/>
        <w:ind w:left="720"/>
      </w:pPr>
      <w:r>
        <w:rPr>
          <w:lang w:val="id_ID" w:bidi="id_ID"/>
        </w:rPr>
      </w:r>
      <w:r>
        <w:rPr>
          <w:lang w:val="id_ID" w:bidi="id_ID"/>
        </w:rPr>
        <w:t>Istilah ini sangat mirip dengan kata “melanggar,” tetapi secara umum lebih sering digunakan untuk menggambarkan pelanggaran terhadap orang lain daripada terhadap Allah.</w:t>
      </w:r>
    </w:p>
    <w:p>
      <w:pPr>
        <w:pStyle w:val="ListBullet"/>
        <w:spacing w:line="240" w:lineRule="auto"/>
        <w:ind w:left="720"/>
      </w:pPr>
      <w:r>
        <w:rPr>
          <w:lang w:val="id_ID" w:bidi="id_ID"/>
        </w:rPr>
      </w:r>
      <w:r>
        <w:rPr>
          <w:lang w:val="id_ID" w:bidi="id_ID"/>
        </w:rPr>
        <w:t>Pelanggaran dapat berupa pelanggaran terhadap hukum moral atau hukum perdata.</w:t>
      </w:r>
    </w:p>
    <w:p>
      <w:pPr>
        <w:pStyle w:val="ListBullet"/>
        <w:spacing w:line="240" w:lineRule="auto"/>
        <w:ind w:left="720"/>
      </w:pPr>
      <w:r>
        <w:rPr>
          <w:lang w:val="id_ID" w:bidi="id_ID"/>
        </w:rPr>
      </w:r>
      <w:r>
        <w:rPr>
          <w:lang w:val="id_ID" w:bidi="id_ID"/>
        </w:rPr>
        <w:t>Pelanggaran juga dapat berupa dosa yang dilakukan terhadap orang lain.</w:t>
      </w:r>
    </w:p>
    <w:p>
      <w:pPr>
        <w:pStyle w:val="ListBullet"/>
        <w:spacing w:line="240" w:lineRule="auto"/>
        <w:ind w:left="720"/>
      </w:pPr>
      <w:r>
        <w:rPr>
          <w:lang w:val="id_ID" w:bidi="id_ID"/>
        </w:rPr>
      </w:r>
      <w:r>
        <w:rPr>
          <w:lang w:val="id_ID" w:bidi="id_ID"/>
        </w:rPr>
        <w:t>Istilah ini berkaitan dengan istilah “dosa” dan “melanggar”, khususnya yang berkaitan dengan tidak menaati Allah. Semua dosa adalah pelanggaran terhadap Allah.</w:t>
      </w:r>
    </w:p>
    <w:p>
      <w:pPr>
        <w:pStyle w:val="Heading3"/>
      </w:pPr>
      <w:r>
        <w:rPr>
          <w:lang w:val="id_ID" w:bidi="id_ID"/>
        </w:rPr>
        <w:t>Saran Penerjemahan:</w:t>
      </w:r>
    </w:p>
    <w:p>
      <w:pPr>
        <w:pStyle w:val="ListBullet"/>
        <w:spacing w:line="240" w:lineRule="auto"/>
        <w:ind w:left="720"/>
      </w:pPr>
      <w:r>
        <w:rPr>
          <w:lang w:val="id_ID" w:bidi="id_ID"/>
        </w:rPr>
      </w:r>
      <w:r>
        <w:rPr>
          <w:lang w:val="id_ID" w:bidi="id_ID"/>
        </w:rPr>
        <w:t>Tergantung pada konteksnya, “pelanggaran terhadap” dapat diterjemahkan sebagai “berdosa terhadap” atau “melanggar aturan.”</w:t>
      </w:r>
    </w:p>
    <w:p>
      <w:pPr>
        <w:pStyle w:val="ListBullet"/>
        <w:spacing w:line="240" w:lineRule="auto"/>
        <w:ind w:left="720"/>
      </w:pPr>
      <w:r>
        <w:rPr>
          <w:lang w:val="id_ID" w:bidi="id_ID"/>
        </w:rPr>
      </w:r>
      <w:r>
        <w:rPr>
          <w:lang w:val="id_ID" w:bidi="id_ID"/>
        </w:rPr>
        <w:t>Beberapa bahasa mungkin memiliki ungkapan seperti “melewati batas” yang dapat digunakan untuk menerjemahkan “pelanggaran”.</w:t>
      </w:r>
    </w:p>
    <w:p>
      <w:pPr>
        <w:pStyle w:val="ListBullet"/>
        <w:spacing w:line="240" w:lineRule="auto"/>
        <w:ind w:left="720"/>
      </w:pPr>
      <w:r>
        <w:rPr>
          <w:lang w:val="id_ID" w:bidi="id_ID"/>
        </w:rPr>
      </w:r>
      <w:r>
        <w:rPr>
          <w:lang w:val="id_ID" w:bidi="id_ID"/>
        </w:rPr>
        <w:t>Pertimbangkan bagaimana istilah ini cocok dengan makna teks Alkitab di sekitarnya dan bandingkan dengan istilah-istilah lain yang memiliki makna yang sama, seperti “melampaui batas” dan “dosa.”</w:t>
      </w:r>
    </w:p>
    <w:p>
      <w:pPr/>
      <w:r>
        <w:rPr>
          <w:lang w:val="id_ID" w:bidi="id_ID"/>
        </w:rPr>
      </w:r>
      <w:r>
        <w:rPr>
          <w:lang w:val="id_ID" w:bidi="id_ID"/>
        </w:rPr>
        <w:t xml:space="preserve">(Lihat juga: ketidaktaatan, </w:t>
      </w:r>
      <w:r>
        <w:rPr>
          <w:lang w:val="id_ID" w:bidi="id_ID"/>
        </w:rPr>
        <w:t>kejahatan</w:t>
      </w:r>
      <w:r>
        <w:rPr>
          <w:lang w:val="id_ID" w:bidi="id_ID"/>
        </w:rPr>
        <w:t xml:space="preserve">, </w:t>
      </w:r>
      <w:r>
        <w:rPr>
          <w:lang w:val="id_ID" w:bidi="id_ID"/>
        </w:rPr>
        <w:t>dosa</w:t>
      </w:r>
      <w:r>
        <w:rPr>
          <w:lang w:val="id_ID" w:bidi="id_ID"/>
        </w:rPr>
        <w:t xml:space="preserve">, </w:t>
      </w:r>
      <w:r>
        <w:rPr>
          <w:lang w:val="id_ID" w:bidi="id_ID"/>
        </w:rPr>
        <w:t>melanggar</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Samuel 25:28</w:t>
      </w:r>
    </w:p>
    <w:p>
      <w:pPr>
        <w:pStyle w:val="ListBullet"/>
        <w:spacing w:line="240" w:lineRule="auto"/>
        <w:ind w:left="720"/>
      </w:pPr>
      <w:r>
        <w:rPr>
          <w:lang w:val="id_ID" w:bidi="id_ID"/>
        </w:rPr>
      </w:r>
      <w:r>
        <w:rPr>
          <w:lang w:val="id_ID" w:bidi="id_ID"/>
        </w:rPr>
        <w:t>2 Tawarikh 26:16–18</w:t>
      </w:r>
    </w:p>
    <w:p>
      <w:pPr>
        <w:pStyle w:val="ListBullet"/>
        <w:spacing w:line="240" w:lineRule="auto"/>
        <w:ind w:left="720"/>
      </w:pPr>
      <w:r>
        <w:rPr>
          <w:lang w:val="id_ID" w:bidi="id_ID"/>
        </w:rPr>
      </w:r>
      <w:r>
        <w:rPr>
          <w:lang w:val="id_ID" w:bidi="id_ID"/>
        </w:rPr>
        <w:t>Kolose 2:13</w:t>
      </w:r>
    </w:p>
    <w:p>
      <w:pPr>
        <w:pStyle w:val="ListBullet"/>
        <w:spacing w:line="240" w:lineRule="auto"/>
        <w:ind w:left="720"/>
      </w:pPr>
      <w:r>
        <w:rPr>
          <w:lang w:val="id_ID" w:bidi="id_ID"/>
        </w:rPr>
      </w:r>
      <w:r>
        <w:rPr>
          <w:lang w:val="id_ID" w:bidi="id_ID"/>
        </w:rPr>
        <w:t>Efesus 2:1</w:t>
      </w:r>
    </w:p>
    <w:p>
      <w:pPr>
        <w:pStyle w:val="ListBullet"/>
        <w:spacing w:line="240" w:lineRule="auto"/>
        <w:ind w:left="720"/>
      </w:pPr>
      <w:r>
        <w:rPr>
          <w:lang w:val="id_ID" w:bidi="id_ID"/>
        </w:rPr>
      </w:r>
      <w:r>
        <w:rPr>
          <w:lang w:val="id_ID" w:bidi="id_ID"/>
        </w:rPr>
        <w:t>Yehezkiel 15:7–8</w:t>
      </w:r>
    </w:p>
    <w:p>
      <w:pPr>
        <w:pStyle w:val="ListBullet"/>
        <w:spacing w:line="240" w:lineRule="auto"/>
        <w:ind w:left="720"/>
      </w:pPr>
      <w:r>
        <w:rPr>
          <w:lang w:val="id_ID" w:bidi="id_ID"/>
        </w:rPr>
      </w:r>
      <w:r>
        <w:rPr>
          <w:lang w:val="id_ID" w:bidi="id_ID"/>
        </w:rPr>
        <w:t>Roma 5:17</w:t>
      </w:r>
    </w:p>
    <w:p>
      <w:pPr>
        <w:pStyle w:val="ListBullet"/>
        <w:spacing w:line="240" w:lineRule="auto"/>
        <w:ind w:left="720"/>
      </w:pPr>
      <w:r>
        <w:rPr>
          <w:lang w:val="id_ID" w:bidi="id_ID"/>
        </w:rPr>
      </w:r>
      <w:r>
        <w:rPr>
          <w:lang w:val="id_ID" w:bidi="id_ID"/>
        </w:rPr>
        <w:t>Roma 5:20–21</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H0816, H0817, H0819, H2398, H4603, H4604, H6586, H6588, G02640, G39000</w:t>
      </w:r>
      <w:r>
        <w:rPr>
          <w:lang w:val="id_ID" w:bidi="id_ID"/>
        </w:rPr>
      </w:r>
      <w:r>
        <w:rPr>
          <w:lang w:val="id_ID" w:bidi="id_ID"/>
        </w:rPr>
      </w:r>
    </w:p>
    <w:p>
      <w:pPr/>
      <w:r>
        <w:rPr>
          <w:lang w:val="id_ID" w:bidi="id_ID"/>
        </w:rPr>
      </w:r>
    </w:p>
    <w:p>
      <w:pPr>
        <w:pStyle w:val="Heading2"/>
      </w:pPr>
      <w:r>
        <w:rPr>
          <w:lang w:val="id_ID" w:bidi="id_ID"/>
        </w:rPr>
        <w:t>Pelataran</w:t>
      </w:r>
      <w:r>
        <w:rPr>
          <w:lang w:val="id_ID" w:bidi="id_ID"/>
        </w:rPr>
      </w:r>
    </w:p>
    <w:p>
      <w:pPr>
        <w:pStyle w:val="Heading3"/>
      </w:pPr>
      <w:r>
        <w:rPr>
          <w:lang w:val="id_ID" w:bidi="id_ID"/>
        </w:rPr>
        <w:t>Pengertian:</w:t>
      </w:r>
    </w:p>
    <w:p>
      <w:pPr/>
      <w:r>
        <w:rPr>
          <w:lang w:val="id_ID" w:bidi="id_ID"/>
        </w:rPr>
      </w:r>
      <w:r>
        <w:rPr>
          <w:lang w:val="id_ID" w:bidi="id_ID"/>
        </w:rPr>
        <w:t>Istilah “pelataran” dan “halaman” mengacu pada area tertutup yang terbuka dan dikelilingi oleh tembok.</w:t>
      </w:r>
    </w:p>
    <w:p>
      <w:pPr>
        <w:pStyle w:val="ListBullet"/>
        <w:spacing w:line="240" w:lineRule="auto"/>
        <w:ind w:left="720"/>
      </w:pPr>
      <w:r>
        <w:rPr>
          <w:lang w:val="id_ID" w:bidi="id_ID"/>
        </w:rPr>
      </w:r>
      <w:r>
        <w:rPr>
          <w:lang w:val="id_ID" w:bidi="id_ID"/>
        </w:rPr>
        <w:t>Kemah Suci dikelilingi oleh sebuah halaman yang dibatasi oleh dinding yang terbuat dari tirai kain yang tebal.</w:t>
      </w:r>
    </w:p>
    <w:p>
      <w:pPr>
        <w:pStyle w:val="ListBullet"/>
        <w:spacing w:line="240" w:lineRule="auto"/>
        <w:ind w:left="720"/>
      </w:pPr>
      <w:r>
        <w:rPr>
          <w:lang w:val="id_ID" w:bidi="id_ID"/>
        </w:rPr>
      </w:r>
      <w:r>
        <w:rPr>
          <w:lang w:val="id_ID" w:bidi="id_ID"/>
        </w:rPr>
        <w:t>Kompleks Bait Suci ini memiliki tiga halaman dalam: satu untuk para imam, satu untuk para lelaki Yahudi, dan satu lagi untuk para wanita Yahudi.</w:t>
      </w:r>
    </w:p>
    <w:p>
      <w:pPr>
        <w:pStyle w:val="ListBullet"/>
        <w:spacing w:line="240" w:lineRule="auto"/>
        <w:ind w:left="720"/>
      </w:pPr>
      <w:r>
        <w:rPr>
          <w:lang w:val="id_ID" w:bidi="id_ID"/>
        </w:rPr>
      </w:r>
      <w:r>
        <w:rPr>
          <w:lang w:val="id_ID" w:bidi="id_ID"/>
        </w:rPr>
        <w:t>Halaman-halaman ini dikelilingi oleh dinding batu rendah yang memisahkan mereka dari halaman luar, tempat orang-orang non-Yahudi diizinkan untuk beribadah.</w:t>
      </w:r>
    </w:p>
    <w:p>
      <w:pPr>
        <w:pStyle w:val="ListBullet"/>
        <w:spacing w:line="240" w:lineRule="auto"/>
        <w:ind w:left="720"/>
      </w:pPr>
      <w:r>
        <w:rPr>
          <w:lang w:val="id_ID" w:bidi="id_ID"/>
        </w:rPr>
      </w:r>
      <w:r>
        <w:rPr>
          <w:lang w:val="id_ID" w:bidi="id_ID"/>
        </w:rPr>
        <w:t>Halaman rumah adalah area terbuka di bagian tengah rumah.</w:t>
      </w:r>
    </w:p>
    <w:p>
      <w:pPr>
        <w:pStyle w:val="Heading3"/>
      </w:pPr>
      <w:r>
        <w:rPr>
          <w:lang w:val="id_ID" w:bidi="id_ID"/>
        </w:rPr>
        <w:t>Saran Terjemahan:</w:t>
      </w:r>
    </w:p>
    <w:p>
      <w:pPr>
        <w:pStyle w:val="ListBullet"/>
        <w:spacing w:line="240" w:lineRule="auto"/>
        <w:ind w:left="720"/>
      </w:pPr>
      <w:r>
        <w:rPr>
          <w:lang w:val="id_ID" w:bidi="id_ID"/>
        </w:rPr>
      </w:r>
      <w:r>
        <w:rPr>
          <w:lang w:val="id_ID" w:bidi="id_ID"/>
        </w:rPr>
        <w:t>Istilah ‘pelataran’ dan ‘halaman’ dapat diterjemahkan sebagai ‘ruang tertutup’ atau ‘tanah bertembok’ atau ‘ruang bertembok’ atau ‘halaman Kemah Suci’ atau ‘ pelataran Bait Allah’ atau ‘halaman Bait Allah’, tergantung pada konteksnya.</w:t>
      </w:r>
    </w:p>
    <w:p>
      <w:pPr>
        <w:pStyle w:val="ListBullet"/>
        <w:spacing w:line="240" w:lineRule="auto"/>
        <w:ind w:left="720"/>
      </w:pPr>
      <w:r>
        <w:rPr>
          <w:lang w:val="id_ID" w:bidi="id_ID"/>
        </w:rPr>
      </w:r>
      <w:r>
        <w:rPr>
          <w:lang w:val="id_ID" w:bidi="id_ID"/>
        </w:rPr>
        <w:t>Jika wajar dalam bahasa Anda, istilah yang digunakan untuk istana raja juga dapat digunakan untuk merujuk kepada pelataran bait suci Tuhan.</w:t>
      </w:r>
    </w:p>
    <w:p>
      <w:pPr/>
      <w:r>
        <w:rPr>
          <w:lang w:val="id_ID" w:bidi="id_ID"/>
        </w:rPr>
      </w:r>
      <w:r>
        <w:rPr>
          <w:lang w:val="id_ID" w:bidi="id_ID"/>
        </w:rPr>
        <w:t xml:space="preserve">(Lihat juga: </w:t>
      </w:r>
      <w:r>
        <w:rPr>
          <w:lang w:val="id_ID" w:bidi="id_ID"/>
        </w:rPr>
        <w:t>bukan Yahudi</w:t>
      </w:r>
      <w:r>
        <w:rPr>
          <w:lang w:val="id_ID" w:bidi="id_ID"/>
        </w:rPr>
        <w:t xml:space="preserve">, </w:t>
      </w:r>
      <w:r>
        <w:rPr>
          <w:lang w:val="id_ID" w:bidi="id_ID"/>
        </w:rPr>
        <w:t>Kemah Suci</w:t>
      </w:r>
      <w:r>
        <w:rPr>
          <w:lang w:val="id_ID" w:bidi="id_ID"/>
        </w:rPr>
        <w:t xml:space="preserve">, </w:t>
      </w:r>
      <w:r>
        <w:rPr>
          <w:lang w:val="id_ID" w:bidi="id_ID"/>
        </w:rPr>
        <w:t>Bait Suci</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Raja-raja 20:4–5</w:t>
      </w:r>
    </w:p>
    <w:p>
      <w:pPr>
        <w:pStyle w:val="ListBullet"/>
        <w:spacing w:line="240" w:lineRule="auto"/>
        <w:ind w:left="720"/>
      </w:pPr>
      <w:r>
        <w:rPr>
          <w:lang w:val="id_ID" w:bidi="id_ID"/>
        </w:rPr>
      </w:r>
      <w:r>
        <w:rPr>
          <w:lang w:val="id_ID" w:bidi="id_ID"/>
        </w:rPr>
        <w:t>Keluaran 27:9</w:t>
      </w:r>
    </w:p>
    <w:p>
      <w:pPr>
        <w:pStyle w:val="ListBullet"/>
        <w:spacing w:line="240" w:lineRule="auto"/>
        <w:ind w:left="720"/>
      </w:pPr>
      <w:r>
        <w:rPr>
          <w:lang w:val="id_ID" w:bidi="id_ID"/>
        </w:rPr>
      </w:r>
      <w:r>
        <w:rPr>
          <w:lang w:val="id_ID" w:bidi="id_ID"/>
        </w:rPr>
        <w:t>Yeremia 19:14–15</w:t>
      </w:r>
    </w:p>
    <w:p>
      <w:pPr>
        <w:pStyle w:val="ListBullet"/>
        <w:spacing w:line="240" w:lineRule="auto"/>
        <w:ind w:left="720"/>
      </w:pPr>
      <w:r>
        <w:rPr>
          <w:lang w:val="id_ID" w:bidi="id_ID"/>
        </w:rPr>
      </w:r>
      <w:r>
        <w:rPr>
          <w:lang w:val="id_ID" w:bidi="id_ID"/>
        </w:rPr>
        <w:t>Lukas 22:55</w:t>
      </w:r>
    </w:p>
    <w:p>
      <w:pPr>
        <w:pStyle w:val="ListBullet"/>
        <w:spacing w:line="240" w:lineRule="auto"/>
        <w:ind w:left="720"/>
      </w:pPr>
      <w:r>
        <w:rPr>
          <w:lang w:val="id_ID" w:bidi="id_ID"/>
        </w:rPr>
      </w:r>
      <w:r>
        <w:rPr>
          <w:lang w:val="id_ID" w:bidi="id_ID"/>
        </w:rPr>
        <w:t>Matius 26:69–70</w:t>
      </w:r>
    </w:p>
    <w:p>
      <w:pPr>
        <w:pStyle w:val="ListBullet"/>
        <w:spacing w:line="240" w:lineRule="auto"/>
        <w:ind w:left="720"/>
      </w:pPr>
      <w:r>
        <w:rPr>
          <w:lang w:val="id_ID" w:bidi="id_ID"/>
        </w:rPr>
      </w:r>
      <w:r>
        <w:rPr>
          <w:lang w:val="id_ID" w:bidi="id_ID"/>
        </w:rPr>
        <w:t>Bilangan 3:26</w:t>
      </w:r>
    </w:p>
    <w:p>
      <w:pPr>
        <w:pStyle w:val="ListBullet"/>
        <w:spacing w:line="240" w:lineRule="auto"/>
        <w:ind w:left="720"/>
      </w:pPr>
      <w:r>
        <w:rPr>
          <w:lang w:val="id_ID" w:bidi="id_ID"/>
        </w:rPr>
      </w:r>
      <w:r>
        <w:rPr>
          <w:lang w:val="id_ID" w:bidi="id_ID"/>
        </w:rPr>
        <w:t>Mazmur 65:4</w:t>
      </w:r>
    </w:p>
    <w:p>
      <w:pPr>
        <w:pStyle w:val="Heading3"/>
      </w:pPr>
      <w:r>
        <w:rPr>
          <w:lang w:val="id_ID" w:bidi="id_ID"/>
        </w:rPr>
        <w:t>Data Kata:</w:t>
      </w:r>
    </w:p>
    <w:p>
      <w:pPr>
        <w:pStyle w:val="ListBullet"/>
        <w:spacing w:line="240" w:lineRule="auto"/>
        <w:ind w:left="720"/>
      </w:pPr>
      <w:r>
        <w:rPr>
          <w:lang w:val="id_ID" w:bidi="id_ID"/>
        </w:rPr>
      </w:r>
      <w:r>
        <w:rPr>
          <w:lang w:val="id_ID" w:bidi="id_ID"/>
        </w:rPr>
        <w:t>Strong: H1004, H1508, H2691, H5835, H7339, H8651, G08330, G42590</w:t>
      </w:r>
      <w:r>
        <w:rPr>
          <w:lang w:val="id_ID" w:bidi="id_ID"/>
        </w:rPr>
      </w:r>
      <w:r>
        <w:rPr>
          <w:lang w:val="id_ID" w:bidi="id_ID"/>
        </w:rPr>
      </w:r>
    </w:p>
    <w:p>
      <w:pPr/>
      <w:r>
        <w:rPr>
          <w:lang w:val="id_ID" w:bidi="id_ID"/>
        </w:rPr>
      </w:r>
    </w:p>
    <w:p>
      <w:pPr>
        <w:pStyle w:val="Heading2"/>
      </w:pPr>
      <w:r>
        <w:rPr>
          <w:lang w:val="id_ID" w:bidi="id_ID"/>
        </w:rPr>
        <w:t>Pelita</w:t>
      </w:r>
      <w:r>
        <w:rPr>
          <w:lang w:val="id_ID" w:bidi="id_ID"/>
        </w:rPr>
      </w:r>
    </w:p>
    <w:p>
      <w:pPr>
        <w:pStyle w:val="Heading3"/>
      </w:pPr>
      <w:r>
        <w:rPr>
          <w:lang w:val="id_ID" w:bidi="id_ID"/>
        </w:rPr>
        <w:t>Definisi:</w:t>
      </w:r>
    </w:p>
    <w:p>
      <w:pPr/>
      <w:r>
        <w:rPr>
          <w:lang w:val="id_ID" w:bidi="id_ID"/>
        </w:rPr>
      </w:r>
      <w:r>
        <w:rPr>
          <w:lang w:val="id_ID" w:bidi="id_ID"/>
        </w:rPr>
        <w:t>Istilah “pelita” secara umum mengacu pada sesuatu yang menghasilkan cahaya. Lampu yang digunakan pada zaman Alkitab biasanya adalah lampu minyak.</w:t>
      </w:r>
    </w:p>
    <w:p>
      <w:pPr/>
      <w:r>
        <w:rPr>
          <w:lang w:val="id_ID" w:bidi="id_ID"/>
        </w:rPr>
      </w:r>
      <w:r>
        <w:rPr>
          <w:lang w:val="id_ID" w:bidi="id_ID"/>
        </w:rPr>
        <w:t>Jenis pelita yang digunakan pada zaman Alkitab adalah wadah kecil dengan sumber bahan bakar, biasanya minyak, yang memberikan cahaya ketika terbakar.</w:t>
      </w:r>
    </w:p>
    <w:p>
      <w:pPr>
        <w:pStyle w:val="ListBullet"/>
        <w:spacing w:line="240" w:lineRule="auto"/>
        <w:ind w:left="720"/>
      </w:pPr>
      <w:r>
        <w:rPr>
          <w:lang w:val="id_ID" w:bidi="id_ID"/>
        </w:rPr>
      </w:r>
      <w:r>
        <w:rPr>
          <w:lang w:val="id_ID" w:bidi="id_ID"/>
        </w:rPr>
        <w:t>Pelita minyak biasa biasanya terdiri dari sepotong tembikar biasa yang diisi dengan minyak zaitun, dengan sumbu yang diletakkan di dalam minyak untuk dibakar.</w:t>
      </w:r>
    </w:p>
    <w:p>
      <w:pPr>
        <w:pStyle w:val="ListBullet"/>
        <w:spacing w:line="240" w:lineRule="auto"/>
        <w:ind w:left="720"/>
      </w:pPr>
      <w:r>
        <w:rPr>
          <w:lang w:val="id_ID" w:bidi="id_ID"/>
        </w:rPr>
      </w:r>
      <w:r>
        <w:rPr>
          <w:lang w:val="id_ID" w:bidi="id_ID"/>
        </w:rPr>
        <w:t>Untuk beberapa pelita, pot atau guci berbentuk oval, dengan salah satu ujungnya dirapatkan untuk menahan sumbu.</w:t>
      </w:r>
    </w:p>
    <w:p>
      <w:pPr>
        <w:pStyle w:val="ListBullet"/>
        <w:spacing w:line="240" w:lineRule="auto"/>
        <w:ind w:left="720"/>
      </w:pPr>
      <w:r>
        <w:rPr>
          <w:lang w:val="id_ID" w:bidi="id_ID"/>
        </w:rPr>
      </w:r>
      <w:r>
        <w:rPr>
          <w:lang w:val="id_ID" w:bidi="id_ID"/>
        </w:rPr>
        <w:t>Pelita minyak dapat dibawa atau diletakkan di atas dudukan sehingga cahayanya dapat memenuhi ruangan atau rumah.</w:t>
      </w:r>
    </w:p>
    <w:p>
      <w:pPr>
        <w:pStyle w:val="ListBullet"/>
        <w:spacing w:line="240" w:lineRule="auto"/>
        <w:ind w:left="720"/>
      </w:pPr>
      <w:r>
        <w:rPr>
          <w:lang w:val="id_ID" w:bidi="id_ID"/>
        </w:rPr>
      </w:r>
      <w:r>
        <w:rPr>
          <w:lang w:val="id_ID" w:bidi="id_ID"/>
        </w:rPr>
        <w:t>Dalam Alkitab, pelita digunakan dalam beberapa cara kiasan sebagai simbol cahaya dan kehidupan.</w:t>
      </w:r>
    </w:p>
    <w:p>
      <w:pPr/>
      <w:r>
        <w:rPr>
          <w:lang w:val="id_ID" w:bidi="id_ID"/>
        </w:rPr>
      </w:r>
      <w:r>
        <w:rPr>
          <w:lang w:val="id_ID" w:bidi="id_ID"/>
        </w:rPr>
        <w:t xml:space="preserve">(Lihat juga: </w:t>
      </w:r>
      <w:r>
        <w:rPr>
          <w:lang w:val="id_ID" w:bidi="id_ID"/>
        </w:rPr>
        <w:t>kaki dian</w:t>
      </w:r>
      <w:r>
        <w:rPr>
          <w:lang w:val="id_ID" w:bidi="id_ID"/>
        </w:rPr>
        <w:t>, kehidupan, cahaya)</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Raha-raja 11:36</w:t>
      </w:r>
    </w:p>
    <w:p>
      <w:pPr>
        <w:pStyle w:val="ListBullet"/>
        <w:spacing w:line="240" w:lineRule="auto"/>
        <w:ind w:left="720"/>
      </w:pPr>
      <w:r>
        <w:rPr>
          <w:lang w:val="id_ID" w:bidi="id_ID"/>
        </w:rPr>
      </w:r>
      <w:r>
        <w:rPr>
          <w:lang w:val="id_ID" w:bidi="id_ID"/>
        </w:rPr>
        <w:t>Keluaran 25:3–7</w:t>
      </w:r>
    </w:p>
    <w:p>
      <w:pPr>
        <w:pStyle w:val="ListBullet"/>
        <w:spacing w:line="240" w:lineRule="auto"/>
        <w:ind w:left="720"/>
      </w:pPr>
      <w:r>
        <w:rPr>
          <w:lang w:val="id_ID" w:bidi="id_ID"/>
        </w:rPr>
      </w:r>
      <w:r>
        <w:rPr>
          <w:lang w:val="id_ID" w:bidi="id_ID"/>
        </w:rPr>
        <w:t>Lukas 8:16–18</w:t>
      </w:r>
    </w:p>
    <w:p>
      <w:pPr>
        <w:pStyle w:val="ListBullet"/>
        <w:spacing w:line="240" w:lineRule="auto"/>
        <w:ind w:left="720"/>
      </w:pPr>
      <w:r>
        <w:rPr>
          <w:lang w:val="id_ID" w:bidi="id_ID"/>
        </w:rPr>
      </w:r>
      <w:r>
        <w:rPr>
          <w:lang w:val="id_ID" w:bidi="id_ID"/>
        </w:rPr>
        <w:t>Matius 5:15</w:t>
      </w:r>
    </w:p>
    <w:p>
      <w:pPr>
        <w:pStyle w:val="ListBullet"/>
        <w:spacing w:line="240" w:lineRule="auto"/>
        <w:ind w:left="720"/>
      </w:pPr>
      <w:r>
        <w:rPr>
          <w:lang w:val="id_ID" w:bidi="id_ID"/>
        </w:rPr>
      </w:r>
      <w:r>
        <w:rPr>
          <w:lang w:val="id_ID" w:bidi="id_ID"/>
        </w:rPr>
        <w:t>Matius 6:22</w:t>
      </w:r>
    </w:p>
    <w:p>
      <w:pPr>
        <w:pStyle w:val="ListBullet"/>
        <w:spacing w:line="240" w:lineRule="auto"/>
        <w:ind w:left="720"/>
      </w:pPr>
      <w:r>
        <w:rPr>
          <w:lang w:val="id_ID" w:bidi="id_ID"/>
        </w:rPr>
      </w:r>
      <w:r>
        <w:rPr>
          <w:lang w:val="id_ID" w:bidi="id_ID"/>
        </w:rPr>
        <w:t>Matius 25:3</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H3940, H3974, H4501, H5215, H5216, G29850, G30880</w:t>
      </w:r>
      <w:r>
        <w:rPr>
          <w:lang w:val="id_ID" w:bidi="id_ID"/>
        </w:rPr>
      </w:r>
      <w:r>
        <w:rPr>
          <w:lang w:val="id_ID" w:bidi="id_ID"/>
        </w:rPr>
      </w:r>
    </w:p>
    <w:p>
      <w:pPr/>
      <w:r>
        <w:rPr>
          <w:lang w:val="id_ID" w:bidi="id_ID"/>
        </w:rPr>
      </w:r>
    </w:p>
    <w:p>
      <w:pPr>
        <w:pStyle w:val="Heading2"/>
      </w:pPr>
      <w:r>
        <w:rPr>
          <w:lang w:val="id_ID" w:bidi="id_ID"/>
        </w:rPr>
        <w:t>Pemanah</w:t>
      </w:r>
      <w:r>
        <w:rPr>
          <w:lang w:val="id_ID" w:bidi="id_ID"/>
        </w:rPr>
      </w:r>
    </w:p>
    <w:p>
      <w:pPr>
        <w:pStyle w:val="Heading3"/>
      </w:pPr>
      <w:r>
        <w:rPr>
          <w:lang w:val="id_ID" w:bidi="id_ID"/>
        </w:rPr>
        <w:t>Definisi:</w:t>
      </w:r>
    </w:p>
    <w:p>
      <w:pPr/>
      <w:r>
        <w:rPr>
          <w:lang w:val="id_ID" w:bidi="id_ID"/>
        </w:rPr>
      </w:r>
      <w:r>
        <w:rPr>
          <w:lang w:val="id_ID" w:bidi="id_ID"/>
        </w:rPr>
        <w:t>Istilah “archer” mengacu pada orang yang terampil menggunakan busur dan anak panah sebagai senjata.</w:t>
      </w:r>
    </w:p>
    <w:p>
      <w:pPr>
        <w:pStyle w:val="ListBullet"/>
        <w:spacing w:line="240" w:lineRule="auto"/>
        <w:ind w:left="720"/>
      </w:pPr>
      <w:r>
        <w:rPr>
          <w:lang w:val="id_ID" w:bidi="id_ID"/>
        </w:rPr>
      </w:r>
      <w:r>
        <w:rPr>
          <w:lang w:val="id_ID" w:bidi="id_ID"/>
        </w:rPr>
        <w:t>Dalam Alkitab, pemanah biasanya adalah seorang prajurit yang menggunakan busur dan anak panah untuk berperang dalam suatu pasukan.</w:t>
      </w:r>
    </w:p>
    <w:p>
      <w:pPr>
        <w:pStyle w:val="ListBullet"/>
        <w:spacing w:line="240" w:lineRule="auto"/>
        <w:ind w:left="720"/>
      </w:pPr>
      <w:r>
        <w:rPr>
          <w:lang w:val="id_ID" w:bidi="id_ID"/>
        </w:rPr>
      </w:r>
      <w:r>
        <w:rPr>
          <w:lang w:val="id_ID" w:bidi="id_ID"/>
        </w:rPr>
        <w:t>Pemanah adalah bagian penting dari kekuatan militer Asiria.</w:t>
      </w:r>
    </w:p>
    <w:p>
      <w:pPr>
        <w:pStyle w:val="ListBullet"/>
        <w:spacing w:line="240" w:lineRule="auto"/>
        <w:ind w:left="720"/>
      </w:pPr>
      <w:r>
        <w:rPr>
          <w:lang w:val="id_ID" w:bidi="id_ID"/>
        </w:rPr>
      </w:r>
      <w:r>
        <w:rPr>
          <w:lang w:val="id_ID" w:bidi="id_ID"/>
        </w:rPr>
        <w:t>Beberapa bahasa mungkin memiliki istilah untuk ini, seperti “manusia busur”.</w:t>
      </w:r>
    </w:p>
    <w:p>
      <w:pPr/>
      <w:r>
        <w:rPr>
          <w:lang w:val="id_ID" w:bidi="id_ID"/>
        </w:rPr>
      </w:r>
      <w:r>
        <w:rPr>
          <w:lang w:val="id_ID" w:bidi="id_ID"/>
        </w:rPr>
        <w:t xml:space="preserve">(Lihat juga: </w:t>
      </w:r>
      <w:r>
        <w:rPr>
          <w:lang w:val="id_ID" w:bidi="id_ID"/>
        </w:rPr>
        <w:t>Asyur</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Samuel 31:1–3</w:t>
      </w:r>
    </w:p>
    <w:p>
      <w:pPr>
        <w:pStyle w:val="ListBullet"/>
        <w:spacing w:line="240" w:lineRule="auto"/>
        <w:ind w:left="720"/>
      </w:pPr>
      <w:r>
        <w:rPr>
          <w:lang w:val="id_ID" w:bidi="id_ID"/>
        </w:rPr>
      </w:r>
      <w:r>
        <w:rPr>
          <w:lang w:val="id_ID" w:bidi="id_ID"/>
        </w:rPr>
        <w:t>2 Tawarikh 35:23–24</w:t>
      </w:r>
    </w:p>
    <w:p>
      <w:pPr>
        <w:pStyle w:val="ListBullet"/>
        <w:spacing w:line="240" w:lineRule="auto"/>
        <w:ind w:left="720"/>
      </w:pPr>
      <w:r>
        <w:rPr>
          <w:lang w:val="id_ID" w:bidi="id_ID"/>
        </w:rPr>
      </w:r>
      <w:r>
        <w:rPr>
          <w:lang w:val="id_ID" w:bidi="id_ID"/>
        </w:rPr>
        <w:t>Kejadian 21:20</w:t>
      </w:r>
    </w:p>
    <w:p>
      <w:pPr>
        <w:pStyle w:val="ListBullet"/>
        <w:spacing w:line="240" w:lineRule="auto"/>
        <w:ind w:left="720"/>
      </w:pPr>
      <w:r>
        <w:rPr>
          <w:lang w:val="id_ID" w:bidi="id_ID"/>
        </w:rPr>
      </w:r>
      <w:r>
        <w:rPr>
          <w:lang w:val="id_ID" w:bidi="id_ID"/>
        </w:rPr>
        <w:t>Yesaya 21:16–17</w:t>
      </w:r>
    </w:p>
    <w:p>
      <w:pPr>
        <w:pStyle w:val="ListBullet"/>
        <w:spacing w:line="240" w:lineRule="auto"/>
        <w:ind w:left="720"/>
      </w:pPr>
      <w:r>
        <w:rPr>
          <w:lang w:val="id_ID" w:bidi="id_ID"/>
        </w:rPr>
      </w:r>
      <w:r>
        <w:rPr>
          <w:lang w:val="id_ID" w:bidi="id_ID"/>
        </w:rPr>
        <w:t>Ayub 16:13</w:t>
      </w:r>
    </w:p>
    <w:p>
      <w:pPr>
        <w:pStyle w:val="ListBullet"/>
        <w:spacing w:line="240" w:lineRule="auto"/>
        <w:ind w:left="720"/>
      </w:pPr>
      <w:r>
        <w:rPr>
          <w:lang w:val="id_ID" w:bidi="id_ID"/>
        </w:rPr>
      </w:r>
      <w:r>
        <w:rPr>
          <w:lang w:val="id_ID" w:bidi="id_ID"/>
        </w:rPr>
        <w:t>Amsal 26:9–10</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H1167, H1869, H2671, H3384, H7198, H7199, H7228</w:t>
      </w:r>
      <w:r>
        <w:rPr>
          <w:lang w:val="id_ID" w:bidi="id_ID"/>
        </w:rPr>
      </w:r>
      <w:r>
        <w:rPr>
          <w:lang w:val="id_ID" w:bidi="id_ID"/>
        </w:rPr>
      </w:r>
    </w:p>
    <w:p>
      <w:pPr/>
      <w:r>
        <w:rPr>
          <w:lang w:val="id_ID" w:bidi="id_ID"/>
        </w:rPr>
      </w:r>
    </w:p>
    <w:p>
      <w:pPr>
        <w:pStyle w:val="Heading2"/>
      </w:pPr>
      <w:r>
        <w:rPr>
          <w:lang w:val="id_ID" w:bidi="id_ID"/>
        </w:rPr>
        <w:t>Pemerasan Anggur</w:t>
      </w:r>
      <w:r>
        <w:rPr>
          <w:lang w:val="id_ID" w:bidi="id_ID"/>
        </w:rPr>
      </w:r>
    </w:p>
    <w:p>
      <w:pPr>
        <w:pStyle w:val="Heading3"/>
      </w:pPr>
      <w:r>
        <w:rPr>
          <w:lang w:val="id_ID" w:bidi="id_ID"/>
        </w:rPr>
        <w:t>Pengertian:</w:t>
      </w:r>
    </w:p>
    <w:p>
      <w:pPr/>
      <w:r>
        <w:rPr>
          <w:lang w:val="id_ID" w:bidi="id_ID"/>
        </w:rPr>
      </w:r>
      <w:r>
        <w:rPr>
          <w:lang w:val="id_ID" w:bidi="id_ID"/>
        </w:rPr>
        <w:t>Pada zaman Alkitab, "pemerasan anggur" adalah wadah besar atau tempat terbuka yang digunakan untuk mengekstraksi sari anggur guna membuat minuman anggur.</w:t>
      </w:r>
    </w:p>
    <w:p>
      <w:pPr>
        <w:pStyle w:val="ListBullet"/>
        <w:spacing w:line="240" w:lineRule="auto"/>
        <w:ind w:left="720"/>
      </w:pPr>
      <w:r>
        <w:rPr>
          <w:lang w:val="id_ID" w:bidi="id_ID"/>
        </w:rPr>
      </w:r>
      <w:r>
        <w:rPr>
          <w:lang w:val="id_ID" w:bidi="id_ID"/>
        </w:rPr>
        <w:t>Di Israel, tempat pemerasan anggur biasanya berupa baskom besar dan lebar yang dipahat dari batu padat. Tandan-tandan anggur diletakkan di dasar datar lubang, dan orang-orang menginjak anggur dengan kaki mereka agar jus anggur mengalir keluar.</w:t>
      </w:r>
    </w:p>
    <w:p>
      <w:pPr>
        <w:pStyle w:val="ListBullet"/>
        <w:spacing w:line="240" w:lineRule="auto"/>
        <w:ind w:left="720"/>
      </w:pPr>
      <w:r>
        <w:rPr>
          <w:lang w:val="id_ID" w:bidi="id_ID"/>
        </w:rPr>
      </w:r>
      <w:r>
        <w:rPr>
          <w:lang w:val="id_ID" w:bidi="id_ID"/>
        </w:rPr>
        <w:t>Biasanya, alat pemeras anggur memiliki dua tingkat. Anggur diinjak-injak di tingkat atas sehingga jusnya mengalir ke tingkat bawah, tempat jus tersebut dapat dikumpulkan.</w:t>
      </w:r>
    </w:p>
    <w:p>
      <w:pPr>
        <w:pStyle w:val="ListBullet"/>
        <w:spacing w:line="240" w:lineRule="auto"/>
        <w:ind w:left="720"/>
      </w:pPr>
      <w:r>
        <w:rPr>
          <w:lang w:val="id_ID" w:bidi="id_ID"/>
        </w:rPr>
      </w:r>
      <w:r>
        <w:rPr>
          <w:lang w:val="id_ID" w:bidi="id_ID"/>
        </w:rPr>
        <w:t>Istilah "pemerasan anggur" juga digunakan secara kiasan dalam Alkitab untuk menggambarkan murka Allah yang dicurahkan kepada orang-orang jahat. (Lihat: Metafora)</w:t>
      </w:r>
    </w:p>
    <w:p>
      <w:pPr/>
      <w:r>
        <w:rPr>
          <w:lang w:val="id_ID" w:bidi="id_ID"/>
        </w:rPr>
      </w:r>
      <w:r>
        <w:rPr>
          <w:lang w:val="id_ID" w:bidi="id_ID"/>
        </w:rPr>
        <w:t xml:space="preserve">(Lihat juga: </w:t>
      </w:r>
      <w:r>
        <w:rPr>
          <w:lang w:val="id_ID" w:bidi="id_ID"/>
        </w:rPr>
        <w:t>buah anggur</w:t>
      </w:r>
      <w:r>
        <w:rPr>
          <w:lang w:val="id_ID" w:bidi="id_ID"/>
        </w:rPr>
        <w:t xml:space="preserve">, </w:t>
      </w:r>
      <w:r>
        <w:rPr>
          <w:lang w:val="id_ID" w:bidi="id_ID"/>
        </w:rPr>
        <w:t>murka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Yesaya 63:2</w:t>
      </w:r>
    </w:p>
    <w:p>
      <w:pPr>
        <w:pStyle w:val="ListBullet"/>
        <w:spacing w:line="240" w:lineRule="auto"/>
        <w:ind w:left="720"/>
      </w:pPr>
      <w:r>
        <w:rPr>
          <w:lang w:val="id_ID" w:bidi="id_ID"/>
        </w:rPr>
      </w:r>
      <w:r>
        <w:rPr>
          <w:lang w:val="id_ID" w:bidi="id_ID"/>
        </w:rPr>
        <w:t>Markus 12:1</w:t>
      </w:r>
    </w:p>
    <w:p>
      <w:pPr>
        <w:pStyle w:val="ListBullet"/>
        <w:spacing w:line="240" w:lineRule="auto"/>
        <w:ind w:left="720"/>
      </w:pPr>
      <w:r>
        <w:rPr>
          <w:lang w:val="id_ID" w:bidi="id_ID"/>
        </w:rPr>
      </w:r>
      <w:r>
        <w:rPr>
          <w:lang w:val="id_ID" w:bidi="id_ID"/>
        </w:rPr>
        <w:t>Matius 21:33</w:t>
      </w:r>
    </w:p>
    <w:p>
      <w:pPr>
        <w:pStyle w:val="ListBullet"/>
        <w:spacing w:line="240" w:lineRule="auto"/>
        <w:ind w:left="720"/>
      </w:pPr>
      <w:r>
        <w:rPr>
          <w:lang w:val="id_ID" w:bidi="id_ID"/>
        </w:rPr>
      </w:r>
      <w:r>
        <w:rPr>
          <w:lang w:val="id_ID" w:bidi="id_ID"/>
        </w:rPr>
        <w:t>Wahyu 14:20</w:t>
      </w:r>
    </w:p>
    <w:p>
      <w:pPr>
        <w:pStyle w:val="Heading3"/>
      </w:pPr>
      <w:r>
        <w:rPr>
          <w:lang w:val="id_ID" w:bidi="id_ID"/>
        </w:rPr>
        <w:t>Data Kata:</w:t>
      </w:r>
    </w:p>
    <w:p>
      <w:pPr>
        <w:pStyle w:val="ListBullet"/>
        <w:spacing w:line="240" w:lineRule="auto"/>
        <w:ind w:left="720"/>
      </w:pPr>
      <w:r>
        <w:rPr>
          <w:lang w:val="id_ID" w:bidi="id_ID"/>
        </w:rPr>
      </w:r>
      <w:r>
        <w:rPr>
          <w:lang w:val="id_ID" w:bidi="id_ID"/>
        </w:rPr>
        <w:t>Strong: H1660, H3342, H6333, G30250, G52760</w:t>
      </w:r>
      <w:r>
        <w:rPr>
          <w:lang w:val="id_ID" w:bidi="id_ID"/>
        </w:rPr>
      </w:r>
      <w:r>
        <w:rPr>
          <w:lang w:val="id_ID" w:bidi="id_ID"/>
        </w:rPr>
      </w:r>
    </w:p>
    <w:p>
      <w:pPr/>
      <w:r>
        <w:rPr>
          <w:lang w:val="id_ID" w:bidi="id_ID"/>
        </w:rPr>
      </w:r>
    </w:p>
    <w:p>
      <w:pPr>
        <w:pStyle w:val="Heading2"/>
      </w:pPr>
      <w:r>
        <w:rPr>
          <w:lang w:val="id_ID" w:bidi="id_ID"/>
        </w:rPr>
        <w:t>penasihat</w:t>
      </w:r>
      <w:r>
        <w:rPr>
          <w:lang w:val="id_ID" w:bidi="id_ID"/>
        </w:rPr>
      </w:r>
    </w:p>
    <w:p>
      <w:pPr>
        <w:pStyle w:val="Heading3"/>
      </w:pPr>
      <w:r>
        <w:rPr>
          <w:lang w:val="id_ID" w:bidi="id_ID"/>
        </w:rPr>
        <w:t>Pengertian:</w:t>
      </w:r>
    </w:p>
    <w:p>
      <w:pPr/>
      <w:r>
        <w:rPr>
          <w:lang w:val="id_ID" w:bidi="id_ID"/>
        </w:rPr>
      </w:r>
      <w:r>
        <w:rPr>
          <w:lang w:val="id_ID" w:bidi="id_ID"/>
        </w:rPr>
        <w:t>Istilah "wejangan" dan "nasihat" memiliki arti yang sama dan merujuk pada membantu seseorang memutuskan dengan bijak tentang apa yang harus dilakukan dalam situasi tertentu. Seorang "penasihat" atau "konselor" yang bijaksana adalah seseorang yang memberikan saran atau nasihat yang akan membantu seseorang membuat pilihan yang tepat.</w:t>
      </w:r>
    </w:p>
    <w:p>
      <w:pPr>
        <w:pStyle w:val="ListBullet"/>
        <w:spacing w:line="240" w:lineRule="auto"/>
        <w:ind w:left="720"/>
      </w:pPr>
      <w:r>
        <w:rPr>
          <w:lang w:val="id_ID" w:bidi="id_ID"/>
        </w:rPr>
      </w:r>
      <w:r>
        <w:rPr>
          <w:lang w:val="id_ID" w:bidi="id_ID"/>
        </w:rPr>
        <w:t>Raja sering memiliki penasihat resmi atau konselor untuk membantu mereka dalam membuat keputusan penting yang mempengaruhi rakyat yang mereka pimpin.</w:t>
      </w:r>
    </w:p>
    <w:p>
      <w:pPr>
        <w:pStyle w:val="ListBullet"/>
        <w:spacing w:line="240" w:lineRule="auto"/>
        <w:ind w:left="720"/>
      </w:pPr>
      <w:r>
        <w:rPr>
          <w:lang w:val="id_ID" w:bidi="id_ID"/>
        </w:rPr>
      </w:r>
      <w:r>
        <w:rPr>
          <w:lang w:val="id_ID" w:bidi="id_ID"/>
        </w:rPr>
        <w:t>Terkadang nasihat atau saran yang diberikan tidak baik. Penasihat yang buruk mungkin mendorong seorang raja untuk mengambil tindakan atau membuat keputusan yang akan merugikan dirinya atau rakyatnya.</w:t>
      </w:r>
    </w:p>
    <w:p>
      <w:pPr>
        <w:pStyle w:val="ListBullet"/>
        <w:spacing w:line="240" w:lineRule="auto"/>
        <w:ind w:left="720"/>
      </w:pPr>
      <w:r>
        <w:rPr>
          <w:lang w:val="id_ID" w:bidi="id_ID"/>
        </w:rPr>
      </w:r>
      <w:r>
        <w:rPr>
          <w:lang w:val="id_ID" w:bidi="id_ID"/>
        </w:rPr>
        <w:t>Bergantung pada konteksnya, "nasihat" atau "petuah" juga dapat diartikan sebagai "bantuan dalam mengambil keputusan," "peringatan," "anjuran," atau "bimbingan."</w:t>
      </w:r>
    </w:p>
    <w:p>
      <w:pPr>
        <w:pStyle w:val="ListBullet"/>
        <w:spacing w:line="240" w:lineRule="auto"/>
        <w:ind w:left="720"/>
      </w:pPr>
      <w:r>
        <w:rPr>
          <w:lang w:val="id_ID" w:bidi="id_ID"/>
        </w:rPr>
      </w:r>
      <w:r>
        <w:rPr>
          <w:lang w:val="id_ID" w:bidi="id_ID"/>
        </w:rPr>
        <w:t>Tindakan untuk "menasihati" dapat diterjemahkan sebagai "memberi saran," "membuat usulan," atau "mendorong."</w:t>
      </w:r>
    </w:p>
    <w:p>
      <w:pPr>
        <w:pStyle w:val="ListBullet"/>
        <w:spacing w:line="240" w:lineRule="auto"/>
        <w:ind w:left="720"/>
      </w:pPr>
      <w:r>
        <w:rPr>
          <w:lang w:val="id_ID" w:bidi="id_ID"/>
        </w:rPr>
      </w:r>
      <w:r>
        <w:rPr>
          <w:lang w:val="id_ID" w:bidi="id_ID"/>
        </w:rPr>
        <w:t>Perhatikan bahwa "petuah" atau nasihat (</w:t>
      </w:r>
      <w:r>
        <w:rPr>
          <w:i/>
          <w:lang w:val="id_ID" w:bidi="id_ID"/>
        </w:rPr>
        <w:t>counsel</w:t>
      </w:r>
      <w:r>
        <w:rPr>
          <w:lang w:val="id_ID" w:bidi="id_ID"/>
        </w:rPr>
        <w:t>) adalah kata yang berbeda dari "dewan" atau majelis (</w:t>
      </w:r>
      <w:r>
        <w:rPr>
          <w:i/>
          <w:lang w:val="id_ID" w:bidi="id_ID"/>
        </w:rPr>
        <w:t>council</w:t>
      </w:r>
      <w:r>
        <w:rPr>
          <w:lang w:val="id_ID" w:bidi="id_ID"/>
        </w:rPr>
        <w:t>) yang mengacu pada sekelompok orang.</w:t>
      </w:r>
    </w:p>
    <w:p>
      <w:pPr/>
      <w:r>
        <w:rPr>
          <w:lang w:val="id_ID" w:bidi="id_ID"/>
        </w:rPr>
      </w:r>
      <w:r>
        <w:rPr>
          <w:lang w:val="id_ID" w:bidi="id_ID"/>
        </w:rPr>
        <w:t xml:space="preserve">(Lihat juga: </w:t>
      </w:r>
      <w:r>
        <w:rPr>
          <w:lang w:val="id_ID" w:bidi="id_ID"/>
        </w:rPr>
        <w:t>memberi nasihat</w:t>
      </w:r>
      <w:r>
        <w:rPr>
          <w:lang w:val="id_ID" w:bidi="id_ID"/>
        </w:rPr>
        <w:t xml:space="preserve">, </w:t>
      </w:r>
      <w:r>
        <w:rPr>
          <w:lang w:val="id_ID" w:bidi="id_ID"/>
        </w:rPr>
        <w:t>Roh Kudus</w:t>
      </w:r>
      <w:r>
        <w:rPr>
          <w:lang w:val="id_ID" w:bidi="id_ID"/>
        </w:rPr>
        <w:t xml:space="preserve">, </w:t>
      </w:r>
      <w:r>
        <w:rPr>
          <w:lang w:val="id_ID" w:bidi="id_ID"/>
        </w:rPr>
        <w:t>bijaksana</w:t>
      </w:r>
      <w:r>
        <w:rPr>
          <w:lang w:val="id_ID" w:bidi="id_ID"/>
        </w:rPr>
        <w:t>)</w:t>
      </w:r>
    </w:p>
    <w:p>
      <w:pPr>
        <w:pStyle w:val="Heading3"/>
      </w:pPr>
      <w:r>
        <w:rPr>
          <w:lang w:val="id_ID" w:bidi="id_ID"/>
        </w:rPr>
        <w:t>Referensi dari Alkitab:</w:t>
      </w:r>
    </w:p>
    <w:p>
      <w:pPr>
        <w:pStyle w:val="Heading3"/>
      </w:pPr>
      <w:r>
        <w:rPr>
          <w:lang w:val="id_ID" w:bidi="id_ID"/>
        </w:rPr>
        <w:t>Data Kata:</w:t>
      </w:r>
    </w:p>
    <w:p>
      <w:pPr>
        <w:pStyle w:val="ListBullet"/>
        <w:spacing w:line="240" w:lineRule="auto"/>
        <w:ind w:left="720"/>
      </w:pPr>
      <w:r>
        <w:rPr>
          <w:lang w:val="id_ID" w:bidi="id_ID"/>
        </w:rPr>
      </w:r>
      <w:r>
        <w:rPr>
          <w:lang w:val="id_ID" w:bidi="id_ID"/>
        </w:rPr>
        <w:t>Strong: H1697, H1847, H1875, H1884, H1907, H3272, H3289, H3982, H4156, H4431, H5475, H5779, H6440, H6963, H6098, H7592, H8458, G10110, G10120, G11060, G48230, G48250</w:t>
      </w:r>
      <w:r>
        <w:rPr>
          <w:lang w:val="id_ID" w:bidi="id_ID"/>
        </w:rPr>
      </w:r>
      <w:r>
        <w:rPr>
          <w:lang w:val="id_ID" w:bidi="id_ID"/>
        </w:rPr>
      </w:r>
    </w:p>
    <w:p>
      <w:pPr/>
      <w:r>
        <w:rPr>
          <w:lang w:val="id_ID" w:bidi="id_ID"/>
        </w:rPr>
      </w:r>
    </w:p>
    <w:p>
      <w:pPr>
        <w:pStyle w:val="Heading2"/>
      </w:pPr>
      <w:r>
        <w:rPr>
          <w:lang w:val="id_ID" w:bidi="id_ID"/>
        </w:rPr>
        <w:t>Penatua</w:t>
      </w:r>
      <w:r>
        <w:rPr>
          <w:lang w:val="id_ID" w:bidi="id_ID"/>
        </w:rPr>
      </w:r>
    </w:p>
    <w:p>
      <w:pPr>
        <w:pStyle w:val="Heading3"/>
      </w:pPr>
      <w:r>
        <w:rPr>
          <w:lang w:val="id_ID" w:bidi="id_ID"/>
        </w:rPr>
        <w:t>Definisi:</w:t>
      </w:r>
    </w:p>
    <w:p>
      <w:pPr/>
      <w:r>
        <w:rPr>
          <w:lang w:val="id_ID" w:bidi="id_ID"/>
        </w:rPr>
      </w:r>
      <w:r>
        <w:rPr>
          <w:lang w:val="id_ID" w:bidi="id_ID"/>
        </w:rPr>
        <w:t>Istilah “penatua“ atau “yang lebih tua” merujuk kepada orang-orang (di dalam Alkitab, biasanya laki-laki) yang telah cukup umur untuk menjadi orang dewasa dan pemimpin dalam suatu komunitas. Sebagai contoh, penatua mungkin sudah beruban, memiliki anak yang sudah dewasa, atau bahkan mungkin sudah memiliki cucu atau cicit.</w:t>
      </w:r>
    </w:p>
    <w:p>
      <w:pPr>
        <w:pStyle w:val="ListBullet"/>
        <w:spacing w:line="240" w:lineRule="auto"/>
        <w:ind w:left="720"/>
      </w:pPr>
      <w:r>
        <w:rPr>
          <w:lang w:val="id_ID" w:bidi="id_ID"/>
        </w:rPr>
      </w:r>
      <w:r>
        <w:rPr>
          <w:lang w:val="id_ID" w:bidi="id_ID"/>
        </w:rPr>
        <w:t>Istilah “penatua” berasal dari fakta bahwa para penatua biasanya laki-laki yang lebih tua, karena usia dan pengalaman mereka, memiliki kebijaksanaan yang lebih baik.</w:t>
      </w:r>
    </w:p>
    <w:p>
      <w:pPr>
        <w:pStyle w:val="ListBullet"/>
        <w:spacing w:line="240" w:lineRule="auto"/>
        <w:ind w:left="720"/>
      </w:pPr>
      <w:r>
        <w:rPr>
          <w:lang w:val="id_ID" w:bidi="id_ID"/>
        </w:rPr>
      </w:r>
      <w:r>
        <w:rPr>
          <w:lang w:val="id_ID" w:bidi="id_ID"/>
        </w:rPr>
        <w:t>Di Perjanjian Lama, para penatua turut memimpin orang Israel, dalam hal peradilan sosial dan hukum Musa.</w:t>
      </w:r>
    </w:p>
    <w:p>
      <w:pPr>
        <w:pStyle w:val="ListBullet"/>
        <w:spacing w:line="240" w:lineRule="auto"/>
        <w:ind w:left="720"/>
      </w:pPr>
      <w:r>
        <w:rPr>
          <w:lang w:val="id_ID" w:bidi="id_ID"/>
        </w:rPr>
      </w:r>
      <w:r>
        <w:rPr>
          <w:lang w:val="id_ID" w:bidi="id_ID"/>
        </w:rPr>
        <w:t>Di Perjanjian Baru, “para penatua” Yahudi turut menjadi pemimpin dalam komunitas mereka dan juga bertindak sebagai hakim bagi penduduk.</w:t>
      </w:r>
    </w:p>
    <w:p>
      <w:pPr>
        <w:pStyle w:val="ListBullet"/>
        <w:spacing w:line="240" w:lineRule="auto"/>
        <w:ind w:left="720"/>
      </w:pPr>
      <w:r>
        <w:rPr>
          <w:lang w:val="id_ID" w:bidi="id_ID"/>
        </w:rPr>
      </w:r>
      <w:r>
        <w:rPr>
          <w:lang w:val="id_ID" w:bidi="id_ID"/>
        </w:rPr>
        <w:t>Di gereja-gereja Kristen mula-mula, penatua-penatua Kristen memberikan pimpinan rohani kepada kumpulan orang percaya. Para penatua di gereja-gereja ini termasuk orang-orang muda yang dewasa secara rohani.</w:t>
      </w:r>
    </w:p>
    <w:p>
      <w:pPr>
        <w:pStyle w:val="Heading3"/>
      </w:pPr>
      <w:r>
        <w:rPr>
          <w:lang w:val="id_ID" w:bidi="id_ID"/>
        </w:rPr>
        <w:t>Saran Penerjemahan:</w:t>
      </w:r>
    </w:p>
    <w:p>
      <w:pPr>
        <w:pStyle w:val="ListBullet"/>
        <w:spacing w:line="240" w:lineRule="auto"/>
        <w:ind w:left="720"/>
      </w:pPr>
      <w:r>
        <w:rPr>
          <w:lang w:val="id_ID" w:bidi="id_ID"/>
        </w:rPr>
      </w:r>
      <w:r>
        <w:rPr>
          <w:lang w:val="id_ID" w:bidi="id_ID"/>
        </w:rPr>
        <w:t>Istilah ini dapat diterjemahkan sebagai “laki-laki yang lebih tua” atau orang dewasa secara rohani yang memimpin gereja.”</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11:1–3</w:t>
      </w:r>
    </w:p>
    <w:p>
      <w:pPr>
        <w:pStyle w:val="ListBullet"/>
        <w:spacing w:line="240" w:lineRule="auto"/>
        <w:ind w:left="720"/>
      </w:pPr>
      <w:r>
        <w:rPr>
          <w:lang w:val="id_ID" w:bidi="id_ID"/>
        </w:rPr>
      </w:r>
      <w:r>
        <w:rPr>
          <w:lang w:val="id_ID" w:bidi="id_ID"/>
        </w:rPr>
        <w:t>1 Timotius 3:1–3</w:t>
      </w:r>
    </w:p>
    <w:p>
      <w:pPr>
        <w:pStyle w:val="ListBullet"/>
        <w:spacing w:line="240" w:lineRule="auto"/>
        <w:ind w:left="720"/>
      </w:pPr>
      <w:r>
        <w:rPr>
          <w:lang w:val="id_ID" w:bidi="id_ID"/>
        </w:rPr>
      </w:r>
      <w:r>
        <w:rPr>
          <w:lang w:val="id_ID" w:bidi="id_ID"/>
        </w:rPr>
        <w:t>1 Timotius4:14</w:t>
      </w:r>
    </w:p>
    <w:p>
      <w:pPr>
        <w:pStyle w:val="ListBullet"/>
        <w:spacing w:line="240" w:lineRule="auto"/>
        <w:ind w:left="720"/>
      </w:pPr>
      <w:r>
        <w:rPr>
          <w:lang w:val="id_ID" w:bidi="id_ID"/>
        </w:rPr>
      </w:r>
      <w:r>
        <w:rPr>
          <w:lang w:val="id_ID" w:bidi="id_ID"/>
        </w:rPr>
        <w:t>Kisah Para Rasul 5:19–21</w:t>
      </w:r>
    </w:p>
    <w:p>
      <w:pPr>
        <w:pStyle w:val="ListBullet"/>
        <w:spacing w:line="240" w:lineRule="auto"/>
        <w:ind w:left="720"/>
      </w:pPr>
      <w:r>
        <w:rPr>
          <w:lang w:val="id_ID" w:bidi="id_ID"/>
        </w:rPr>
      </w:r>
      <w:r>
        <w:rPr>
          <w:lang w:val="id_ID" w:bidi="id_ID"/>
        </w:rPr>
        <w:t>Kisah Para Rasul 14:23–26</w:t>
      </w:r>
    </w:p>
    <w:p>
      <w:pPr>
        <w:pStyle w:val="ListBullet"/>
        <w:spacing w:line="240" w:lineRule="auto"/>
        <w:ind w:left="720"/>
      </w:pPr>
      <w:r>
        <w:rPr>
          <w:lang w:val="id_ID" w:bidi="id_ID"/>
        </w:rPr>
      </w:r>
      <w:r>
        <w:rPr>
          <w:lang w:val="id_ID" w:bidi="id_ID"/>
        </w:rPr>
        <w:t>Markus 11:27–28</w:t>
      </w:r>
    </w:p>
    <w:p>
      <w:pPr>
        <w:pStyle w:val="ListBullet"/>
        <w:spacing w:line="240" w:lineRule="auto"/>
        <w:ind w:left="720"/>
      </w:pPr>
      <w:r>
        <w:rPr>
          <w:lang w:val="id_ID" w:bidi="id_ID"/>
        </w:rPr>
      </w:r>
      <w:r>
        <w:rPr>
          <w:lang w:val="id_ID" w:bidi="id_ID"/>
        </w:rPr>
        <w:t>Matius 21:23–24</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H1419, H2205, H7868, G1087, G3187, G4244, G4245, G4850</w:t>
      </w:r>
      <w:r>
        <w:rPr>
          <w:lang w:val="id_ID" w:bidi="id_ID"/>
        </w:rPr>
      </w:r>
      <w:r>
        <w:rPr>
          <w:lang w:val="id_ID" w:bidi="id_ID"/>
        </w:rPr>
      </w:r>
    </w:p>
    <w:p>
      <w:pPr/>
      <w:r>
        <w:rPr>
          <w:lang w:val="id_ID" w:bidi="id_ID"/>
        </w:rPr>
      </w:r>
    </w:p>
    <w:p>
      <w:pPr>
        <w:pStyle w:val="Heading2"/>
      </w:pPr>
      <w:r>
        <w:rPr>
          <w:lang w:val="id_ID" w:bidi="id_ID"/>
        </w:rPr>
        <w:t>Pencipta</w:t>
      </w:r>
      <w:r>
        <w:rPr>
          <w:lang w:val="id_ID" w:bidi="id_ID"/>
        </w:rPr>
      </w:r>
    </w:p>
    <w:p>
      <w:pPr>
        <w:pStyle w:val="Heading3"/>
      </w:pPr>
      <w:r>
        <w:rPr>
          <w:lang w:val="id_ID" w:bidi="id_ID"/>
        </w:rPr>
        <w:t>Fakta:</w:t>
      </w:r>
    </w:p>
    <w:p>
      <w:pPr/>
      <w:r>
        <w:rPr>
          <w:lang w:val="id_ID" w:bidi="id_ID"/>
        </w:rPr>
      </w:r>
      <w:r>
        <w:rPr>
          <w:lang w:val="id_ID" w:bidi="id_ID"/>
        </w:rPr>
        <w:t>Secara umum, “pencipta” adalah seseorang yang menciptakan atau menjadikan sesuatu.</w:t>
      </w:r>
    </w:p>
    <w:p>
      <w:pPr/>
      <w:r>
        <w:rPr>
          <w:lang w:val="id_ID" w:bidi="id_ID"/>
        </w:rPr>
      </w:r>
      <w:r>
        <w:rPr>
          <w:lang w:val="id_ID" w:bidi="id_ID"/>
        </w:rPr>
        <w:t>*Dalam Alkitab, istilah “Pencipta” terkadang digunakan sebagai nama atau gelar untuk Yahweh, karena Dialah yang menciptakan segala sesuatu.</w:t>
      </w:r>
    </w:p>
    <w:p>
      <w:pPr>
        <w:pStyle w:val="ListBullet"/>
        <w:spacing w:line="240" w:lineRule="auto"/>
        <w:ind w:left="720"/>
      </w:pPr>
      <w:r>
        <w:rPr>
          <w:lang w:val="id_ID" w:bidi="id_ID"/>
        </w:rPr>
      </w:r>
      <w:r>
        <w:rPr>
          <w:lang w:val="id_ID" w:bidi="id_ID"/>
        </w:rPr>
        <w:t>Biasanya istilah ini digabungkan dengan “-nya” atau “-ku” atau “-mu”.</w:t>
      </w:r>
    </w:p>
    <w:p>
      <w:pPr>
        <w:pStyle w:val="Heading3"/>
      </w:pPr>
      <w:r>
        <w:rPr>
          <w:lang w:val="id_ID" w:bidi="id_ID"/>
        </w:rPr>
        <w:t>Saran terjemahan:</w:t>
      </w:r>
    </w:p>
    <w:p>
      <w:pPr/>
      <w:r>
        <w:rPr>
          <w:lang w:val="id_ID" w:bidi="id_ID"/>
        </w:rPr>
      </w:r>
      <w:r>
        <w:rPr>
          <w:lang w:val="id_ID" w:bidi="id_ID"/>
        </w:rPr>
        <w:t>*Istilah “Pembuat” dapat diterjemahkan sebagai “Pencipta” atau “Allah yang menciptakan” atau “Dia menciptakan segala sesuatu.”</w:t>
      </w:r>
    </w:p>
    <w:p>
      <w:pPr>
        <w:pStyle w:val="ListBullet"/>
        <w:spacing w:line="240" w:lineRule="auto"/>
        <w:ind w:left="720"/>
      </w:pPr>
      <w:r>
        <w:rPr>
          <w:lang w:val="id_ID" w:bidi="id_ID"/>
        </w:rPr>
      </w:r>
      <w:r>
        <w:rPr>
          <w:lang w:val="id_ID" w:bidi="id_ID"/>
        </w:rPr>
        <w:t>Ungkapan “Pembuatnya” juga dapat diterjemahkan sebagai “Dia yang menciptakannya” atau “Allah yang menciptakannya.”</w:t>
      </w:r>
    </w:p>
    <w:p>
      <w:pPr>
        <w:pStyle w:val="ListBullet"/>
        <w:spacing w:line="240" w:lineRule="auto"/>
        <w:ind w:left="720"/>
      </w:pPr>
      <w:r>
        <w:rPr>
          <w:lang w:val="id_ID" w:bidi="id_ID"/>
        </w:rPr>
      </w:r>
      <w:r>
        <w:rPr>
          <w:lang w:val="id_ID" w:bidi="id_ID"/>
        </w:rPr>
        <w:t>Ungkapan “Penciptamu” dan “Penciptaku” dapat diterjemahkan dengan cara serupa.</w:t>
      </w:r>
    </w:p>
    <w:p>
      <w:pPr/>
      <w:r>
        <w:rPr>
          <w:lang w:val="id_ID" w:bidi="id_ID"/>
        </w:rPr>
      </w:r>
      <w:r>
        <w:rPr>
          <w:lang w:val="id_ID" w:bidi="id_ID"/>
        </w:rPr>
        <w:t>(Lihat juga: Cara menerjemahkan nama)</w:t>
      </w:r>
    </w:p>
    <w:p>
      <w:pPr/>
      <w:r>
        <w:rPr>
          <w:lang w:val="id_ID" w:bidi="id_ID"/>
        </w:rPr>
      </w:r>
      <w:r>
        <w:rPr>
          <w:lang w:val="id_ID" w:bidi="id_ID"/>
        </w:rPr>
        <w:t xml:space="preserve">(Lihat juga: </w:t>
      </w:r>
      <w:r>
        <w:rPr>
          <w:lang w:val="id_ID" w:bidi="id_ID"/>
        </w:rPr>
        <w:t>create</w:t>
      </w:r>
      <w:r>
        <w:rPr>
          <w:lang w:val="id_ID" w:bidi="id_ID"/>
        </w:rPr>
        <w:t xml:space="preserve">, </w:t>
      </w:r>
      <w:r>
        <w:rPr>
          <w:lang w:val="id_ID" w:bidi="id_ID"/>
        </w:rPr>
        <w:t>Yahweh</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Hosea 8:13–14</w:t>
      </w:r>
    </w:p>
    <w:p>
      <w:pPr>
        <w:pStyle w:val="Heading3"/>
      </w:pPr>
      <w:r>
        <w:rPr>
          <w:lang w:val="id_ID" w:bidi="id_ID"/>
        </w:rPr>
        <w:t>Data Alkitab:</w:t>
      </w:r>
    </w:p>
    <w:p>
      <w:pPr>
        <w:pStyle w:val="ListBullet"/>
        <w:spacing w:line="240" w:lineRule="auto"/>
        <w:ind w:left="720"/>
      </w:pPr>
      <w:r>
        <w:rPr>
          <w:lang w:val="id_ID" w:bidi="id_ID"/>
        </w:rPr>
      </w:r>
      <w:r>
        <w:rPr>
          <w:lang w:val="id_ID" w:bidi="id_ID"/>
        </w:rPr>
        <w:t>Strong’s: H3335, H6213, H6466</w:t>
      </w:r>
      <w:r>
        <w:rPr>
          <w:lang w:val="id_ID" w:bidi="id_ID"/>
        </w:rPr>
      </w:r>
      <w:r>
        <w:rPr>
          <w:lang w:val="id_ID" w:bidi="id_ID"/>
        </w:rPr>
      </w:r>
    </w:p>
    <w:p>
      <w:pPr/>
      <w:r>
        <w:rPr>
          <w:lang w:val="id_ID" w:bidi="id_ID"/>
        </w:rPr>
      </w:r>
    </w:p>
    <w:p>
      <w:pPr>
        <w:pStyle w:val="Heading2"/>
      </w:pPr>
      <w:r>
        <w:rPr>
          <w:lang w:val="id_ID" w:bidi="id_ID"/>
        </w:rPr>
        <w:t>Pencobaan</w:t>
      </w:r>
      <w:r>
        <w:rPr>
          <w:lang w:val="id_ID" w:bidi="id_ID"/>
        </w:rPr>
      </w:r>
    </w:p>
    <w:p>
      <w:pPr>
        <w:pStyle w:val="Heading3"/>
      </w:pPr>
      <w:r>
        <w:rPr>
          <w:lang w:val="id_ID" w:bidi="id_ID"/>
        </w:rPr>
        <w:t>Definisi:</w:t>
      </w:r>
    </w:p>
    <w:p>
      <w:pPr/>
      <w:r>
        <w:rPr>
          <w:lang w:val="id_ID" w:bidi="id_ID"/>
        </w:rPr>
      </w:r>
      <w:r>
        <w:rPr>
          <w:lang w:val="id_ID" w:bidi="id_ID"/>
        </w:rPr>
        <w:t>Istilah “pencobaan” mengacu pada situasi di mana sesuatu atau seseorang “diadili” atau diuji.</w:t>
      </w:r>
    </w:p>
    <w:p>
      <w:pPr>
        <w:pStyle w:val="ListBullet"/>
        <w:spacing w:line="240" w:lineRule="auto"/>
        <w:ind w:left="720"/>
      </w:pPr>
      <w:r>
        <w:rPr>
          <w:lang w:val="id_ID" w:bidi="id_ID"/>
        </w:rPr>
      </w:r>
      <w:r>
        <w:rPr>
          <w:lang w:val="id_ID" w:bidi="id_ID"/>
        </w:rPr>
        <w:t>Pengadilan dapat berarti sidang peradilan di mana bukti-bukti diberikan untuk membuktikan apakah seseorang tidak bersalah atau bersalah atas suatu kesalahan.</w:t>
      </w:r>
    </w:p>
    <w:p>
      <w:pPr>
        <w:pStyle w:val="ListBullet"/>
        <w:spacing w:line="240" w:lineRule="auto"/>
        <w:ind w:left="720"/>
      </w:pPr>
      <w:r>
        <w:rPr>
          <w:lang w:val="id_ID" w:bidi="id_ID"/>
        </w:rPr>
      </w:r>
      <w:r>
        <w:rPr>
          <w:lang w:val="id_ID" w:bidi="id_ID"/>
        </w:rPr>
        <w:t>Istilah “pencobaan” juga dapat merujuk pada keadaan sulit yang dialami seseorang ketika Tuhan menguji iman mereka. Kata lain untuk hal ini adalah “ujian” atau “pencobaan” yang merupakan salah satu jenis pencobaan.</w:t>
      </w:r>
    </w:p>
    <w:p>
      <w:pPr>
        <w:pStyle w:val="ListBullet"/>
        <w:spacing w:line="240" w:lineRule="auto"/>
        <w:ind w:left="720"/>
      </w:pPr>
      <w:r>
        <w:rPr>
          <w:lang w:val="id_ID" w:bidi="id_ID"/>
        </w:rPr>
      </w:r>
      <w:r>
        <w:rPr>
          <w:lang w:val="id_ID" w:bidi="id_ID"/>
        </w:rPr>
        <w:t>Banyak orang di dalam Alkitab diuji untuk melihat apakah mereka akan terus percaya dan menaati Allah. Mereka mengalami pencobaan termasuk dipukuli, dipenjara, atau bahkan dibunuh karena iman mereka.</w:t>
      </w:r>
    </w:p>
    <w:p>
      <w:pPr/>
      <w:r>
        <w:rPr>
          <w:lang w:val="id_ID" w:bidi="id_ID"/>
        </w:rPr>
      </w:r>
      <w:r>
        <w:rPr>
          <w:lang w:val="id_ID" w:bidi="id_ID"/>
        </w:rPr>
        <w:t xml:space="preserve">(Lihat juga: </w:t>
      </w:r>
      <w:r>
        <w:rPr>
          <w:lang w:val="id_ID" w:bidi="id_ID"/>
        </w:rPr>
        <w:t>godaan</w:t>
      </w:r>
      <w:r>
        <w:rPr>
          <w:lang w:val="id_ID" w:bidi="id_ID"/>
        </w:rPr>
        <w:t xml:space="preserve">, </w:t>
      </w:r>
      <w:r>
        <w:rPr>
          <w:lang w:val="id_ID" w:bidi="id_ID"/>
        </w:rPr>
        <w:t>uji</w:t>
      </w:r>
      <w:r>
        <w:rPr>
          <w:lang w:val="id_ID" w:bidi="id_ID"/>
        </w:rPr>
        <w:t xml:space="preserve">, </w:t>
      </w:r>
      <w:r>
        <w:rPr>
          <w:lang w:val="id_ID" w:bidi="id_ID"/>
        </w:rPr>
        <w:t>tak bersalah</w:t>
      </w:r>
      <w:r>
        <w:rPr>
          <w:lang w:val="id_ID" w:bidi="id_ID"/>
        </w:rPr>
        <w:t xml:space="preserve">, </w:t>
      </w:r>
      <w:r>
        <w:rPr>
          <w:lang w:val="id_ID" w:bidi="id_ID"/>
        </w:rPr>
        <w:t>rasa bersalah</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Bilangan 4:34</w:t>
      </w:r>
    </w:p>
    <w:p>
      <w:pPr>
        <w:pStyle w:val="ListBullet"/>
        <w:spacing w:line="240" w:lineRule="auto"/>
        <w:ind w:left="720"/>
      </w:pPr>
      <w:r>
        <w:rPr>
          <w:lang w:val="id_ID" w:bidi="id_ID"/>
        </w:rPr>
      </w:r>
      <w:r>
        <w:rPr>
          <w:lang w:val="id_ID" w:bidi="id_ID"/>
        </w:rPr>
        <w:t>Yehezkiel 21:12–13</w:t>
      </w:r>
    </w:p>
    <w:p>
      <w:pPr>
        <w:pStyle w:val="ListBullet"/>
        <w:spacing w:line="240" w:lineRule="auto"/>
        <w:ind w:left="720"/>
      </w:pPr>
      <w:r>
        <w:rPr>
          <w:lang w:val="id_ID" w:bidi="id_ID"/>
        </w:rPr>
      </w:r>
      <w:r>
        <w:rPr>
          <w:lang w:val="id_ID" w:bidi="id_ID"/>
        </w:rPr>
        <w:t>Ratapan 3:58–61</w:t>
      </w:r>
    </w:p>
    <w:p>
      <w:pPr>
        <w:pStyle w:val="ListBullet"/>
        <w:spacing w:line="240" w:lineRule="auto"/>
        <w:ind w:left="720"/>
      </w:pPr>
      <w:r>
        <w:rPr>
          <w:lang w:val="id_ID" w:bidi="id_ID"/>
        </w:rPr>
      </w:r>
      <w:r>
        <w:rPr>
          <w:lang w:val="id_ID" w:bidi="id_ID"/>
        </w:rPr>
        <w:t>Amsal 25:7–8</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H0974, H4531, H4941, H7378, G01780, G13830, G29190, G39860</w:t>
      </w:r>
      <w:r>
        <w:rPr>
          <w:lang w:val="id_ID" w:bidi="id_ID"/>
        </w:rPr>
      </w:r>
      <w:r>
        <w:rPr>
          <w:lang w:val="id_ID" w:bidi="id_ID"/>
        </w:rPr>
      </w:r>
    </w:p>
    <w:p>
      <w:pPr/>
      <w:r>
        <w:rPr>
          <w:lang w:val="id_ID" w:bidi="id_ID"/>
        </w:rPr>
      </w:r>
    </w:p>
    <w:p>
      <w:pPr>
        <w:pStyle w:val="Heading2"/>
      </w:pPr>
      <w:r>
        <w:rPr>
          <w:lang w:val="id_ID" w:bidi="id_ID"/>
        </w:rPr>
        <w:t>Pencuri</w:t>
      </w:r>
      <w:r>
        <w:rPr>
          <w:lang w:val="id_ID" w:bidi="id_ID"/>
        </w:rPr>
      </w:r>
    </w:p>
    <w:p>
      <w:pPr>
        <w:pStyle w:val="Heading3"/>
      </w:pPr>
      <w:r>
        <w:rPr>
          <w:lang w:val="id_ID" w:bidi="id_ID"/>
        </w:rPr>
        <w:t>Fakta-fakta:</w:t>
      </w:r>
    </w:p>
    <w:p>
      <w:pPr/>
      <w:r>
        <w:rPr>
          <w:lang w:val="id_ID" w:bidi="id_ID"/>
        </w:rPr>
      </w:r>
      <w:r>
        <w:rPr>
          <w:lang w:val="id_ID" w:bidi="id_ID"/>
        </w:rPr>
        <w:t>Istilah “pencuri” mengacu pada orang yang mencuri uang atau properti dari orang lain. Bentuk jamak dari “pencuri” adalah “pencuri.” Istilah “perampok” sering kali merujuk pada pencuri yang juga melukai atau mengancam secara fisik orang yang dicurinya.</w:t>
      </w:r>
    </w:p>
    <w:p>
      <w:pPr>
        <w:pStyle w:val="ListBullet"/>
        <w:spacing w:line="240" w:lineRule="auto"/>
        <w:ind w:left="720"/>
      </w:pPr>
      <w:r>
        <w:rPr>
          <w:lang w:val="id_ID" w:bidi="id_ID"/>
        </w:rPr>
      </w:r>
      <w:r>
        <w:rPr>
          <w:lang w:val="id_ID" w:bidi="id_ID"/>
        </w:rPr>
        <w:t>Yesus menceritakan sebuah perumpamaan tentang seorang Samaria yang merawat seorang Yahudi yang diserang oleh perampok. Para perampok telah memukuli orang Yahudi itu dan melukainya sebelum mencuri uang dan pakaiannya.</w:t>
      </w:r>
    </w:p>
    <w:p>
      <w:pPr>
        <w:pStyle w:val="ListBullet"/>
        <w:spacing w:line="240" w:lineRule="auto"/>
        <w:ind w:left="720"/>
      </w:pPr>
      <w:r>
        <w:rPr>
          <w:lang w:val="id_ID" w:bidi="id_ID"/>
        </w:rPr>
      </w:r>
      <w:r>
        <w:rPr>
          <w:lang w:val="id_ID" w:bidi="id_ID"/>
        </w:rPr>
        <w:t>Pencuri dan perampok datang secara tiba-tiba untuk mencuri, ketika orang tidak menduganya. Seringkali mereka menggunakan kedok kegelapan untuk menyembunyikan apa yang mereka lakukan.</w:t>
      </w:r>
    </w:p>
    <w:p>
      <w:pPr>
        <w:pStyle w:val="ListBullet"/>
        <w:spacing w:line="240" w:lineRule="auto"/>
        <w:ind w:left="720"/>
      </w:pPr>
      <w:r>
        <w:rPr>
          <w:lang w:val="id_ID" w:bidi="id_ID"/>
        </w:rPr>
      </w:r>
      <w:r>
        <w:rPr>
          <w:lang w:val="id_ID" w:bidi="id_ID"/>
        </w:rPr>
        <w:t>Dalam arti kiasan, Perjanjian Baru menggambarkan Iblis sebagai pencuri yang datang untuk mencuri, membunuh, dan membinasakan. Ini berarti bahwa rencana Setan adalah untuk membuat umat Allah berhenti menaati-Nya. Jika ia berhasil melakukan hal ini, Iblis akan mencuri hal-hal baik yang telah Allah rencanakan bagi mereka.</w:t>
      </w:r>
    </w:p>
    <w:p>
      <w:pPr>
        <w:pStyle w:val="ListBullet"/>
        <w:spacing w:line="240" w:lineRule="auto"/>
        <w:ind w:left="720"/>
      </w:pPr>
      <w:r>
        <w:rPr>
          <w:lang w:val="id_ID" w:bidi="id_ID"/>
        </w:rPr>
      </w:r>
      <w:r>
        <w:rPr>
          <w:lang w:val="id_ID" w:bidi="id_ID"/>
        </w:rPr>
        <w:t>Yesus membandingkan kedatangan-Nya yang tiba-tiba dengan kedatangan seorang pencuri yang datang untuk mencuri dari manusia. Sama seperti pencuri yang datang pada saat orang tidak menduganya, demikian juga Yesus akan datang kembali pada saat orang tidak menduganya.</w:t>
      </w:r>
    </w:p>
    <w:p>
      <w:pPr/>
      <w:r>
        <w:rPr>
          <w:lang w:val="id_ID" w:bidi="id_ID"/>
        </w:rPr>
      </w:r>
      <w:r>
        <w:rPr>
          <w:lang w:val="id_ID" w:bidi="id_ID"/>
        </w:rPr>
        <w:t xml:space="preserve">(Lihat juga: </w:t>
      </w:r>
      <w:r>
        <w:rPr>
          <w:lang w:val="id_ID" w:bidi="id_ID"/>
        </w:rPr>
        <w:t>berkat</w:t>
      </w:r>
      <w:r>
        <w:rPr>
          <w:lang w:val="id_ID" w:bidi="id_ID"/>
        </w:rPr>
        <w:t xml:space="preserve">, kejahatan, </w:t>
      </w:r>
      <w:r>
        <w:rPr>
          <w:lang w:val="id_ID" w:bidi="id_ID"/>
        </w:rPr>
        <w:t>menyalibkan</w:t>
      </w:r>
      <w:r>
        <w:rPr>
          <w:lang w:val="id_ID" w:bidi="id_ID"/>
        </w:rPr>
        <w:t xml:space="preserve">, kegelapan, </w:t>
      </w:r>
      <w:r>
        <w:rPr>
          <w:lang w:val="id_ID" w:bidi="id_ID"/>
        </w:rPr>
        <w:t>pembinasa</w:t>
      </w:r>
      <w:r>
        <w:rPr>
          <w:lang w:val="id_ID" w:bidi="id_ID"/>
        </w:rPr>
        <w:t xml:space="preserve">, kekuasaan, </w:t>
      </w:r>
      <w:r>
        <w:rPr>
          <w:lang w:val="id_ID" w:bidi="id_ID"/>
        </w:rPr>
        <w:t>Samaria</w:t>
      </w:r>
      <w:r>
        <w:rPr>
          <w:lang w:val="id_ID" w:bidi="id_ID"/>
        </w:rPr>
        <w:t xml:space="preserve">, </w:t>
      </w:r>
      <w:r>
        <w:rPr>
          <w:lang w:val="id_ID" w:bidi="id_ID"/>
        </w:rPr>
        <w:t>Setan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Petrus 3:10</w:t>
      </w:r>
    </w:p>
    <w:p>
      <w:pPr>
        <w:pStyle w:val="ListBullet"/>
        <w:spacing w:line="240" w:lineRule="auto"/>
        <w:ind w:left="720"/>
      </w:pPr>
      <w:r>
        <w:rPr>
          <w:lang w:val="id_ID" w:bidi="id_ID"/>
        </w:rPr>
      </w:r>
      <w:r>
        <w:rPr>
          <w:lang w:val="id_ID" w:bidi="id_ID"/>
        </w:rPr>
        <w:t>Lukas 12:33</w:t>
      </w:r>
    </w:p>
    <w:p>
      <w:pPr>
        <w:pStyle w:val="ListBullet"/>
        <w:spacing w:line="240" w:lineRule="auto"/>
        <w:ind w:left="720"/>
      </w:pPr>
      <w:r>
        <w:rPr>
          <w:lang w:val="id_ID" w:bidi="id_ID"/>
        </w:rPr>
      </w:r>
      <w:r>
        <w:rPr>
          <w:lang w:val="id_ID" w:bidi="id_ID"/>
        </w:rPr>
        <w:t>Markus 14:48</w:t>
      </w:r>
    </w:p>
    <w:p>
      <w:pPr>
        <w:pStyle w:val="ListBullet"/>
        <w:spacing w:line="240" w:lineRule="auto"/>
        <w:ind w:left="720"/>
      </w:pPr>
      <w:r>
        <w:rPr>
          <w:lang w:val="id_ID" w:bidi="id_ID"/>
        </w:rPr>
      </w:r>
      <w:r>
        <w:rPr>
          <w:lang w:val="id_ID" w:bidi="id_ID"/>
        </w:rPr>
        <w:t>Amsal 6:30</w:t>
      </w:r>
    </w:p>
    <w:p>
      <w:pPr>
        <w:pStyle w:val="ListBullet"/>
        <w:spacing w:line="240" w:lineRule="auto"/>
        <w:ind w:left="720"/>
      </w:pPr>
      <w:r>
        <w:rPr>
          <w:lang w:val="id_ID" w:bidi="id_ID"/>
        </w:rPr>
      </w:r>
      <w:r>
        <w:rPr>
          <w:lang w:val="id_ID" w:bidi="id_ID"/>
        </w:rPr>
        <w:t>Wahyu 3:3</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H1214, H1215, H1416, H1589, H1590, H1980, H6530, H7703, G07270, G24170, G28120, G30270</w:t>
      </w:r>
      <w:r>
        <w:rPr>
          <w:lang w:val="id_ID" w:bidi="id_ID"/>
        </w:rPr>
      </w:r>
      <w:r>
        <w:rPr>
          <w:lang w:val="id_ID" w:bidi="id_ID"/>
        </w:rPr>
      </w:r>
    </w:p>
    <w:p>
      <w:pPr/>
      <w:r>
        <w:rPr>
          <w:lang w:val="id_ID" w:bidi="id_ID"/>
        </w:rPr>
      </w:r>
    </w:p>
    <w:p>
      <w:pPr>
        <w:pStyle w:val="Heading2"/>
      </w:pPr>
      <w:r>
        <w:rPr>
          <w:lang w:val="id_ID" w:bidi="id_ID"/>
        </w:rPr>
        <w:t>Pendamaian</w:t>
      </w:r>
      <w:r>
        <w:rPr>
          <w:lang w:val="id_ID" w:bidi="id_ID"/>
        </w:rPr>
      </w:r>
    </w:p>
    <w:p>
      <w:pPr>
        <w:pStyle w:val="Heading3"/>
      </w:pPr>
      <w:r>
        <w:rPr>
          <w:lang w:val="id_ID" w:bidi="id_ID"/>
        </w:rPr>
        <w:t>Definisi:</w:t>
      </w:r>
    </w:p>
    <w:p>
      <w:pPr/>
      <w:r>
        <w:rPr>
          <w:lang w:val="id_ID" w:bidi="id_ID"/>
        </w:rPr>
      </w:r>
      <w:r>
        <w:rPr>
          <w:lang w:val="id_ID" w:bidi="id_ID"/>
        </w:rPr>
        <w:t>Istilah "pendamaian" mengacu pada pengorbanan yang dilakukan untuk memuaskan atau memenuhi keadilan Allah dan untuk menenangkan murka-Nya.</w:t>
      </w:r>
    </w:p>
    <w:p>
      <w:pPr>
        <w:pStyle w:val="ListBullet"/>
        <w:spacing w:line="240" w:lineRule="auto"/>
        <w:ind w:left="720"/>
      </w:pPr>
      <w:r>
        <w:rPr>
          <w:lang w:val="id_ID" w:bidi="id_ID"/>
        </w:rPr>
      </w:r>
      <w:r>
        <w:rPr>
          <w:lang w:val="id_ID" w:bidi="id_ID"/>
        </w:rPr>
        <w:t>Persembahan darah kurban Yesus Kristus adalah pendamaian bagi Allah atas dosa-dosa manusia.</w:t>
      </w:r>
    </w:p>
    <w:p>
      <w:pPr>
        <w:pStyle w:val="ListBullet"/>
        <w:spacing w:line="240" w:lineRule="auto"/>
        <w:ind w:left="720"/>
      </w:pPr>
      <w:r>
        <w:rPr>
          <w:lang w:val="id_ID" w:bidi="id_ID"/>
        </w:rPr>
      </w:r>
      <w:r>
        <w:rPr>
          <w:lang w:val="id_ID" w:bidi="id_ID"/>
        </w:rPr>
        <w:t>Kematian Yesus di kayu salib meredakan murka Allah terhadap dosa. Hal ini membuka jalan bagi Allah untuk memandang manusia dengan kasih karunia dan menawarkan kehidupan kekal kepada mereka.</w:t>
      </w:r>
    </w:p>
    <w:p>
      <w:pPr>
        <w:pStyle w:val="Heading3"/>
      </w:pPr>
      <w:r>
        <w:rPr>
          <w:lang w:val="id_ID" w:bidi="id_ID"/>
        </w:rPr>
        <w:t>Saran Penerjemahan:</w:t>
      </w:r>
    </w:p>
    <w:p>
      <w:pPr>
        <w:pStyle w:val="ListBullet"/>
        <w:spacing w:line="240" w:lineRule="auto"/>
        <w:ind w:left="720"/>
      </w:pPr>
      <w:r>
        <w:rPr>
          <w:lang w:val="id_ID" w:bidi="id_ID"/>
        </w:rPr>
      </w:r>
      <w:r>
        <w:rPr>
          <w:lang w:val="id_ID" w:bidi="id_ID"/>
        </w:rPr>
        <w:t>Istilah ini dapat diterjemahkan sebagai "peredaan" atau "menyebabkan Allah mengampuni dosa dan memberikan kemurahan kepada manusia."</w:t>
      </w:r>
    </w:p>
    <w:p>
      <w:pPr>
        <w:pStyle w:val="ListBullet"/>
        <w:spacing w:line="240" w:lineRule="auto"/>
        <w:ind w:left="720"/>
      </w:pPr>
      <w:r>
        <w:rPr>
          <w:lang w:val="id_ID" w:bidi="id_ID"/>
        </w:rPr>
      </w:r>
      <w:r>
        <w:rPr>
          <w:lang w:val="id_ID" w:bidi="id_ID"/>
        </w:rPr>
        <w:t>Kata " penebusan" memiliki arti yang dekat dengan "pendamaian". Penting untuk membandingkan bagaimana kedua istilah ini digunakan.</w:t>
      </w:r>
    </w:p>
    <w:p>
      <w:pPr/>
      <w:r>
        <w:rPr>
          <w:lang w:val="id_ID" w:bidi="id_ID"/>
        </w:rPr>
      </w:r>
      <w:r>
        <w:rPr>
          <w:lang w:val="id_ID" w:bidi="id_ID"/>
        </w:rPr>
        <w:t xml:space="preserve">(Lihat juga: </w:t>
      </w:r>
      <w:r>
        <w:rPr>
          <w:lang w:val="id_ID" w:bidi="id_ID"/>
        </w:rPr>
        <w:t>penebusan</w:t>
      </w:r>
      <w:r>
        <w:rPr>
          <w:lang w:val="id_ID" w:bidi="id_ID"/>
        </w:rPr>
        <w:t xml:space="preserve">, </w:t>
      </w:r>
      <w:r>
        <w:rPr>
          <w:lang w:val="id_ID" w:bidi="id_ID"/>
        </w:rPr>
        <w:t>kekal</w:t>
      </w:r>
      <w:r>
        <w:rPr>
          <w:lang w:val="id_ID" w:bidi="id_ID"/>
        </w:rPr>
        <w:t xml:space="preserve">, </w:t>
      </w:r>
      <w:r>
        <w:rPr>
          <w:lang w:val="id_ID" w:bidi="id_ID"/>
        </w:rPr>
        <w:t>pengampunan</w:t>
      </w:r>
      <w:r>
        <w:rPr>
          <w:lang w:val="id_ID" w:bidi="id_ID"/>
        </w:rPr>
        <w:t xml:space="preserve">, </w:t>
      </w:r>
      <w:r>
        <w:rPr>
          <w:lang w:val="id_ID" w:bidi="id_ID"/>
        </w:rPr>
        <w:t>pengorbanan</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1 Yohanes 2:2</w:t>
      </w:r>
    </w:p>
    <w:p>
      <w:pPr>
        <w:pStyle w:val="ListBullet"/>
        <w:spacing w:line="240" w:lineRule="auto"/>
        <w:ind w:left="720"/>
      </w:pPr>
      <w:r>
        <w:rPr>
          <w:lang w:val="id_ID" w:bidi="id_ID"/>
        </w:rPr>
      </w:r>
      <w:r>
        <w:rPr>
          <w:lang w:val="id_ID" w:bidi="id_ID"/>
        </w:rPr>
        <w:t>1 Yohanes 4:10</w:t>
      </w:r>
    </w:p>
    <w:p>
      <w:pPr>
        <w:pStyle w:val="ListBullet"/>
        <w:spacing w:line="240" w:lineRule="auto"/>
        <w:ind w:left="720"/>
      </w:pPr>
      <w:r>
        <w:rPr>
          <w:lang w:val="id_ID" w:bidi="id_ID"/>
        </w:rPr>
      </w:r>
      <w:r>
        <w:rPr>
          <w:lang w:val="id_ID" w:bidi="id_ID"/>
        </w:rPr>
        <w:t>Roma 3:25–26</w:t>
      </w:r>
    </w:p>
    <w:p>
      <w:pPr>
        <w:pStyle w:val="Heading3"/>
      </w:pPr>
      <w:r>
        <w:rPr>
          <w:lang w:val="id_ID" w:bidi="id_ID"/>
        </w:rPr>
        <w:t>Data Kata:</w:t>
      </w:r>
    </w:p>
    <w:p>
      <w:pPr>
        <w:pStyle w:val="ListBullet"/>
        <w:spacing w:line="240" w:lineRule="auto"/>
        <w:ind w:left="720"/>
      </w:pPr>
      <w:r>
        <w:rPr>
          <w:lang w:val="id_ID" w:bidi="id_ID"/>
        </w:rPr>
      </w:r>
      <w:r>
        <w:rPr>
          <w:lang w:val="id_ID" w:bidi="id_ID"/>
        </w:rPr>
        <w:t>Strong’s: G24340, G24350</w:t>
      </w:r>
      <w:r>
        <w:rPr>
          <w:lang w:val="id_ID" w:bidi="id_ID"/>
        </w:rPr>
      </w:r>
      <w:r>
        <w:rPr>
          <w:lang w:val="id_ID" w:bidi="id_ID"/>
        </w:rPr>
      </w:r>
    </w:p>
    <w:p>
      <w:pPr/>
      <w:r>
        <w:rPr>
          <w:lang w:val="id_ID" w:bidi="id_ID"/>
        </w:rPr>
      </w:r>
    </w:p>
    <w:p>
      <w:pPr>
        <w:pStyle w:val="Heading2"/>
      </w:pPr>
      <w:r>
        <w:rPr>
          <w:lang w:val="id_ID" w:bidi="id_ID"/>
        </w:rPr>
        <w:t>Penebusan</w:t>
      </w:r>
      <w:r>
        <w:rPr>
          <w:lang w:val="id_ID" w:bidi="id_ID"/>
        </w:rPr>
      </w:r>
    </w:p>
    <w:p>
      <w:pPr>
        <w:pStyle w:val="Heading3"/>
      </w:pPr>
      <w:r>
        <w:rPr>
          <w:lang w:val="id_ID" w:bidi="id_ID"/>
        </w:rPr>
        <w:t>Definisi:</w:t>
      </w:r>
    </w:p>
    <w:p>
      <w:pPr/>
      <w:r>
        <w:rPr>
          <w:lang w:val="id_ID" w:bidi="id_ID"/>
        </w:rPr>
      </w:r>
      <w:r>
        <w:rPr>
          <w:lang w:val="id_ID" w:bidi="id_ID"/>
        </w:rPr>
        <w:t>Istilah “menebus” dan “penebusan” mengacu pada bagaimana Allah menyediakan kurban untuk membayar dosa-dosa manusia dan untuk meredakan murka-Nya atas dosa.</w:t>
      </w:r>
    </w:p>
    <w:p>
      <w:pPr>
        <w:pStyle w:val="ListBullet"/>
        <w:spacing w:line="240" w:lineRule="auto"/>
        <w:ind w:left="720"/>
      </w:pPr>
      <w:r>
        <w:rPr>
          <w:lang w:val="id_ID" w:bidi="id_ID"/>
        </w:rPr>
      </w:r>
      <w:r>
        <w:rPr>
          <w:lang w:val="id_ID" w:bidi="id_ID"/>
        </w:rPr>
        <w:t>Pada masa Perjanjian Lama, Allah mengizinkan penebusan sementara untuk dosa-dosa bangsa Israel dengan mempersembahkan kurban darah, yang melibatkan penyembelihan hewan.</w:t>
      </w:r>
    </w:p>
    <w:p>
      <w:pPr>
        <w:pStyle w:val="ListBullet"/>
        <w:spacing w:line="240" w:lineRule="auto"/>
        <w:ind w:left="720"/>
      </w:pPr>
      <w:r>
        <w:rPr>
          <w:lang w:val="id_ID" w:bidi="id_ID"/>
        </w:rPr>
      </w:r>
      <w:r>
        <w:rPr>
          <w:lang w:val="id_ID" w:bidi="id_ID"/>
        </w:rPr>
        <w:t>Sebagaimana dicatat dalam Perjanjian Baru, kematian Kristus di kayu salib adalah satu-satunya penebusan yang benar dan permanen.</w:t>
      </w:r>
    </w:p>
    <w:p>
      <w:pPr>
        <w:pStyle w:val="ListBullet"/>
        <w:spacing w:line="240" w:lineRule="auto"/>
        <w:ind w:left="720"/>
      </w:pPr>
      <w:r>
        <w:rPr>
          <w:lang w:val="id_ID" w:bidi="id_ID"/>
        </w:rPr>
      </w:r>
      <w:r>
        <w:rPr>
          <w:lang w:val="id_ID" w:bidi="id_ID"/>
        </w:rPr>
        <w:t>Ketika Yesus mati, Dia menanggung hukuman yang layak diterima manusia karena dosa mereka. Dia membayar harga penebusan dengan kematian-Nya sebagai kurban.</w:t>
      </w:r>
    </w:p>
    <w:p>
      <w:pPr>
        <w:pStyle w:val="Heading3"/>
      </w:pPr>
      <w:r>
        <w:rPr>
          <w:lang w:val="id_ID" w:bidi="id_ID"/>
        </w:rPr>
        <w:t>Saran Terjemahan:</w:t>
      </w:r>
    </w:p>
    <w:p>
      <w:pPr>
        <w:pStyle w:val="ListBullet"/>
        <w:spacing w:line="240" w:lineRule="auto"/>
        <w:ind w:left="720"/>
      </w:pPr>
      <w:r>
        <w:rPr>
          <w:lang w:val="id_ID" w:bidi="id_ID"/>
        </w:rPr>
      </w:r>
      <w:r>
        <w:rPr>
          <w:lang w:val="id_ID" w:bidi="id_ID"/>
        </w:rPr>
        <w:t>Istilah "atone" atau “menebus” dapat diterjemahkan dengan kata atau frasa yang berarti “membayar” atau “menyediakan pembayaran untuk” atau “menyebabkan dosa seseorang diampuni” atau “menebus kesalahan”.</w:t>
      </w:r>
    </w:p>
    <w:p>
      <w:pPr>
        <w:pStyle w:val="ListBullet"/>
        <w:spacing w:line="240" w:lineRule="auto"/>
        <w:ind w:left="720"/>
      </w:pPr>
      <w:r>
        <w:rPr>
          <w:lang w:val="id_ID" w:bidi="id_ID"/>
        </w:rPr>
      </w:r>
      <w:r>
        <w:rPr>
          <w:lang w:val="id_ID" w:bidi="id_ID"/>
        </w:rPr>
        <w:t>Cara untuk menerjemahkan "atonement" atau “penebusan” dapat mencakup “pembayaran” atau “kurban untuk membayar dosa” atau “menyediakan sarana pengampunan.”</w:t>
      </w:r>
    </w:p>
    <w:p>
      <w:pPr>
        <w:pStyle w:val="ListBullet"/>
        <w:spacing w:line="240" w:lineRule="auto"/>
        <w:ind w:left="720"/>
      </w:pPr>
      <w:r>
        <w:rPr>
          <w:lang w:val="id_ID" w:bidi="id_ID"/>
        </w:rPr>
      </w:r>
      <w:r>
        <w:rPr>
          <w:lang w:val="id_ID" w:bidi="id_ID"/>
        </w:rPr>
        <w:t>Pastikan terjemahan istilah ini tidak mengacu pada pembayaran uang.</w:t>
      </w:r>
    </w:p>
    <w:p>
      <w:pPr/>
      <w:r>
        <w:rPr>
          <w:lang w:val="id_ID" w:bidi="id_ID"/>
        </w:rPr>
      </w:r>
      <w:r>
        <w:rPr>
          <w:lang w:val="id_ID" w:bidi="id_ID"/>
        </w:rPr>
        <w:t xml:space="preserve">(Lihat: </w:t>
      </w:r>
      <w:r>
        <w:rPr>
          <w:lang w:val="id_ID" w:bidi="id_ID"/>
        </w:rPr>
        <w:t>atonement lid</w:t>
      </w:r>
      <w:r>
        <w:rPr>
          <w:lang w:val="id_ID" w:bidi="id_ID"/>
        </w:rPr>
        <w:t xml:space="preserve">, </w:t>
      </w:r>
      <w:r>
        <w:rPr>
          <w:lang w:val="id_ID" w:bidi="id_ID"/>
        </w:rPr>
        <w:t>forgive</w:t>
      </w:r>
      <w:r>
        <w:rPr>
          <w:lang w:val="id_ID" w:bidi="id_ID"/>
        </w:rPr>
        <w:t xml:space="preserve">, </w:t>
      </w:r>
      <w:r>
        <w:rPr>
          <w:lang w:val="id_ID" w:bidi="id_ID"/>
        </w:rPr>
        <w:t>propitiation</w:t>
      </w:r>
      <w:r>
        <w:rPr>
          <w:lang w:val="id_ID" w:bidi="id_ID"/>
        </w:rPr>
        <w:t xml:space="preserve">, </w:t>
      </w:r>
      <w:r>
        <w:rPr>
          <w:lang w:val="id_ID" w:bidi="id_ID"/>
        </w:rPr>
        <w:t>reconcile</w:t>
      </w:r>
      <w:r>
        <w:rPr>
          <w:lang w:val="id_ID" w:bidi="id_ID"/>
        </w:rPr>
        <w:t xml:space="preserve">, </w:t>
      </w:r>
      <w:r>
        <w:rPr>
          <w:lang w:val="id_ID" w:bidi="id_ID"/>
        </w:rPr>
        <w:t>redeem</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[Yehezkiel 43:25–27] (rc://en/tn/help/ezk/43/25)</w:t>
      </w:r>
    </w:p>
    <w:p>
      <w:pPr>
        <w:pStyle w:val="ListBullet"/>
        <w:spacing w:line="240" w:lineRule="auto"/>
        <w:ind w:left="720"/>
      </w:pPr>
      <w:r>
        <w:rPr>
          <w:lang w:val="id_ID" w:bidi="id_ID"/>
        </w:rPr>
      </w:r>
      <w:r>
        <w:rPr>
          <w:lang w:val="id_ID" w:bidi="id_ID"/>
        </w:rPr>
        <w:t>Yehezkiel 45:18–20</w:t>
      </w:r>
    </w:p>
    <w:p>
      <w:pPr>
        <w:pStyle w:val="ListBullet"/>
        <w:spacing w:line="240" w:lineRule="auto"/>
        <w:ind w:left="720"/>
      </w:pPr>
      <w:r>
        <w:rPr>
          <w:lang w:val="id_ID" w:bidi="id_ID"/>
        </w:rPr>
      </w:r>
      <w:r>
        <w:rPr>
          <w:lang w:val="id_ID" w:bidi="id_ID"/>
        </w:rPr>
        <w:t>Imamat 4:20</w:t>
      </w:r>
    </w:p>
    <w:p>
      <w:pPr>
        <w:pStyle w:val="ListBullet"/>
        <w:spacing w:line="240" w:lineRule="auto"/>
        <w:ind w:left="720"/>
      </w:pPr>
      <w:r>
        <w:rPr>
          <w:lang w:val="id_ID" w:bidi="id_ID"/>
        </w:rPr>
      </w:r>
      <w:r>
        <w:rPr>
          <w:lang w:val="id_ID" w:bidi="id_ID"/>
        </w:rPr>
        <w:t>Bilangan 5:8</w:t>
      </w:r>
    </w:p>
    <w:p>
      <w:pPr>
        <w:pStyle w:val="ListBullet"/>
        <w:spacing w:line="240" w:lineRule="auto"/>
        <w:ind w:left="720"/>
      </w:pPr>
      <w:r>
        <w:rPr>
          <w:lang w:val="id_ID" w:bidi="id_ID"/>
        </w:rPr>
      </w:r>
      <w:r>
        <w:rPr>
          <w:lang w:val="id_ID" w:bidi="id_ID"/>
        </w:rPr>
        <w:t>Bilangan 28:22</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H3722, H3725, G26430</w:t>
      </w:r>
      <w:r>
        <w:rPr>
          <w:lang w:val="id_ID" w:bidi="id_ID"/>
        </w:rPr>
      </w:r>
      <w:r>
        <w:rPr>
          <w:lang w:val="id_ID" w:bidi="id_ID"/>
        </w:rPr>
      </w:r>
    </w:p>
    <w:p>
      <w:pPr/>
      <w:r>
        <w:rPr>
          <w:lang w:val="id_ID" w:bidi="id_ID"/>
        </w:rPr>
      </w:r>
    </w:p>
    <w:p>
      <w:pPr>
        <w:pStyle w:val="Heading2"/>
      </w:pPr>
      <w:r>
        <w:rPr>
          <w:lang w:val="id_ID" w:bidi="id_ID"/>
        </w:rPr>
        <w:t>Pengadilan-hukum</w:t>
      </w:r>
      <w:r>
        <w:rPr>
          <w:lang w:val="id_ID" w:bidi="id_ID"/>
        </w:rPr>
      </w:r>
    </w:p>
    <w:p>
      <w:pPr>
        <w:pStyle w:val="Heading3"/>
      </w:pPr>
      <w:r>
        <w:rPr>
          <w:lang w:val="id_ID" w:bidi="id_ID"/>
        </w:rPr>
        <w:t>Pengertian:</w:t>
      </w:r>
    </w:p>
    <w:p>
      <w:pPr/>
      <w:r>
        <w:rPr>
          <w:lang w:val="id_ID" w:bidi="id_ID"/>
        </w:rPr>
      </w:r>
      <w:r>
        <w:rPr>
          <w:lang w:val="id_ID" w:bidi="id_ID"/>
        </w:rPr>
        <w:t>Istilah "pengadilan" merujuk pada tempat di mana para hakim menyelesaikan masalah hukum dan pidana.</w:t>
      </w:r>
    </w:p>
    <w:p>
      <w:pPr>
        <w:pStyle w:val="ListBullet"/>
        <w:spacing w:line="240" w:lineRule="auto"/>
        <w:ind w:left="720"/>
      </w:pPr>
      <w:r>
        <w:rPr>
          <w:lang w:val="id_ID" w:bidi="id_ID"/>
        </w:rPr>
      </w:r>
      <w:r>
        <w:rPr>
          <w:lang w:val="id_ID" w:bidi="id_ID"/>
        </w:rPr>
        <w:t>Seringkali, ketika Alkitab menggunakan istilah "pengadilan" (dalam konteks hukum ini), istilah tersebut merujuk pada pengadilan manusia, tetapi juga dapat digunakan untuk merujuk pada pengadilan surgawi seperti yang terdapat dalam Kitab Daniel 7:10 dan Daniel 7:26.</w:t>
      </w:r>
    </w:p>
    <w:p>
      <w:pPr>
        <w:pStyle w:val="Heading3"/>
      </w:pPr>
      <w:r>
        <w:rPr>
          <w:lang w:val="id_ID" w:bidi="id_ID"/>
        </w:rPr>
        <w:t>Saran Terjemahan:</w:t>
      </w:r>
    </w:p>
    <w:p>
      <w:pPr>
        <w:pStyle w:val="ListBullet"/>
        <w:spacing w:line="240" w:lineRule="auto"/>
        <w:ind w:left="720"/>
      </w:pPr>
      <w:r>
        <w:rPr>
          <w:lang w:val="id_ID" w:bidi="id_ID"/>
        </w:rPr>
      </w:r>
      <w:r>
        <w:rPr>
          <w:lang w:val="id_ID" w:bidi="id_ID"/>
        </w:rPr>
        <w:t>Istilah "pengadilan" dapat diterjemahkan sebagai "tribunal" atau, ketika merujuk pada pengadilan manusia, dapat diterjemahkan sebagai "pengadilan hukum."</w:t>
      </w:r>
    </w:p>
    <w:p>
      <w:pPr/>
      <w:r>
        <w:rPr>
          <w:lang w:val="id_ID" w:bidi="id_ID"/>
        </w:rPr>
      </w:r>
      <w:r>
        <w:rPr>
          <w:lang w:val="id_ID" w:bidi="id_ID"/>
        </w:rPr>
        <w:t xml:space="preserve">(Lihat juga: </w:t>
      </w:r>
      <w:r>
        <w:rPr>
          <w:lang w:val="id_ID" w:bidi="id_ID"/>
        </w:rPr>
        <w:t>hakim</w:t>
      </w:r>
      <w:r>
        <w:rPr>
          <w:lang w:val="id_ID" w:bidi="id_ID"/>
        </w:rPr>
        <w:t>)</w:t>
      </w:r>
    </w:p>
    <w:p>
      <w:pPr>
        <w:pStyle w:val="Heading3"/>
      </w:pPr>
      <w:r>
        <w:rPr>
          <w:lang w:val="id_ID" w:bidi="id_ID"/>
        </w:rPr>
        <w:t>Referensi Alkitab:</w:t>
      </w:r>
    </w:p>
    <w:p>
      <w:pPr>
        <w:pStyle w:val="Heading3"/>
      </w:pPr>
      <w:r>
        <w:rPr>
          <w:lang w:val="id_ID" w:bidi="id_ID"/>
        </w:rPr>
        <w:t>Data Kata:</w:t>
      </w:r>
      <w:r>
        <w:rPr>
          <w:lang w:val="id_ID" w:bidi="id_ID"/>
        </w:rPr>
      </w:r>
      <w:r>
        <w:rPr>
          <w:lang w:val="id_ID" w:bidi="id_ID"/>
        </w:rPr>
      </w:r>
    </w:p>
    <w:p>
      <w:pPr/>
      <w:r>
        <w:rPr>
          <w:lang w:val="id_ID" w:bidi="id_ID"/>
        </w:rPr>
      </w:r>
    </w:p>
    <w:p>
      <w:pPr>
        <w:pStyle w:val="Heading2"/>
      </w:pPr>
      <w:r>
        <w:rPr>
          <w:lang w:val="id_ID" w:bidi="id_ID"/>
        </w:rPr>
        <w:t>Pengantin wanita</w:t>
      </w:r>
      <w:r>
        <w:rPr>
          <w:lang w:val="id_ID" w:bidi="id_ID"/>
        </w:rPr>
      </w:r>
    </w:p>
    <w:p>
      <w:pPr>
        <w:pStyle w:val="Heading3"/>
      </w:pPr>
      <w:r>
        <w:rPr>
          <w:lang w:val="id_ID" w:bidi="id_ID"/>
        </w:rPr>
        <w:t>Definisi:</w:t>
      </w:r>
    </w:p>
    <w:p>
      <w:pPr/>
      <w:r>
        <w:rPr>
          <w:lang w:val="id_ID" w:bidi="id_ID"/>
        </w:rPr>
      </w:r>
      <w:r>
        <w:rPr>
          <w:lang w:val="id_ID" w:bidi="id_ID"/>
        </w:rPr>
        <w:t>Pengantin perempuan adalah perempuan dalam suatu akad nikah yang akan menikah dengan mempelai laki-laki (</w:t>
      </w:r>
      <w:r>
        <w:rPr>
          <w:b/>
          <w:lang w:val="id_ID" w:bidi="id_ID"/>
        </w:rPr>
        <w:t>laki-laki</w:t>
      </w:r>
      <w:r>
        <w:rPr>
          <w:lang w:val="id_ID" w:bidi="id_ID"/>
        </w:rPr>
        <w:t>).</w:t>
      </w:r>
    </w:p>
    <w:p>
      <w:pPr>
        <w:pStyle w:val="Heading3"/>
      </w:pPr>
      <w:r>
        <w:rPr>
          <w:lang w:val="id_ID" w:bidi="id_ID"/>
        </w:rPr>
        <w:t>Saran-saran Penerjemahan:</w:t>
      </w:r>
    </w:p>
    <w:p>
      <w:pPr/>
      <w:r>
        <w:rPr>
          <w:lang w:val="id_ID" w:bidi="id_ID"/>
        </w:rPr>
      </w:r>
      <w:r>
        <w:rPr>
          <w:lang w:val="id_ID" w:bidi="id_ID"/>
        </w:rPr>
        <w:t>Saudara dapat menggunakan istilah yang digunakan dalam bahasa saudara untuk menunjuk kepada wanita yang akan menikah dalam sebuah upacara pernikahan atau jika saudara tidak memiliki istilah ini dalam bahasa saudara, saudara dapat menggunakan frasa deskriptif untuk menggambarkan apa itu pengantin wanita. Tergantung pada konteksnya, saudara dapat menerjemahkan istilah “pengantin wanita” dengan frasa deskriptif seperti “seorang wanita yang akan menikah” atau “seorang wanita yang akan dinikahkan” atau “wanita yang akan menikah.”</w:t>
      </w:r>
    </w:p>
    <w:p>
      <w:pPr/>
      <w:r>
        <w:rPr>
          <w:lang w:val="id_ID" w:bidi="id_ID"/>
        </w:rPr>
      </w:r>
      <w:r>
        <w:rPr>
          <w:lang w:val="id_ID" w:bidi="id_ID"/>
        </w:rPr>
        <w:t xml:space="preserve">(Lihat juga: </w:t>
      </w:r>
      <w:r>
        <w:rPr>
          <w:lang w:val="id_ID" w:bidi="id_ID"/>
        </w:rPr>
        <w:t>bridegroom</w:t>
      </w:r>
      <w:r>
        <w:rPr>
          <w:lang w:val="id_ID" w:bidi="id_ID"/>
        </w:rPr>
        <w:t xml:space="preserve">, </w:t>
      </w:r>
      <w:r>
        <w:rPr>
          <w:lang w:val="id_ID" w:bidi="id_ID"/>
        </w:rPr>
        <w:t>marriage</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Keluaran 22:16</w:t>
      </w:r>
    </w:p>
    <w:p>
      <w:pPr>
        <w:pStyle w:val="ListBullet"/>
        <w:spacing w:line="240" w:lineRule="auto"/>
        <w:ind w:left="720"/>
      </w:pPr>
      <w:r>
        <w:rPr>
          <w:lang w:val="id_ID" w:bidi="id_ID"/>
        </w:rPr>
      </w:r>
      <w:r>
        <w:rPr>
          <w:lang w:val="id_ID" w:bidi="id_ID"/>
        </w:rPr>
        <w:t>Yesaya 62:5</w:t>
      </w:r>
    </w:p>
    <w:p>
      <w:pPr>
        <w:pStyle w:val="ListBullet"/>
        <w:spacing w:line="240" w:lineRule="auto"/>
        <w:ind w:left="720"/>
      </w:pPr>
      <w:r>
        <w:rPr>
          <w:lang w:val="id_ID" w:bidi="id_ID"/>
        </w:rPr>
      </w:r>
      <w:r>
        <w:rPr>
          <w:lang w:val="id_ID" w:bidi="id_ID"/>
        </w:rPr>
        <w:t>Yoel 2:16</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H3618, G35650</w:t>
      </w:r>
      <w:r>
        <w:rPr>
          <w:lang w:val="id_ID" w:bidi="id_ID"/>
        </w:rPr>
      </w:r>
      <w:r>
        <w:rPr>
          <w:lang w:val="id_ID" w:bidi="id_ID"/>
        </w:rPr>
      </w:r>
    </w:p>
    <w:p>
      <w:pPr/>
      <w:r>
        <w:rPr>
          <w:lang w:val="id_ID" w:bidi="id_ID"/>
        </w:rPr>
      </w:r>
    </w:p>
    <w:p>
      <w:pPr>
        <w:pStyle w:val="Heading2"/>
      </w:pPr>
      <w:r>
        <w:rPr>
          <w:lang w:val="id_ID" w:bidi="id_ID"/>
        </w:rPr>
        <w:t>Pengasingan</w:t>
      </w:r>
      <w:r>
        <w:rPr>
          <w:lang w:val="id_ID" w:bidi="id_ID"/>
        </w:rPr>
      </w:r>
    </w:p>
    <w:p>
      <w:pPr>
        <w:pStyle w:val="Heading3"/>
      </w:pPr>
      <w:r>
        <w:rPr>
          <w:lang w:val="id_ID" w:bidi="id_ID"/>
        </w:rPr>
        <w:t>Definisi:</w:t>
      </w:r>
    </w:p>
    <w:p>
      <w:pPr/>
      <w:r>
        <w:rPr>
          <w:lang w:val="id_ID" w:bidi="id_ID"/>
        </w:rPr>
      </w:r>
      <w:r>
        <w:rPr>
          <w:lang w:val="id_ID" w:bidi="id_ID"/>
        </w:rPr>
        <w:t>Istilah “exile” mengacu pada orang-orang yang dipaksa tinggal di suatu tempat yang jauh dari negara asal mereka.</w:t>
      </w:r>
    </w:p>
    <w:p>
      <w:pPr>
        <w:pStyle w:val="ListBullet"/>
        <w:spacing w:line="240" w:lineRule="auto"/>
        <w:ind w:left="720"/>
      </w:pPr>
      <w:r>
        <w:rPr>
          <w:lang w:val="id_ID" w:bidi="id_ID"/>
        </w:rPr>
      </w:r>
      <w:r>
        <w:rPr>
          <w:lang w:val="id_ID" w:bidi="id_ID"/>
        </w:rPr>
        <w:t>Orang biasanya dikirim ke pengasingan karena hukuman atau alasan politik.</w:t>
      </w:r>
    </w:p>
    <w:p>
      <w:pPr>
        <w:pStyle w:val="ListBullet"/>
        <w:spacing w:line="240" w:lineRule="auto"/>
        <w:ind w:left="720"/>
      </w:pPr>
      <w:r>
        <w:rPr>
          <w:lang w:val="id_ID" w:bidi="id_ID"/>
        </w:rPr>
      </w:r>
      <w:r>
        <w:rPr>
          <w:lang w:val="id_ID" w:bidi="id_ID"/>
        </w:rPr>
        <w:t>Bangsa yang ditaklukkan dapat diasingkan ke negara dari tentara penakluk, untuk bekerja pada mereka.</w:t>
      </w:r>
    </w:p>
    <w:p>
      <w:pPr>
        <w:pStyle w:val="ListBullet"/>
        <w:spacing w:line="240" w:lineRule="auto"/>
        <w:ind w:left="720"/>
      </w:pPr>
      <w:r>
        <w:rPr>
          <w:lang w:val="id_ID" w:bidi="id_ID"/>
        </w:rPr>
      </w:r>
      <w:r>
        <w:rPr>
          <w:lang w:val="id_ID" w:bidi="id_ID"/>
        </w:rPr>
        <w:t>“The Baylonian exile” (atau “the exile”) adalah suatu periode dalam sejarah Alkitab ketika banyak warga Yahudi di wilayah Yehuda diambil dari rumah mereka dan dipaksa tinggal di Babel. Itu berlangsung selama 70 tahun.</w:t>
      </w:r>
    </w:p>
    <w:p>
      <w:pPr>
        <w:pStyle w:val="ListBullet"/>
        <w:spacing w:line="240" w:lineRule="auto"/>
        <w:ind w:left="720"/>
      </w:pPr>
      <w:r>
        <w:rPr>
          <w:lang w:val="id_ID" w:bidi="id_ID"/>
        </w:rPr>
      </w:r>
      <w:r>
        <w:rPr>
          <w:lang w:val="id_ID" w:bidi="id_ID"/>
        </w:rPr>
        <w:t>Ungkapan “the exiles” mengacu pada orang-orang yang tinggal di pengasingan, jauh dari negara asalnya.</w:t>
      </w:r>
    </w:p>
    <w:p>
      <w:pPr>
        <w:pStyle w:val="Heading3"/>
      </w:pPr>
      <w:r>
        <w:rPr>
          <w:lang w:val="id_ID" w:bidi="id_ID"/>
        </w:rPr>
        <w:t>Saran terjemahan:</w:t>
      </w:r>
    </w:p>
    <w:p>
      <w:pPr>
        <w:pStyle w:val="ListBullet"/>
        <w:spacing w:line="240" w:lineRule="auto"/>
        <w:ind w:left="720"/>
      </w:pPr>
      <w:r>
        <w:rPr>
          <w:lang w:val="id_ID" w:bidi="id_ID"/>
        </w:rPr>
      </w:r>
      <w:r>
        <w:rPr>
          <w:lang w:val="id_ID" w:bidi="id_ID"/>
        </w:rPr>
        <w:t>Istilah “to exile” juga dapat diterjemahkan sebagai “mengusir” atau “memaksa keluar” atau “membuang.”</w:t>
      </w:r>
    </w:p>
    <w:p>
      <w:pPr>
        <w:pStyle w:val="ListBullet"/>
        <w:spacing w:line="240" w:lineRule="auto"/>
        <w:ind w:left="720"/>
      </w:pPr>
      <w:r>
        <w:rPr>
          <w:lang w:val="id_ID" w:bidi="id_ID"/>
        </w:rPr>
      </w:r>
      <w:r>
        <w:rPr>
          <w:lang w:val="id_ID" w:bidi="id_ID"/>
        </w:rPr>
        <w:t>Istilah “the exile” dapat diterjemahkan dengan kata atau frasa yang berarti “waktu pengusiran” atau “waktu pembuangan” atau “waktu ketidakhadiran paksa” atau “pembuangan”.</w:t>
      </w:r>
    </w:p>
    <w:p>
      <w:pPr>
        <w:pStyle w:val="ListBullet"/>
        <w:spacing w:line="240" w:lineRule="auto"/>
        <w:ind w:left="720"/>
      </w:pPr>
      <w:r>
        <w:rPr>
          <w:lang w:val="id_ID" w:bidi="id_ID"/>
        </w:rPr>
      </w:r>
      <w:r>
        <w:rPr>
          <w:lang w:val="id_ID" w:bidi="id_ID"/>
        </w:rPr>
        <w:t>Cara menerjemahkan “the exiles” dapat mencakup “orang-orang yang diasingkan” atau “orang-orang yang dibuang” atau “orang-orang yang diasingkan ke Babel”.</w:t>
      </w:r>
    </w:p>
    <w:p>
      <w:pPr/>
      <w:r>
        <w:rPr>
          <w:lang w:val="id_ID" w:bidi="id_ID"/>
        </w:rPr>
      </w:r>
      <w:r>
        <w:rPr>
          <w:lang w:val="id_ID" w:bidi="id_ID"/>
        </w:rPr>
        <w:t xml:space="preserve">(Lihat juga: </w:t>
      </w:r>
      <w:r>
        <w:rPr>
          <w:lang w:val="id_ID" w:bidi="id_ID"/>
        </w:rPr>
        <w:t>Babylon</w:t>
      </w:r>
      <w:r>
        <w:rPr>
          <w:lang w:val="id_ID" w:bidi="id_ID"/>
        </w:rPr>
        <w:t xml:space="preserve">, </w:t>
      </w:r>
      <w:r>
        <w:rPr>
          <w:lang w:val="id_ID" w:bidi="id_ID"/>
        </w:rPr>
        <w:t>Judah</w:t>
      </w:r>
      <w:r>
        <w:rPr>
          <w:lang w:val="id_ID" w:bidi="id_ID"/>
        </w:rPr>
        <w:t>)</w:t>
      </w:r>
    </w:p>
    <w:p>
      <w:pPr>
        <w:pStyle w:val="Heading3"/>
      </w:pPr>
      <w:r>
        <w:rPr>
          <w:lang w:val="id_ID" w:bidi="id_ID"/>
        </w:rPr>
        <w:t>Referensi Alkitab:</w:t>
      </w:r>
    </w:p>
    <w:p>
      <w:pPr/>
      <w:r>
        <w:rPr>
          <w:lang w:val="id_ID" w:bidi="id_ID"/>
        </w:rPr>
      </w:r>
      <w:r>
        <w:rPr>
          <w:lang w:val="id_ID" w:bidi="id_ID"/>
        </w:rPr>
        <w:t>*2 Raja-raja 24:14</w:t>
      </w:r>
    </w:p>
    <w:p>
      <w:pPr>
        <w:pStyle w:val="ListBullet"/>
        <w:spacing w:line="240" w:lineRule="auto"/>
        <w:ind w:left="720"/>
      </w:pPr>
      <w:r>
        <w:rPr>
          <w:lang w:val="id_ID" w:bidi="id_ID"/>
        </w:rPr>
      </w:r>
      <w:r>
        <w:rPr>
          <w:lang w:val="id_ID" w:bidi="id_ID"/>
        </w:rPr>
        <w:t>Daniel 2:25–26</w:t>
      </w:r>
    </w:p>
    <w:p>
      <w:pPr>
        <w:pStyle w:val="ListBullet"/>
        <w:spacing w:line="240" w:lineRule="auto"/>
        <w:ind w:left="720"/>
      </w:pPr>
      <w:r>
        <w:rPr>
          <w:lang w:val="id_ID" w:bidi="id_ID"/>
        </w:rPr>
      </w:r>
      <w:r>
        <w:rPr>
          <w:lang w:val="id_ID" w:bidi="id_ID"/>
        </w:rPr>
        <w:t>Yehezkiel 1:1–3</w:t>
      </w:r>
    </w:p>
    <w:p>
      <w:pPr>
        <w:pStyle w:val="ListBullet"/>
        <w:spacing w:line="240" w:lineRule="auto"/>
        <w:ind w:left="720"/>
      </w:pPr>
      <w:r>
        <w:rPr>
          <w:lang w:val="id_ID" w:bidi="id_ID"/>
        </w:rPr>
      </w:r>
      <w:r>
        <w:rPr>
          <w:lang w:val="id_ID" w:bidi="id_ID"/>
        </w:rPr>
        <w:t>Yesaya 20:4</w:t>
      </w:r>
    </w:p>
    <w:p>
      <w:pPr>
        <w:pStyle w:val="ListBullet"/>
        <w:spacing w:line="240" w:lineRule="auto"/>
        <w:ind w:left="720"/>
      </w:pPr>
      <w:r>
        <w:rPr>
          <w:lang w:val="id_ID" w:bidi="id_ID"/>
        </w:rPr>
      </w:r>
      <w:r>
        <w:rPr>
          <w:lang w:val="id_ID" w:bidi="id_ID"/>
        </w:rPr>
        <w:t>Yeremia 29:1–3</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H1123, H1473, H1540, H1541, H1546, H1547, H3212, H3318, H5080, H6808, H7617, H7622, H8689, G39270</w:t>
      </w:r>
      <w:r>
        <w:rPr>
          <w:lang w:val="id_ID" w:bidi="id_ID"/>
        </w:rPr>
      </w:r>
      <w:r>
        <w:rPr>
          <w:lang w:val="id_ID" w:bidi="id_ID"/>
        </w:rPr>
      </w:r>
    </w:p>
    <w:p>
      <w:pPr/>
      <w:r>
        <w:rPr>
          <w:lang w:val="id_ID" w:bidi="id_ID"/>
        </w:rPr>
      </w:r>
    </w:p>
    <w:p>
      <w:pPr>
        <w:pStyle w:val="Heading2"/>
      </w:pPr>
      <w:r>
        <w:rPr>
          <w:lang w:val="id_ID" w:bidi="id_ID"/>
        </w:rPr>
        <w:t>Pengelola</w:t>
      </w:r>
      <w:r>
        <w:rPr>
          <w:lang w:val="id_ID" w:bidi="id_ID"/>
        </w:rPr>
      </w:r>
    </w:p>
    <w:p>
      <w:pPr>
        <w:pStyle w:val="Heading3"/>
      </w:pPr>
      <w:r>
        <w:rPr>
          <w:lang w:val="id_ID" w:bidi="id_ID"/>
        </w:rPr>
        <w:t>Definisi:</w:t>
      </w:r>
    </w:p>
    <w:p>
      <w:pPr/>
      <w:r>
        <w:rPr>
          <w:lang w:val="id_ID" w:bidi="id_ID"/>
        </w:rPr>
      </w:r>
      <w:r>
        <w:rPr>
          <w:lang w:val="id_ID" w:bidi="id_ID"/>
        </w:rPr>
        <w:t>Istilah “pengelola” atau “pengurus” di dalam Alkitab merujuk pada seorang hamba yang dipercayakan mengurus harta benda dan transaksi bisnis majikannya.</w:t>
      </w:r>
    </w:p>
    <w:p>
      <w:pPr>
        <w:pStyle w:val="ListBullet"/>
        <w:spacing w:line="240" w:lineRule="auto"/>
        <w:ind w:left="720"/>
      </w:pPr>
      <w:r>
        <w:rPr>
          <w:lang w:val="id_ID" w:bidi="id_ID"/>
        </w:rPr>
      </w:r>
      <w:r>
        <w:rPr>
          <w:lang w:val="id_ID" w:bidi="id_ID"/>
        </w:rPr>
        <w:t>Seorang pengurus diberi banyak tanggung jawab, termasuk mengawasi pekerjaan pelayan lainnya.</w:t>
      </w:r>
    </w:p>
    <w:p>
      <w:pPr>
        <w:pStyle w:val="ListBullet"/>
        <w:spacing w:line="240" w:lineRule="auto"/>
        <w:ind w:left="720"/>
      </w:pPr>
      <w:r>
        <w:rPr>
          <w:lang w:val="id_ID" w:bidi="id_ID"/>
        </w:rPr>
      </w:r>
      <w:r>
        <w:rPr>
          <w:lang w:val="id_ID" w:bidi="id_ID"/>
        </w:rPr>
        <w:t>Istilah “pengelola” adalah istilah yang lebih modern untuk seorang pengurus. Kedua istilah tersebut merujuk kepada seseorang yang mengurus urusan praktis untuk orang lain.</w:t>
      </w:r>
    </w:p>
    <w:p>
      <w:pPr>
        <w:pStyle w:val="Heading3"/>
      </w:pPr>
      <w:r>
        <w:rPr>
          <w:lang w:val="id_ID" w:bidi="id_ID"/>
        </w:rPr>
        <w:t>Saran-saran Terjemahan:</w:t>
      </w:r>
    </w:p>
    <w:p>
      <w:pPr>
        <w:pStyle w:val="ListBullet"/>
        <w:spacing w:line="240" w:lineRule="auto"/>
        <w:ind w:left="720"/>
      </w:pPr>
      <w:r>
        <w:rPr>
          <w:lang w:val="id_ID" w:bidi="id_ID"/>
        </w:rPr>
      </w:r>
      <w:r>
        <w:rPr>
          <w:lang w:val="id_ID" w:bidi="id_ID"/>
        </w:rPr>
        <w:t>Ini dapat juga diterjemahkan sebagai, “pengawas” atau “pengatur” atau “orang yang mengelola” atau “orang yang mengatur.”</w:t>
      </w:r>
    </w:p>
    <w:p>
      <w:pPr/>
      <w:r>
        <w:rPr>
          <w:lang w:val="id_ID" w:bidi="id_ID"/>
        </w:rPr>
      </w:r>
      <w:r>
        <w:rPr>
          <w:lang w:val="id_ID" w:bidi="id_ID"/>
        </w:rPr>
        <w:t xml:space="preserve">(Lihat juga: </w:t>
      </w:r>
      <w:r>
        <w:rPr>
          <w:lang w:val="id_ID" w:bidi="id_ID"/>
        </w:rPr>
        <w:t>hamba, budak</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1 Timotius 3:4–5</w:t>
      </w:r>
    </w:p>
    <w:p>
      <w:pPr>
        <w:pStyle w:val="ListBullet"/>
        <w:spacing w:line="240" w:lineRule="auto"/>
        <w:ind w:left="720"/>
      </w:pPr>
      <w:r>
        <w:rPr>
          <w:lang w:val="id_ID" w:bidi="id_ID"/>
        </w:rPr>
      </w:r>
      <w:r>
        <w:rPr>
          <w:lang w:val="id_ID" w:bidi="id_ID"/>
        </w:rPr>
        <w:t>Kejadian 39:3–4</w:t>
      </w:r>
    </w:p>
    <w:p>
      <w:pPr>
        <w:pStyle w:val="ListBullet"/>
        <w:spacing w:line="240" w:lineRule="auto"/>
        <w:ind w:left="720"/>
      </w:pPr>
      <w:r>
        <w:rPr>
          <w:lang w:val="id_ID" w:bidi="id_ID"/>
        </w:rPr>
      </w:r>
      <w:r>
        <w:rPr>
          <w:lang w:val="id_ID" w:bidi="id_ID"/>
        </w:rPr>
        <w:t>Kejadian 43:16</w:t>
      </w:r>
    </w:p>
    <w:p>
      <w:pPr>
        <w:pStyle w:val="ListBullet"/>
        <w:spacing w:line="240" w:lineRule="auto"/>
        <w:ind w:left="720"/>
      </w:pPr>
      <w:r>
        <w:rPr>
          <w:lang w:val="id_ID" w:bidi="id_ID"/>
        </w:rPr>
      </w:r>
      <w:r>
        <w:rPr>
          <w:lang w:val="id_ID" w:bidi="id_ID"/>
        </w:rPr>
        <w:t>Yesaya 55:10–11</w:t>
      </w:r>
    </w:p>
    <w:p>
      <w:pPr>
        <w:pStyle w:val="ListBullet"/>
        <w:spacing w:line="240" w:lineRule="auto"/>
        <w:ind w:left="720"/>
      </w:pPr>
      <w:r>
        <w:rPr>
          <w:lang w:val="id_ID" w:bidi="id_ID"/>
        </w:rPr>
      </w:r>
      <w:r>
        <w:rPr>
          <w:lang w:val="id_ID" w:bidi="id_ID"/>
        </w:rPr>
        <w:t>Lukas 8:3</w:t>
      </w:r>
    </w:p>
    <w:p>
      <w:pPr>
        <w:pStyle w:val="ListBullet"/>
        <w:spacing w:line="240" w:lineRule="auto"/>
        <w:ind w:left="720"/>
      </w:pPr>
      <w:r>
        <w:rPr>
          <w:lang w:val="id_ID" w:bidi="id_ID"/>
        </w:rPr>
      </w:r>
      <w:r>
        <w:rPr>
          <w:lang w:val="id_ID" w:bidi="id_ID"/>
        </w:rPr>
        <w:t>Lukas 16:2</w:t>
      </w:r>
    </w:p>
    <w:p>
      <w:pPr>
        <w:pStyle w:val="ListBullet"/>
        <w:spacing w:line="240" w:lineRule="auto"/>
        <w:ind w:left="720"/>
      </w:pPr>
      <w:r>
        <w:rPr>
          <w:lang w:val="id_ID" w:bidi="id_ID"/>
        </w:rPr>
      </w:r>
      <w:r>
        <w:rPr>
          <w:lang w:val="id_ID" w:bidi="id_ID"/>
        </w:rPr>
        <w:t>Matius 20:8–10</w:t>
      </w:r>
    </w:p>
    <w:p>
      <w:pPr>
        <w:pStyle w:val="ListBullet"/>
        <w:spacing w:line="240" w:lineRule="auto"/>
        <w:ind w:left="720"/>
      </w:pPr>
      <w:r>
        <w:rPr>
          <w:lang w:val="id_ID" w:bidi="id_ID"/>
        </w:rPr>
      </w:r>
      <w:r>
        <w:rPr>
          <w:lang w:val="id_ID" w:bidi="id_ID"/>
        </w:rPr>
        <w:t>Titus 1:7</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H0376, H4453, H5057, H6485, G20120, G36210, G36230</w:t>
      </w:r>
      <w:r>
        <w:rPr>
          <w:lang w:val="id_ID" w:bidi="id_ID"/>
        </w:rPr>
      </w:r>
      <w:r>
        <w:rPr>
          <w:lang w:val="id_ID" w:bidi="id_ID"/>
        </w:rPr>
      </w:r>
    </w:p>
    <w:p>
      <w:pPr/>
      <w:r>
        <w:rPr>
          <w:lang w:val="id_ID" w:bidi="id_ID"/>
        </w:rPr>
      </w:r>
    </w:p>
    <w:p>
      <w:pPr>
        <w:pStyle w:val="Heading2"/>
      </w:pPr>
      <w:r>
        <w:rPr>
          <w:lang w:val="id_ID" w:bidi="id_ID"/>
        </w:rPr>
        <w:t>Penghancur</w:t>
      </w:r>
      <w:r>
        <w:rPr>
          <w:lang w:val="id_ID" w:bidi="id_ID"/>
        </w:rPr>
      </w:r>
    </w:p>
    <w:p>
      <w:pPr>
        <w:pStyle w:val="Heading3"/>
      </w:pPr>
      <w:r>
        <w:rPr>
          <w:lang w:val="id_ID" w:bidi="id_ID"/>
        </w:rPr>
        <w:t>Pengertian:</w:t>
      </w:r>
    </w:p>
    <w:p>
      <w:pPr/>
      <w:r>
        <w:rPr>
          <w:lang w:val="id_ID" w:bidi="id_ID"/>
        </w:rPr>
      </w:r>
      <w:r>
        <w:rPr>
          <w:lang w:val="id_ID" w:bidi="id_ID"/>
        </w:rPr>
        <w:t>Istilah "menghancurkan" atau "memusnahkan" berarti sepenuhnya menghabisi sesuatu sehingga tidak ada lagi.</w:t>
      </w:r>
    </w:p>
    <w:p>
      <w:pPr>
        <w:pStyle w:val="ListBullet"/>
        <w:spacing w:line="240" w:lineRule="auto"/>
        <w:ind w:left="720"/>
      </w:pPr>
      <w:r>
        <w:rPr>
          <w:lang w:val="id_ID" w:bidi="id_ID"/>
        </w:rPr>
      </w:r>
      <w:r>
        <w:rPr>
          <w:lang w:val="id_ID" w:bidi="id_ID"/>
        </w:rPr>
        <w:t>Istilah "penghancur" berarti "orang yang menghancurkan."</w:t>
      </w:r>
    </w:p>
    <w:p>
      <w:pPr>
        <w:pStyle w:val="ListBullet"/>
        <w:spacing w:line="240" w:lineRule="auto"/>
        <w:ind w:left="720"/>
      </w:pPr>
      <w:r>
        <w:rPr>
          <w:lang w:val="id_ID" w:bidi="id_ID"/>
        </w:rPr>
      </w:r>
      <w:r>
        <w:rPr>
          <w:lang w:val="id_ID" w:bidi="id_ID"/>
        </w:rPr>
        <w:t>Istilah ini sering digunakan dalam Perjanjian Lama sebagai sebutan umum untuk siapa pun yang menghancurkan orang lain, seperti sekelompok pasukan penyerang.</w:t>
      </w:r>
    </w:p>
    <w:p>
      <w:pPr>
        <w:pStyle w:val="ListBullet"/>
        <w:spacing w:line="240" w:lineRule="auto"/>
        <w:ind w:left="720"/>
      </w:pPr>
      <w:r>
        <w:rPr>
          <w:lang w:val="id_ID" w:bidi="id_ID"/>
        </w:rPr>
      </w:r>
      <w:r>
        <w:rPr>
          <w:lang w:val="id_ID" w:bidi="id_ID"/>
        </w:rPr>
        <w:t>Ketika Allah mengutus malaikat untuk membunuh semua anak sulung laki-laki di Mesir, malaikat itu disebut sebagai "pembinasa anak sulung." Ini dapat diterjemahkan sebagai "seorang (atau malaikat) yang membunuh anak sulung laki-laki."</w:t>
      </w:r>
    </w:p>
    <w:p>
      <w:pPr>
        <w:pStyle w:val="ListBullet"/>
        <w:spacing w:line="240" w:lineRule="auto"/>
        <w:ind w:left="720"/>
      </w:pPr>
      <w:r>
        <w:rPr>
          <w:lang w:val="id_ID" w:bidi="id_ID"/>
        </w:rPr>
      </w:r>
      <w:r>
        <w:rPr>
          <w:lang w:val="id_ID" w:bidi="id_ID"/>
        </w:rPr>
        <w:t>Dalam Kitab Wahyu tentang akhir zaman, setan atau roh jahat lainnya disebut "Pembinasa." Dia disebut "yang membinasakan" karena tujuannya adalah untuk menghancurkan dan merusak segala sesuatu yang telah diciptakan Allah.</w:t>
      </w:r>
    </w:p>
    <w:p>
      <w:pPr/>
      <w:r>
        <w:rPr>
          <w:lang w:val="id_ID" w:bidi="id_ID"/>
        </w:rPr>
      </w:r>
      <w:r>
        <w:rPr>
          <w:lang w:val="id_ID" w:bidi="id_ID"/>
        </w:rPr>
        <w:t xml:space="preserve">(Lihat juga: </w:t>
      </w:r>
      <w:r>
        <w:rPr>
          <w:lang w:val="id_ID" w:bidi="id_ID"/>
        </w:rPr>
        <w:t>malaikat</w:t>
      </w:r>
      <w:r>
        <w:rPr>
          <w:lang w:val="id_ID" w:bidi="id_ID"/>
        </w:rPr>
        <w:t xml:space="preserve">, </w:t>
      </w:r>
      <w:r>
        <w:rPr>
          <w:lang w:val="id_ID" w:bidi="id_ID"/>
        </w:rPr>
        <w:t>Mesir</w:t>
      </w:r>
      <w:r>
        <w:rPr>
          <w:lang w:val="id_ID" w:bidi="id_ID"/>
        </w:rPr>
        <w:t xml:space="preserve">, </w:t>
      </w:r>
      <w:r>
        <w:rPr>
          <w:lang w:val="id_ID" w:bidi="id_ID"/>
        </w:rPr>
        <w:t>anak sulung</w:t>
      </w:r>
      <w:r>
        <w:rPr>
          <w:lang w:val="id_ID" w:bidi="id_ID"/>
        </w:rPr>
        <w:t xml:space="preserve">, </w:t>
      </w:r>
      <w:r>
        <w:rPr>
          <w:lang w:val="id_ID" w:bidi="id_ID"/>
        </w:rPr>
        <w:t>Paskah</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Keluaran 12:23</w:t>
      </w:r>
    </w:p>
    <w:p>
      <w:pPr>
        <w:pStyle w:val="ListBullet"/>
        <w:spacing w:line="240" w:lineRule="auto"/>
        <w:ind w:left="720"/>
      </w:pPr>
      <w:r>
        <w:rPr>
          <w:lang w:val="id_ID" w:bidi="id_ID"/>
        </w:rPr>
      </w:r>
      <w:r>
        <w:rPr>
          <w:lang w:val="id_ID" w:bidi="id_ID"/>
        </w:rPr>
        <w:t>Ibrani 11:28</w:t>
      </w:r>
    </w:p>
    <w:p>
      <w:pPr>
        <w:pStyle w:val="ListBullet"/>
        <w:spacing w:line="240" w:lineRule="auto"/>
        <w:ind w:left="720"/>
      </w:pPr>
      <w:r>
        <w:rPr>
          <w:lang w:val="id_ID" w:bidi="id_ID"/>
        </w:rPr>
      </w:r>
      <w:r>
        <w:rPr>
          <w:lang w:val="id_ID" w:bidi="id_ID"/>
        </w:rPr>
        <w:t>Yeremia 6:26</w:t>
      </w:r>
    </w:p>
    <w:p>
      <w:pPr>
        <w:pStyle w:val="ListBullet"/>
        <w:spacing w:line="240" w:lineRule="auto"/>
        <w:ind w:left="720"/>
      </w:pPr>
      <w:r>
        <w:rPr>
          <w:lang w:val="id_ID" w:bidi="id_ID"/>
        </w:rPr>
      </w:r>
      <w:r>
        <w:rPr>
          <w:lang w:val="id_ID" w:bidi="id_ID"/>
        </w:rPr>
        <w:t>Hakim-Hakim 16:24</w:t>
      </w:r>
    </w:p>
    <w:p>
      <w:pPr>
        <w:pStyle w:val="Heading3"/>
      </w:pPr>
      <w:r>
        <w:rPr>
          <w:lang w:val="id_ID" w:bidi="id_ID"/>
        </w:rPr>
        <w:t>Data Kata:</w:t>
      </w:r>
    </w:p>
    <w:p>
      <w:pPr>
        <w:pStyle w:val="ListBullet"/>
        <w:spacing w:line="240" w:lineRule="auto"/>
        <w:ind w:left="720"/>
      </w:pPr>
      <w:r>
        <w:rPr>
          <w:lang w:val="id_ID" w:bidi="id_ID"/>
        </w:rPr>
      </w:r>
      <w:r>
        <w:rPr>
          <w:lang w:val="id_ID" w:bidi="id_ID"/>
        </w:rPr>
        <w:t>Strong: H0006, H0007, H0622, H0398, H1104, H1197, H1820, H1826, H1942, H2000, H2015, H2026, H2040, H2254, H2255, H2717, H2718, H2763, H2764, H3238, H3341, H3381, H3423, H3582, H3615, H3617, H3772, H3807, H4191, H4229, H4591, H4658, H4889, H5218, H5221, H5307, H5362, H5420, H5422, H5428, H5595, H5642, H6365, H6789, H6979, H7665, H7667, H7703, H7722, H7760, H7843, H7921, H8045, H8074, H8077, H8316, H8552, G03550, G03960, G06220, G08530, G13110, G18420, G20490, G25060, G25070, G26470, G26730, G27040, G30890, G36450, G41990, G53510, G53560</w:t>
      </w:r>
      <w:r>
        <w:rPr>
          <w:lang w:val="id_ID" w:bidi="id_ID"/>
        </w:rPr>
      </w:r>
      <w:r>
        <w:rPr>
          <w:lang w:val="id_ID" w:bidi="id_ID"/>
        </w:rPr>
      </w:r>
    </w:p>
    <w:p>
      <w:pPr/>
      <w:r>
        <w:rPr>
          <w:lang w:val="id_ID" w:bidi="id_ID"/>
        </w:rPr>
      </w:r>
    </w:p>
    <w:p>
      <w:pPr>
        <w:pStyle w:val="Heading2"/>
      </w:pPr>
      <w:r>
        <w:rPr>
          <w:lang w:val="id_ID" w:bidi="id_ID"/>
        </w:rPr>
        <w:t>Penghinaan</w:t>
      </w:r>
      <w:r>
        <w:rPr>
          <w:lang w:val="id_ID" w:bidi="id_ID"/>
        </w:rPr>
      </w:r>
    </w:p>
    <w:p>
      <w:pPr>
        <w:pStyle w:val="Heading3"/>
      </w:pPr>
      <w:r>
        <w:rPr>
          <w:lang w:val="id_ID" w:bidi="id_ID"/>
        </w:rPr>
        <w:t>Fakta:</w:t>
      </w:r>
    </w:p>
    <w:p>
      <w:pPr/>
      <w:r>
        <w:rPr>
          <w:lang w:val="id_ID" w:bidi="id_ID"/>
        </w:rPr>
      </w:r>
      <w:r>
        <w:rPr>
          <w:lang w:val="id_ID" w:bidi="id_ID"/>
        </w:rPr>
        <w:t>Istilah "penghujatan" atau "menghina" mengacu pada sikap sangat tidak hormat yang ditunjukkan kepada suatu benda atau orang. Sesuatu yang sangat tidak terhormat disebut "hina".</w:t>
      </w:r>
    </w:p>
    <w:p>
      <w:pPr>
        <w:pStyle w:val="ListBullet"/>
        <w:spacing w:line="240" w:lineRule="auto"/>
        <w:ind w:left="720"/>
      </w:pPr>
      <w:r>
        <w:rPr>
          <w:lang w:val="id_ID" w:bidi="id_ID"/>
        </w:rPr>
      </w:r>
      <w:r>
        <w:rPr>
          <w:lang w:val="id_ID" w:bidi="id_ID"/>
        </w:rPr>
        <w:t>Seseorang atau perilaku yang menunjukkan ketidakpatuhan secara terang-terangan terhadap Allah juga disebut "hina" dan dapat diterjemahkan sebagai "sangat tidak hormat," "sama sekali tidak terhormat," atau "layak dicemooh."</w:t>
      </w:r>
    </w:p>
    <w:p>
      <w:pPr>
        <w:pStyle w:val="ListBullet"/>
        <w:spacing w:line="240" w:lineRule="auto"/>
        <w:ind w:left="720"/>
      </w:pPr>
      <w:r>
        <w:rPr>
          <w:lang w:val="id_ID" w:bidi="id_ID"/>
        </w:rPr>
      </w:r>
      <w:r>
        <w:rPr>
          <w:lang w:val="id_ID" w:bidi="id_ID"/>
        </w:rPr>
        <w:t>“Menghina” berarti menganggap seseorang memiliki nilai yang lebih rendah atau menilai seseorang kurang berharga dibandingkan dengan diri sendiri.</w:t>
      </w:r>
    </w:p>
    <w:p>
      <w:pPr>
        <w:pStyle w:val="ListBullet"/>
        <w:spacing w:line="240" w:lineRule="auto"/>
        <w:ind w:left="720"/>
      </w:pPr>
      <w:r>
        <w:rPr>
          <w:lang w:val="id_ID" w:bidi="id_ID"/>
        </w:rPr>
      </w:r>
      <w:r>
        <w:rPr>
          <w:lang w:val="id_ID" w:bidi="id_ID"/>
        </w:rPr>
        <w:t>Ungkapan berikut memiliki makna yang serupa: "memiliki penghinaan terhadap," "menunjukkan penghinaan terhadap," "berada dalam penghinaan terhadap," atau "memperlakukan dengan penghinaan." Semua ini berarti "sangat tidak menghormati" atau "sangat merendahkan" sesuatu atau seseorang melalui perkataan dan tindakan.</w:t>
      </w:r>
    </w:p>
    <w:p>
      <w:pPr>
        <w:pStyle w:val="ListBullet"/>
        <w:spacing w:line="240" w:lineRule="auto"/>
        <w:ind w:left="720"/>
      </w:pPr>
      <w:r>
        <w:rPr>
          <w:lang w:val="id_ID" w:bidi="id_ID"/>
        </w:rPr>
      </w:r>
      <w:r>
        <w:rPr>
          <w:lang w:val="id_ID" w:bidi="id_ID"/>
        </w:rPr>
        <w:t>Ketika Raja Daud berdosa dengan melakukan perzinahan dan pembunuhan, Allah mengatakan bahwa Daud telah "menghina" Allah. Ini berarti dia sangat tidak menghormati dan merendahkan Allah dengan perbuatannya tersebut.</w:t>
      </w:r>
    </w:p>
    <w:p>
      <w:pPr/>
      <w:r>
        <w:rPr>
          <w:lang w:val="id_ID" w:bidi="id_ID"/>
        </w:rPr>
      </w:r>
      <w:r>
        <w:rPr>
          <w:lang w:val="id_ID" w:bidi="id_ID"/>
        </w:rPr>
        <w:t xml:space="preserve">(Lihat juga: </w:t>
      </w:r>
      <w:r>
        <w:rPr>
          <w:lang w:val="id_ID" w:bidi="id_ID"/>
        </w:rPr>
        <w:t>tidak hormat</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Daniel 12:1–2</w:t>
        <w:br/>
      </w:r>
      <w:r>
        <w:rPr>
          <w:lang w:val="id_ID" w:bidi="id_ID"/>
        </w:rPr>
        <w:t>Amsal 15:5–6</w:t>
      </w:r>
    </w:p>
    <w:p>
      <w:pPr>
        <w:pStyle w:val="ListBullet"/>
        <w:spacing w:line="240" w:lineRule="auto"/>
        <w:ind w:left="720"/>
      </w:pPr>
      <w:r>
        <w:rPr>
          <w:lang w:val="id_ID" w:bidi="id_ID"/>
        </w:rPr>
      </w:r>
      <w:r>
        <w:rPr>
          <w:lang w:val="id_ID" w:bidi="id_ID"/>
        </w:rPr>
        <w:t>Mazmur 31:18</w:t>
      </w:r>
    </w:p>
    <w:p>
      <w:pPr>
        <w:pStyle w:val="Heading3"/>
      </w:pPr>
      <w:r>
        <w:rPr>
          <w:lang w:val="id_ID" w:bidi="id_ID"/>
        </w:rPr>
        <w:t>Data Kata:</w:t>
      </w:r>
    </w:p>
    <w:p>
      <w:pPr>
        <w:pStyle w:val="ListBullet"/>
        <w:spacing w:line="240" w:lineRule="auto"/>
        <w:ind w:left="720"/>
      </w:pPr>
      <w:r>
        <w:rPr>
          <w:lang w:val="id_ID" w:bidi="id_ID"/>
        </w:rPr>
      </w:r>
      <w:r>
        <w:rPr>
          <w:lang w:val="id_ID" w:bidi="id_ID"/>
        </w:rPr>
        <w:t>Strong: H0936, H0937, H0959, H0963, H1860, H7043, H7589, H5006, G18480</w:t>
      </w:r>
      <w:r>
        <w:rPr>
          <w:lang w:val="id_ID" w:bidi="id_ID"/>
        </w:rPr>
      </w:r>
      <w:r>
        <w:rPr>
          <w:lang w:val="id_ID" w:bidi="id_ID"/>
        </w:rPr>
      </w:r>
    </w:p>
    <w:p>
      <w:pPr/>
      <w:r>
        <w:rPr>
          <w:lang w:val="id_ID" w:bidi="id_ID"/>
        </w:rPr>
      </w:r>
    </w:p>
    <w:p>
      <w:pPr>
        <w:pStyle w:val="Heading2"/>
      </w:pPr>
      <w:r>
        <w:rPr>
          <w:lang w:val="id_ID" w:bidi="id_ID"/>
        </w:rPr>
        <w:t>Penginjil</w:t>
      </w:r>
      <w:r>
        <w:rPr>
          <w:lang w:val="id_ID" w:bidi="id_ID"/>
        </w:rPr>
      </w:r>
    </w:p>
    <w:p>
      <w:pPr>
        <w:pStyle w:val="Heading3"/>
      </w:pPr>
      <w:r>
        <w:rPr>
          <w:lang w:val="id_ID" w:bidi="id_ID"/>
        </w:rPr>
        <w:t>Definisi:</w:t>
      </w:r>
    </w:p>
    <w:p>
      <w:pPr/>
      <w:r>
        <w:rPr>
          <w:lang w:val="id_ID" w:bidi="id_ID"/>
        </w:rPr>
      </w:r>
      <w:r>
        <w:rPr>
          <w:lang w:val="id_ID" w:bidi="id_ID"/>
        </w:rPr>
        <w:t>Seorang "penginjil" adalah orang yang memberitahukan kabar baik tentang Yesus Kristus kepada orang lain.</w:t>
      </w:r>
    </w:p>
    <w:p>
      <w:pPr>
        <w:pStyle w:val="ListBullet"/>
        <w:spacing w:line="240" w:lineRule="auto"/>
        <w:ind w:left="720"/>
      </w:pPr>
      <w:r>
        <w:rPr>
          <w:lang w:val="id_ID" w:bidi="id_ID"/>
        </w:rPr>
      </w:r>
      <w:r>
        <w:rPr>
          <w:lang w:val="id_ID" w:bidi="id_ID"/>
        </w:rPr>
        <w:t>Arti harfiah dari "penginjil" adalah "seseorang yang memberitakan kabar baik."</w:t>
      </w:r>
    </w:p>
    <w:p>
      <w:pPr>
        <w:pStyle w:val="ListBullet"/>
        <w:spacing w:line="240" w:lineRule="auto"/>
        <w:ind w:left="720"/>
      </w:pPr>
      <w:r>
        <w:rPr>
          <w:lang w:val="id_ID" w:bidi="id_ID"/>
        </w:rPr>
      </w:r>
      <w:r>
        <w:rPr>
          <w:lang w:val="id_ID" w:bidi="id_ID"/>
        </w:rPr>
        <w:t>Yesus mengutus para rasul-Nya untuk menyebarkan kabar baik tentang bagaimana menjadi bagian dari kerajaan Allah melalui kepercayaan kepada Yesus dan pengorbanan-Nya untuk dosa.</w:t>
      </w:r>
    </w:p>
    <w:p>
      <w:pPr>
        <w:pStyle w:val="ListBullet"/>
        <w:spacing w:line="240" w:lineRule="auto"/>
        <w:ind w:left="720"/>
      </w:pPr>
      <w:r>
        <w:rPr>
          <w:lang w:val="id_ID" w:bidi="id_ID"/>
        </w:rPr>
      </w:r>
      <w:r>
        <w:rPr>
          <w:lang w:val="id_ID" w:bidi="id_ID"/>
        </w:rPr>
        <w:t>Semua orang Kristen dinasihati untuk membagikan kabar baik ini.</w:t>
      </w:r>
    </w:p>
    <w:p>
      <w:pPr>
        <w:pStyle w:val="ListBullet"/>
        <w:spacing w:line="240" w:lineRule="auto"/>
        <w:ind w:left="720"/>
      </w:pPr>
      <w:r>
        <w:rPr>
          <w:lang w:val="id_ID" w:bidi="id_ID"/>
        </w:rPr>
      </w:r>
      <w:r>
        <w:rPr>
          <w:lang w:val="id_ID" w:bidi="id_ID"/>
        </w:rPr>
        <w:t>Beberapa orang Kristen diberi karunia rohani khusus untuk memberitakan Injil secara efektif kepada orang lain. Orang-orang ini dikatakan memiliki karunia penginjilan dan disebut "penginjil".</w:t>
      </w:r>
    </w:p>
    <w:p>
      <w:pPr>
        <w:pStyle w:val="Heading3"/>
      </w:pPr>
      <w:r>
        <w:rPr>
          <w:lang w:val="id_ID" w:bidi="id_ID"/>
        </w:rPr>
        <w:t>Saran Penerjemahan:</w:t>
      </w:r>
    </w:p>
    <w:p>
      <w:pPr>
        <w:pStyle w:val="ListBullet"/>
        <w:spacing w:line="240" w:lineRule="auto"/>
        <w:ind w:left="720"/>
      </w:pPr>
      <w:r>
        <w:rPr>
          <w:lang w:val="id_ID" w:bidi="id_ID"/>
        </w:rPr>
      </w:r>
      <w:r>
        <w:rPr>
          <w:lang w:val="id_ID" w:bidi="id_ID"/>
        </w:rPr>
        <w:t>Istilah "penginjil" dapat diterjemahkan sebagai "orang yang memberitakan kabar baik" atau "pengajar kabar baik" atau "orang yang memproklamirkan kabar baik (tentang Yesus)" atau "pewarta kabar baik."</w:t>
      </w:r>
    </w:p>
    <w:p>
      <w:pPr/>
      <w:r>
        <w:rPr>
          <w:lang w:val="id_ID" w:bidi="id_ID"/>
        </w:rPr>
      </w:r>
      <w:r>
        <w:rPr>
          <w:lang w:val="id_ID" w:bidi="id_ID"/>
        </w:rPr>
        <w:t xml:space="preserve">(Lihat juga: </w:t>
      </w:r>
      <w:r>
        <w:rPr>
          <w:lang w:val="id_ID" w:bidi="id_ID"/>
        </w:rPr>
        <w:t>kabar baik</w:t>
      </w:r>
      <w:r>
        <w:rPr>
          <w:lang w:val="id_ID" w:bidi="id_ID"/>
        </w:rPr>
        <w:t xml:space="preserve">, </w:t>
      </w:r>
      <w:r>
        <w:rPr>
          <w:lang w:val="id_ID" w:bidi="id_ID"/>
        </w:rPr>
        <w:t>rohani</w:t>
      </w:r>
      <w:r>
        <w:rPr>
          <w:lang w:val="id_ID" w:bidi="id_ID"/>
        </w:rPr>
        <w:t>, karunia)</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Timotius 4:5</w:t>
      </w:r>
    </w:p>
    <w:p>
      <w:pPr>
        <w:pStyle w:val="ListBullet"/>
        <w:spacing w:line="240" w:lineRule="auto"/>
        <w:ind w:left="720"/>
      </w:pPr>
      <w:r>
        <w:rPr>
          <w:lang w:val="id_ID" w:bidi="id_ID"/>
        </w:rPr>
      </w:r>
      <w:r>
        <w:rPr>
          <w:lang w:val="id_ID" w:bidi="id_ID"/>
        </w:rPr>
        <w:t>Efesus 4:11–13</w:t>
      </w:r>
    </w:p>
    <w:p>
      <w:pPr>
        <w:pStyle w:val="Heading3"/>
      </w:pPr>
      <w:r>
        <w:rPr>
          <w:lang w:val="id_ID" w:bidi="id_ID"/>
        </w:rPr>
        <w:t>Data Kata:</w:t>
      </w:r>
    </w:p>
    <w:p>
      <w:pPr>
        <w:pStyle w:val="ListBullet"/>
        <w:spacing w:line="240" w:lineRule="auto"/>
        <w:ind w:left="720"/>
      </w:pPr>
      <w:r>
        <w:rPr>
          <w:lang w:val="id_ID" w:bidi="id_ID"/>
        </w:rPr>
      </w:r>
      <w:r>
        <w:rPr>
          <w:lang w:val="id_ID" w:bidi="id_ID"/>
        </w:rPr>
        <w:t>Strong’s: G20990</w:t>
      </w:r>
      <w:r>
        <w:rPr>
          <w:lang w:val="id_ID" w:bidi="id_ID"/>
        </w:rPr>
      </w:r>
      <w:r>
        <w:rPr>
          <w:lang w:val="id_ID" w:bidi="id_ID"/>
        </w:rPr>
      </w:r>
    </w:p>
    <w:p>
      <w:pPr/>
      <w:r>
        <w:rPr>
          <w:lang w:val="id_ID" w:bidi="id_ID"/>
        </w:rPr>
      </w:r>
    </w:p>
    <w:p>
      <w:pPr>
        <w:pStyle w:val="Heading2"/>
      </w:pPr>
      <w:r>
        <w:rPr>
          <w:lang w:val="id_ID" w:bidi="id_ID"/>
        </w:rPr>
        <w:t>Penglihatan</w:t>
      </w:r>
      <w:r>
        <w:rPr>
          <w:lang w:val="id_ID" w:bidi="id_ID"/>
        </w:rPr>
      </w:r>
    </w:p>
    <w:p>
      <w:pPr>
        <w:pStyle w:val="Heading3"/>
      </w:pPr>
      <w:r>
        <w:rPr>
          <w:lang w:val="id_ID" w:bidi="id_ID"/>
        </w:rPr>
        <w:t>Fakta-fakta:</w:t>
      </w:r>
    </w:p>
    <w:p>
      <w:pPr/>
      <w:r>
        <w:rPr>
          <w:lang w:val="id_ID" w:bidi="id_ID"/>
        </w:rPr>
      </w:r>
      <w:r>
        <w:rPr>
          <w:lang w:val="id_ID" w:bidi="id_ID"/>
        </w:rPr>
        <w:t>Istilah “penglihatan” menunjuk pada sesuatu yang dilihat seseorang. Ini terutama menunjuk pada sesuatu yang tidak biasa atau supernatural yang Allah tunjukkan kepada manusia untuk memberi mereka pesan.</w:t>
      </w:r>
    </w:p>
    <w:p>
      <w:pPr>
        <w:pStyle w:val="ListBullet"/>
        <w:spacing w:line="240" w:lineRule="auto"/>
        <w:ind w:left="720"/>
      </w:pPr>
      <w:r>
        <w:rPr>
          <w:lang w:val="id_ID" w:bidi="id_ID"/>
        </w:rPr>
      </w:r>
      <w:r>
        <w:rPr>
          <w:lang w:val="id_ID" w:bidi="id_ID"/>
        </w:rPr>
        <w:t>Biasanya penglihatan terlihat saat orang tersebut terjaga. Namun terkadang penglihatan adalah sesuatu yang dilihat seseorang dalam mimpi saat tertidur.</w:t>
      </w:r>
    </w:p>
    <w:p>
      <w:pPr>
        <w:pStyle w:val="ListBullet"/>
        <w:spacing w:line="240" w:lineRule="auto"/>
        <w:ind w:left="720"/>
      </w:pPr>
      <w:r>
        <w:rPr>
          <w:lang w:val="id_ID" w:bidi="id_ID"/>
        </w:rPr>
      </w:r>
      <w:r>
        <w:rPr>
          <w:lang w:val="id_ID" w:bidi="id_ID"/>
        </w:rPr>
        <w:t>Tuhan memberi penglihatan untuk memberitahukan kepada manusia sesuatu yang sangat penting. Misalnya, Petrus diperlihatkan sebuah penglihatan yang memberitahukan kepadanya bahwa Allah ingin dia menyambut orang-orang bukan Yahudi.</w:t>
      </w:r>
    </w:p>
    <w:p>
      <w:pPr>
        <w:pStyle w:val="Heading3"/>
      </w:pPr>
      <w:r>
        <w:rPr>
          <w:lang w:val="id_ID" w:bidi="id_ID"/>
        </w:rPr>
        <w:t>Saran-saran Penerjemahan:</w:t>
      </w:r>
    </w:p>
    <w:p>
      <w:pPr>
        <w:pStyle w:val="ListBullet"/>
        <w:spacing w:line="240" w:lineRule="auto"/>
        <w:ind w:left="720"/>
      </w:pPr>
      <w:r>
        <w:rPr>
          <w:lang w:val="id_ID" w:bidi="id_ID"/>
        </w:rPr>
      </w:r>
      <w:r>
        <w:rPr>
          <w:lang w:val="id_ID" w:bidi="id_ID"/>
        </w:rPr>
        <w:t>Frasa “melihat suatu penglihatan” dapat diterjemahkan sebagai “melihat sesuatu yang luar biasa dari Tuhan” atau “Tuhan menunjukkan kepadanya sesuatu yang istimewa.”</w:t>
      </w:r>
    </w:p>
    <w:p>
      <w:pPr>
        <w:pStyle w:val="ListBullet"/>
        <w:spacing w:line="240" w:lineRule="auto"/>
        <w:ind w:left="720"/>
      </w:pPr>
      <w:r>
        <w:rPr>
          <w:lang w:val="id_ID" w:bidi="id_ID"/>
        </w:rPr>
      </w:r>
      <w:r>
        <w:rPr>
          <w:lang w:val="id_ID" w:bidi="id_ID"/>
        </w:rPr>
        <w:t>Beberapa bahasa mungkin tidak memiliki kata berbeda untuk kata “penglihatan” dan “mimpi”. Jadi kalimat seperti “Daniel mendapat mimpi dan penglihatan dalam pikirannya” dapat diterjemahkan menjadi seperti “Daniel sedang bermimpi saat tidur dan Tuhan membuat dia melihat hal-hal yang luar biasa.”</w:t>
      </w:r>
    </w:p>
    <w:p>
      <w:pPr/>
      <w:r>
        <w:rPr>
          <w:lang w:val="id_ID" w:bidi="id_ID"/>
        </w:rPr>
      </w:r>
      <w:r>
        <w:rPr>
          <w:lang w:val="id_ID" w:bidi="id_ID"/>
        </w:rPr>
        <w:t xml:space="preserve">(Lihat juga: </w:t>
      </w:r>
      <w:r>
        <w:rPr>
          <w:lang w:val="id_ID" w:bidi="id_ID"/>
        </w:rPr>
        <w:t>dream</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9:10–12</w:t>
      </w:r>
    </w:p>
    <w:p>
      <w:pPr>
        <w:pStyle w:val="ListBullet"/>
        <w:spacing w:line="240" w:lineRule="auto"/>
        <w:ind w:left="720"/>
      </w:pPr>
      <w:r>
        <w:rPr>
          <w:lang w:val="id_ID" w:bidi="id_ID"/>
        </w:rPr>
      </w:r>
      <w:r>
        <w:rPr>
          <w:lang w:val="id_ID" w:bidi="id_ID"/>
        </w:rPr>
        <w:t>Kisah Para Rasul 10:3–6</w:t>
      </w:r>
    </w:p>
    <w:p>
      <w:pPr>
        <w:pStyle w:val="ListBullet"/>
        <w:spacing w:line="240" w:lineRule="auto"/>
        <w:ind w:left="720"/>
      </w:pPr>
      <w:r>
        <w:rPr>
          <w:lang w:val="id_ID" w:bidi="id_ID"/>
        </w:rPr>
      </w:r>
      <w:r>
        <w:rPr>
          <w:lang w:val="id_ID" w:bidi="id_ID"/>
        </w:rPr>
        <w:t>Kisah Para Rasul 10:11</w:t>
      </w:r>
    </w:p>
    <w:p>
      <w:pPr>
        <w:pStyle w:val="ListBullet"/>
        <w:spacing w:line="240" w:lineRule="auto"/>
        <w:ind w:left="720"/>
      </w:pPr>
      <w:r>
        <w:rPr>
          <w:lang w:val="id_ID" w:bidi="id_ID"/>
        </w:rPr>
      </w:r>
      <w:r>
        <w:rPr>
          <w:lang w:val="id_ID" w:bidi="id_ID"/>
        </w:rPr>
        <w:t>Kisah Para Rasul 12:9–10</w:t>
      </w:r>
    </w:p>
    <w:p>
      <w:pPr>
        <w:pStyle w:val="ListBullet"/>
        <w:spacing w:line="240" w:lineRule="auto"/>
        <w:ind w:left="720"/>
      </w:pPr>
      <w:r>
        <w:rPr>
          <w:lang w:val="id_ID" w:bidi="id_ID"/>
        </w:rPr>
      </w:r>
      <w:r>
        <w:rPr>
          <w:lang w:val="id_ID" w:bidi="id_ID"/>
        </w:rPr>
        <w:t>Lukas 1:22</w:t>
      </w:r>
    </w:p>
    <w:p>
      <w:pPr>
        <w:pStyle w:val="ListBullet"/>
        <w:spacing w:line="240" w:lineRule="auto"/>
        <w:ind w:left="720"/>
      </w:pPr>
      <w:r>
        <w:rPr>
          <w:lang w:val="id_ID" w:bidi="id_ID"/>
        </w:rPr>
      </w:r>
      <w:r>
        <w:rPr>
          <w:lang w:val="id_ID" w:bidi="id_ID"/>
        </w:rPr>
        <w:t>Lukas 24:23</w:t>
      </w:r>
    </w:p>
    <w:p>
      <w:pPr>
        <w:pStyle w:val="ListBullet"/>
        <w:spacing w:line="240" w:lineRule="auto"/>
        <w:ind w:left="720"/>
      </w:pPr>
      <w:r>
        <w:rPr>
          <w:lang w:val="id_ID" w:bidi="id_ID"/>
        </w:rPr>
      </w:r>
      <w:r>
        <w:rPr>
          <w:lang w:val="id_ID" w:bidi="id_ID"/>
        </w:rPr>
        <w:t>Matius 17:9–10</w:t>
      </w:r>
    </w:p>
    <w:p>
      <w:pPr>
        <w:pStyle w:val="Heading3"/>
      </w:pPr>
      <w:r>
        <w:rPr>
          <w:lang w:val="id_ID" w:bidi="id_ID"/>
        </w:rPr>
        <w:t>Data Kata:</w:t>
      </w:r>
    </w:p>
    <w:p>
      <w:pPr>
        <w:pStyle w:val="ListBullet"/>
        <w:spacing w:line="240" w:lineRule="auto"/>
        <w:ind w:left="720"/>
      </w:pPr>
      <w:r>
        <w:rPr>
          <w:lang w:val="id_ID" w:bidi="id_ID"/>
        </w:rPr>
      </w:r>
      <w:r>
        <w:rPr>
          <w:lang w:val="id_ID" w:bidi="id_ID"/>
        </w:rPr>
        <w:t>Strong’s: H2376, H2377, H2378, H2380, H2384, H4236, H4758, H4759, H7203, H7723, H8602, G37010, G37050, G37060</w:t>
      </w:r>
      <w:r>
        <w:rPr>
          <w:lang w:val="id_ID" w:bidi="id_ID"/>
        </w:rPr>
      </w:r>
      <w:r>
        <w:rPr>
          <w:lang w:val="id_ID" w:bidi="id_ID"/>
        </w:rPr>
      </w:r>
    </w:p>
    <w:p>
      <w:pPr/>
      <w:r>
        <w:rPr>
          <w:lang w:val="id_ID" w:bidi="id_ID"/>
        </w:rPr>
      </w:r>
    </w:p>
    <w:p>
      <w:pPr>
        <w:pStyle w:val="Heading2"/>
      </w:pPr>
      <w:r>
        <w:rPr>
          <w:lang w:val="id_ID" w:bidi="id_ID"/>
        </w:rPr>
        <w:t>Pengorbanan</w:t>
      </w:r>
      <w:r>
        <w:rPr>
          <w:lang w:val="id_ID" w:bidi="id_ID"/>
        </w:rPr>
      </w:r>
    </w:p>
    <w:p>
      <w:pPr>
        <w:pStyle w:val="Heading3"/>
      </w:pPr>
      <w:r>
        <w:rPr>
          <w:lang w:val="id_ID" w:bidi="id_ID"/>
        </w:rPr>
        <w:t>Definisi:</w:t>
      </w:r>
    </w:p>
    <w:p>
      <w:pPr/>
      <w:r>
        <w:rPr>
          <w:lang w:val="id_ID" w:bidi="id_ID"/>
        </w:rPr>
      </w:r>
      <w:r>
        <w:rPr>
          <w:lang w:val="id_ID" w:bidi="id_ID"/>
        </w:rPr>
        <w:t>Dalam Alkitab, istilah "pengorbanan" dan "persembahan" merujuk pada pemberian khusus yang diberikan kepada Tuhan sebagai tindakan penyembahan kepada-Nya. Orang-orang juga mempersembahkan kurban kepada ilah-ilah palsu.</w:t>
      </w:r>
    </w:p>
    <w:p>
      <w:pPr>
        <w:pStyle w:val="Heading4"/>
      </w:pPr>
      <w:r>
        <w:rPr>
          <w:lang w:val="id_ID" w:bidi="id_ID"/>
        </w:rPr>
        <w:t>pengorbanan</w:t>
      </w:r>
    </w:p>
    <w:p>
      <w:pPr>
        <w:pStyle w:val="ListBullet"/>
        <w:spacing w:line="240" w:lineRule="auto"/>
        <w:ind w:left="720"/>
      </w:pPr>
      <w:r>
        <w:rPr>
          <w:lang w:val="id_ID" w:bidi="id_ID"/>
        </w:rPr>
      </w:r>
      <w:r>
        <w:rPr>
          <w:lang w:val="id_ID" w:bidi="id_ID"/>
        </w:rPr>
        <w:t>Pengorbanan kepada Allah sering kali melibatkan pembunuhan binatang.</w:t>
      </w:r>
    </w:p>
    <w:p>
      <w:pPr>
        <w:pStyle w:val="ListBullet"/>
        <w:spacing w:line="240" w:lineRule="auto"/>
        <w:ind w:left="720"/>
      </w:pPr>
      <w:r>
        <w:rPr>
          <w:lang w:val="id_ID" w:bidi="id_ID"/>
        </w:rPr>
      </w:r>
      <w:r>
        <w:rPr>
          <w:lang w:val="id_ID" w:bidi="id_ID"/>
        </w:rPr>
        <w:t>Hanya pengorbanan Yesus, Anak Allah yang sempurna dan tidak berdosa, yang dapat sepenuhnya menyucikan manusia dari dosa; pengorbanan binatang tidak akan pernah bisa melakukannya.</w:t>
      </w:r>
    </w:p>
    <w:p>
      <w:pPr>
        <w:pStyle w:val="Heading4"/>
      </w:pPr>
      <w:r>
        <w:rPr>
          <w:lang w:val="id_ID" w:bidi="id_ID"/>
        </w:rPr>
        <w:t>persembahan</w:t>
      </w:r>
    </w:p>
    <w:p>
      <w:pPr>
        <w:pStyle w:val="ListBullet"/>
        <w:spacing w:line="240" w:lineRule="auto"/>
        <w:ind w:left="720"/>
      </w:pPr>
      <w:r>
        <w:rPr>
          <w:lang w:val="id_ID" w:bidi="id_ID"/>
        </w:rPr>
      </w:r>
      <w:r>
        <w:rPr>
          <w:lang w:val="id_ID" w:bidi="id_ID"/>
        </w:rPr>
        <w:t>Kata "persembahan" secara umum mengacu pada segala sesuatu yang ditawarkan atau diberikan. Istilah "pengorbanan" merujuk pada sesuatu yang diberikan atau dilakukan dengan biaya yang besar bagi si pemberi.</w:t>
      </w:r>
    </w:p>
    <w:p>
      <w:pPr>
        <w:pStyle w:val="ListBullet"/>
        <w:spacing w:line="240" w:lineRule="auto"/>
        <w:ind w:left="720"/>
      </w:pPr>
      <w:r>
        <w:rPr>
          <w:lang w:val="id_ID" w:bidi="id_ID"/>
        </w:rPr>
      </w:r>
      <w:r>
        <w:rPr>
          <w:lang w:val="id_ID" w:bidi="id_ID"/>
        </w:rPr>
        <w:t>Persembahan kepada Allah adalah hal-hal khusus yang diperintahkan-Nya kepada bangsa Israel untuk diberikan sebagai ungkapan pengabdian dan ketaatan kepada-Nya.</w:t>
      </w:r>
    </w:p>
    <w:p>
      <w:pPr>
        <w:pStyle w:val="ListBullet"/>
        <w:spacing w:line="240" w:lineRule="auto"/>
        <w:ind w:left="720"/>
      </w:pPr>
      <w:r>
        <w:rPr>
          <w:lang w:val="id_ID" w:bidi="id_ID"/>
        </w:rPr>
      </w:r>
      <w:r>
        <w:rPr>
          <w:lang w:val="id_ID" w:bidi="id_ID"/>
        </w:rPr>
        <w:t>Nama-nama persembahan yang berbeda, seperti "korban bakaran" dan "korban keselamatan", menunjukkan jenis persembahan yang diberikan.</w:t>
      </w:r>
    </w:p>
    <w:p>
      <w:pPr>
        <w:pStyle w:val="Heading3"/>
      </w:pPr>
      <w:r>
        <w:rPr>
          <w:lang w:val="id_ID" w:bidi="id_ID"/>
        </w:rPr>
        <w:t>Saran Penerjemahan</w:t>
      </w:r>
    </w:p>
    <w:p>
      <w:pPr>
        <w:pStyle w:val="ListBullet"/>
        <w:spacing w:line="240" w:lineRule="auto"/>
        <w:ind w:left="720"/>
      </w:pPr>
      <w:r>
        <w:rPr>
          <w:lang w:val="id_ID" w:bidi="id_ID"/>
        </w:rPr>
      </w:r>
      <w:r>
        <w:rPr>
          <w:lang w:val="id_ID" w:bidi="id_ID"/>
        </w:rPr>
        <w:t>Istilah "persembahan" juga dapat diterjemahkan sebagai "pemberian kepada Tuhan" atau "sesuatu yang diberikan kepada Tuhan" atau "sesuatu yang berharga yang dipersembahkan kepada Tuhan."</w:t>
      </w:r>
    </w:p>
    <w:p>
      <w:pPr>
        <w:pStyle w:val="ListBullet"/>
        <w:spacing w:line="240" w:lineRule="auto"/>
        <w:ind w:left="720"/>
      </w:pPr>
      <w:r>
        <w:rPr>
          <w:lang w:val="id_ID" w:bidi="id_ID"/>
        </w:rPr>
      </w:r>
      <w:r>
        <w:rPr>
          <w:lang w:val="id_ID" w:bidi="id_ID"/>
        </w:rPr>
        <w:t>Tergantung pada konteksnya, istilah "korban" juga dapat diterjemahkan sebagai "sesuatu yang berharga yang diberikan dalam penyembahan" atau "hewan khusus yang disembelih dan dipersembahkan kepada Tuhan."</w:t>
      </w:r>
    </w:p>
    <w:p>
      <w:pPr>
        <w:pStyle w:val="ListBullet"/>
        <w:spacing w:line="240" w:lineRule="auto"/>
        <w:ind w:left="720"/>
      </w:pPr>
      <w:r>
        <w:rPr>
          <w:lang w:val="id_ID" w:bidi="id_ID"/>
        </w:rPr>
      </w:r>
      <w:r>
        <w:rPr>
          <w:lang w:val="id_ID" w:bidi="id_ID"/>
        </w:rPr>
        <w:t>Tindakan untuk "mengorbankan" dapat diterjemahkan sebagai "menyerahkan sesuatu yang berharga" atau "membunuh seekor binatang dan memberikannya kepada Tuhan."</w:t>
      </w:r>
    </w:p>
    <w:p>
      <w:pPr>
        <w:pStyle w:val="ListBullet"/>
        <w:spacing w:line="240" w:lineRule="auto"/>
        <w:ind w:left="720"/>
      </w:pPr>
      <w:r>
        <w:rPr>
          <w:lang w:val="id_ID" w:bidi="id_ID"/>
        </w:rPr>
      </w:r>
      <w:r>
        <w:rPr>
          <w:lang w:val="id_ID" w:bidi="id_ID"/>
        </w:rPr>
        <w:t>Cara lain untuk menerjemahkan "mempersembahkan diri Anda sebagai persembahan yang hidup" dapat berupa "ketika Anda menjalani hidup Anda, persembahkanlah diri Anda kepada Allah sepenuhnya seperti seekor binatang yang dipersembahkan di atas mezbah."</w:t>
      </w:r>
    </w:p>
    <w:p>
      <w:pPr/>
      <w:r>
        <w:rPr>
          <w:lang w:val="id_ID" w:bidi="id_ID"/>
        </w:rPr>
      </w:r>
      <w:r>
        <w:rPr>
          <w:lang w:val="id_ID" w:bidi="id_ID"/>
        </w:rPr>
        <w:t xml:space="preserve">(Lihat juga: </w:t>
      </w:r>
      <w:r>
        <w:rPr>
          <w:lang w:val="id_ID" w:bidi="id_ID"/>
        </w:rPr>
        <w:t>altar</w:t>
      </w:r>
      <w:r>
        <w:rPr>
          <w:lang w:val="id_ID" w:bidi="id_ID"/>
        </w:rPr>
        <w:t xml:space="preserve">, </w:t>
      </w:r>
      <w:r>
        <w:rPr>
          <w:lang w:val="id_ID" w:bidi="id_ID"/>
        </w:rPr>
        <w:t>korban bakaran</w:t>
      </w:r>
      <w:r>
        <w:rPr>
          <w:lang w:val="id_ID" w:bidi="id_ID"/>
        </w:rPr>
        <w:t xml:space="preserve">, </w:t>
      </w:r>
      <w:r>
        <w:rPr>
          <w:lang w:val="id_ID" w:bidi="id_ID"/>
        </w:rPr>
        <w:t>persembahan minuman</w:t>
      </w:r>
      <w:r>
        <w:rPr>
          <w:lang w:val="id_ID" w:bidi="id_ID"/>
        </w:rPr>
        <w:t xml:space="preserve">, </w:t>
      </w:r>
      <w:r>
        <w:rPr>
          <w:lang w:val="id_ID" w:bidi="id_ID"/>
        </w:rPr>
        <w:t>ilah-ilah palsu</w:t>
      </w:r>
      <w:r>
        <w:rPr>
          <w:lang w:val="id_ID" w:bidi="id_ID"/>
        </w:rPr>
        <w:t xml:space="preserve">, </w:t>
      </w:r>
      <w:r>
        <w:rPr>
          <w:lang w:val="id_ID" w:bidi="id_ID"/>
        </w:rPr>
        <w:t>persembahan persekutuan</w:t>
      </w:r>
      <w:r>
        <w:rPr>
          <w:lang w:val="id_ID" w:bidi="id_ID"/>
        </w:rPr>
        <w:t xml:space="preserve">, </w:t>
      </w:r>
      <w:r>
        <w:rPr>
          <w:lang w:val="id_ID" w:bidi="id_ID"/>
        </w:rPr>
        <w:t>persembahan sukarela</w:t>
      </w:r>
      <w:r>
        <w:rPr>
          <w:lang w:val="id_ID" w:bidi="id_ID"/>
        </w:rPr>
        <w:t xml:space="preserve"> </w:t>
      </w:r>
      <w:r>
        <w:rPr>
          <w:lang w:val="id_ID" w:bidi="id_ID"/>
        </w:rPr>
        <w:t>korban perdamaian</w:t>
      </w:r>
      <w:r>
        <w:rPr>
          <w:lang w:val="id_ID" w:bidi="id_ID"/>
        </w:rPr>
        <w:t xml:space="preserve">, </w:t>
      </w:r>
      <w:r>
        <w:rPr>
          <w:lang w:val="id_ID" w:bidi="id_ID"/>
        </w:rPr>
        <w:t>imam</w:t>
      </w:r>
      <w:r>
        <w:rPr>
          <w:lang w:val="id_ID" w:bidi="id_ID"/>
        </w:rPr>
        <w:t xml:space="preserve">, </w:t>
      </w:r>
      <w:r>
        <w:rPr>
          <w:lang w:val="id_ID" w:bidi="id_ID"/>
        </w:rPr>
        <w:t>persembahan dosa</w:t>
      </w:r>
      <w:r>
        <w:rPr>
          <w:lang w:val="id_ID" w:bidi="id_ID"/>
        </w:rPr>
        <w:t xml:space="preserve">, </w:t>
      </w:r>
      <w:r>
        <w:rPr>
          <w:lang w:val="id_ID" w:bidi="id_ID"/>
        </w:rPr>
        <w:t>penyembahan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Timotius 4:6</w:t>
      </w:r>
    </w:p>
    <w:p>
      <w:pPr>
        <w:pStyle w:val="ListBullet"/>
        <w:spacing w:line="240" w:lineRule="auto"/>
        <w:ind w:left="720"/>
      </w:pPr>
      <w:r>
        <w:rPr>
          <w:lang w:val="id_ID" w:bidi="id_ID"/>
        </w:rPr>
      </w:r>
      <w:r>
        <w:rPr>
          <w:lang w:val="id_ID" w:bidi="id_ID"/>
        </w:rPr>
        <w:t>Kisah Para Rasul 7:42</w:t>
      </w:r>
    </w:p>
    <w:p>
      <w:pPr>
        <w:pStyle w:val="ListBullet"/>
        <w:spacing w:line="240" w:lineRule="auto"/>
        <w:ind w:left="720"/>
      </w:pPr>
      <w:r>
        <w:rPr>
          <w:lang w:val="id_ID" w:bidi="id_ID"/>
        </w:rPr>
      </w:r>
      <w:r>
        <w:rPr>
          <w:lang w:val="id_ID" w:bidi="id_ID"/>
        </w:rPr>
        <w:t>Kisah Para Rasul 21:25</w:t>
      </w:r>
    </w:p>
    <w:p>
      <w:pPr>
        <w:pStyle w:val="ListBullet"/>
        <w:spacing w:line="240" w:lineRule="auto"/>
        <w:ind w:left="720"/>
      </w:pPr>
      <w:r>
        <w:rPr>
          <w:lang w:val="id_ID" w:bidi="id_ID"/>
        </w:rPr>
      </w:r>
      <w:r>
        <w:rPr>
          <w:lang w:val="id_ID" w:bidi="id_ID"/>
        </w:rPr>
        <w:t>Kejadian 4:3–5</w:t>
      </w:r>
    </w:p>
    <w:p>
      <w:pPr>
        <w:pStyle w:val="ListBullet"/>
        <w:spacing w:line="240" w:lineRule="auto"/>
        <w:ind w:left="720"/>
      </w:pPr>
      <w:r>
        <w:rPr>
          <w:lang w:val="id_ID" w:bidi="id_ID"/>
        </w:rPr>
      </w:r>
      <w:r>
        <w:rPr>
          <w:lang w:val="id_ID" w:bidi="id_ID"/>
        </w:rPr>
        <w:t>Yakobus 2:21–24</w:t>
      </w:r>
    </w:p>
    <w:p>
      <w:pPr>
        <w:pStyle w:val="ListBullet"/>
        <w:spacing w:line="240" w:lineRule="auto"/>
        <w:ind w:left="720"/>
      </w:pPr>
      <w:r>
        <w:rPr>
          <w:lang w:val="id_ID" w:bidi="id_ID"/>
        </w:rPr>
      </w:r>
      <w:r>
        <w:rPr>
          <w:lang w:val="id_ID" w:bidi="id_ID"/>
        </w:rPr>
        <w:t>Markus 1:43–44</w:t>
      </w:r>
    </w:p>
    <w:p>
      <w:pPr>
        <w:pStyle w:val="ListBullet"/>
        <w:spacing w:line="240" w:lineRule="auto"/>
        <w:ind w:left="720"/>
      </w:pPr>
      <w:r>
        <w:rPr>
          <w:lang w:val="id_ID" w:bidi="id_ID"/>
        </w:rPr>
      </w:r>
      <w:r>
        <w:rPr>
          <w:lang w:val="id_ID" w:bidi="id_ID"/>
        </w:rPr>
        <w:t>Markus 14:12</w:t>
      </w:r>
    </w:p>
    <w:p>
      <w:pPr>
        <w:pStyle w:val="ListBullet"/>
        <w:spacing w:line="240" w:lineRule="auto"/>
        <w:ind w:left="720"/>
      </w:pPr>
      <w:r>
        <w:rPr>
          <w:lang w:val="id_ID" w:bidi="id_ID"/>
        </w:rPr>
      </w:r>
      <w:r>
        <w:rPr>
          <w:lang w:val="id_ID" w:bidi="id_ID"/>
        </w:rPr>
        <w:t>Matius 5:23</w:t>
      </w:r>
    </w:p>
    <w:p>
      <w:pPr>
        <w:pStyle w:val="Heading3"/>
      </w:pPr>
      <w:r>
        <w:rPr>
          <w:lang w:val="id_ID" w:bidi="id_ID"/>
        </w:rPr>
        <w:t>Contoh dari Kisah-kisah di Alkitab:</w:t>
      </w:r>
    </w:p>
    <w:p>
      <w:pPr>
        <w:pStyle w:val="ListBullet"/>
        <w:spacing w:line="240" w:lineRule="auto"/>
        <w:ind w:left="720"/>
      </w:pPr>
      <w:r>
        <w:rPr>
          <w:lang w:val="id_ID" w:bidi="id_ID"/>
        </w:rPr>
      </w:r>
      <w:r>
        <w:rPr>
          <w:b/>
          <w:lang w:val="id_ID" w:bidi="id_ID"/>
        </w:rPr>
        <w:t>3:14</w:t>
      </w:r>
      <w:r>
        <w:rPr>
          <w:lang w:val="id_ID" w:bidi="id_ID"/>
        </w:rPr>
        <w:t xml:space="preserve"> Setelah Nuh turun dari perahu, ia membangun sebuah mezbah dan </w:t>
      </w:r>
      <w:r>
        <w:rPr>
          <w:b/>
          <w:lang w:val="id_ID" w:bidi="id_ID"/>
        </w:rPr>
        <w:t>mengorbankan</w:t>
      </w:r>
      <w:r>
        <w:rPr>
          <w:lang w:val="id_ID" w:bidi="id_ID"/>
        </w:rPr>
        <w:t xml:space="preserve"> beberapa jenis hewan yang dapat digunakan untuk </w:t>
      </w:r>
      <w:r>
        <w:rPr>
          <w:b/>
          <w:lang w:val="id_ID" w:bidi="id_ID"/>
        </w:rPr>
        <w:t>kurban</w:t>
      </w:r>
      <w:r>
        <w:rPr>
          <w:lang w:val="id_ID" w:bidi="id_ID"/>
        </w:rPr>
        <w:t xml:space="preserve">. Allah senang dengan </w:t>
      </w:r>
      <w:r>
        <w:rPr>
          <w:b/>
          <w:lang w:val="id_ID" w:bidi="id_ID"/>
        </w:rPr>
        <w:t>pengorbanan</w:t>
      </w:r>
      <w:r>
        <w:rPr>
          <w:lang w:val="id_ID" w:bidi="id_ID"/>
        </w:rPr>
        <w:t xml:space="preserve"> itu dan memberkati Nuh dan keluarganya.</w:t>
      </w:r>
    </w:p>
    <w:p>
      <w:pPr>
        <w:pStyle w:val="ListBullet"/>
        <w:spacing w:line="240" w:lineRule="auto"/>
        <w:ind w:left="720"/>
      </w:pPr>
      <w:r>
        <w:rPr>
          <w:lang w:val="id_ID" w:bidi="id_ID"/>
        </w:rPr>
      </w:r>
      <w:r>
        <w:rPr>
          <w:b/>
          <w:lang w:val="id_ID" w:bidi="id_ID"/>
        </w:rPr>
        <w:t>5:6</w:t>
      </w:r>
      <w:r>
        <w:rPr>
          <w:lang w:val="id_ID" w:bidi="id_ID"/>
        </w:rPr>
        <w:t xml:space="preserve"> "Ambillah Ishak, anakmu yang tunggal itu, dan sembelihlah dia sebagai _</w:t>
      </w:r>
      <w:r>
        <w:rPr>
          <w:i/>
          <w:lang w:val="id_ID" w:bidi="id_ID"/>
        </w:rPr>
        <w:t>pengorbanan</w:t>
      </w:r>
      <w:r>
        <w:rPr>
          <w:lang w:val="id_ID" w:bidi="id_ID"/>
        </w:rPr>
        <w:t xml:space="preserve"> bagi-Ku." Sekali lagi Abraham menaati Allah dan bersiap untuk </w:t>
      </w:r>
      <w:r>
        <w:rPr>
          <w:b/>
          <w:lang w:val="id_ID" w:bidi="id_ID"/>
        </w:rPr>
        <w:t>mengorbankan</w:t>
      </w:r>
      <w:r>
        <w:rPr>
          <w:lang w:val="id_ID" w:bidi="id_ID"/>
        </w:rPr>
        <w:t xml:space="preserve"> putranya.</w:t>
      </w:r>
    </w:p>
    <w:p>
      <w:pPr>
        <w:pStyle w:val="ListBullet"/>
        <w:spacing w:line="240" w:lineRule="auto"/>
        <w:ind w:left="720"/>
      </w:pPr>
      <w:r>
        <w:rPr>
          <w:lang w:val="id_ID" w:bidi="id_ID"/>
        </w:rPr>
      </w:r>
      <w:r>
        <w:rPr>
          <w:b/>
          <w:lang w:val="id_ID" w:bidi="id_ID"/>
        </w:rPr>
        <w:t>5:9</w:t>
      </w:r>
      <w:r>
        <w:rPr>
          <w:lang w:val="id_ID" w:bidi="id_ID"/>
        </w:rPr>
        <w:t xml:space="preserve"> Allah telah menyediakan domba jantan untuk menjadi </w:t>
      </w:r>
      <w:r>
        <w:rPr>
          <w:b/>
          <w:lang w:val="id_ID" w:bidi="id_ID"/>
        </w:rPr>
        <w:t>pengorbanan</w:t>
      </w:r>
      <w:r>
        <w:rPr>
          <w:lang w:val="id_ID" w:bidi="id_ID"/>
        </w:rPr>
        <w:t xml:space="preserve"> sebagai pengganti Ishak.</w:t>
      </w:r>
    </w:p>
    <w:p>
      <w:pPr>
        <w:pStyle w:val="ListBullet"/>
        <w:spacing w:line="240" w:lineRule="auto"/>
        <w:ind w:left="720"/>
      </w:pPr>
      <w:r>
        <w:rPr>
          <w:lang w:val="id_ID" w:bidi="id_ID"/>
        </w:rPr>
      </w:r>
      <w:r>
        <w:rPr>
          <w:b/>
          <w:lang w:val="id_ID" w:bidi="id_ID"/>
        </w:rPr>
        <w:t>13:9</w:t>
      </w:r>
      <w:r>
        <w:rPr>
          <w:lang w:val="id_ID" w:bidi="id_ID"/>
        </w:rPr>
        <w:t xml:space="preserve"> Siapapun yang tidak menaati hukum Allah dapat membawa seekor binatang ke Kemah Pertemuan sebagai </w:t>
      </w:r>
      <w:r>
        <w:rPr>
          <w:b/>
          <w:lang w:val="id_ID" w:bidi="id_ID"/>
        </w:rPr>
        <w:t>pengorbanan</w:t>
      </w:r>
      <w:r>
        <w:rPr>
          <w:lang w:val="id_ID" w:bidi="id_ID"/>
        </w:rPr>
        <w:t xml:space="preserve"> bagi Allah. Seorang imam akan menyembelih binatang itu dan membakarnya di atas mezbah. Darah hewan yang </w:t>
      </w:r>
      <w:r>
        <w:rPr>
          <w:b/>
          <w:lang w:val="id_ID" w:bidi="id_ID"/>
        </w:rPr>
        <w:t>dikorbankan</w:t>
      </w:r>
      <w:r>
        <w:rPr>
          <w:lang w:val="id_ID" w:bidi="id_ID"/>
        </w:rPr>
        <w:t xml:space="preserve"> itu menutupi dosa orang tersebut dan membuat orang itu menjadi tahir di hadapan Allah.</w:t>
      </w:r>
    </w:p>
    <w:p>
      <w:pPr>
        <w:pStyle w:val="ListBullet"/>
        <w:spacing w:line="240" w:lineRule="auto"/>
        <w:ind w:left="720"/>
      </w:pPr>
      <w:r>
        <w:rPr>
          <w:lang w:val="id_ID" w:bidi="id_ID"/>
        </w:rPr>
      </w:r>
      <w:r>
        <w:rPr>
          <w:b/>
          <w:lang w:val="id_ID" w:bidi="id_ID"/>
        </w:rPr>
        <w:t>17:6</w:t>
      </w:r>
      <w:r>
        <w:rPr>
          <w:lang w:val="id_ID" w:bidi="id_ID"/>
        </w:rPr>
        <w:t xml:space="preserve"> Daud ingin membangun sebuah bait suci di mana semua orang Israel dapat menyembah Allah dan mempersembahkan </w:t>
      </w:r>
      <w:r>
        <w:rPr>
          <w:b/>
          <w:lang w:val="id_ID" w:bidi="id_ID"/>
        </w:rPr>
        <w:t>korban</w:t>
      </w:r>
      <w:r>
        <w:rPr>
          <w:lang w:val="id_ID" w:bidi="id_ID"/>
        </w:rPr>
        <w:t xml:space="preserve"> kepada-Nya.</w:t>
      </w:r>
    </w:p>
    <w:p>
      <w:pPr>
        <w:pStyle w:val="ListBullet"/>
        <w:spacing w:line="240" w:lineRule="auto"/>
        <w:ind w:left="720"/>
      </w:pPr>
      <w:r>
        <w:rPr>
          <w:lang w:val="id_ID" w:bidi="id_ID"/>
        </w:rPr>
      </w:r>
      <w:r>
        <w:rPr>
          <w:b/>
          <w:lang w:val="id_ID" w:bidi="id_ID"/>
        </w:rPr>
        <w:t>48:6</w:t>
      </w:r>
      <w:r>
        <w:rPr>
          <w:lang w:val="id_ID" w:bidi="id_ID"/>
        </w:rPr>
        <w:t xml:space="preserve"> Yesus adalah Imam Besar yang Agung. Tidak seperti imam-imam lainnya, Ia mempersembahkan diri-Nya sebagai satu-satunya </w:t>
      </w:r>
      <w:r>
        <w:rPr>
          <w:b/>
          <w:lang w:val="id_ID" w:bidi="id_ID"/>
        </w:rPr>
        <w:t>pengorbanan</w:t>
      </w:r>
      <w:r>
        <w:rPr>
          <w:lang w:val="id_ID" w:bidi="id_ID"/>
        </w:rPr>
        <w:t xml:space="preserve"> yang dapat menghapuskan dosa semua orang di dunia.</w:t>
      </w:r>
    </w:p>
    <w:p>
      <w:pPr>
        <w:pStyle w:val="ListBullet"/>
        <w:spacing w:line="240" w:lineRule="auto"/>
        <w:ind w:left="720"/>
      </w:pPr>
      <w:r>
        <w:rPr>
          <w:lang w:val="id_ID" w:bidi="id_ID"/>
        </w:rPr>
      </w:r>
      <w:r>
        <w:rPr>
          <w:b/>
          <w:lang w:val="id_ID" w:bidi="id_ID"/>
        </w:rPr>
        <w:t>48:8</w:t>
      </w:r>
      <w:r>
        <w:rPr>
          <w:lang w:val="id_ID" w:bidi="id_ID"/>
        </w:rPr>
        <w:t xml:space="preserve"> Tetapi Allah telah menyediakan Yesus, Anak Domba Allah, sebagai </w:t>
      </w:r>
      <w:r>
        <w:rPr>
          <w:b/>
          <w:lang w:val="id_ID" w:bidi="id_ID"/>
        </w:rPr>
        <w:t>korban</w:t>
      </w:r>
      <w:r>
        <w:rPr>
          <w:lang w:val="id_ID" w:bidi="id_ID"/>
        </w:rPr>
        <w:t xml:space="preserve"> untuk mati menggantikan kita.</w:t>
      </w:r>
    </w:p>
    <w:p>
      <w:pPr>
        <w:pStyle w:val="ListBullet"/>
        <w:spacing w:line="240" w:lineRule="auto"/>
        <w:ind w:left="720"/>
      </w:pPr>
      <w:r>
        <w:rPr>
          <w:lang w:val="id_ID" w:bidi="id_ID"/>
        </w:rPr>
      </w:r>
      <w:r>
        <w:rPr>
          <w:b/>
          <w:lang w:val="id_ID" w:bidi="id_ID"/>
        </w:rPr>
        <w:t>49:11</w:t>
      </w:r>
      <w:r>
        <w:rPr>
          <w:lang w:val="id_ID" w:bidi="id_ID"/>
        </w:rPr>
        <w:t xml:space="preserve"> Karena Yesus telah </w:t>
      </w:r>
      <w:r>
        <w:rPr>
          <w:b/>
          <w:lang w:val="id_ID" w:bidi="id_ID"/>
        </w:rPr>
        <w:t>mengorbankan</w:t>
      </w:r>
      <w:r>
        <w:rPr>
          <w:lang w:val="id_ID" w:bidi="id_ID"/>
        </w:rPr>
        <w:t xml:space="preserve"> diri-Nya sendiri, Allah dapat mengampuni dosa apa pun, bahkan dosa-dosa yang paling besar sekalipun.</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H0801, H0817, H0819, H1685, H1890, H1974, H2076, H2077, H2281, H2282, H2398, H2401, H2402, H2403, H2409, H3632, H4394, H4503, H4504, H5066, H5068, H5071, H5257, H5258, H5261, H5262, H5927, H5928, H5930, H6453, H6944, H6999, H7133, H7311, H8002, H8426, H8548, H8573, H8641, G02660, G03340, G10490, G14350, G14940, G23780, G23800, G36460, G43760, G54850</w:t>
      </w:r>
      <w:r>
        <w:rPr>
          <w:lang w:val="id_ID" w:bidi="id_ID"/>
        </w:rPr>
      </w:r>
      <w:r>
        <w:rPr>
          <w:lang w:val="id_ID" w:bidi="id_ID"/>
        </w:rPr>
      </w:r>
    </w:p>
    <w:p>
      <w:pPr/>
      <w:r>
        <w:rPr>
          <w:lang w:val="id_ID" w:bidi="id_ID"/>
        </w:rPr>
      </w:r>
    </w:p>
    <w:p>
      <w:pPr>
        <w:pStyle w:val="Heading2"/>
      </w:pPr>
      <w:r>
        <w:rPr>
          <w:lang w:val="id_ID" w:bidi="id_ID"/>
        </w:rPr>
        <w:t>Penguasa Yahudi</w:t>
      </w:r>
      <w:r>
        <w:rPr>
          <w:lang w:val="id_ID" w:bidi="id_ID"/>
        </w:rPr>
      </w:r>
    </w:p>
    <w:p>
      <w:pPr>
        <w:pStyle w:val="Heading3"/>
      </w:pPr>
      <w:r>
        <w:rPr>
          <w:lang w:val="id_ID" w:bidi="id_ID"/>
        </w:rPr>
        <w:t>Fakta-fakta:</w:t>
      </w:r>
    </w:p>
    <w:p>
      <w:pPr/>
      <w:r>
        <w:rPr>
          <w:lang w:val="id_ID" w:bidi="id_ID"/>
        </w:rPr>
      </w:r>
      <w:r>
        <w:rPr>
          <w:lang w:val="id_ID" w:bidi="id_ID"/>
        </w:rPr>
        <w:t>Istilah “pemimpin Yahudi” atau “penguasa Yahudi” menunjuk pada pemimpin agama seperti imam-imam dan pengajar hukum Allah. Mereka juga mempunyai wewenang untuk membuat penilaian tentang hal-hal non-agamis.</w:t>
      </w:r>
    </w:p>
    <w:p>
      <w:pPr>
        <w:pStyle w:val="ListBullet"/>
        <w:spacing w:line="240" w:lineRule="auto"/>
        <w:ind w:left="720"/>
      </w:pPr>
      <w:r>
        <w:rPr>
          <w:lang w:val="id_ID" w:bidi="id_ID"/>
        </w:rPr>
      </w:r>
      <w:r>
        <w:rPr>
          <w:lang w:val="id_ID" w:bidi="id_ID"/>
        </w:rPr>
        <w:t>Para pemimpin Yahudi adalah imam besar, imam kepala, dan ahli Taurat (pengajar-pengajar hukum Allah).</w:t>
      </w:r>
    </w:p>
    <w:p>
      <w:pPr>
        <w:pStyle w:val="ListBullet"/>
        <w:spacing w:line="240" w:lineRule="auto"/>
        <w:ind w:left="720"/>
      </w:pPr>
      <w:r>
        <w:rPr>
          <w:lang w:val="id_ID" w:bidi="id_ID"/>
        </w:rPr>
      </w:r>
      <w:r>
        <w:rPr>
          <w:lang w:val="id_ID" w:bidi="id_ID"/>
        </w:rPr>
        <w:t>Dua kelompok utama pemimpin Yahudi adalah orang Farisi dan Saduki.</w:t>
      </w:r>
    </w:p>
    <w:p>
      <w:pPr>
        <w:pStyle w:val="ListBullet"/>
        <w:spacing w:line="240" w:lineRule="auto"/>
        <w:ind w:left="720"/>
      </w:pPr>
      <w:r>
        <w:rPr>
          <w:lang w:val="id_ID" w:bidi="id_ID"/>
        </w:rPr>
      </w:r>
      <w:r>
        <w:rPr>
          <w:lang w:val="id_ID" w:bidi="id_ID"/>
        </w:rPr>
        <w:t>Tujuh puluh pemimpin Yahudi bertemu dalam Dewan Yahudi di Yerusalem untuk membuat penilaian mengenai masalah hukum.</w:t>
      </w:r>
    </w:p>
    <w:p>
      <w:pPr>
        <w:pStyle w:val="ListBullet"/>
        <w:spacing w:line="240" w:lineRule="auto"/>
        <w:ind w:left="720"/>
      </w:pPr>
      <w:r>
        <w:rPr>
          <w:lang w:val="id_ID" w:bidi="id_ID"/>
        </w:rPr>
      </w:r>
      <w:r>
        <w:rPr>
          <w:lang w:val="id_ID" w:bidi="id_ID"/>
        </w:rPr>
        <w:t>Banyak pemimpin Yahudi yang bangga dan menganggap mereka benar. Mereka iri terhadap Yesus dan ingin menyakitinya. Mereka mengaku mengenal Allah tetapi tidak menaatinya.</w:t>
      </w:r>
    </w:p>
    <w:p>
      <w:pPr>
        <w:pStyle w:val="ListBullet"/>
        <w:spacing w:line="240" w:lineRule="auto"/>
        <w:ind w:left="720"/>
      </w:pPr>
      <w:r>
        <w:rPr>
          <w:lang w:val="id_ID" w:bidi="id_ID"/>
        </w:rPr>
      </w:r>
      <w:r>
        <w:rPr>
          <w:lang w:val="id_ID" w:bidi="id_ID"/>
        </w:rPr>
        <w:t>Seringkali frasa “orang Yahudi” menunjuk pada para pemimpin Yahudi, khususnya dalam konteks ketika mereka marah kepada Yesus dan berusaha menjebak atau menyakitinya.</w:t>
      </w:r>
    </w:p>
    <w:p>
      <w:pPr>
        <w:pStyle w:val="ListBullet"/>
        <w:spacing w:line="240" w:lineRule="auto"/>
        <w:ind w:left="720"/>
      </w:pPr>
      <w:r>
        <w:rPr>
          <w:lang w:val="id_ID" w:bidi="id_ID"/>
        </w:rPr>
      </w:r>
      <w:r>
        <w:rPr>
          <w:lang w:val="id_ID" w:bidi="id_ID"/>
        </w:rPr>
        <w:t>Istilah-istilah ini juga dapat diterjemahkan sebagai “penguasa Yahudi” atau “orang yang memerintah orang Yahudi” atau “pemimpin agama Yahudi”.</w:t>
      </w:r>
    </w:p>
    <w:p>
      <w:pPr/>
      <w:r>
        <w:rPr>
          <w:lang w:val="id_ID" w:bidi="id_ID"/>
        </w:rPr>
      </w:r>
      <w:r>
        <w:rPr>
          <w:lang w:val="id_ID" w:bidi="id_ID"/>
        </w:rPr>
        <w:t xml:space="preserve">(Lihat juga: </w:t>
      </w:r>
      <w:r>
        <w:rPr>
          <w:lang w:val="id_ID" w:bidi="id_ID"/>
        </w:rPr>
        <w:t>Jew</w:t>
      </w:r>
      <w:r>
        <w:rPr>
          <w:lang w:val="id_ID" w:bidi="id_ID"/>
        </w:rPr>
        <w:t xml:space="preserve">, </w:t>
      </w:r>
      <w:r>
        <w:rPr>
          <w:lang w:val="id_ID" w:bidi="id_ID"/>
        </w:rPr>
        <w:t>council</w:t>
      </w:r>
      <w:r>
        <w:rPr>
          <w:lang w:val="id_ID" w:bidi="id_ID"/>
        </w:rPr>
        <w:t xml:space="preserve">, </w:t>
      </w:r>
      <w:r>
        <w:rPr>
          <w:lang w:val="id_ID" w:bidi="id_ID"/>
        </w:rPr>
        <w:t>high priest</w:t>
      </w:r>
      <w:r>
        <w:rPr>
          <w:lang w:val="id_ID" w:bidi="id_ID"/>
        </w:rPr>
        <w:t xml:space="preserve">, </w:t>
      </w:r>
      <w:r>
        <w:rPr>
          <w:lang w:val="id_ID" w:bidi="id_ID"/>
        </w:rPr>
        <w:t>Pharisee</w:t>
      </w:r>
      <w:r>
        <w:rPr>
          <w:lang w:val="id_ID" w:bidi="id_ID"/>
        </w:rPr>
        <w:t xml:space="preserve">, </w:t>
      </w:r>
      <w:r>
        <w:rPr>
          <w:lang w:val="id_ID" w:bidi="id_ID"/>
        </w:rPr>
        <w:t>priest</w:t>
      </w:r>
      <w:r>
        <w:rPr>
          <w:lang w:val="id_ID" w:bidi="id_ID"/>
        </w:rPr>
        <w:t xml:space="preserve">, </w:t>
      </w:r>
      <w:r>
        <w:rPr>
          <w:lang w:val="id_ID" w:bidi="id_ID"/>
        </w:rPr>
        <w:t>Sadducee</w:t>
      </w:r>
      <w:r>
        <w:rPr>
          <w:lang w:val="id_ID" w:bidi="id_ID"/>
        </w:rPr>
        <w:t xml:space="preserve">, </w:t>
      </w:r>
      <w:r>
        <w:rPr>
          <w:lang w:val="id_ID" w:bidi="id_ID"/>
        </w:rPr>
        <w:t>scribe</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Keluaran 16:22–23</w:t>
      </w:r>
    </w:p>
    <w:p>
      <w:pPr>
        <w:pStyle w:val="ListBullet"/>
        <w:spacing w:line="240" w:lineRule="auto"/>
        <w:ind w:left="720"/>
      </w:pPr>
      <w:r>
        <w:rPr>
          <w:lang w:val="id_ID" w:bidi="id_ID"/>
        </w:rPr>
      </w:r>
      <w:r>
        <w:rPr>
          <w:lang w:val="id_ID" w:bidi="id_ID"/>
        </w:rPr>
        <w:t>Yohanes 2:19</w:t>
      </w:r>
    </w:p>
    <w:p>
      <w:pPr>
        <w:pStyle w:val="ListBullet"/>
        <w:spacing w:line="240" w:lineRule="auto"/>
        <w:ind w:left="720"/>
      </w:pPr>
      <w:r>
        <w:rPr>
          <w:lang w:val="id_ID" w:bidi="id_ID"/>
        </w:rPr>
      </w:r>
      <w:r>
        <w:rPr>
          <w:lang w:val="id_ID" w:bidi="id_ID"/>
        </w:rPr>
        <w:t>Yohanes 5:10–11</w:t>
      </w:r>
    </w:p>
    <w:p>
      <w:pPr>
        <w:pStyle w:val="ListBullet"/>
        <w:spacing w:line="240" w:lineRule="auto"/>
        <w:ind w:left="720"/>
      </w:pPr>
      <w:r>
        <w:rPr>
          <w:lang w:val="id_ID" w:bidi="id_ID"/>
        </w:rPr>
      </w:r>
      <w:r>
        <w:rPr>
          <w:lang w:val="id_ID" w:bidi="id_ID"/>
        </w:rPr>
        <w:t>Yohanes 5:16</w:t>
      </w:r>
    </w:p>
    <w:p>
      <w:pPr>
        <w:pStyle w:val="ListBullet"/>
        <w:spacing w:line="240" w:lineRule="auto"/>
        <w:ind w:left="720"/>
      </w:pPr>
      <w:r>
        <w:rPr>
          <w:lang w:val="id_ID" w:bidi="id_ID"/>
        </w:rPr>
      </w:r>
      <w:r>
        <w:rPr>
          <w:lang w:val="id_ID" w:bidi="id_ID"/>
        </w:rPr>
        <w:t>Lukas 19:47–48</w:t>
      </w:r>
    </w:p>
    <w:p>
      <w:pPr>
        <w:pStyle w:val="Heading3"/>
      </w:pPr>
      <w:r>
        <w:rPr>
          <w:lang w:val="id_ID" w:bidi="id_ID"/>
        </w:rPr>
        <w:t>Contoh dari kisah Alkitab:</w:t>
      </w:r>
    </w:p>
    <w:p>
      <w:pPr>
        <w:pStyle w:val="ListBullet"/>
        <w:spacing w:line="240" w:lineRule="auto"/>
        <w:ind w:left="720"/>
      </w:pPr>
      <w:r>
        <w:rPr>
          <w:lang w:val="id_ID" w:bidi="id_ID"/>
        </w:rPr>
      </w:r>
      <w:r>
        <w:rPr>
          <w:b/>
          <w:lang w:val="id_ID" w:bidi="id_ID"/>
        </w:rPr>
        <w:t>24:3</w:t>
      </w:r>
      <w:r>
        <w:rPr>
          <w:lang w:val="id_ID" w:bidi="id_ID"/>
        </w:rPr>
        <w:t xml:space="preserve"> Banyak </w:t>
      </w:r>
      <w:r>
        <w:rPr>
          <w:b/>
          <w:lang w:val="id_ID" w:bidi="id_ID"/>
        </w:rPr>
        <w:t>pemimpin agama</w:t>
      </w:r>
      <w:r>
        <w:rPr>
          <w:lang w:val="id_ID" w:bidi="id_ID"/>
        </w:rPr>
        <w:t xml:space="preserve"> juga datang untuk dibaptis oleh Yohanes, tetapi mereka tidak bertobat atau mengakui dosa-dosanya.</w:t>
      </w:r>
    </w:p>
    <w:p>
      <w:pPr>
        <w:pStyle w:val="ListBullet"/>
        <w:spacing w:line="240" w:lineRule="auto"/>
        <w:ind w:left="720"/>
      </w:pPr>
      <w:r>
        <w:rPr>
          <w:lang w:val="id_ID" w:bidi="id_ID"/>
        </w:rPr>
      </w:r>
      <w:r>
        <w:rPr>
          <w:b/>
          <w:lang w:val="id_ID" w:bidi="id_ID"/>
        </w:rPr>
        <w:t>37:11</w:t>
      </w:r>
      <w:r>
        <w:rPr>
          <w:lang w:val="id_ID" w:bidi="id_ID"/>
        </w:rPr>
        <w:t xml:space="preserve"> Namun </w:t>
      </w:r>
      <w:r>
        <w:rPr>
          <w:b/>
          <w:lang w:val="id_ID" w:bidi="id_ID"/>
        </w:rPr>
        <w:t>pemimpin agama Yahudi</w:t>
      </w:r>
      <w:r>
        <w:rPr>
          <w:lang w:val="id_ID" w:bidi="id_ID"/>
        </w:rPr>
        <w:t xml:space="preserve"> merasa iri, sehingga mereka berkumpul untuk merencanakan bagaimana mereka dapat membunuh Yesus dan Lazarus.</w:t>
      </w:r>
    </w:p>
    <w:p>
      <w:pPr>
        <w:pStyle w:val="ListBullet"/>
        <w:spacing w:line="240" w:lineRule="auto"/>
        <w:ind w:left="720"/>
      </w:pPr>
      <w:r>
        <w:rPr>
          <w:lang w:val="id_ID" w:bidi="id_ID"/>
        </w:rPr>
      </w:r>
      <w:r>
        <w:rPr>
          <w:b/>
          <w:lang w:val="id_ID" w:bidi="id_ID"/>
        </w:rPr>
        <w:t>38:2</w:t>
      </w:r>
      <w:r>
        <w:rPr>
          <w:lang w:val="id_ID" w:bidi="id_ID"/>
        </w:rPr>
        <w:t xml:space="preserve"> Dia (Yudas) mengetahui bahwa </w:t>
      </w:r>
      <w:r>
        <w:rPr>
          <w:b/>
          <w:lang w:val="id_ID" w:bidi="id_ID"/>
        </w:rPr>
        <w:t>para pemimpin Yahudi</w:t>
      </w:r>
      <w:r>
        <w:rPr>
          <w:lang w:val="id_ID" w:bidi="id_ID"/>
        </w:rPr>
        <w:t xml:space="preserve"> menyangkal bahwa Yesus adalah Mesias dan bahwa mereka berencana untuk membunuhnya.</w:t>
      </w:r>
    </w:p>
    <w:p>
      <w:pPr>
        <w:pStyle w:val="ListBullet"/>
        <w:spacing w:line="240" w:lineRule="auto"/>
        <w:ind w:left="720"/>
      </w:pPr>
      <w:r>
        <w:rPr>
          <w:lang w:val="id_ID" w:bidi="id_ID"/>
        </w:rPr>
      </w:r>
      <w:r>
        <w:rPr>
          <w:b/>
          <w:lang w:val="id_ID" w:bidi="id_ID"/>
        </w:rPr>
        <w:t>38:3</w:t>
      </w:r>
      <w:r>
        <w:rPr>
          <w:lang w:val="id_ID" w:bidi="id_ID"/>
        </w:rPr>
        <w:t xml:space="preserve"> </w:t>
      </w:r>
      <w:r>
        <w:rPr>
          <w:b/>
          <w:lang w:val="id_ID" w:bidi="id_ID"/>
        </w:rPr>
        <w:t>Pemimpin Yahudi</w:t>
      </w:r>
      <w:r>
        <w:rPr>
          <w:lang w:val="id_ID" w:bidi="id_ID"/>
        </w:rPr>
        <w:t>, dipimpin oleh imam besar, membayar Yudas tiga puluh keping perak untuk mengkhianati Yesus.</w:t>
      </w:r>
    </w:p>
    <w:p>
      <w:pPr>
        <w:pStyle w:val="ListBullet"/>
        <w:spacing w:line="240" w:lineRule="auto"/>
        <w:ind w:left="720"/>
      </w:pPr>
      <w:r>
        <w:rPr>
          <w:lang w:val="id_ID" w:bidi="id_ID"/>
        </w:rPr>
      </w:r>
      <w:r>
        <w:rPr>
          <w:b/>
          <w:lang w:val="id_ID" w:bidi="id_ID"/>
        </w:rPr>
        <w:t>39:5</w:t>
      </w:r>
      <w:r>
        <w:rPr>
          <w:lang w:val="id_ID" w:bidi="id_ID"/>
        </w:rPr>
        <w:t xml:space="preserve"> </w:t>
      </w:r>
      <w:r>
        <w:rPr>
          <w:b/>
          <w:lang w:val="id_ID" w:bidi="id_ID"/>
        </w:rPr>
        <w:t>Pemimpin Yahudi</w:t>
      </w:r>
      <w:r>
        <w:rPr>
          <w:lang w:val="id_ID" w:bidi="id_ID"/>
        </w:rPr>
        <w:t xml:space="preserve"> semuanya menjawab imam besar, “Dia (Yesus) layak mati!”</w:t>
      </w:r>
    </w:p>
    <w:p>
      <w:pPr>
        <w:pStyle w:val="ListBullet"/>
        <w:spacing w:line="240" w:lineRule="auto"/>
        <w:ind w:left="720"/>
      </w:pPr>
      <w:r>
        <w:rPr>
          <w:lang w:val="id_ID" w:bidi="id_ID"/>
        </w:rPr>
      </w:r>
      <w:r>
        <w:rPr>
          <w:b/>
          <w:lang w:val="id_ID" w:bidi="id_ID"/>
        </w:rPr>
        <w:t>39:9</w:t>
      </w:r>
      <w:r>
        <w:rPr>
          <w:lang w:val="id_ID" w:bidi="id_ID"/>
        </w:rPr>
        <w:t xml:space="preserve"> Keesokan paginya, </w:t>
      </w:r>
      <w:r>
        <w:rPr>
          <w:b/>
          <w:lang w:val="id_ID" w:bidi="id_ID"/>
        </w:rPr>
        <w:t>pemimpin Yahudi</w:t>
      </w:r>
      <w:r>
        <w:rPr>
          <w:lang w:val="id_ID" w:bidi="id_ID"/>
        </w:rPr>
        <w:t xml:space="preserve"> membawa Yesus ke Pilatus, gubernur Romawi.</w:t>
      </w:r>
    </w:p>
    <w:p>
      <w:pPr>
        <w:pStyle w:val="ListBullet"/>
        <w:spacing w:line="240" w:lineRule="auto"/>
        <w:ind w:left="720"/>
      </w:pPr>
      <w:r>
        <w:rPr>
          <w:lang w:val="id_ID" w:bidi="id_ID"/>
        </w:rPr>
      </w:r>
      <w:r>
        <w:rPr>
          <w:b/>
          <w:lang w:val="id_ID" w:bidi="id_ID"/>
        </w:rPr>
        <w:t>39:11</w:t>
      </w:r>
      <w:r>
        <w:rPr>
          <w:lang w:val="id_ID" w:bidi="id_ID"/>
        </w:rPr>
        <w:t xml:space="preserve"> Namun </w:t>
      </w:r>
      <w:r>
        <w:rPr>
          <w:b/>
          <w:lang w:val="id_ID" w:bidi="id_ID"/>
        </w:rPr>
        <w:t>pemimpin Yahudi</w:t>
      </w:r>
      <w:r>
        <w:rPr>
          <w:lang w:val="id_ID" w:bidi="id_ID"/>
        </w:rPr>
        <w:t xml:space="preserve"> dan orang banyak berteriak, “Salibkan Dia!”</w:t>
      </w:r>
    </w:p>
    <w:p>
      <w:pPr>
        <w:pStyle w:val="ListBullet"/>
        <w:spacing w:line="240" w:lineRule="auto"/>
        <w:ind w:left="720"/>
      </w:pPr>
      <w:r>
        <w:rPr>
          <w:lang w:val="id_ID" w:bidi="id_ID"/>
        </w:rPr>
      </w:r>
      <w:r>
        <w:rPr>
          <w:b/>
          <w:lang w:val="id_ID" w:bidi="id_ID"/>
        </w:rPr>
        <w:t>40:9</w:t>
      </w:r>
      <w:r>
        <w:rPr>
          <w:lang w:val="id_ID" w:bidi="id_ID"/>
        </w:rPr>
        <w:t xml:space="preserve"> Kemudian Yusuf dan Nikodemus, dua </w:t>
      </w:r>
      <w:r>
        <w:rPr>
          <w:b/>
          <w:lang w:val="id_ID" w:bidi="id_ID"/>
        </w:rPr>
        <w:t>pemimpin Yahudi</w:t>
      </w:r>
      <w:r>
        <w:rPr>
          <w:lang w:val="id_ID" w:bidi="id_ID"/>
        </w:rPr>
        <w:t xml:space="preserve"> yang percaya Yesus adalah Mesias, meminta jenazah Yesus kepada Pilatus.</w:t>
      </w:r>
    </w:p>
    <w:p>
      <w:pPr>
        <w:pStyle w:val="ListBullet"/>
        <w:spacing w:line="240" w:lineRule="auto"/>
        <w:ind w:left="720"/>
      </w:pPr>
      <w:r>
        <w:rPr>
          <w:lang w:val="id_ID" w:bidi="id_ID"/>
        </w:rPr>
      </w:r>
      <w:r>
        <w:rPr>
          <w:b/>
          <w:lang w:val="id_ID" w:bidi="id_ID"/>
        </w:rPr>
        <w:t>44:7</w:t>
      </w:r>
      <w:r>
        <w:rPr>
          <w:lang w:val="id_ID" w:bidi="id_ID"/>
        </w:rPr>
        <w:t xml:space="preserve"> Keesokan harinya, </w:t>
      </w:r>
      <w:r>
        <w:rPr>
          <w:b/>
          <w:lang w:val="id_ID" w:bidi="id_ID"/>
        </w:rPr>
        <w:t>pemimpin Yahudi</w:t>
      </w:r>
      <w:r>
        <w:rPr>
          <w:lang w:val="id_ID" w:bidi="id_ID"/>
        </w:rPr>
        <w:t xml:space="preserve"> membawa Petrus dan Yohanes kepada imam besar dan </w:t>
      </w:r>
      <w:r>
        <w:rPr>
          <w:b/>
          <w:lang w:val="id_ID" w:bidi="id_ID"/>
        </w:rPr>
        <w:t>pemimpin agama</w:t>
      </w:r>
      <w:r>
        <w:rPr>
          <w:lang w:val="id_ID" w:bidi="id_ID"/>
        </w:rPr>
        <w:t xml:space="preserve"> lainnya.</w:t>
      </w:r>
    </w:p>
    <w:p>
      <w:pPr>
        <w:pStyle w:val="Heading3"/>
      </w:pPr>
      <w:r>
        <w:rPr>
          <w:lang w:val="id_ID" w:bidi="id_ID"/>
        </w:rPr>
        <w:t>Data Kata:</w:t>
      </w:r>
    </w:p>
    <w:p>
      <w:pPr>
        <w:pStyle w:val="ListBullet"/>
        <w:spacing w:line="240" w:lineRule="auto"/>
        <w:ind w:left="720"/>
      </w:pPr>
      <w:r>
        <w:rPr>
          <w:lang w:val="id_ID" w:bidi="id_ID"/>
        </w:rPr>
      </w:r>
      <w:r>
        <w:rPr>
          <w:lang w:val="id_ID" w:bidi="id_ID"/>
        </w:rPr>
        <w:t>Strong’s: G24530</w:t>
      </w:r>
      <w:r>
        <w:rPr>
          <w:lang w:val="id_ID" w:bidi="id_ID"/>
        </w:rPr>
      </w:r>
      <w:r>
        <w:rPr>
          <w:lang w:val="id_ID" w:bidi="id_ID"/>
        </w:rPr>
      </w:r>
    </w:p>
    <w:p>
      <w:pPr/>
      <w:r>
        <w:rPr>
          <w:lang w:val="id_ID" w:bidi="id_ID"/>
        </w:rPr>
      </w:r>
    </w:p>
    <w:p>
      <w:pPr>
        <w:pStyle w:val="Heading2"/>
      </w:pPr>
      <w:r>
        <w:rPr>
          <w:lang w:val="id_ID" w:bidi="id_ID"/>
        </w:rPr>
        <w:t>Penguasaan diri</w:t>
      </w:r>
      <w:r>
        <w:rPr>
          <w:lang w:val="id_ID" w:bidi="id_ID"/>
        </w:rPr>
      </w:r>
    </w:p>
    <w:p>
      <w:pPr>
        <w:pStyle w:val="Heading3"/>
      </w:pPr>
      <w:r>
        <w:rPr>
          <w:lang w:val="id_ID" w:bidi="id_ID"/>
        </w:rPr>
        <w:t>Definisi:</w:t>
      </w:r>
    </w:p>
    <w:p>
      <w:pPr/>
      <w:r>
        <w:rPr>
          <w:lang w:val="id_ID" w:bidi="id_ID"/>
        </w:rPr>
      </w:r>
      <w:r>
        <w:rPr>
          <w:lang w:val="id_ID" w:bidi="id_ID"/>
        </w:rPr>
        <w:t>Penguasaan diri adalah kemampuan untuk mengendalikan perilaku seseorang untuk menghindari dosa.</w:t>
      </w:r>
    </w:p>
    <w:p>
      <w:pPr>
        <w:pStyle w:val="ListBullet"/>
        <w:spacing w:line="240" w:lineRule="auto"/>
        <w:ind w:left="720"/>
      </w:pPr>
      <w:r>
        <w:rPr>
          <w:lang w:val="id_ID" w:bidi="id_ID"/>
        </w:rPr>
      </w:r>
      <w:r>
        <w:rPr>
          <w:lang w:val="id_ID" w:bidi="id_ID"/>
        </w:rPr>
        <w:t>Ini merujuk kepada perilaku yang baik, yaitu menghindari pikiran, perkataan, dan perbuatan yang berdosa.</w:t>
      </w:r>
    </w:p>
    <w:p>
      <w:pPr>
        <w:pStyle w:val="ListBullet"/>
        <w:spacing w:line="240" w:lineRule="auto"/>
        <w:ind w:left="720"/>
      </w:pPr>
      <w:r>
        <w:rPr>
          <w:lang w:val="id_ID" w:bidi="id_ID"/>
        </w:rPr>
      </w:r>
      <w:r>
        <w:rPr>
          <w:lang w:val="id_ID" w:bidi="id_ID"/>
        </w:rPr>
        <w:t>Penguasaan diri adalah buah atau karakteristik yang diberikan oleh Roh Kudus kepada orang Kristen.</w:t>
      </w:r>
    </w:p>
    <w:p>
      <w:pPr>
        <w:pStyle w:val="ListBullet"/>
        <w:spacing w:line="240" w:lineRule="auto"/>
        <w:ind w:left="720"/>
      </w:pPr>
      <w:r>
        <w:rPr>
          <w:lang w:val="id_ID" w:bidi="id_ID"/>
        </w:rPr>
      </w:r>
      <w:r>
        <w:rPr>
          <w:lang w:val="id_ID" w:bidi="id_ID"/>
        </w:rPr>
        <w:t>Seseorang yang menggunakan penguasaan diri mampu menghentikan dirinya dari melakukan sesuatu yang salah, yang mungkin ingin dia lakukan. Allahlah yang memungkinkan seseorang untuk memiliki penguasaan diri.</w:t>
      </w:r>
    </w:p>
    <w:p>
      <w:pPr/>
      <w:r>
        <w:rPr>
          <w:lang w:val="id_ID" w:bidi="id_ID"/>
        </w:rPr>
      </w:r>
      <w:r>
        <w:rPr>
          <w:lang w:val="id_ID" w:bidi="id_ID"/>
        </w:rPr>
        <w:t xml:space="preserve">(Lihat juga: </w:t>
      </w:r>
      <w:r>
        <w:rPr>
          <w:lang w:val="id_ID" w:bidi="id_ID"/>
        </w:rPr>
        <w:t>buah</w:t>
      </w:r>
      <w:r>
        <w:rPr>
          <w:lang w:val="id_ID" w:bidi="id_ID"/>
        </w:rPr>
        <w:t xml:space="preserve">, </w:t>
      </w:r>
      <w:r>
        <w:rPr>
          <w:lang w:val="id_ID" w:bidi="id_ID"/>
        </w:rPr>
        <w:t>Roh Kudus, Roh Allah, Roh Tuhan</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1 Korintus 7:8–9</w:t>
      </w:r>
    </w:p>
    <w:p>
      <w:pPr>
        <w:pStyle w:val="ListBullet"/>
        <w:spacing w:line="240" w:lineRule="auto"/>
        <w:ind w:left="720"/>
      </w:pPr>
      <w:r>
        <w:rPr>
          <w:lang w:val="id_ID" w:bidi="id_ID"/>
        </w:rPr>
      </w:r>
      <w:r>
        <w:rPr>
          <w:lang w:val="id_ID" w:bidi="id_ID"/>
        </w:rPr>
        <w:t>2 Petrus 1:5–7</w:t>
      </w:r>
    </w:p>
    <w:p>
      <w:pPr>
        <w:pStyle w:val="ListBullet"/>
        <w:spacing w:line="240" w:lineRule="auto"/>
        <w:ind w:left="720"/>
      </w:pPr>
      <w:r>
        <w:rPr>
          <w:lang w:val="id_ID" w:bidi="id_ID"/>
        </w:rPr>
      </w:r>
      <w:r>
        <w:rPr>
          <w:lang w:val="id_ID" w:bidi="id_ID"/>
        </w:rPr>
        <w:t>2 Timotius 3:1–4</w:t>
      </w:r>
    </w:p>
    <w:p>
      <w:pPr>
        <w:pStyle w:val="ListBullet"/>
        <w:spacing w:line="240" w:lineRule="auto"/>
        <w:ind w:left="720"/>
      </w:pPr>
      <w:r>
        <w:rPr>
          <w:lang w:val="id_ID" w:bidi="id_ID"/>
        </w:rPr>
      </w:r>
      <w:r>
        <w:rPr>
          <w:lang w:val="id_ID" w:bidi="id_ID"/>
        </w:rPr>
        <w:t>Galatia 5:23</w:t>
      </w:r>
    </w:p>
    <w:p>
      <w:pPr>
        <w:pStyle w:val="Heading3"/>
      </w:pPr>
      <w:r>
        <w:rPr>
          <w:lang w:val="id_ID" w:bidi="id_ID"/>
        </w:rPr>
        <w:t>Data Kata:</w:t>
      </w:r>
    </w:p>
    <w:p>
      <w:pPr>
        <w:pStyle w:val="ListBullet"/>
        <w:spacing w:line="240" w:lineRule="auto"/>
        <w:ind w:left="720"/>
      </w:pPr>
      <w:r>
        <w:rPr>
          <w:lang w:val="id_ID" w:bidi="id_ID"/>
        </w:rPr>
      </w:r>
      <w:r>
        <w:rPr>
          <w:lang w:val="id_ID" w:bidi="id_ID"/>
        </w:rPr>
        <w:t>Strong’s: H4623, H7307, G01920, G01930, G14660, G14670, G14680, G49970</w:t>
      </w:r>
      <w:r>
        <w:rPr>
          <w:lang w:val="id_ID" w:bidi="id_ID"/>
        </w:rPr>
      </w:r>
      <w:r>
        <w:rPr>
          <w:lang w:val="id_ID" w:bidi="id_ID"/>
        </w:rPr>
      </w:r>
    </w:p>
    <w:p>
      <w:pPr/>
      <w:r>
        <w:rPr>
          <w:lang w:val="id_ID" w:bidi="id_ID"/>
        </w:rPr>
      </w:r>
    </w:p>
    <w:p>
      <w:pPr>
        <w:pStyle w:val="Heading2"/>
      </w:pPr>
      <w:r>
        <w:rPr>
          <w:lang w:val="id_ID" w:bidi="id_ID"/>
        </w:rPr>
        <w:t>Pentakosta</w:t>
      </w:r>
      <w:r>
        <w:rPr>
          <w:lang w:val="id_ID" w:bidi="id_ID"/>
        </w:rPr>
      </w:r>
    </w:p>
    <w:p>
      <w:pPr>
        <w:pStyle w:val="Heading3"/>
      </w:pPr>
      <w:r>
        <w:rPr>
          <w:lang w:val="id_ID" w:bidi="id_ID"/>
        </w:rPr>
        <w:t>Fakta:</w:t>
      </w:r>
    </w:p>
    <w:p>
      <w:pPr/>
      <w:r>
        <w:rPr>
          <w:lang w:val="id_ID" w:bidi="id_ID"/>
        </w:rPr>
      </w:r>
      <w:r>
        <w:rPr>
          <w:lang w:val="id_ID" w:bidi="id_ID"/>
        </w:rPr>
        <w:t>"Hari Raya Tujuh Minggu" adalah hari raya Yahudi yang diadakan lima puluh hari setelah Paskah. Hari raya ini kemudian dikenal sebagai "Pentakosta."</w:t>
      </w:r>
    </w:p>
    <w:p>
      <w:pPr>
        <w:pStyle w:val="ListBullet"/>
        <w:spacing w:line="240" w:lineRule="auto"/>
        <w:ind w:left="720"/>
      </w:pPr>
      <w:r>
        <w:rPr>
          <w:lang w:val="id_ID" w:bidi="id_ID"/>
        </w:rPr>
      </w:r>
      <w:r>
        <w:rPr>
          <w:lang w:val="id_ID" w:bidi="id_ID"/>
        </w:rPr>
        <w:t>Hari Raya Tujuh Minggu jatuh tujuh minggu (lima puluh hari) setelah Hari Raya Buah Sulung. Pada zaman Perjanjian Baru, hari raya ini dikenal sebagai "Pentakosta," yang berarti "lima puluh" sebagai bagian dari maknanya.</w:t>
      </w:r>
    </w:p>
    <w:p>
      <w:pPr>
        <w:pStyle w:val="ListBullet"/>
        <w:spacing w:line="240" w:lineRule="auto"/>
        <w:ind w:left="720"/>
      </w:pPr>
      <w:r>
        <w:rPr>
          <w:lang w:val="id_ID" w:bidi="id_ID"/>
        </w:rPr>
      </w:r>
      <w:r>
        <w:rPr>
          <w:lang w:val="id_ID" w:bidi="id_ID"/>
        </w:rPr>
        <w:t>Hari Raya Tujuh Minggu dirayakan untuk menandai awal musim panen gandum. Ini juga merupakan waktu untuk mengenang saat Allah pertama kali memberikan Hukum kepada bangsa Israel pada loh batu yang diberikan kepada Musa.</w:t>
      </w:r>
    </w:p>
    <w:p>
      <w:pPr>
        <w:pStyle w:val="ListBullet"/>
        <w:spacing w:line="240" w:lineRule="auto"/>
        <w:ind w:left="720"/>
      </w:pPr>
      <w:r>
        <w:rPr>
          <w:lang w:val="id_ID" w:bidi="id_ID"/>
        </w:rPr>
      </w:r>
      <w:r>
        <w:rPr>
          <w:lang w:val="id_ID" w:bidi="id_ID"/>
        </w:rPr>
        <w:t>Dalam Perjanjian Baru, Hari Pentakosta sangat penting karena pada hari itulah para pengikut Yesus menerima Roh Kudus dengan cara yang baru.</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hari raya</w:t>
      </w:r>
      <w:r>
        <w:rPr>
          <w:lang w:val="id_ID" w:bidi="id_ID"/>
        </w:rPr>
        <w:t xml:space="preserve">, buah sulung, </w:t>
      </w:r>
      <w:r>
        <w:rPr>
          <w:lang w:val="id_ID" w:bidi="id_ID"/>
        </w:rPr>
        <w:t>musim panen</w:t>
      </w:r>
      <w:r>
        <w:rPr>
          <w:lang w:val="id_ID" w:bidi="id_ID"/>
        </w:rPr>
        <w:t xml:space="preserve">, </w:t>
      </w:r>
      <w:r>
        <w:rPr>
          <w:lang w:val="id_ID" w:bidi="id_ID"/>
        </w:rPr>
        <w:t>Roh Kudus</w:t>
      </w:r>
      <w:r>
        <w:rPr>
          <w:lang w:val="id_ID" w:bidi="id_ID"/>
        </w:rPr>
        <w:t>, kebangkitan)</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Tawarikh 8:12–13</w:t>
      </w:r>
    </w:p>
    <w:p>
      <w:pPr>
        <w:pStyle w:val="ListBullet"/>
        <w:spacing w:line="240" w:lineRule="auto"/>
        <w:ind w:left="720"/>
      </w:pPr>
      <w:r>
        <w:rPr>
          <w:lang w:val="id_ID" w:bidi="id_ID"/>
        </w:rPr>
      </w:r>
      <w:r>
        <w:rPr>
          <w:lang w:val="id_ID" w:bidi="id_ID"/>
        </w:rPr>
        <w:t>Kisah Para Rasul 2:1</w:t>
      </w:r>
    </w:p>
    <w:p>
      <w:pPr>
        <w:pStyle w:val="ListBullet"/>
        <w:spacing w:line="240" w:lineRule="auto"/>
        <w:ind w:left="720"/>
      </w:pPr>
      <w:r>
        <w:rPr>
          <w:lang w:val="id_ID" w:bidi="id_ID"/>
        </w:rPr>
      </w:r>
      <w:r>
        <w:rPr>
          <w:lang w:val="id_ID" w:bidi="id_ID"/>
        </w:rPr>
        <w:t>Kisah Para Rasul 20:15–16</w:t>
      </w:r>
    </w:p>
    <w:p>
      <w:pPr>
        <w:pStyle w:val="ListBullet"/>
        <w:spacing w:line="240" w:lineRule="auto"/>
        <w:ind w:left="720"/>
      </w:pPr>
      <w:r>
        <w:rPr>
          <w:lang w:val="id_ID" w:bidi="id_ID"/>
        </w:rPr>
      </w:r>
      <w:r>
        <w:rPr>
          <w:lang w:val="id_ID" w:bidi="id_ID"/>
        </w:rPr>
        <w:t>Ulangan 16:16–17</w:t>
      </w:r>
    </w:p>
    <w:p>
      <w:pPr>
        <w:pStyle w:val="ListBullet"/>
        <w:spacing w:line="240" w:lineRule="auto"/>
        <w:ind w:left="720"/>
      </w:pPr>
      <w:r>
        <w:rPr>
          <w:lang w:val="id_ID" w:bidi="id_ID"/>
        </w:rPr>
      </w:r>
      <w:r>
        <w:rPr>
          <w:lang w:val="id_ID" w:bidi="id_ID"/>
        </w:rPr>
        <w:t>Bilangan 28:26</w:t>
      </w:r>
    </w:p>
    <w:p>
      <w:pPr>
        <w:pStyle w:val="Heading3"/>
      </w:pPr>
      <w:r>
        <w:rPr>
          <w:lang w:val="id_ID" w:bidi="id_ID"/>
        </w:rPr>
        <w:t>Data Kata:</w:t>
      </w:r>
    </w:p>
    <w:p>
      <w:pPr>
        <w:pStyle w:val="ListBullet"/>
        <w:spacing w:line="240" w:lineRule="auto"/>
        <w:ind w:left="720"/>
      </w:pPr>
      <w:r>
        <w:rPr>
          <w:lang w:val="id_ID" w:bidi="id_ID"/>
        </w:rPr>
      </w:r>
      <w:r>
        <w:rPr>
          <w:lang w:val="id_ID" w:bidi="id_ID"/>
        </w:rPr>
        <w:t>Strong: H2282, H7620, G40050</w:t>
      </w:r>
      <w:r>
        <w:rPr>
          <w:lang w:val="id_ID" w:bidi="id_ID"/>
        </w:rPr>
      </w:r>
      <w:r>
        <w:rPr>
          <w:lang w:val="id_ID" w:bidi="id_ID"/>
        </w:rPr>
      </w:r>
    </w:p>
    <w:p>
      <w:pPr/>
      <w:r>
        <w:rPr>
          <w:lang w:val="id_ID" w:bidi="id_ID"/>
        </w:rPr>
      </w:r>
    </w:p>
    <w:p>
      <w:pPr>
        <w:pStyle w:val="Heading2"/>
      </w:pPr>
      <w:r>
        <w:rPr>
          <w:lang w:val="id_ID" w:bidi="id_ID"/>
        </w:rPr>
        <w:t>Penunggang Kuda</w:t>
      </w:r>
      <w:r>
        <w:rPr>
          <w:lang w:val="id_ID" w:bidi="id_ID"/>
        </w:rPr>
      </w:r>
    </w:p>
    <w:p>
      <w:pPr>
        <w:pStyle w:val="Heading3"/>
      </w:pPr>
      <w:r>
        <w:rPr>
          <w:lang w:val="id_ID" w:bidi="id_ID"/>
        </w:rPr>
        <w:t>Pengertian:</w:t>
      </w:r>
    </w:p>
    <w:p>
      <w:pPr/>
      <w:r>
        <w:rPr>
          <w:lang w:val="id_ID" w:bidi="id_ID"/>
        </w:rPr>
      </w:r>
      <w:r>
        <w:rPr>
          <w:lang w:val="id_ID" w:bidi="id_ID"/>
        </w:rPr>
        <w:t>Pada zaman Alkitab, istilah "penunggang kuda" merujuk pada orang-orang yang menaiki kuda ke medan perang.</w:t>
      </w:r>
    </w:p>
    <w:p>
      <w:pPr>
        <w:pStyle w:val="ListBullet"/>
        <w:spacing w:line="240" w:lineRule="auto"/>
        <w:ind w:left="720"/>
      </w:pPr>
      <w:r>
        <w:rPr>
          <w:lang w:val="id_ID" w:bidi="id_ID"/>
        </w:rPr>
      </w:r>
      <w:r>
        <w:rPr>
          <w:lang w:val="id_ID" w:bidi="id_ID"/>
        </w:rPr>
        <w:t>Prajurit yang menaiki kereta yang ditarik kuda mungkin juga disebut "penunggang kuda," meskipun istilah ini biasanya merujuk pada orang yang benar-benar menunggang kuda.</w:t>
      </w:r>
    </w:p>
    <w:p>
      <w:pPr>
        <w:pStyle w:val="ListBullet"/>
        <w:spacing w:line="240" w:lineRule="auto"/>
        <w:ind w:left="720"/>
      </w:pPr>
      <w:r>
        <w:rPr>
          <w:lang w:val="id_ID" w:bidi="id_ID"/>
        </w:rPr>
      </w:r>
      <w:r>
        <w:rPr>
          <w:lang w:val="id_ID" w:bidi="id_ID"/>
        </w:rPr>
        <w:t>TUHAN memerintahkan bangsa Israel untuk tidak memiliki banyak penunggang kuda karena memiliki tentara yang kuat dapat membuat mereka lebih mengandalkan kekuatan sendiri daripada mengandalkan TUHAN dalam pertempuran.</w:t>
      </w:r>
    </w:p>
    <w:p>
      <w:pPr>
        <w:pStyle w:val="ListBullet"/>
        <w:spacing w:line="240" w:lineRule="auto"/>
        <w:ind w:left="720"/>
      </w:pPr>
      <w:r>
        <w:rPr>
          <w:lang w:val="id_ID" w:bidi="id_ID"/>
        </w:rPr>
      </w:r>
      <w:r>
        <w:rPr>
          <w:lang w:val="id_ID" w:bidi="id_ID"/>
        </w:rPr>
        <w:t>Istilah ini juga dapat diterjemahkan sebagai "pengendara kuda" atau "orang-orang yang mengendarai kuda."</w:t>
      </w:r>
    </w:p>
    <w:p>
      <w:pPr/>
      <w:r>
        <w:rPr>
          <w:lang w:val="id_ID" w:bidi="id_ID"/>
        </w:rPr>
      </w:r>
      <w:r>
        <w:rPr>
          <w:lang w:val="id_ID" w:bidi="id_ID"/>
        </w:rPr>
        <w:t xml:space="preserve">(Lihat juga: </w:t>
      </w:r>
      <w:r>
        <w:rPr>
          <w:lang w:val="id_ID" w:bidi="id_ID"/>
        </w:rPr>
        <w:t>kereta perang</w:t>
      </w:r>
      <w:r>
        <w:rPr>
          <w:lang w:val="id_ID" w:bidi="id_ID"/>
        </w:rPr>
        <w:t xml:space="preserve">, </w:t>
      </w:r>
      <w:r>
        <w:rPr>
          <w:lang w:val="id_ID" w:bidi="id_ID"/>
        </w:rPr>
        <w:t>kuda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Raja-raja 1:5</w:t>
      </w:r>
    </w:p>
    <w:p>
      <w:pPr>
        <w:pStyle w:val="ListBullet"/>
        <w:spacing w:line="240" w:lineRule="auto"/>
        <w:ind w:left="720"/>
      </w:pPr>
      <w:r>
        <w:rPr>
          <w:lang w:val="id_ID" w:bidi="id_ID"/>
        </w:rPr>
      </w:r>
      <w:r>
        <w:rPr>
          <w:lang w:val="id_ID" w:bidi="id_ID"/>
        </w:rPr>
        <w:t>Daniel 11:40–41</w:t>
      </w:r>
    </w:p>
    <w:p>
      <w:pPr>
        <w:pStyle w:val="ListBullet"/>
        <w:spacing w:line="240" w:lineRule="auto"/>
        <w:ind w:left="720"/>
      </w:pPr>
      <w:r>
        <w:rPr>
          <w:lang w:val="id_ID" w:bidi="id_ID"/>
        </w:rPr>
      </w:r>
      <w:r>
        <w:rPr>
          <w:lang w:val="id_ID" w:bidi="id_ID"/>
        </w:rPr>
        <w:t>Keluaran 14:23–25</w:t>
      </w:r>
    </w:p>
    <w:p>
      <w:pPr>
        <w:pStyle w:val="ListBullet"/>
        <w:spacing w:line="240" w:lineRule="auto"/>
        <w:ind w:left="720"/>
      </w:pPr>
      <w:r>
        <w:rPr>
          <w:lang w:val="id_ID" w:bidi="id_ID"/>
        </w:rPr>
      </w:r>
      <w:r>
        <w:rPr>
          <w:lang w:val="id_ID" w:bidi="id_ID"/>
        </w:rPr>
        <w:t>Kejadian 50:7–9</w:t>
      </w:r>
    </w:p>
    <w:p>
      <w:pPr>
        <w:pStyle w:val="Heading3"/>
      </w:pPr>
      <w:r>
        <w:rPr>
          <w:lang w:val="id_ID" w:bidi="id_ID"/>
        </w:rPr>
        <w:t>Data Kata:</w:t>
      </w:r>
    </w:p>
    <w:p>
      <w:pPr>
        <w:pStyle w:val="ListBullet"/>
        <w:spacing w:line="240" w:lineRule="auto"/>
        <w:ind w:left="720"/>
      </w:pPr>
      <w:r>
        <w:rPr>
          <w:lang w:val="id_ID" w:bidi="id_ID"/>
        </w:rPr>
      </w:r>
      <w:r>
        <w:rPr>
          <w:lang w:val="id_ID" w:bidi="id_ID"/>
        </w:rPr>
        <w:t>Strong: H6571, H7395, G24600</w:t>
      </w:r>
      <w:r>
        <w:rPr>
          <w:lang w:val="id_ID" w:bidi="id_ID"/>
        </w:rPr>
      </w:r>
      <w:r>
        <w:rPr>
          <w:lang w:val="id_ID" w:bidi="id_ID"/>
        </w:rPr>
      </w:r>
    </w:p>
    <w:p>
      <w:pPr/>
      <w:r>
        <w:rPr>
          <w:lang w:val="id_ID" w:bidi="id_ID"/>
        </w:rPr>
      </w:r>
    </w:p>
    <w:p>
      <w:pPr>
        <w:pStyle w:val="Heading2"/>
      </w:pPr>
      <w:r>
        <w:rPr>
          <w:lang w:val="id_ID" w:bidi="id_ID"/>
        </w:rPr>
        <w:t>Penyembah Berhala</w:t>
      </w:r>
      <w:r>
        <w:rPr>
          <w:lang w:val="id_ID" w:bidi="id_ID"/>
        </w:rPr>
      </w:r>
    </w:p>
    <w:p>
      <w:pPr>
        <w:pStyle w:val="Heading3"/>
      </w:pPr>
      <w:r>
        <w:rPr>
          <w:lang w:val="id_ID" w:bidi="id_ID"/>
        </w:rPr>
        <w:t>Pengertian:</w:t>
      </w:r>
    </w:p>
    <w:p>
      <w:pPr/>
      <w:r>
        <w:rPr>
          <w:lang w:val="id_ID" w:bidi="id_ID"/>
        </w:rPr>
      </w:r>
      <w:r>
        <w:rPr>
          <w:lang w:val="id_ID" w:bidi="id_ID"/>
        </w:rPr>
        <w:t>Di zaman Alkitab, istilah "penyembah berhala" atau kafir digunakan untuk menggambarkan orang-orang yang menyembah dewa-dewa palsu dan tidak menyembah TUHAN.</w:t>
      </w:r>
    </w:p>
    <w:p>
      <w:pPr>
        <w:pStyle w:val="ListBullet"/>
        <w:spacing w:line="240" w:lineRule="auto"/>
        <w:ind w:left="720"/>
      </w:pPr>
      <w:r>
        <w:rPr>
          <w:lang w:val="id_ID" w:bidi="id_ID"/>
        </w:rPr>
      </w:r>
      <w:r>
        <w:rPr>
          <w:lang w:val="id_ID" w:bidi="id_ID"/>
        </w:rPr>
        <w:t>Semua hal yang berkaitan dengan orang-orang ini, seperti altar tempat mereka beribadah, ritual keagamaan yang mereka lakukan, dan kepercayaan mereka, juga disebut "penyembah berhala."</w:t>
      </w:r>
    </w:p>
    <w:p>
      <w:pPr>
        <w:pStyle w:val="ListBullet"/>
        <w:spacing w:line="240" w:lineRule="auto"/>
        <w:ind w:left="720"/>
      </w:pPr>
      <w:r>
        <w:rPr>
          <w:lang w:val="id_ID" w:bidi="id_ID"/>
        </w:rPr>
      </w:r>
      <w:r>
        <w:rPr>
          <w:lang w:val="id_ID" w:bidi="id_ID"/>
        </w:rPr>
        <w:t>Sistem kepercayaan penyembah berhala sering kali melibatkan penyembahan dewa-dewa yang dianggap palsu dan pemujaan terhadap alam.</w:t>
      </w:r>
    </w:p>
    <w:p>
      <w:pPr>
        <w:pStyle w:val="ListBullet"/>
        <w:spacing w:line="240" w:lineRule="auto"/>
        <w:ind w:left="720"/>
      </w:pPr>
      <w:r>
        <w:rPr>
          <w:lang w:val="id_ID" w:bidi="id_ID"/>
        </w:rPr>
      </w:r>
      <w:r>
        <w:rPr>
          <w:lang w:val="id_ID" w:bidi="id_ID"/>
        </w:rPr>
        <w:t>Beberapa agama penyembahan berhala termasuk ritual yang secara seksual tidak bermoral atau melibatkan pembunuhan manusia sebagai bagian dari ibadah mereka.</w:t>
      </w:r>
    </w:p>
    <w:p>
      <w:pPr/>
      <w:r>
        <w:rPr>
          <w:lang w:val="id_ID" w:bidi="id_ID"/>
        </w:rPr>
      </w:r>
      <w:r>
        <w:rPr>
          <w:lang w:val="id_ID" w:bidi="id_ID"/>
        </w:rPr>
        <w:t xml:space="preserve">(Lihat juga: </w:t>
      </w:r>
      <w:r>
        <w:rPr>
          <w:lang w:val="id_ID" w:bidi="id_ID"/>
        </w:rPr>
        <w:t>mezbah</w:t>
      </w:r>
      <w:r>
        <w:rPr>
          <w:lang w:val="id_ID" w:bidi="id_ID"/>
        </w:rPr>
        <w:t xml:space="preserve">, </w:t>
      </w:r>
      <w:r>
        <w:rPr>
          <w:lang w:val="id_ID" w:bidi="id_ID"/>
        </w:rPr>
        <w:t>ilah palsu</w:t>
      </w:r>
      <w:r>
        <w:rPr>
          <w:lang w:val="id_ID" w:bidi="id_ID"/>
        </w:rPr>
        <w:t xml:space="preserve">, </w:t>
      </w:r>
      <w:r>
        <w:rPr>
          <w:lang w:val="id_ID" w:bidi="id_ID"/>
        </w:rPr>
        <w:t>korban</w:t>
      </w:r>
      <w:r>
        <w:rPr>
          <w:lang w:val="id_ID" w:bidi="id_ID"/>
        </w:rPr>
        <w:t xml:space="preserve">, </w:t>
      </w:r>
      <w:r>
        <w:rPr>
          <w:lang w:val="id_ID" w:bidi="id_ID"/>
        </w:rPr>
        <w:t>ibadah</w:t>
      </w:r>
      <w:r>
        <w:rPr>
          <w:lang w:val="id_ID" w:bidi="id_ID"/>
        </w:rPr>
        <w:t xml:space="preserve">, </w:t>
      </w:r>
      <w:r>
        <w:rPr>
          <w:lang w:val="id_ID" w:bidi="id_ID"/>
        </w:rPr>
        <w:t>Yahweh</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Korintus 10:20–22</w:t>
      </w:r>
    </w:p>
    <w:p>
      <w:pPr>
        <w:pStyle w:val="ListBullet"/>
        <w:spacing w:line="240" w:lineRule="auto"/>
        <w:ind w:left="720"/>
      </w:pPr>
      <w:r>
        <w:rPr>
          <w:lang w:val="id_ID" w:bidi="id_ID"/>
        </w:rPr>
      </w:r>
      <w:r>
        <w:rPr>
          <w:lang w:val="id_ID" w:bidi="id_ID"/>
        </w:rPr>
        <w:t>1 Korintus 12:1–3</w:t>
      </w:r>
    </w:p>
    <w:p>
      <w:pPr>
        <w:pStyle w:val="ListBullet"/>
        <w:spacing w:line="240" w:lineRule="auto"/>
        <w:ind w:left="720"/>
      </w:pPr>
      <w:r>
        <w:rPr>
          <w:lang w:val="id_ID" w:bidi="id_ID"/>
        </w:rPr>
      </w:r>
      <w:r>
        <w:rPr>
          <w:lang w:val="id_ID" w:bidi="id_ID"/>
        </w:rPr>
        <w:t>2 Raja-raja 17:14–15</w:t>
      </w:r>
    </w:p>
    <w:p>
      <w:pPr>
        <w:pStyle w:val="ListBullet"/>
        <w:spacing w:line="240" w:lineRule="auto"/>
        <w:ind w:left="720"/>
      </w:pPr>
      <w:r>
        <w:rPr>
          <w:lang w:val="id_ID" w:bidi="id_ID"/>
        </w:rPr>
      </w:r>
      <w:r>
        <w:rPr>
          <w:lang w:val="id_ID" w:bidi="id_ID"/>
        </w:rPr>
        <w:t>2 Raja-raja 21:4–6</w:t>
      </w:r>
    </w:p>
    <w:p>
      <w:pPr>
        <w:pStyle w:val="Heading3"/>
      </w:pPr>
      <w:r>
        <w:rPr>
          <w:lang w:val="id_ID" w:bidi="id_ID"/>
        </w:rPr>
        <w:t>Data Kata:</w:t>
      </w:r>
    </w:p>
    <w:p>
      <w:pPr>
        <w:pStyle w:val="ListBullet"/>
        <w:spacing w:line="240" w:lineRule="auto"/>
        <w:ind w:left="1440"/>
      </w:pPr>
      <w:r>
        <w:rPr>
          <w:lang w:val="id_ID" w:bidi="id_ID"/>
        </w:rPr>
      </w:r>
      <w:r>
        <w:rPr>
          <w:lang w:val="id_ID" w:bidi="id_ID"/>
        </w:rPr>
        <w:t>Strong: H1471, G14840</w:t>
      </w:r>
      <w:r>
        <w:rPr>
          <w:lang w:val="id_ID" w:bidi="id_ID"/>
        </w:rPr>
      </w:r>
      <w:r>
        <w:rPr>
          <w:lang w:val="id_ID" w:bidi="id_ID"/>
        </w:rPr>
      </w:r>
    </w:p>
    <w:p>
      <w:pPr/>
      <w:r>
        <w:rPr>
          <w:lang w:val="id_ID" w:bidi="id_ID"/>
        </w:rPr>
      </w:r>
    </w:p>
    <w:p>
      <w:pPr>
        <w:pStyle w:val="Heading2"/>
      </w:pPr>
      <w:r>
        <w:rPr>
          <w:lang w:val="id_ID" w:bidi="id_ID"/>
        </w:rPr>
        <w:t>Peor</w:t>
      </w:r>
      <w:r>
        <w:rPr>
          <w:lang w:val="id_ID" w:bidi="id_ID"/>
        </w:rPr>
      </w:r>
    </w:p>
    <w:p>
      <w:pPr>
        <w:pStyle w:val="Heading3"/>
      </w:pPr>
      <w:r>
        <w:rPr>
          <w:lang w:val="id_ID" w:bidi="id_ID"/>
        </w:rPr>
        <w:t>Pengertian:</w:t>
      </w:r>
    </w:p>
    <w:p>
      <w:pPr/>
      <w:r>
        <w:rPr>
          <w:lang w:val="id_ID" w:bidi="id_ID"/>
        </w:rPr>
      </w:r>
      <w:r>
        <w:rPr>
          <w:lang w:val="id_ID" w:bidi="id_ID"/>
        </w:rPr>
        <w:t>Istilah "Peor" dan "Gunung Peor" mengacu pada sebuah gunung yang terletak di timur laut Laut Asin, di wilayah Moab.</w:t>
      </w:r>
    </w:p>
    <w:p>
      <w:pPr>
        <w:pStyle w:val="ListBullet"/>
        <w:spacing w:line="240" w:lineRule="auto"/>
        <w:ind w:left="720"/>
      </w:pPr>
      <w:r>
        <w:rPr>
          <w:lang w:val="id_ID" w:bidi="id_ID"/>
        </w:rPr>
      </w:r>
      <w:r>
        <w:rPr>
          <w:lang w:val="id_ID" w:bidi="id_ID"/>
        </w:rPr>
        <w:t>Nama "Bet Peor" adalah nama sebuah kota, mungkin terletak di gunung itu atau di sekitarnya. Di sinilah Musa meninggal setelah Allah menunjukkan Tanah yang Dijanjikan kepadanya.</w:t>
      </w:r>
    </w:p>
    <w:p>
      <w:pPr>
        <w:pStyle w:val="ListBullet"/>
        <w:spacing w:line="240" w:lineRule="auto"/>
        <w:ind w:left="720"/>
      </w:pPr>
      <w:r>
        <w:rPr>
          <w:lang w:val="id_ID" w:bidi="id_ID"/>
        </w:rPr>
      </w:r>
      <w:r>
        <w:rPr>
          <w:lang w:val="id_ID" w:bidi="id_ID"/>
        </w:rPr>
        <w:t>“Baal Peor” adalah dewa palsu yang disembah oleh orang Moab di Gunung Peor. Bangsa Israel juga mulai menyembah berhala ini, dan Allah menghukum mereka akibat perbuatan tersebut.</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Baal</w:t>
      </w:r>
      <w:r>
        <w:rPr>
          <w:lang w:val="id_ID" w:bidi="id_ID"/>
        </w:rPr>
        <w:t xml:space="preserve">, </w:t>
      </w:r>
      <w:r>
        <w:rPr>
          <w:lang w:val="id_ID" w:bidi="id_ID"/>
        </w:rPr>
        <w:t>ilah palsu</w:t>
      </w:r>
      <w:r>
        <w:rPr>
          <w:lang w:val="id_ID" w:bidi="id_ID"/>
        </w:rPr>
        <w:t xml:space="preserve">, </w:t>
      </w:r>
      <w:r>
        <w:rPr>
          <w:lang w:val="id_ID" w:bidi="id_ID"/>
        </w:rPr>
        <w:t>Moab</w:t>
      </w:r>
      <w:r>
        <w:rPr>
          <w:lang w:val="id_ID" w:bidi="id_ID"/>
        </w:rPr>
        <w:t xml:space="preserve">, </w:t>
      </w:r>
      <w:r>
        <w:rPr>
          <w:lang w:val="id_ID" w:bidi="id_ID"/>
        </w:rPr>
        <w:t>Laut Mati</w:t>
      </w:r>
      <w:r>
        <w:rPr>
          <w:lang w:val="id_ID" w:bidi="id_ID"/>
        </w:rPr>
        <w:t xml:space="preserve">, </w:t>
      </w:r>
      <w:r>
        <w:rPr>
          <w:lang w:val="id_ID" w:bidi="id_ID"/>
        </w:rPr>
        <w:t>penyembahan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Bilangan 23:28–30</w:t>
      </w:r>
    </w:p>
    <w:p>
      <w:pPr>
        <w:pStyle w:val="ListBullet"/>
        <w:spacing w:line="240" w:lineRule="auto"/>
        <w:ind w:left="720"/>
      </w:pPr>
      <w:r>
        <w:rPr>
          <w:lang w:val="id_ID" w:bidi="id_ID"/>
        </w:rPr>
      </w:r>
      <w:r>
        <w:rPr>
          <w:lang w:val="id_ID" w:bidi="id_ID"/>
        </w:rPr>
        <w:t>Bilangan 31:16–17</w:t>
      </w:r>
    </w:p>
    <w:p>
      <w:pPr>
        <w:pStyle w:val="ListBullet"/>
        <w:spacing w:line="240" w:lineRule="auto"/>
        <w:ind w:left="720"/>
      </w:pPr>
      <w:r>
        <w:rPr>
          <w:lang w:val="id_ID" w:bidi="id_ID"/>
        </w:rPr>
      </w:r>
      <w:r>
        <w:rPr>
          <w:lang w:val="id_ID" w:bidi="id_ID"/>
        </w:rPr>
        <w:t>Mazmur 106:28–29</w:t>
      </w:r>
    </w:p>
    <w:p>
      <w:pPr>
        <w:pStyle w:val="Heading3"/>
      </w:pPr>
      <w:r>
        <w:rPr>
          <w:lang w:val="id_ID" w:bidi="id_ID"/>
        </w:rPr>
        <w:t>Data Kata:</w:t>
      </w:r>
    </w:p>
    <w:p>
      <w:pPr>
        <w:pStyle w:val="ListBullet"/>
        <w:spacing w:line="240" w:lineRule="auto"/>
        <w:ind w:left="720"/>
      </w:pPr>
      <w:r>
        <w:rPr>
          <w:lang w:val="id_ID" w:bidi="id_ID"/>
        </w:rPr>
      </w:r>
      <w:r>
        <w:rPr>
          <w:lang w:val="id_ID" w:bidi="id_ID"/>
        </w:rPr>
        <w:t>Strong: H1047, H1187, H6465</w:t>
      </w:r>
      <w:r>
        <w:rPr>
          <w:lang w:val="id_ID" w:bidi="id_ID"/>
        </w:rPr>
      </w:r>
      <w:r>
        <w:rPr>
          <w:lang w:val="id_ID" w:bidi="id_ID"/>
        </w:rPr>
      </w:r>
    </w:p>
    <w:p>
      <w:pPr/>
      <w:r>
        <w:rPr>
          <w:lang w:val="id_ID" w:bidi="id_ID"/>
        </w:rPr>
      </w:r>
    </w:p>
    <w:p>
      <w:pPr>
        <w:pStyle w:val="Heading2"/>
      </w:pPr>
      <w:r>
        <w:rPr>
          <w:lang w:val="id_ID" w:bidi="id_ID"/>
        </w:rPr>
        <w:t>Perak</w:t>
      </w:r>
      <w:r>
        <w:rPr>
          <w:lang w:val="id_ID" w:bidi="id_ID"/>
        </w:rPr>
      </w:r>
    </w:p>
    <w:p>
      <w:pPr>
        <w:pStyle w:val="Heading3"/>
      </w:pPr>
      <w:r>
        <w:rPr>
          <w:lang w:val="id_ID" w:bidi="id_ID"/>
        </w:rPr>
        <w:t>Definisi:</w:t>
      </w:r>
    </w:p>
    <w:p>
      <w:pPr/>
      <w:r>
        <w:rPr>
          <w:lang w:val="id_ID" w:bidi="id_ID"/>
        </w:rPr>
      </w:r>
      <w:r>
        <w:rPr>
          <w:lang w:val="id_ID" w:bidi="id_ID"/>
        </w:rPr>
        <w:t>Perak adalah logam mulia berwarna abu-abu mengkilap yang digunakan untuk membuat koin, perhiasan, wadah, dan ornamen.</w:t>
      </w:r>
    </w:p>
    <w:p>
      <w:pPr>
        <w:pStyle w:val="ListBullet"/>
        <w:spacing w:line="240" w:lineRule="auto"/>
        <w:ind w:left="720"/>
      </w:pPr>
      <w:r>
        <w:rPr>
          <w:lang w:val="id_ID" w:bidi="id_ID"/>
        </w:rPr>
      </w:r>
      <w:r>
        <w:rPr>
          <w:lang w:val="id_ID" w:bidi="id_ID"/>
        </w:rPr>
        <w:t>Berbagai wadah yang terbuat dari perak termasuk cangkir dan mangkuk perak, dan benda-benda lain yang digunakan untuk memasak, makan, atau menyajikan.</w:t>
      </w:r>
    </w:p>
    <w:p>
      <w:pPr>
        <w:pStyle w:val="ListBullet"/>
        <w:spacing w:line="240" w:lineRule="auto"/>
        <w:ind w:left="720"/>
      </w:pPr>
      <w:r>
        <w:rPr>
          <w:lang w:val="id_ID" w:bidi="id_ID"/>
        </w:rPr>
      </w:r>
      <w:r>
        <w:rPr>
          <w:lang w:val="id_ID" w:bidi="id_ID"/>
        </w:rPr>
        <w:t>Perak dan emas digunakan dalam pembangunan Kemah Suci dan Bait Allah. Bait Suci di Yerusalem memiliki wadah-wadah yang terbuat dari perak.</w:t>
      </w:r>
    </w:p>
    <w:p>
      <w:pPr>
        <w:pStyle w:val="ListBullet"/>
        <w:spacing w:line="240" w:lineRule="auto"/>
        <w:ind w:left="720"/>
      </w:pPr>
      <w:r>
        <w:rPr>
          <w:lang w:val="id_ID" w:bidi="id_ID"/>
        </w:rPr>
      </w:r>
      <w:r>
        <w:rPr>
          <w:lang w:val="id_ID" w:bidi="id_ID"/>
        </w:rPr>
        <w:t>Pada zaman Alkitab, syikal adalah satuan berat, dan pembelian sering kali dihargai dengan sejumlah syikal perak. Pada masa Perjanjian Baru, ada koin-koin perak dengan berbagai macam berat yang diukur dalam syikal.</w:t>
      </w:r>
    </w:p>
    <w:p>
      <w:pPr>
        <w:pStyle w:val="ListBullet"/>
        <w:spacing w:line="240" w:lineRule="auto"/>
        <w:ind w:left="720"/>
      </w:pPr>
      <w:r>
        <w:rPr>
          <w:lang w:val="id_ID" w:bidi="id_ID"/>
        </w:rPr>
      </w:r>
      <w:r>
        <w:rPr>
          <w:lang w:val="id_ID" w:bidi="id_ID"/>
        </w:rPr>
        <w:t>Saudara-saudara Yusuf menjual Yusuf sebagai budak dengan harga dua puluh syikal perak.</w:t>
      </w:r>
    </w:p>
    <w:p>
      <w:pPr>
        <w:pStyle w:val="ListBullet"/>
        <w:spacing w:line="240" w:lineRule="auto"/>
        <w:ind w:left="720"/>
      </w:pPr>
      <w:r>
        <w:rPr>
          <w:lang w:val="id_ID" w:bidi="id_ID"/>
        </w:rPr>
      </w:r>
      <w:r>
        <w:rPr>
          <w:lang w:val="id_ID" w:bidi="id_ID"/>
        </w:rPr>
        <w:t>Yudas dibayar tiga puluh keping uang perak karena mengkhianati Yesus.</w:t>
      </w:r>
    </w:p>
    <w:p>
      <w:pPr>
        <w:pStyle w:val="ListBullet"/>
        <w:spacing w:line="240" w:lineRule="auto"/>
        <w:ind w:left="720"/>
      </w:pPr>
      <w:r>
        <w:rPr>
          <w:lang w:val="id_ID" w:bidi="id_ID"/>
        </w:rPr>
      </w:r>
      <w:r>
        <w:rPr>
          <w:lang w:val="id_ID" w:bidi="id_ID"/>
        </w:rPr>
        <w:t>Jika budaya Anda tidak memiliki perak, Anda dapat menerjemahkan istilah ini sebagai “logam mulia”</w:t>
      </w:r>
    </w:p>
    <w:p>
      <w:pPr/>
      <w:r>
        <w:rPr>
          <w:lang w:val="id_ID" w:bidi="id_ID"/>
        </w:rPr>
      </w:r>
      <w:r>
        <w:rPr>
          <w:lang w:val="id_ID" w:bidi="id_ID"/>
        </w:rPr>
        <w:t xml:space="preserve">(Lihat juga: </w:t>
      </w:r>
      <w:r>
        <w:rPr>
          <w:lang w:val="id_ID" w:bidi="id_ID"/>
        </w:rPr>
        <w:t>tabernacle</w:t>
      </w:r>
      <w:r>
        <w:rPr>
          <w:lang w:val="id_ID" w:bidi="id_ID"/>
        </w:rPr>
        <w:t xml:space="preserve">, </w:t>
      </w:r>
      <w:r>
        <w:rPr>
          <w:lang w:val="id_ID" w:bidi="id_ID"/>
        </w:rPr>
        <w:t>temple</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18:9–11</w:t>
      </w:r>
    </w:p>
    <w:p>
      <w:pPr>
        <w:pStyle w:val="ListBullet"/>
        <w:spacing w:line="240" w:lineRule="auto"/>
        <w:ind w:left="720"/>
      </w:pPr>
      <w:r>
        <w:rPr>
          <w:lang w:val="id_ID" w:bidi="id_ID"/>
        </w:rPr>
      </w:r>
      <w:r>
        <w:rPr>
          <w:lang w:val="id_ID" w:bidi="id_ID"/>
        </w:rPr>
        <w:t>1 Samuel 2:36</w:t>
      </w:r>
    </w:p>
    <w:p>
      <w:pPr>
        <w:pStyle w:val="ListBullet"/>
        <w:spacing w:line="240" w:lineRule="auto"/>
        <w:ind w:left="720"/>
      </w:pPr>
      <w:r>
        <w:rPr>
          <w:lang w:val="id_ID" w:bidi="id_ID"/>
        </w:rPr>
      </w:r>
      <w:r>
        <w:rPr>
          <w:lang w:val="id_ID" w:bidi="id_ID"/>
        </w:rPr>
        <w:t>2 Raja-Raja 25:13–15</w:t>
      </w:r>
    </w:p>
    <w:p>
      <w:pPr>
        <w:pStyle w:val="ListBullet"/>
        <w:spacing w:line="240" w:lineRule="auto"/>
        <w:ind w:left="720"/>
      </w:pPr>
      <w:r>
        <w:rPr>
          <w:lang w:val="id_ID" w:bidi="id_ID"/>
        </w:rPr>
      </w:r>
      <w:r>
        <w:rPr>
          <w:lang w:val="id_ID" w:bidi="id_ID"/>
        </w:rPr>
        <w:t>Kisah Para Rasul 3:6</w:t>
      </w:r>
    </w:p>
    <w:p>
      <w:pPr>
        <w:pStyle w:val="ListBullet"/>
        <w:spacing w:line="240" w:lineRule="auto"/>
        <w:ind w:left="720"/>
      </w:pPr>
      <w:r>
        <w:rPr>
          <w:lang w:val="id_ID" w:bidi="id_ID"/>
        </w:rPr>
      </w:r>
      <w:r>
        <w:rPr>
          <w:lang w:val="id_ID" w:bidi="id_ID"/>
        </w:rPr>
        <w:t>Matius 26:15</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H3701, H3702, H7192, G06930, G06940, G06950, G06960, G14060</w:t>
      </w:r>
      <w:r>
        <w:rPr>
          <w:lang w:val="id_ID" w:bidi="id_ID"/>
        </w:rPr>
      </w:r>
      <w:r>
        <w:rPr>
          <w:lang w:val="id_ID" w:bidi="id_ID"/>
        </w:rPr>
      </w:r>
    </w:p>
    <w:p>
      <w:pPr/>
      <w:r>
        <w:rPr>
          <w:lang w:val="id_ID" w:bidi="id_ID"/>
        </w:rPr>
      </w:r>
    </w:p>
    <w:p>
      <w:pPr>
        <w:pStyle w:val="Heading2"/>
      </w:pPr>
      <w:r>
        <w:rPr>
          <w:lang w:val="id_ID" w:bidi="id_ID"/>
        </w:rPr>
        <w:t>Perantara</w:t>
      </w:r>
      <w:r>
        <w:rPr>
          <w:lang w:val="id_ID" w:bidi="id_ID"/>
        </w:rPr>
      </w:r>
    </w:p>
    <w:p>
      <w:pPr>
        <w:pStyle w:val="Heading3"/>
      </w:pPr>
      <w:r>
        <w:rPr>
          <w:lang w:val="id_ID" w:bidi="id_ID"/>
        </w:rPr>
        <w:t>Definisi:</w:t>
      </w:r>
    </w:p>
    <w:p>
      <w:pPr/>
      <w:r>
        <w:rPr>
          <w:lang w:val="id_ID" w:bidi="id_ID"/>
        </w:rPr>
      </w:r>
      <w:r>
        <w:rPr>
          <w:lang w:val="id_ID" w:bidi="id_ID"/>
        </w:rPr>
        <w:t>Mediator adalah orang yang membantu dua orang atau lebih untuk menyelesaikan perselisihan atau konflik satu sama lain. Dia membantu mereka untuk berdamai.</w:t>
      </w:r>
    </w:p>
    <w:p>
      <w:pPr>
        <w:pStyle w:val="ListBullet"/>
        <w:spacing w:line="240" w:lineRule="auto"/>
        <w:ind w:left="720"/>
      </w:pPr>
      <w:r>
        <w:rPr>
          <w:lang w:val="id_ID" w:bidi="id_ID"/>
        </w:rPr>
      </w:r>
      <w:r>
        <w:rPr>
          <w:lang w:val="id_ID" w:bidi="id_ID"/>
        </w:rPr>
        <w:t>Karena manusia telah berdosa, mereka adalah musuh Allah yang patut menerima murka dan hukuman-Nya. Karena dosa, hubungan antara Allah dan umat-Nya terputus.</w:t>
      </w:r>
    </w:p>
    <w:p>
      <w:pPr>
        <w:pStyle w:val="ListBullet"/>
        <w:spacing w:line="240" w:lineRule="auto"/>
        <w:ind w:left="720"/>
      </w:pPr>
      <w:r>
        <w:rPr>
          <w:lang w:val="id_ID" w:bidi="id_ID"/>
        </w:rPr>
      </w:r>
      <w:r>
        <w:rPr>
          <w:lang w:val="id_ID" w:bidi="id_ID"/>
        </w:rPr>
        <w:t>Yesus adalah perantara antara Allah Bapa dan umat-Nya, memulihkan hubungan yang rusak melalui kematian-Nya sebagai pembayaran atas dosa mereka.</w:t>
      </w:r>
    </w:p>
    <w:p>
      <w:pPr>
        <w:pStyle w:val="Heading3"/>
      </w:pPr>
      <w:r>
        <w:rPr>
          <w:lang w:val="id_ID" w:bidi="id_ID"/>
        </w:rPr>
        <w:t>Saran terjemahan:</w:t>
      </w:r>
    </w:p>
    <w:p>
      <w:pPr>
        <w:pStyle w:val="ListBullet"/>
        <w:spacing w:line="240" w:lineRule="auto"/>
        <w:ind w:left="720"/>
      </w:pPr>
      <w:r>
        <w:rPr>
          <w:lang w:val="id_ID" w:bidi="id_ID"/>
        </w:rPr>
      </w:r>
      <w:r>
        <w:rPr>
          <w:lang w:val="id_ID" w:bidi="id_ID"/>
        </w:rPr>
        <w:t>Cara menerjemahkan “mediator” dapat berupa “orang yang menjadi perantara” atau “pendamai” atau “orang yang membawa perdamaian.”</w:t>
      </w:r>
    </w:p>
    <w:p>
      <w:pPr>
        <w:pStyle w:val="ListBullet"/>
        <w:spacing w:line="240" w:lineRule="auto"/>
        <w:ind w:left="720"/>
      </w:pPr>
      <w:r>
        <w:rPr>
          <w:lang w:val="id_ID" w:bidi="id_ID"/>
        </w:rPr>
      </w:r>
      <w:r>
        <w:rPr>
          <w:lang w:val="id_ID" w:bidi="id_ID"/>
        </w:rPr>
        <w:t>Bandingkan istilah ini dengan terjemahan istilah “priest”. Sebaiknya istilah “mediator” diterjemahkan secara berbeda.</w:t>
      </w:r>
    </w:p>
    <w:p>
      <w:pPr/>
      <w:r>
        <w:rPr>
          <w:lang w:val="id_ID" w:bidi="id_ID"/>
        </w:rPr>
      </w:r>
      <w:r>
        <w:rPr>
          <w:lang w:val="id_ID" w:bidi="id_ID"/>
        </w:rPr>
        <w:t xml:space="preserve">(Lihat juga: </w:t>
      </w:r>
      <w:r>
        <w:rPr>
          <w:lang w:val="id_ID" w:bidi="id_ID"/>
        </w:rPr>
        <w:t>priest</w:t>
      </w:r>
      <w:r>
        <w:rPr>
          <w:lang w:val="id_ID" w:bidi="id_ID"/>
        </w:rPr>
        <w:t xml:space="preserve">, </w:t>
      </w:r>
      <w:r>
        <w:rPr>
          <w:lang w:val="id_ID" w:bidi="id_ID"/>
        </w:rPr>
        <w:t>reconcile</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Timotius 2:5</w:t>
      </w:r>
    </w:p>
    <w:p>
      <w:pPr>
        <w:pStyle w:val="ListBullet"/>
        <w:spacing w:line="240" w:lineRule="auto"/>
        <w:ind w:left="720"/>
      </w:pPr>
      <w:r>
        <w:rPr>
          <w:lang w:val="id_ID" w:bidi="id_ID"/>
        </w:rPr>
      </w:r>
      <w:r>
        <w:rPr>
          <w:lang w:val="id_ID" w:bidi="id_ID"/>
        </w:rPr>
        <w:t>Galatia 3:20</w:t>
      </w:r>
    </w:p>
    <w:p>
      <w:pPr>
        <w:pStyle w:val="ListBullet"/>
        <w:spacing w:line="240" w:lineRule="auto"/>
        <w:ind w:left="720"/>
      </w:pPr>
      <w:r>
        <w:rPr>
          <w:lang w:val="id_ID" w:bidi="id_ID"/>
        </w:rPr>
      </w:r>
      <w:r>
        <w:rPr>
          <w:lang w:val="id_ID" w:bidi="id_ID"/>
        </w:rPr>
        <w:t>Ibrani 8:6</w:t>
      </w:r>
    </w:p>
    <w:p>
      <w:pPr>
        <w:pStyle w:val="ListBullet"/>
        <w:spacing w:line="240" w:lineRule="auto"/>
        <w:ind w:left="720"/>
      </w:pPr>
      <w:r>
        <w:rPr>
          <w:lang w:val="id_ID" w:bidi="id_ID"/>
        </w:rPr>
      </w:r>
      <w:r>
        <w:rPr>
          <w:lang w:val="id_ID" w:bidi="id_ID"/>
        </w:rPr>
        <w:t>Ibrani 12:24</w:t>
      </w:r>
    </w:p>
    <w:p>
      <w:pPr>
        <w:pStyle w:val="ListBullet"/>
        <w:spacing w:line="240" w:lineRule="auto"/>
        <w:ind w:left="720"/>
      </w:pPr>
      <w:r>
        <w:rPr>
          <w:lang w:val="id_ID" w:bidi="id_ID"/>
        </w:rPr>
      </w:r>
      <w:r>
        <w:rPr>
          <w:lang w:val="id_ID" w:bidi="id_ID"/>
        </w:rPr>
        <w:t>Lukas 12:14</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H3887, G33120, G33160</w:t>
      </w:r>
      <w:r>
        <w:rPr>
          <w:lang w:val="id_ID" w:bidi="id_ID"/>
        </w:rPr>
      </w:r>
      <w:r>
        <w:rPr>
          <w:lang w:val="id_ID" w:bidi="id_ID"/>
        </w:rPr>
      </w:r>
    </w:p>
    <w:p>
      <w:pPr/>
      <w:r>
        <w:rPr>
          <w:lang w:val="id_ID" w:bidi="id_ID"/>
        </w:rPr>
      </w:r>
    </w:p>
    <w:p>
      <w:pPr>
        <w:pStyle w:val="Heading2"/>
      </w:pPr>
      <w:r>
        <w:rPr>
          <w:lang w:val="id_ID" w:bidi="id_ID"/>
        </w:rPr>
        <w:t>Perawan / keperawanan</w:t>
      </w:r>
      <w:r>
        <w:rPr>
          <w:lang w:val="id_ID" w:bidi="id_ID"/>
        </w:rPr>
      </w:r>
    </w:p>
    <w:p>
      <w:pPr>
        <w:pStyle w:val="Heading3"/>
      </w:pPr>
      <w:r>
        <w:rPr>
          <w:lang w:val="id_ID" w:bidi="id_ID"/>
        </w:rPr>
        <w:t>Definisi:</w:t>
      </w:r>
    </w:p>
    <w:p>
      <w:pPr/>
      <w:r>
        <w:rPr>
          <w:lang w:val="id_ID" w:bidi="id_ID"/>
        </w:rPr>
      </w:r>
      <w:r>
        <w:rPr>
          <w:lang w:val="id_ID" w:bidi="id_ID"/>
        </w:rPr>
        <w:t>Seorang perawan adalah wanita yang belum pernah melakukan hubungan seksual.</w:t>
      </w:r>
    </w:p>
    <w:p>
      <w:pPr>
        <w:pStyle w:val="ListBullet"/>
        <w:spacing w:line="240" w:lineRule="auto"/>
        <w:ind w:left="720"/>
      </w:pPr>
      <w:r>
        <w:rPr>
          <w:lang w:val="id_ID" w:bidi="id_ID"/>
        </w:rPr>
      </w:r>
      <w:r>
        <w:rPr>
          <w:lang w:val="id_ID" w:bidi="id_ID"/>
        </w:rPr>
        <w:t>Nabi Yesaya mengatakan bahwa Mesias akan lahir dari seorang perawan.</w:t>
      </w:r>
    </w:p>
    <w:p>
      <w:pPr>
        <w:pStyle w:val="ListBullet"/>
        <w:spacing w:line="240" w:lineRule="auto"/>
        <w:ind w:left="720"/>
      </w:pPr>
      <w:r>
        <w:rPr>
          <w:lang w:val="id_ID" w:bidi="id_ID"/>
        </w:rPr>
      </w:r>
      <w:r>
        <w:rPr>
          <w:lang w:val="id_ID" w:bidi="id_ID"/>
        </w:rPr>
        <w:t>Maria masih perawan ketika dia mengandung Yesus. Dia tidak memiliki ayah manusia.</w:t>
      </w:r>
    </w:p>
    <w:p>
      <w:pPr>
        <w:pStyle w:val="ListBullet"/>
        <w:spacing w:line="240" w:lineRule="auto"/>
        <w:ind w:left="720"/>
      </w:pPr>
      <w:r>
        <w:rPr>
          <w:lang w:val="id_ID" w:bidi="id_ID"/>
        </w:rPr>
      </w:r>
      <w:r>
        <w:rPr>
          <w:lang w:val="id_ID" w:bidi="id_ID"/>
        </w:rPr>
        <w:t>Beberapa bahasa mungkin memiliki istilah yang sopan untuk menyebut perawan. (Lihat: Euphemism)</w:t>
      </w:r>
    </w:p>
    <w:p>
      <w:pPr/>
      <w:r>
        <w:rPr>
          <w:lang w:val="id_ID" w:bidi="id_ID"/>
        </w:rPr>
      </w:r>
      <w:r>
        <w:rPr>
          <w:lang w:val="id_ID" w:bidi="id_ID"/>
        </w:rPr>
        <w:t xml:space="preserve">(Lihat juga: </w:t>
      </w:r>
      <w:r>
        <w:rPr>
          <w:lang w:val="id_ID" w:bidi="id_ID"/>
        </w:rPr>
        <w:t>Christ</w:t>
      </w:r>
      <w:r>
        <w:rPr>
          <w:lang w:val="id_ID" w:bidi="id_ID"/>
        </w:rPr>
        <w:t xml:space="preserve">, </w:t>
      </w:r>
      <w:r>
        <w:rPr>
          <w:lang w:val="id_ID" w:bidi="id_ID"/>
        </w:rPr>
        <w:t>Isaiah</w:t>
      </w:r>
      <w:r>
        <w:rPr>
          <w:lang w:val="id_ID" w:bidi="id_ID"/>
        </w:rPr>
        <w:t xml:space="preserve">, </w:t>
      </w:r>
      <w:r>
        <w:rPr>
          <w:lang w:val="id_ID" w:bidi="id_ID"/>
        </w:rPr>
        <w:t>Jesus</w:t>
      </w:r>
      <w:r>
        <w:rPr>
          <w:lang w:val="id_ID" w:bidi="id_ID"/>
        </w:rPr>
        <w:t xml:space="preserve">, </w:t>
      </w:r>
      <w:r>
        <w:rPr>
          <w:lang w:val="id_ID" w:bidi="id_ID"/>
        </w:rPr>
        <w:t>Mary</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Kejadian 24:15–16</w:t>
      </w:r>
    </w:p>
    <w:p>
      <w:pPr>
        <w:pStyle w:val="ListBullet"/>
        <w:spacing w:line="240" w:lineRule="auto"/>
        <w:ind w:left="720"/>
      </w:pPr>
      <w:r>
        <w:rPr>
          <w:lang w:val="id_ID" w:bidi="id_ID"/>
        </w:rPr>
      </w:r>
      <w:r>
        <w:rPr>
          <w:lang w:val="id_ID" w:bidi="id_ID"/>
        </w:rPr>
        <w:t>Lukas 1:27</w:t>
      </w:r>
    </w:p>
    <w:p>
      <w:pPr>
        <w:pStyle w:val="ListBullet"/>
        <w:spacing w:line="240" w:lineRule="auto"/>
        <w:ind w:left="720"/>
      </w:pPr>
      <w:r>
        <w:rPr>
          <w:lang w:val="id_ID" w:bidi="id_ID"/>
        </w:rPr>
      </w:r>
      <w:r>
        <w:rPr>
          <w:lang w:val="id_ID" w:bidi="id_ID"/>
        </w:rPr>
        <w:t>Lukas 1:35</w:t>
      </w:r>
    </w:p>
    <w:p>
      <w:pPr>
        <w:pStyle w:val="ListBullet"/>
        <w:spacing w:line="240" w:lineRule="auto"/>
        <w:ind w:left="720"/>
      </w:pPr>
      <w:r>
        <w:rPr>
          <w:lang w:val="id_ID" w:bidi="id_ID"/>
        </w:rPr>
      </w:r>
      <w:r>
        <w:rPr>
          <w:lang w:val="id_ID" w:bidi="id_ID"/>
        </w:rPr>
        <w:t>Matius 1:23</w:t>
      </w:r>
    </w:p>
    <w:p>
      <w:pPr>
        <w:pStyle w:val="ListBullet"/>
        <w:spacing w:line="240" w:lineRule="auto"/>
        <w:ind w:left="720"/>
      </w:pPr>
      <w:r>
        <w:rPr>
          <w:lang w:val="id_ID" w:bidi="id_ID"/>
        </w:rPr>
      </w:r>
      <w:r>
        <w:rPr>
          <w:lang w:val="id_ID" w:bidi="id_ID"/>
        </w:rPr>
        <w:t>Matius 25:2</w:t>
      </w:r>
    </w:p>
    <w:p>
      <w:pPr>
        <w:pStyle w:val="Heading3"/>
      </w:pPr>
      <w:r>
        <w:rPr>
          <w:lang w:val="id_ID" w:bidi="id_ID"/>
        </w:rPr>
        <w:t>Contoh dari kisah Alkitab:</w:t>
      </w:r>
    </w:p>
    <w:p>
      <w:pPr>
        <w:pStyle w:val="ListBullet"/>
        <w:spacing w:line="240" w:lineRule="auto"/>
        <w:ind w:left="720"/>
      </w:pPr>
      <w:r>
        <w:rPr>
          <w:lang w:val="id_ID" w:bidi="id_ID"/>
        </w:rPr>
      </w:r>
      <w:r>
        <w:rPr>
          <w:b/>
          <w:lang w:val="id_ID" w:bidi="id_ID"/>
        </w:rPr>
        <w:t>21:9</w:t>
      </w:r>
      <w:r>
        <w:rPr>
          <w:lang w:val="id_ID" w:bidi="id_ID"/>
        </w:rPr>
        <w:t xml:space="preserve"> Nabi Yesaya menubuatkan bahwa Mesias akan lahir dari </w:t>
      </w:r>
      <w:r>
        <w:rPr>
          <w:b/>
          <w:lang w:val="id_ID" w:bidi="id_ID"/>
        </w:rPr>
        <w:t>perawan</w:t>
      </w:r>
      <w:r>
        <w:rPr>
          <w:lang w:val="id_ID" w:bidi="id_ID"/>
        </w:rPr>
        <w:t>.</w:t>
      </w:r>
    </w:p>
    <w:p>
      <w:pPr>
        <w:pStyle w:val="ListBullet"/>
        <w:spacing w:line="240" w:lineRule="auto"/>
        <w:ind w:left="720"/>
      </w:pPr>
      <w:r>
        <w:rPr>
          <w:lang w:val="id_ID" w:bidi="id_ID"/>
        </w:rPr>
      </w:r>
      <w:r>
        <w:rPr>
          <w:b/>
          <w:lang w:val="id_ID" w:bidi="id_ID"/>
        </w:rPr>
        <w:t>22:4</w:t>
      </w:r>
      <w:r>
        <w:rPr>
          <w:lang w:val="id_ID" w:bidi="id_ID"/>
        </w:rPr>
        <w:t xml:space="preserve"> Dia (Maria) adalah seorang </w:t>
      </w:r>
      <w:r>
        <w:rPr>
          <w:b/>
          <w:lang w:val="id_ID" w:bidi="id_ID"/>
        </w:rPr>
        <w:t>perawan</w:t>
      </w:r>
      <w:r>
        <w:rPr>
          <w:lang w:val="id_ID" w:bidi="id_ID"/>
        </w:rPr>
        <w:t xml:space="preserve"> dan bertunangan untuk menikah dengan seorang pria yang bernama Yusuf.</w:t>
      </w:r>
    </w:p>
    <w:p>
      <w:pPr>
        <w:pStyle w:val="ListBullet"/>
        <w:spacing w:line="240" w:lineRule="auto"/>
        <w:ind w:left="720"/>
      </w:pPr>
      <w:r>
        <w:rPr>
          <w:lang w:val="id_ID" w:bidi="id_ID"/>
        </w:rPr>
      </w:r>
      <w:r>
        <w:rPr>
          <w:b/>
          <w:lang w:val="id_ID" w:bidi="id_ID"/>
        </w:rPr>
        <w:t>22:5</w:t>
      </w:r>
      <w:r>
        <w:rPr>
          <w:lang w:val="id_ID" w:bidi="id_ID"/>
        </w:rPr>
        <w:t xml:space="preserve"> Maria menjawab, “Bagaimana ini bisa terjadi, karena saya seorang </w:t>
      </w:r>
      <w:r>
        <w:rPr>
          <w:b/>
          <w:lang w:val="id_ID" w:bidi="id_ID"/>
        </w:rPr>
        <w:t>perawan</w:t>
      </w:r>
      <w:r>
        <w:rPr>
          <w:lang w:val="id_ID" w:bidi="id_ID"/>
        </w:rPr>
        <w:t>?”</w:t>
      </w:r>
    </w:p>
    <w:p>
      <w:pPr>
        <w:pStyle w:val="ListBullet"/>
        <w:spacing w:line="240" w:lineRule="auto"/>
        <w:ind w:left="720"/>
      </w:pPr>
      <w:r>
        <w:rPr>
          <w:lang w:val="id_ID" w:bidi="id_ID"/>
        </w:rPr>
      </w:r>
      <w:r>
        <w:rPr>
          <w:b/>
          <w:lang w:val="id_ID" w:bidi="id_ID"/>
        </w:rPr>
        <w:t>49:1</w:t>
      </w:r>
      <w:r>
        <w:rPr>
          <w:lang w:val="id_ID" w:bidi="id_ID"/>
        </w:rPr>
        <w:t xml:space="preserve"> Seorang malaikat memberi tahu </w:t>
      </w:r>
      <w:r>
        <w:rPr>
          <w:b/>
          <w:lang w:val="id_ID" w:bidi="id_ID"/>
        </w:rPr>
        <w:t>perawan</w:t>
      </w:r>
      <w:r>
        <w:rPr>
          <w:lang w:val="id_ID" w:bidi="id_ID"/>
        </w:rPr>
        <w:t xml:space="preserve"> bernama Maria bahwa dia akan melahirkan Anak Allah. Jadi ketika dia masih </w:t>
      </w:r>
      <w:r>
        <w:rPr>
          <w:b/>
          <w:lang w:val="id_ID" w:bidi="id_ID"/>
        </w:rPr>
        <w:t>perawan</w:t>
      </w:r>
      <w:r>
        <w:rPr>
          <w:lang w:val="id_ID" w:bidi="id_ID"/>
        </w:rPr>
        <w:t>, dia melahirkan seorang anak laki-laki dan menamai Dia Yesus.</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H1330, H1331, G39320, G39330</w:t>
      </w:r>
      <w:r>
        <w:rPr>
          <w:lang w:val="id_ID" w:bidi="id_ID"/>
        </w:rPr>
      </w:r>
      <w:r>
        <w:rPr>
          <w:lang w:val="id_ID" w:bidi="id_ID"/>
        </w:rPr>
      </w:r>
    </w:p>
    <w:p>
      <w:pPr/>
      <w:r>
        <w:rPr>
          <w:lang w:val="id_ID" w:bidi="id_ID"/>
        </w:rPr>
      </w:r>
    </w:p>
    <w:p>
      <w:pPr>
        <w:pStyle w:val="Heading2"/>
      </w:pPr>
      <w:r>
        <w:rPr>
          <w:lang w:val="id_ID" w:bidi="id_ID"/>
        </w:rPr>
        <w:t>Percaya</w:t>
      </w:r>
      <w:r>
        <w:rPr>
          <w:lang w:val="id_ID" w:bidi="id_ID"/>
        </w:rPr>
      </w:r>
    </w:p>
    <w:p>
      <w:pPr>
        <w:pStyle w:val="Heading3"/>
      </w:pPr>
      <w:r>
        <w:rPr>
          <w:lang w:val="id_ID" w:bidi="id_ID"/>
        </w:rPr>
        <w:t>Definisi:</w:t>
      </w:r>
    </w:p>
    <w:p>
      <w:pPr/>
      <w:r>
        <w:rPr>
          <w:lang w:val="id_ID" w:bidi="id_ID"/>
        </w:rPr>
      </w:r>
      <w:r>
        <w:rPr>
          <w:lang w:val="id_ID" w:bidi="id_ID"/>
        </w:rPr>
        <w:t>Istilah "percaya" dan "percaya pada" sangat erat kaitannya, namun memiliki arti yang sedikit berbeda:</w:t>
      </w:r>
    </w:p>
    <w:p>
      <w:pPr>
        <w:pStyle w:val="Heading4"/>
      </w:pPr>
      <w:r>
        <w:rPr>
          <w:lang w:val="id_ID" w:bidi="id_ID"/>
        </w:rPr>
        <w:t>1. percaya</w:t>
      </w:r>
    </w:p>
    <w:p>
      <w:pPr>
        <w:pStyle w:val="ListBullet"/>
        <w:spacing w:line="240" w:lineRule="auto"/>
        <w:ind w:left="720"/>
      </w:pPr>
      <w:r>
        <w:rPr>
          <w:lang w:val="id_ID" w:bidi="id_ID"/>
        </w:rPr>
      </w:r>
      <w:r>
        <w:rPr>
          <w:lang w:val="id_ID" w:bidi="id_ID"/>
        </w:rPr>
        <w:t>Mempercayai sesuatu berarti menerima atau mempercayai bahwa hal itu benar.</w:t>
      </w:r>
    </w:p>
    <w:p>
      <w:pPr>
        <w:pStyle w:val="ListBullet"/>
        <w:spacing w:line="240" w:lineRule="auto"/>
        <w:ind w:left="720"/>
      </w:pPr>
      <w:r>
        <w:rPr>
          <w:lang w:val="id_ID" w:bidi="id_ID"/>
        </w:rPr>
      </w:r>
      <w:r>
        <w:rPr>
          <w:lang w:val="id_ID" w:bidi="id_ID"/>
        </w:rPr>
        <w:t>Mempercayai seseorang berarti mengakui bahwa apa yang dikatakan orang tersebut adalah benar.</w:t>
      </w:r>
    </w:p>
    <w:p>
      <w:pPr>
        <w:pStyle w:val="Heading4"/>
      </w:pPr>
      <w:r>
        <w:rPr>
          <w:lang w:val="id_ID" w:bidi="id_ID"/>
        </w:rPr>
        <w:t>2. percaya pada</w:t>
      </w:r>
    </w:p>
    <w:p>
      <w:pPr>
        <w:pStyle w:val="ListBullet"/>
        <w:spacing w:line="240" w:lineRule="auto"/>
        <w:ind w:left="720"/>
      </w:pPr>
      <w:r>
        <w:rPr>
          <w:lang w:val="id_ID" w:bidi="id_ID"/>
        </w:rPr>
      </w:r>
      <w:r>
        <w:rPr>
          <w:lang w:val="id_ID" w:bidi="id_ID"/>
        </w:rPr>
        <w:t>"Percaya pada" seseorang berarti "mempercayai" orang tersebut. Ini berarti mempercayai bahwa orang tersebut adalah orang yang seperti yang dikatakannya, bahwa dia selalu berkata benar, dan bahwa dia akan melakukan apa yang telah dijanjikannya.</w:t>
      </w:r>
    </w:p>
    <w:p>
      <w:pPr>
        <w:pStyle w:val="ListBullet"/>
        <w:spacing w:line="240" w:lineRule="auto"/>
        <w:ind w:left="720"/>
      </w:pPr>
      <w:r>
        <w:rPr>
          <w:lang w:val="id_ID" w:bidi="id_ID"/>
        </w:rPr>
      </w:r>
      <w:r>
        <w:rPr>
          <w:lang w:val="id_ID" w:bidi="id_ID"/>
        </w:rPr>
        <w:t>Ketika seseorang benar-benar percaya pada sesuatu, ia akan bertindak sedemikian rupa untuk menunjukkan kepercayaan tersebut.</w:t>
      </w:r>
    </w:p>
    <w:p>
      <w:pPr>
        <w:pStyle w:val="ListBullet"/>
        <w:spacing w:line="240" w:lineRule="auto"/>
        <w:ind w:left="720"/>
      </w:pPr>
      <w:r>
        <w:rPr>
          <w:lang w:val="id_ID" w:bidi="id_ID"/>
        </w:rPr>
      </w:r>
      <w:r>
        <w:rPr>
          <w:lang w:val="id_ID" w:bidi="id_ID"/>
        </w:rPr>
        <w:t>Frasa "beriman pada" biasanya memiliki arti yang sama dengan "percaya pada".</w:t>
      </w:r>
    </w:p>
    <w:p>
      <w:pPr>
        <w:pStyle w:val="ListBullet"/>
        <w:spacing w:line="240" w:lineRule="auto"/>
        <w:ind w:left="720"/>
      </w:pPr>
      <w:r>
        <w:rPr>
          <w:lang w:val="id_ID" w:bidi="id_ID"/>
        </w:rPr>
      </w:r>
      <w:r>
        <w:rPr>
          <w:lang w:val="id_ID" w:bidi="id_ID"/>
        </w:rPr>
        <w:t>"Percaya kepada Yesus" berarti percaya bahwa Dia adalah Anak Allah, bahwa Dia adalah Allah sendiri yang juga menjadi manusia dan yang mati sebagai korban untuk menebus dosa-dosa kita. Itu berarti mempercayai Dia sebagai Juruselamat dan hidup dengan cara yang memuliakan Dia.</w:t>
      </w:r>
    </w:p>
    <w:p>
      <w:pPr>
        <w:pStyle w:val="Heading4"/>
      </w:pPr>
      <w:r>
        <w:rPr>
          <w:lang w:val="id_ID" w:bidi="id_ID"/>
        </w:rPr>
        <w:t>3. orang percaya</w:t>
      </w:r>
    </w:p>
    <w:p>
      <w:pPr/>
      <w:r>
        <w:rPr>
          <w:lang w:val="id_ID" w:bidi="id_ID"/>
        </w:rPr>
      </w:r>
      <w:r>
        <w:rPr>
          <w:lang w:val="id_ID" w:bidi="id_ID"/>
        </w:rPr>
        <w:t>Dalam Alkitab, istilah "orang percaya" merujuk kepada seseorang yang percaya dan bersandar kepada Yesus Kristus sebagai Juruselamat.</w:t>
      </w:r>
    </w:p>
    <w:p>
      <w:pPr>
        <w:pStyle w:val="ListBullet"/>
        <w:spacing w:line="240" w:lineRule="auto"/>
        <w:ind w:left="720"/>
      </w:pPr>
      <w:r>
        <w:rPr>
          <w:lang w:val="id_ID" w:bidi="id_ID"/>
        </w:rPr>
      </w:r>
      <w:r>
        <w:rPr>
          <w:lang w:val="id_ID" w:bidi="id_ID"/>
        </w:rPr>
        <w:t>Istilah "orang percaya" secara harfiah berarti "orang yang percaya."</w:t>
      </w:r>
    </w:p>
    <w:p>
      <w:pPr>
        <w:pStyle w:val="ListBullet"/>
        <w:spacing w:line="240" w:lineRule="auto"/>
        <w:ind w:left="720"/>
      </w:pPr>
      <w:r>
        <w:rPr>
          <w:lang w:val="id_ID" w:bidi="id_ID"/>
        </w:rPr>
      </w:r>
      <w:r>
        <w:rPr>
          <w:lang w:val="id_ID" w:bidi="id_ID"/>
        </w:rPr>
        <w:t>Istilah "Kristen" akhirnya menjadi sebutan utama bagi orang percaya karena menunjukkan bahwa mereka percaya kepada Kristus dan menaati ajaran-Nya.</w:t>
      </w:r>
    </w:p>
    <w:p>
      <w:pPr>
        <w:pStyle w:val="Heading4"/>
      </w:pPr>
      <w:r>
        <w:rPr>
          <w:lang w:val="id_ID" w:bidi="id_ID"/>
        </w:rPr>
        <w:t>4. ketidakpercayaan</w:t>
      </w:r>
    </w:p>
    <w:p>
      <w:pPr/>
      <w:r>
        <w:rPr>
          <w:lang w:val="id_ID" w:bidi="id_ID"/>
        </w:rPr>
      </w:r>
      <w:r>
        <w:rPr>
          <w:lang w:val="id_ID" w:bidi="id_ID"/>
        </w:rPr>
        <w:t>Istilah "ketidakpercayaan" mengacu pada tidak mempercayai sesuatu atau seseorang.</w:t>
      </w:r>
    </w:p>
    <w:p>
      <w:pPr>
        <w:pStyle w:val="ListBullet"/>
        <w:spacing w:line="240" w:lineRule="auto"/>
        <w:ind w:left="720"/>
      </w:pPr>
      <w:r>
        <w:rPr>
          <w:lang w:val="id_ID" w:bidi="id_ID"/>
        </w:rPr>
      </w:r>
      <w:r>
        <w:rPr>
          <w:lang w:val="id_ID" w:bidi="id_ID"/>
        </w:rPr>
        <w:t>Dalam Alkitab, "ketidakpercayaan" mengacu pada tidak percaya atau tidak mempercayai Yesus sebagai Juruselamat.</w:t>
      </w:r>
    </w:p>
    <w:p>
      <w:pPr>
        <w:pStyle w:val="ListBullet"/>
        <w:spacing w:line="240" w:lineRule="auto"/>
        <w:ind w:left="720"/>
      </w:pPr>
      <w:r>
        <w:rPr>
          <w:lang w:val="id_ID" w:bidi="id_ID"/>
        </w:rPr>
      </w:r>
      <w:r>
        <w:rPr>
          <w:lang w:val="id_ID" w:bidi="id_ID"/>
        </w:rPr>
        <w:t>Seseorang yang tidak percaya kepada Yesus disebut "orang yang tidak percaya".</w:t>
      </w:r>
    </w:p>
    <w:p>
      <w:pPr>
        <w:pStyle w:val="Heading3"/>
      </w:pPr>
      <w:r>
        <w:rPr>
          <w:lang w:val="id_ID" w:bidi="id_ID"/>
        </w:rPr>
        <w:t>Saran Penerjemahan:</w:t>
      </w:r>
    </w:p>
    <w:p>
      <w:pPr>
        <w:pStyle w:val="ListBullet"/>
        <w:spacing w:line="240" w:lineRule="auto"/>
        <w:ind w:left="720"/>
      </w:pPr>
      <w:r>
        <w:rPr>
          <w:lang w:val="id_ID" w:bidi="id_ID"/>
        </w:rPr>
      </w:r>
      <w:r>
        <w:rPr>
          <w:lang w:val="id_ID" w:bidi="id_ID"/>
        </w:rPr>
        <w:t>Untuk "percaya" dapat diterjemahkan sebagai "tahu bahwa itu adalah fakta" atau "tahu bahwa itu adalah benar".</w:t>
      </w:r>
    </w:p>
    <w:p>
      <w:pPr>
        <w:pStyle w:val="ListBullet"/>
        <w:spacing w:line="240" w:lineRule="auto"/>
        <w:ind w:left="720"/>
      </w:pPr>
      <w:r>
        <w:rPr>
          <w:lang w:val="id_ID" w:bidi="id_ID"/>
        </w:rPr>
      </w:r>
      <w:r>
        <w:rPr>
          <w:lang w:val="id_ID" w:bidi="id_ID"/>
        </w:rPr>
        <w:t>Untuk "percaya pada" dapat diterjemahkan sebagai "percaya sepenuhnya" atau "percaya dan taat" atau "sepenuhnya mengandalkan dan mengikuti."</w:t>
      </w:r>
    </w:p>
    <w:p>
      <w:pPr>
        <w:pStyle w:val="ListBullet"/>
        <w:spacing w:line="240" w:lineRule="auto"/>
        <w:ind w:left="720"/>
      </w:pPr>
      <w:r>
        <w:rPr>
          <w:lang w:val="id_ID" w:bidi="id_ID"/>
        </w:rPr>
      </w:r>
      <w:r>
        <w:rPr>
          <w:lang w:val="id_ID" w:bidi="id_ID"/>
        </w:rPr>
        <w:t>Beberapa terjemahan mungkin lebih suka mengatakan "orang yang percaya kepada Yesus" atau "orang yang percaya kepada Kristus."</w:t>
      </w:r>
    </w:p>
    <w:p>
      <w:pPr>
        <w:pStyle w:val="ListBullet"/>
        <w:spacing w:line="240" w:lineRule="auto"/>
        <w:ind w:left="720"/>
      </w:pPr>
      <w:r>
        <w:rPr>
          <w:lang w:val="id_ID" w:bidi="id_ID"/>
        </w:rPr>
      </w:r>
      <w:r>
        <w:rPr>
          <w:lang w:val="id_ID" w:bidi="id_ID"/>
        </w:rPr>
        <w:t>Istilah ini juga dapat diterjemahkan dengan kata atau frasa yang berarti "orang yang percaya kepada Yesus" atau "orang yang mengenal Yesus dan hidup untuk Dia."</w:t>
      </w:r>
    </w:p>
    <w:p>
      <w:pPr>
        <w:pStyle w:val="ListBullet"/>
        <w:spacing w:line="240" w:lineRule="auto"/>
        <w:ind w:left="720"/>
      </w:pPr>
      <w:r>
        <w:rPr>
          <w:lang w:val="id_ID" w:bidi="id_ID"/>
        </w:rPr>
      </w:r>
      <w:r>
        <w:rPr>
          <w:lang w:val="id_ID" w:bidi="id_ID"/>
        </w:rPr>
        <w:t>Cara lain untuk menerjemahkan "orang percaya" adalah "pengikut Yesus" atau "orang yang mengenal dan menaati Yesus."</w:t>
      </w:r>
    </w:p>
    <w:p>
      <w:pPr>
        <w:pStyle w:val="ListBullet"/>
        <w:spacing w:line="240" w:lineRule="auto"/>
        <w:ind w:left="720"/>
      </w:pPr>
      <w:r>
        <w:rPr>
          <w:lang w:val="id_ID" w:bidi="id_ID"/>
        </w:rPr>
      </w:r>
      <w:r>
        <w:rPr>
          <w:lang w:val="id_ID" w:bidi="id_ID"/>
        </w:rPr>
        <w:t>Istilah "orang percaya" adalah istilah umum untuk semua orang yang percaya kepada Kristus, sedangkan "murid" dan "rasul" digunakan secara lebih khusus untuk orang-orang yang mengenal Yesus ketika Ia masih hidup. Yang terbaik adalah menerjemahkan istilah-istilah ini dengan cara yang berbeda, untuk menjaga agar tetap berbeda.</w:t>
      </w:r>
    </w:p>
    <w:p>
      <w:pPr>
        <w:pStyle w:val="ListBullet"/>
        <w:spacing w:line="240" w:lineRule="auto"/>
        <w:ind w:left="720"/>
      </w:pPr>
      <w:r>
        <w:rPr>
          <w:lang w:val="id_ID" w:bidi="id_ID"/>
        </w:rPr>
      </w:r>
      <w:r>
        <w:rPr>
          <w:lang w:val="id_ID" w:bidi="id_ID"/>
        </w:rPr>
        <w:t>Cara lain untuk menerjemahkan "ketidakpercayaan" dapat mencakup "kurangnya iman" atau "menolak untuk percaya."</w:t>
      </w:r>
    </w:p>
    <w:p>
      <w:pPr>
        <w:pStyle w:val="ListBullet"/>
        <w:spacing w:line="240" w:lineRule="auto"/>
        <w:ind w:left="720"/>
      </w:pPr>
      <w:r>
        <w:rPr>
          <w:lang w:val="id_ID" w:bidi="id_ID"/>
        </w:rPr>
      </w:r>
      <w:r>
        <w:rPr>
          <w:lang w:val="id_ID" w:bidi="id_ID"/>
        </w:rPr>
        <w:t>Istilah "orang yang tidak percaya" dapat diterjemahkan sebagai "orang yang tidak percaya kepada Yesus" atau "orang yang tidak percaya kepada Yesus sebagai Juruselamat."</w:t>
      </w:r>
    </w:p>
    <w:p>
      <w:pPr/>
      <w:r>
        <w:rPr>
          <w:lang w:val="id_ID" w:bidi="id_ID"/>
        </w:rPr>
      </w:r>
      <w:r>
        <w:rPr>
          <w:lang w:val="id_ID" w:bidi="id_ID"/>
        </w:rPr>
        <w:t xml:space="preserve">(Lihat juga: </w:t>
      </w:r>
      <w:r>
        <w:rPr>
          <w:lang w:val="id_ID" w:bidi="id_ID"/>
        </w:rPr>
        <w:t>percaya</w:t>
      </w:r>
      <w:r>
        <w:rPr>
          <w:lang w:val="id_ID" w:bidi="id_ID"/>
        </w:rPr>
        <w:t xml:space="preserve">, </w:t>
      </w:r>
      <w:r>
        <w:rPr>
          <w:lang w:val="id_ID" w:bidi="id_ID"/>
        </w:rPr>
        <w:t>rasul</w:t>
      </w:r>
      <w:r>
        <w:rPr>
          <w:lang w:val="id_ID" w:bidi="id_ID"/>
        </w:rPr>
        <w:t xml:space="preserve">, </w:t>
      </w:r>
      <w:r>
        <w:rPr>
          <w:lang w:val="id_ID" w:bidi="id_ID"/>
        </w:rPr>
        <w:t>Kristen</w:t>
      </w:r>
      <w:r>
        <w:rPr>
          <w:lang w:val="id_ID" w:bidi="id_ID"/>
        </w:rPr>
        <w:t xml:space="preserve">, </w:t>
      </w:r>
      <w:r>
        <w:rPr>
          <w:lang w:val="id_ID" w:bidi="id_ID"/>
        </w:rPr>
        <w:t>murid /murid-murid</w:t>
      </w:r>
      <w:r>
        <w:rPr>
          <w:lang w:val="id_ID" w:bidi="id_ID"/>
        </w:rPr>
        <w:t xml:space="preserve">, </w:t>
      </w:r>
      <w:r>
        <w:rPr>
          <w:lang w:val="id_ID" w:bidi="id_ID"/>
        </w:rPr>
        <w:t>iman</w:t>
      </w:r>
      <w:r>
        <w:rPr>
          <w:lang w:val="id_ID" w:bidi="id_ID"/>
        </w:rPr>
        <w:t xml:space="preserve">, </w:t>
      </w:r>
      <w:r>
        <w:rPr>
          <w:lang w:val="id_ID" w:bidi="id_ID"/>
        </w:rPr>
        <w:t>yakin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Kejadian 15:6</w:t>
      </w:r>
    </w:p>
    <w:p>
      <w:pPr>
        <w:pStyle w:val="ListBullet"/>
        <w:spacing w:line="240" w:lineRule="auto"/>
        <w:ind w:left="720"/>
      </w:pPr>
      <w:r>
        <w:rPr>
          <w:lang w:val="id_ID" w:bidi="id_ID"/>
        </w:rPr>
      </w:r>
      <w:r>
        <w:rPr>
          <w:lang w:val="id_ID" w:bidi="id_ID"/>
        </w:rPr>
        <w:t>Kejadian 45:26</w:t>
      </w:r>
    </w:p>
    <w:p>
      <w:pPr>
        <w:pStyle w:val="ListBullet"/>
        <w:spacing w:line="240" w:lineRule="auto"/>
        <w:ind w:left="720"/>
      </w:pPr>
      <w:r>
        <w:rPr>
          <w:lang w:val="id_ID" w:bidi="id_ID"/>
        </w:rPr>
      </w:r>
      <w:r>
        <w:rPr>
          <w:lang w:val="id_ID" w:bidi="id_ID"/>
        </w:rPr>
        <w:t>Ayub 9:16–18</w:t>
      </w:r>
    </w:p>
    <w:p>
      <w:pPr>
        <w:pStyle w:val="ListBullet"/>
        <w:spacing w:line="240" w:lineRule="auto"/>
        <w:ind w:left="720"/>
      </w:pPr>
      <w:r>
        <w:rPr>
          <w:lang w:val="id_ID" w:bidi="id_ID"/>
        </w:rPr>
      </w:r>
      <w:r>
        <w:rPr>
          <w:lang w:val="id_ID" w:bidi="id_ID"/>
        </w:rPr>
        <w:t>Habakuk 1:5–7</w:t>
      </w:r>
    </w:p>
    <w:p>
      <w:pPr>
        <w:pStyle w:val="ListBullet"/>
        <w:spacing w:line="240" w:lineRule="auto"/>
        <w:ind w:left="720"/>
      </w:pPr>
      <w:r>
        <w:rPr>
          <w:lang w:val="id_ID" w:bidi="id_ID"/>
        </w:rPr>
      </w:r>
      <w:r>
        <w:rPr>
          <w:lang w:val="id_ID" w:bidi="id_ID"/>
        </w:rPr>
        <w:t>Markus 6:4–6</w:t>
      </w:r>
    </w:p>
    <w:p>
      <w:pPr>
        <w:pStyle w:val="ListBullet"/>
        <w:spacing w:line="240" w:lineRule="auto"/>
        <w:ind w:left="720"/>
      </w:pPr>
      <w:r>
        <w:rPr>
          <w:lang w:val="id_ID" w:bidi="id_ID"/>
        </w:rPr>
      </w:r>
      <w:r>
        <w:rPr>
          <w:lang w:val="id_ID" w:bidi="id_ID"/>
        </w:rPr>
        <w:t>Markus 1:14–15</w:t>
      </w:r>
    </w:p>
    <w:p>
      <w:pPr>
        <w:pStyle w:val="ListBullet"/>
        <w:spacing w:line="240" w:lineRule="auto"/>
        <w:ind w:left="720"/>
      </w:pPr>
      <w:r>
        <w:rPr>
          <w:lang w:val="id_ID" w:bidi="id_ID"/>
        </w:rPr>
      </w:r>
      <w:r>
        <w:rPr>
          <w:lang w:val="id_ID" w:bidi="id_ID"/>
        </w:rPr>
        <w:t>Lukas 9:41</w:t>
      </w:r>
    </w:p>
    <w:p>
      <w:pPr>
        <w:pStyle w:val="ListBullet"/>
        <w:spacing w:line="240" w:lineRule="auto"/>
        <w:ind w:left="720"/>
      </w:pPr>
      <w:r>
        <w:rPr>
          <w:lang w:val="id_ID" w:bidi="id_ID"/>
        </w:rPr>
      </w:r>
      <w:r>
        <w:rPr>
          <w:lang w:val="id_ID" w:bidi="id_ID"/>
        </w:rPr>
        <w:t>Yohanes 1:12</w:t>
      </w:r>
    </w:p>
    <w:p>
      <w:pPr>
        <w:pStyle w:val="ListBullet"/>
        <w:spacing w:line="240" w:lineRule="auto"/>
        <w:ind w:left="720"/>
      </w:pPr>
      <w:r>
        <w:rPr>
          <w:lang w:val="id_ID" w:bidi="id_ID"/>
        </w:rPr>
      </w:r>
      <w:r>
        <w:rPr>
          <w:lang w:val="id_ID" w:bidi="id_ID"/>
        </w:rPr>
        <w:t>Kisah Para Rasul 6:5</w:t>
      </w:r>
    </w:p>
    <w:p>
      <w:pPr>
        <w:pStyle w:val="ListBullet"/>
        <w:spacing w:line="240" w:lineRule="auto"/>
        <w:ind w:left="720"/>
      </w:pPr>
      <w:r>
        <w:rPr>
          <w:lang w:val="id_ID" w:bidi="id_ID"/>
        </w:rPr>
      </w:r>
      <w:r>
        <w:rPr>
          <w:lang w:val="id_ID" w:bidi="id_ID"/>
        </w:rPr>
        <w:t>Kisah Para Rasul 9:42</w:t>
      </w:r>
    </w:p>
    <w:p>
      <w:pPr>
        <w:pStyle w:val="ListBullet"/>
        <w:spacing w:line="240" w:lineRule="auto"/>
        <w:ind w:left="720"/>
      </w:pPr>
      <w:r>
        <w:rPr>
          <w:lang w:val="id_ID" w:bidi="id_ID"/>
        </w:rPr>
      </w:r>
      <w:r>
        <w:rPr>
          <w:lang w:val="id_ID" w:bidi="id_ID"/>
        </w:rPr>
        <w:t>Kisah Para Rasul 28:23–24</w:t>
      </w:r>
    </w:p>
    <w:p>
      <w:pPr>
        <w:pStyle w:val="ListBullet"/>
        <w:spacing w:line="240" w:lineRule="auto"/>
        <w:ind w:left="720"/>
      </w:pPr>
      <w:r>
        <w:rPr>
          <w:lang w:val="id_ID" w:bidi="id_ID"/>
        </w:rPr>
      </w:r>
      <w:r>
        <w:rPr>
          <w:lang w:val="id_ID" w:bidi="id_ID"/>
        </w:rPr>
        <w:t>Roma 3:3</w:t>
      </w:r>
    </w:p>
    <w:p>
      <w:pPr>
        <w:pStyle w:val="ListBullet"/>
        <w:spacing w:line="240" w:lineRule="auto"/>
        <w:ind w:left="720"/>
      </w:pPr>
      <w:r>
        <w:rPr>
          <w:lang w:val="id_ID" w:bidi="id_ID"/>
        </w:rPr>
      </w:r>
      <w:r>
        <w:rPr>
          <w:lang w:val="id_ID" w:bidi="id_ID"/>
        </w:rPr>
        <w:t>1 Korintus 6:1</w:t>
      </w:r>
    </w:p>
    <w:p>
      <w:pPr>
        <w:pStyle w:val="ListBullet"/>
        <w:spacing w:line="240" w:lineRule="auto"/>
        <w:ind w:left="720"/>
      </w:pPr>
      <w:r>
        <w:rPr>
          <w:lang w:val="id_ID" w:bidi="id_ID"/>
        </w:rPr>
      </w:r>
      <w:r>
        <w:rPr>
          <w:lang w:val="id_ID" w:bidi="id_ID"/>
        </w:rPr>
        <w:t>1 Korintus 9:5</w:t>
      </w:r>
    </w:p>
    <w:p>
      <w:pPr>
        <w:pStyle w:val="ListBullet"/>
        <w:spacing w:line="240" w:lineRule="auto"/>
        <w:ind w:left="720"/>
      </w:pPr>
      <w:r>
        <w:rPr>
          <w:lang w:val="id_ID" w:bidi="id_ID"/>
        </w:rPr>
      </w:r>
      <w:r>
        <w:rPr>
          <w:lang w:val="id_ID" w:bidi="id_ID"/>
        </w:rPr>
        <w:t>2 Korintus 6:15</w:t>
      </w:r>
    </w:p>
    <w:p>
      <w:pPr>
        <w:pStyle w:val="ListBullet"/>
        <w:spacing w:line="240" w:lineRule="auto"/>
        <w:ind w:left="720"/>
      </w:pPr>
      <w:r>
        <w:rPr>
          <w:lang w:val="id_ID" w:bidi="id_ID"/>
        </w:rPr>
      </w:r>
      <w:r>
        <w:rPr>
          <w:lang w:val="id_ID" w:bidi="id_ID"/>
        </w:rPr>
        <w:t>Ibrani 3:12</w:t>
      </w:r>
    </w:p>
    <w:p>
      <w:pPr>
        <w:pStyle w:val="ListBullet"/>
        <w:spacing w:line="240" w:lineRule="auto"/>
        <w:ind w:left="720"/>
      </w:pPr>
      <w:r>
        <w:rPr>
          <w:lang w:val="id_ID" w:bidi="id_ID"/>
        </w:rPr>
      </w:r>
      <w:r>
        <w:rPr>
          <w:lang w:val="id_ID" w:bidi="id_ID"/>
        </w:rPr>
        <w:t>1 Yohanes 3:23</w:t>
      </w:r>
    </w:p>
    <w:p>
      <w:pPr>
        <w:pStyle w:val="Heading3"/>
      </w:pPr>
      <w:r>
        <w:rPr>
          <w:lang w:val="id_ID" w:bidi="id_ID"/>
        </w:rPr>
        <w:t>Contoh dari Cerita Alkitab OBS:</w:t>
      </w:r>
    </w:p>
    <w:p>
      <w:pPr>
        <w:pStyle w:val="ListBullet"/>
        <w:spacing w:line="240" w:lineRule="auto"/>
        <w:ind w:left="720"/>
      </w:pPr>
      <w:r>
        <w:rPr>
          <w:lang w:val="id_ID" w:bidi="id_ID"/>
        </w:rPr>
      </w:r>
      <w:r>
        <w:rPr>
          <w:b/>
          <w:lang w:val="id_ID" w:bidi="id_ID"/>
        </w:rPr>
        <w:t>3:4</w:t>
      </w:r>
      <w:r>
        <w:rPr>
          <w:lang w:val="id_ID" w:bidi="id_ID"/>
        </w:rPr>
        <w:t xml:space="preserve"> Nuh memperingatkan orang-orang tentang air bah yang akan datang dan menyuruh mereka untuk berbalik kepada Allah, tetapi mereka tidak </w:t>
      </w:r>
      <w:r>
        <w:rPr>
          <w:b/>
          <w:lang w:val="id_ID" w:bidi="id_ID"/>
        </w:rPr>
        <w:t>percaya</w:t>
      </w:r>
      <w:r>
        <w:rPr>
          <w:lang w:val="id_ID" w:bidi="id_ID"/>
        </w:rPr>
        <w:t xml:space="preserve"> kepadanya.</w:t>
      </w:r>
    </w:p>
    <w:p>
      <w:pPr>
        <w:pStyle w:val="ListBullet"/>
        <w:spacing w:line="240" w:lineRule="auto"/>
        <w:ind w:left="720"/>
      </w:pPr>
      <w:r>
        <w:rPr>
          <w:lang w:val="id_ID" w:bidi="id_ID"/>
        </w:rPr>
      </w:r>
      <w:r>
        <w:rPr>
          <w:b/>
          <w:lang w:val="id_ID" w:bidi="id_ID"/>
        </w:rPr>
        <w:t>4:8</w:t>
      </w:r>
      <w:r>
        <w:rPr>
          <w:lang w:val="id_ID" w:bidi="id_ID"/>
        </w:rPr>
        <w:t xml:space="preserve"> Abram </w:t>
      </w:r>
      <w:r>
        <w:rPr>
          <w:b/>
          <w:lang w:val="id_ID" w:bidi="id_ID"/>
        </w:rPr>
        <w:t>percaya</w:t>
      </w:r>
      <w:r>
        <w:rPr>
          <w:lang w:val="id_ID" w:bidi="id_ID"/>
        </w:rPr>
        <w:t xml:space="preserve"> kepada janji Allah. Allah menyatakan bahwa Abram adalah orang benar karena ia </w:t>
      </w:r>
      <w:r>
        <w:rPr>
          <w:b/>
          <w:lang w:val="id_ID" w:bidi="id_ID"/>
        </w:rPr>
        <w:t>percaya</w:t>
      </w:r>
      <w:r>
        <w:rPr>
          <w:lang w:val="id_ID" w:bidi="id_ID"/>
        </w:rPr>
        <w:t xml:space="preserve"> kepada janji Allah.</w:t>
      </w:r>
    </w:p>
    <w:p>
      <w:pPr>
        <w:pStyle w:val="ListBullet"/>
        <w:spacing w:line="240" w:lineRule="auto"/>
        <w:ind w:left="720"/>
      </w:pPr>
      <w:r>
        <w:rPr>
          <w:lang w:val="id_ID" w:bidi="id_ID"/>
        </w:rPr>
      </w:r>
      <w:r>
        <w:rPr>
          <w:b/>
          <w:lang w:val="id_ID" w:bidi="id_ID"/>
        </w:rPr>
        <w:t>11:2</w:t>
      </w:r>
      <w:r>
        <w:rPr>
          <w:lang w:val="id_ID" w:bidi="id_ID"/>
        </w:rPr>
        <w:t xml:space="preserve"> Allah menyediakan cara untuk menyelamatkan anak sulung dari setiap orang yang </w:t>
      </w:r>
      <w:r>
        <w:rPr>
          <w:b/>
          <w:lang w:val="id_ID" w:bidi="id_ID"/>
        </w:rPr>
        <w:t>percaya</w:t>
      </w:r>
      <w:r>
        <w:rPr>
          <w:lang w:val="id_ID" w:bidi="id_ID"/>
        </w:rPr>
        <w:t xml:space="preserve"> kepada-Nya.</w:t>
      </w:r>
    </w:p>
    <w:p>
      <w:pPr>
        <w:pStyle w:val="ListBullet"/>
        <w:spacing w:line="240" w:lineRule="auto"/>
        <w:ind w:left="720"/>
      </w:pPr>
      <w:r>
        <w:rPr>
          <w:lang w:val="id_ID" w:bidi="id_ID"/>
        </w:rPr>
      </w:r>
      <w:r>
        <w:rPr>
          <w:b/>
          <w:lang w:val="id_ID" w:bidi="id_ID"/>
        </w:rPr>
        <w:t>11:6</w:t>
      </w:r>
      <w:r>
        <w:rPr>
          <w:lang w:val="id_ID" w:bidi="id_ID"/>
        </w:rPr>
        <w:t xml:space="preserve"> Tetapi orang Mesir tidak </w:t>
      </w:r>
      <w:r>
        <w:rPr>
          <w:b/>
          <w:lang w:val="id_ID" w:bidi="id_ID"/>
        </w:rPr>
        <w:t>percaya</w:t>
      </w:r>
      <w:r>
        <w:rPr>
          <w:lang w:val="id_ID" w:bidi="id_ID"/>
        </w:rPr>
        <w:t xml:space="preserve"> kepada Allah dan tidak menaati perintah-perintah-Nya.</w:t>
      </w:r>
    </w:p>
    <w:p>
      <w:pPr>
        <w:pStyle w:val="ListBullet"/>
        <w:spacing w:line="240" w:lineRule="auto"/>
        <w:ind w:left="720"/>
      </w:pPr>
      <w:r>
        <w:rPr>
          <w:lang w:val="id_ID" w:bidi="id_ID"/>
        </w:rPr>
      </w:r>
      <w:r>
        <w:rPr>
          <w:b/>
          <w:lang w:val="id_ID" w:bidi="id_ID"/>
        </w:rPr>
        <w:t>37:5</w:t>
      </w:r>
      <w:r>
        <w:rPr>
          <w:lang w:val="id_ID" w:bidi="id_ID"/>
        </w:rPr>
        <w:t xml:space="preserve"> Yesus menjawab, "Akulah Kebangkitan dan Hidup. Barangsiapa yang __percaya kepada-Ku, ia akan hidup walaupun ia sudah mati. Barangsiapa percaya kepada-Ku, ia tidak akan mati selama-lamanya. Apakah kamu percaya akan hal ini?"</w:t>
      </w:r>
    </w:p>
    <w:p>
      <w:pPr>
        <w:pStyle w:val="ListBullet"/>
        <w:spacing w:line="240" w:lineRule="auto"/>
        <w:ind w:left="720"/>
      </w:pPr>
      <w:r>
        <w:rPr>
          <w:lang w:val="id_ID" w:bidi="id_ID"/>
        </w:rPr>
      </w:r>
      <w:r>
        <w:rPr>
          <w:b/>
          <w:lang w:val="id_ID" w:bidi="id_ID"/>
        </w:rPr>
        <w:t>43:1</w:t>
      </w:r>
      <w:r>
        <w:rPr>
          <w:lang w:val="id_ID" w:bidi="id_ID"/>
        </w:rPr>
        <w:t xml:space="preserve"> Setelah Yesus kembali ke surga, murid-murid-Nya tinggal di Yerusalem seperti yang diperintahkan oleh Yesus kepada mereka. Orang-orang percaya di sana selalu berkumpul bersama untuk berdoa.</w:t>
      </w:r>
    </w:p>
    <w:p>
      <w:pPr>
        <w:pStyle w:val="ListBullet"/>
        <w:spacing w:line="240" w:lineRule="auto"/>
        <w:ind w:left="720"/>
      </w:pPr>
      <w:r>
        <w:rPr>
          <w:lang w:val="id_ID" w:bidi="id_ID"/>
        </w:rPr>
      </w:r>
      <w:r>
        <w:rPr>
          <w:b/>
          <w:lang w:val="id_ID" w:bidi="id_ID"/>
        </w:rPr>
        <w:t>43:3</w:t>
      </w:r>
      <w:r>
        <w:rPr>
          <w:lang w:val="id_ID" w:bidi="id_ID"/>
        </w:rPr>
        <w:t xml:space="preserve"> Ketika </w:t>
      </w:r>
      <w:r>
        <w:rPr>
          <w:b/>
          <w:lang w:val="id_ID" w:bidi="id_ID"/>
        </w:rPr>
        <w:t>orang-orang percaya</w:t>
      </w:r>
      <w:r>
        <w:rPr>
          <w:lang w:val="id_ID" w:bidi="id_ID"/>
        </w:rPr>
        <w:t xml:space="preserve"> sedang berkumpul bersama, tiba-tiba rumah tempat mereka berada dipenuhi dengan suara seperti angin yang kencang. Kemudian sesuatu yang tampak seperti nyala api muncul di atas kepala semua </w:t>
      </w:r>
      <w:r>
        <w:rPr>
          <w:b/>
          <w:lang w:val="id_ID" w:bidi="id_ID"/>
        </w:rPr>
        <w:t>orang percaya</w:t>
      </w:r>
      <w:r>
        <w:rPr>
          <w:lang w:val="id_ID" w:bidi="id_ID"/>
        </w:rPr>
        <w:t>.</w:t>
      </w:r>
    </w:p>
    <w:p>
      <w:pPr>
        <w:pStyle w:val="ListBullet"/>
        <w:spacing w:line="240" w:lineRule="auto"/>
        <w:ind w:left="720"/>
      </w:pPr>
      <w:r>
        <w:rPr>
          <w:lang w:val="id_ID" w:bidi="id_ID"/>
        </w:rPr>
      </w:r>
      <w:r>
        <w:rPr>
          <w:b/>
          <w:lang w:val="id_ID" w:bidi="id_ID"/>
        </w:rPr>
        <w:t>43:13</w:t>
      </w:r>
      <w:r>
        <w:rPr>
          <w:lang w:val="id_ID" w:bidi="id_ID"/>
        </w:rPr>
        <w:t xml:space="preserve"> Setiap hari, semakin banyak orang yang menjadi </w:t>
      </w:r>
      <w:r>
        <w:rPr>
          <w:b/>
          <w:lang w:val="id_ID" w:bidi="id_ID"/>
        </w:rPr>
        <w:t>orang percaya</w:t>
      </w:r>
      <w:r>
        <w:rPr>
          <w:lang w:val="id_ID" w:bidi="id_ID"/>
        </w:rPr>
        <w:t>.</w:t>
      </w:r>
    </w:p>
    <w:p>
      <w:pPr>
        <w:pStyle w:val="ListBullet"/>
        <w:spacing w:line="240" w:lineRule="auto"/>
        <w:ind w:left="720"/>
      </w:pPr>
      <w:r>
        <w:rPr>
          <w:lang w:val="id_ID" w:bidi="id_ID"/>
        </w:rPr>
      </w:r>
      <w:r>
        <w:rPr>
          <w:b/>
          <w:lang w:val="id_ID" w:bidi="id_ID"/>
        </w:rPr>
        <w:t>46:6</w:t>
      </w:r>
      <w:r>
        <w:rPr>
          <w:lang w:val="id_ID" w:bidi="id_ID"/>
        </w:rPr>
        <w:t xml:space="preserve"> Pada hari itu banyak orang di Yerusalem mulai menganiaya para pengikut Yesus, sehingga orang-orang </w:t>
      </w:r>
      <w:r>
        <w:rPr>
          <w:b/>
          <w:lang w:val="id_ID" w:bidi="id_ID"/>
        </w:rPr>
        <w:t>percaya</w:t>
      </w:r>
      <w:r>
        <w:rPr>
          <w:lang w:val="id_ID" w:bidi="id_ID"/>
        </w:rPr>
        <w:t xml:space="preserve"> melarikan diri ke tempat lain. Tetapi meskipun demikian, mereka tetap memberitakan tentang Yesus ke mana pun mereka pergi.</w:t>
      </w:r>
    </w:p>
    <w:p>
      <w:pPr>
        <w:pStyle w:val="ListBullet"/>
        <w:spacing w:line="240" w:lineRule="auto"/>
        <w:ind w:left="720"/>
      </w:pPr>
      <w:r>
        <w:rPr>
          <w:lang w:val="id_ID" w:bidi="id_ID"/>
        </w:rPr>
      </w:r>
      <w:r>
        <w:rPr>
          <w:b/>
          <w:lang w:val="id_ID" w:bidi="id_ID"/>
        </w:rPr>
        <w:t>46:1</w:t>
      </w:r>
      <w:r>
        <w:rPr>
          <w:lang w:val="id_ID" w:bidi="id_ID"/>
        </w:rPr>
        <w:t xml:space="preserve"> Saulus adalah orang muda yang menjaga jubah orang-orang yang membunuh Stefanus. Ia tidak percaya kepada Yesus, sehingga ia menganiaya orang-orang yang percaya.</w:t>
      </w:r>
    </w:p>
    <w:p>
      <w:pPr>
        <w:pStyle w:val="ListBullet"/>
        <w:spacing w:line="240" w:lineRule="auto"/>
        <w:ind w:left="720"/>
      </w:pPr>
      <w:r>
        <w:rPr>
          <w:lang w:val="id_ID" w:bidi="id_ID"/>
        </w:rPr>
      </w:r>
      <w:r>
        <w:rPr>
          <w:b/>
          <w:lang w:val="id_ID" w:bidi="id_ID"/>
        </w:rPr>
        <w:t>46:9</w:t>
      </w:r>
      <w:r>
        <w:rPr>
          <w:lang w:val="id_ID" w:bidi="id_ID"/>
        </w:rPr>
        <w:t xml:space="preserve"> Beberapa </w:t>
      </w:r>
      <w:r>
        <w:rPr>
          <w:b/>
          <w:lang w:val="id_ID" w:bidi="id_ID"/>
        </w:rPr>
        <w:t>orang percaya</w:t>
      </w:r>
      <w:r>
        <w:rPr>
          <w:lang w:val="id_ID" w:bidi="id_ID"/>
        </w:rPr>
        <w:t xml:space="preserve"> yang melarikan diri dari penganiayaan di Yerusalem pergi ke kota Antiokhia dan berkhotbah tentang Yesus.</w:t>
      </w:r>
    </w:p>
    <w:p>
      <w:pPr>
        <w:pStyle w:val="ListBullet"/>
        <w:spacing w:line="240" w:lineRule="auto"/>
        <w:ind w:left="720"/>
      </w:pPr>
      <w:r>
        <w:rPr>
          <w:lang w:val="id_ID" w:bidi="id_ID"/>
        </w:rPr>
      </w:r>
      <w:r>
        <w:rPr>
          <w:b/>
          <w:lang w:val="id_ID" w:bidi="id_ID"/>
        </w:rPr>
        <w:t>46:9</w:t>
      </w:r>
      <w:r>
        <w:rPr>
          <w:lang w:val="id_ID" w:bidi="id_ID"/>
        </w:rPr>
        <w:t xml:space="preserve"> Di Antiokhia inilah </w:t>
      </w:r>
      <w:r>
        <w:rPr>
          <w:b/>
          <w:lang w:val="id_ID" w:bidi="id_ID"/>
        </w:rPr>
        <w:t>orang-orang yang percaya kepada Yesus</w:t>
      </w:r>
      <w:r>
        <w:rPr>
          <w:lang w:val="id_ID" w:bidi="id_ID"/>
        </w:rPr>
        <w:t xml:space="preserve"> untuk pertama kalinya disebut sebagai "orang Kristen."</w:t>
      </w:r>
    </w:p>
    <w:p>
      <w:pPr>
        <w:pStyle w:val="ListBullet"/>
        <w:spacing w:line="240" w:lineRule="auto"/>
        <w:ind w:left="720"/>
      </w:pPr>
      <w:r>
        <w:rPr>
          <w:lang w:val="id_ID" w:bidi="id_ID"/>
        </w:rPr>
      </w:r>
      <w:r>
        <w:rPr>
          <w:b/>
          <w:lang w:val="id_ID" w:bidi="id_ID"/>
        </w:rPr>
        <w:t>47:14</w:t>
      </w:r>
      <w:r>
        <w:rPr>
          <w:lang w:val="id_ID" w:bidi="id_ID"/>
        </w:rPr>
        <w:t xml:space="preserve"> Mereka juga menulis banyak surat untuk menguatkan dan mengajar </w:t>
      </w:r>
      <w:r>
        <w:rPr>
          <w:b/>
          <w:lang w:val="id_ID" w:bidi="id_ID"/>
        </w:rPr>
        <w:t>orang-orang percaya</w:t>
      </w:r>
      <w:r>
        <w:rPr>
          <w:lang w:val="id_ID" w:bidi="id_ID"/>
        </w:rPr>
        <w:t xml:space="preserve"> di gereja-gereja.</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H0539, H0540, G05430, G05440, G05690, G05700, G05710, G39820, G41000, G41020, G41030, G41350</w:t>
      </w:r>
      <w:r>
        <w:rPr>
          <w:lang w:val="id_ID" w:bidi="id_ID"/>
        </w:rPr>
      </w:r>
      <w:r>
        <w:rPr>
          <w:lang w:val="id_ID" w:bidi="id_ID"/>
        </w:rPr>
      </w:r>
    </w:p>
    <w:p>
      <w:pPr/>
      <w:r>
        <w:rPr>
          <w:lang w:val="id_ID" w:bidi="id_ID"/>
        </w:rPr>
      </w:r>
    </w:p>
    <w:p>
      <w:pPr>
        <w:pStyle w:val="Heading2"/>
      </w:pPr>
      <w:r>
        <w:rPr>
          <w:lang w:val="id_ID" w:bidi="id_ID"/>
        </w:rPr>
        <w:t>perempuan sundal</w:t>
      </w:r>
      <w:r>
        <w:rPr>
          <w:lang w:val="id_ID" w:bidi="id_ID"/>
        </w:rPr>
      </w:r>
    </w:p>
    <w:p>
      <w:pPr>
        <w:pStyle w:val="Heading3"/>
      </w:pPr>
      <w:r>
        <w:rPr>
          <w:lang w:val="id_ID" w:bidi="id_ID"/>
        </w:rPr>
        <w:t>Pengertian:</w:t>
      </w:r>
    </w:p>
    <w:p>
      <w:pPr/>
      <w:r>
        <w:rPr>
          <w:lang w:val="id_ID" w:bidi="id_ID"/>
        </w:rPr>
      </w:r>
      <w:r>
        <w:rPr>
          <w:lang w:val="id_ID" w:bidi="id_ID"/>
        </w:rPr>
        <w:t>Istilah "perempuan sundal" dan "pelacur" keduanya merujuk pada seseorang yang melakukan tindakan seksual demi memperoleh uang atau dalam konteks upacara keagamaan. Wanita tuna susila atau pelacur biasanya adalah perempuan, meskipun ada juga yang laki-laki.</w:t>
      </w:r>
    </w:p>
    <w:p>
      <w:pPr>
        <w:pStyle w:val="ListBullet"/>
        <w:spacing w:line="240" w:lineRule="auto"/>
        <w:ind w:left="720"/>
      </w:pPr>
      <w:r>
        <w:rPr>
          <w:lang w:val="id_ID" w:bidi="id_ID"/>
        </w:rPr>
      </w:r>
      <w:r>
        <w:rPr>
          <w:lang w:val="id_ID" w:bidi="id_ID"/>
        </w:rPr>
        <w:t>Dalam Alkitab, istilah "perempuan sundal" kadang-kadang digunakan secara kiasan untuk merujuk pada orang yang menyembah dewa-dewa palsu atau yang mempraktikkan sihir.</w:t>
      </w:r>
    </w:p>
    <w:p>
      <w:pPr>
        <w:pStyle w:val="ListBullet"/>
        <w:spacing w:line="240" w:lineRule="auto"/>
        <w:ind w:left="720"/>
      </w:pPr>
      <w:r>
        <w:rPr>
          <w:lang w:val="id_ID" w:bidi="id_ID"/>
        </w:rPr>
      </w:r>
      <w:r>
        <w:rPr>
          <w:lang w:val="id_ID" w:bidi="id_ID"/>
        </w:rPr>
        <w:t>Ungkapan "bersundal atau melacurkan diri" berarti bertindak seperti pelacur dengan berperilaku tidak bermoral dalam hal seksual. Ungkapan ini juga digunakan dalam Alkitab untuk merujuk pada seseorang yang menyembah berhala.</w:t>
      </w:r>
    </w:p>
    <w:p>
      <w:pPr>
        <w:pStyle w:val="ListBullet"/>
        <w:spacing w:line="240" w:lineRule="auto"/>
        <w:ind w:left="720"/>
      </w:pPr>
      <w:r>
        <w:rPr>
          <w:lang w:val="id_ID" w:bidi="id_ID"/>
        </w:rPr>
      </w:r>
      <w:r>
        <w:rPr>
          <w:lang w:val="id_ID" w:bidi="id_ID"/>
        </w:rPr>
        <w:t>Ungkapan "perempuan sundal" merujuk pada perilaku yang tidak bermoral secara seksual atau, dalam arti kiasan, menjadi tidak setia kepada Allah dengan menyembah dewa-dewa palsu.</w:t>
      </w:r>
    </w:p>
    <w:p>
      <w:pPr>
        <w:pStyle w:val="ListBullet"/>
        <w:spacing w:line="240" w:lineRule="auto"/>
        <w:ind w:left="720"/>
      </w:pPr>
      <w:r>
        <w:rPr>
          <w:lang w:val="id_ID" w:bidi="id_ID"/>
        </w:rPr>
      </w:r>
      <w:r>
        <w:rPr>
          <w:lang w:val="id_ID" w:bidi="id_ID"/>
        </w:rPr>
        <w:t>Di masa lampau, beberapa kuil berhala menggunakan pelacur pria dan wanita sebagai bagian dari ritual mereka.</w:t>
      </w:r>
    </w:p>
    <w:p>
      <w:pPr>
        <w:pStyle w:val="ListBullet"/>
        <w:spacing w:line="240" w:lineRule="auto"/>
        <w:ind w:left="720"/>
      </w:pPr>
      <w:r>
        <w:rPr>
          <w:lang w:val="id_ID" w:bidi="id_ID"/>
        </w:rPr>
      </w:r>
      <w:r>
        <w:rPr>
          <w:lang w:val="id_ID" w:bidi="id_ID"/>
        </w:rPr>
        <w:t>Istilah ini dapat diterjemahkan dengan kata atau frasa yang digunakan dalam bahasa proyek untuk merujuk pada seorang perempuan sundal. Beberapa bahasa mungkin memiliki istilah eufemisme yang digunakan untuk ini. (Lihat: eufemisme)</w:t>
      </w:r>
    </w:p>
    <w:p>
      <w:pPr/>
      <w:r>
        <w:rPr>
          <w:lang w:val="id_ID" w:bidi="id_ID"/>
        </w:rPr>
      </w:r>
      <w:r>
        <w:rPr>
          <w:lang w:val="id_ID" w:bidi="id_ID"/>
        </w:rPr>
        <w:t xml:space="preserve">(Lihat juga: </w:t>
      </w:r>
      <w:r>
        <w:rPr>
          <w:lang w:val="id_ID" w:bidi="id_ID"/>
        </w:rPr>
        <w:t>zinah, ilah palsu</w:t>
      </w:r>
      <w:r>
        <w:rPr>
          <w:lang w:val="id_ID" w:bidi="id_ID"/>
        </w:rPr>
        <w:t xml:space="preserve">, </w:t>
      </w:r>
      <w:r>
        <w:rPr>
          <w:lang w:val="id_ID" w:bidi="id_ID"/>
        </w:rPr>
        <w:t>amoralitas seksual</w:t>
      </w:r>
      <w:r>
        <w:rPr>
          <w:lang w:val="id_ID" w:bidi="id_ID"/>
        </w:rPr>
        <w:t xml:space="preserve">, </w:t>
      </w:r>
      <w:r>
        <w:rPr>
          <w:lang w:val="id_ID" w:bidi="id_ID"/>
        </w:rPr>
        <w:t>ilah palsu</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Kejadian 34:31</w:t>
      </w:r>
    </w:p>
    <w:p>
      <w:pPr>
        <w:pStyle w:val="ListBullet"/>
        <w:spacing w:line="240" w:lineRule="auto"/>
        <w:ind w:left="720"/>
      </w:pPr>
      <w:r>
        <w:rPr>
          <w:lang w:val="id_ID" w:bidi="id_ID"/>
        </w:rPr>
      </w:r>
      <w:r>
        <w:rPr>
          <w:lang w:val="id_ID" w:bidi="id_ID"/>
        </w:rPr>
        <w:t>Kejadian 38:21</w:t>
      </w:r>
    </w:p>
    <w:p>
      <w:pPr>
        <w:pStyle w:val="ListBullet"/>
        <w:spacing w:line="240" w:lineRule="auto"/>
        <w:ind w:left="720"/>
      </w:pPr>
      <w:r>
        <w:rPr>
          <w:lang w:val="id_ID" w:bidi="id_ID"/>
        </w:rPr>
      </w:r>
      <w:r>
        <w:rPr>
          <w:lang w:val="id_ID" w:bidi="id_ID"/>
        </w:rPr>
        <w:t>Lukas 15:30</w:t>
      </w:r>
    </w:p>
    <w:p>
      <w:pPr>
        <w:pStyle w:val="ListBullet"/>
        <w:spacing w:line="240" w:lineRule="auto"/>
        <w:ind w:left="720"/>
      </w:pPr>
      <w:r>
        <w:rPr>
          <w:lang w:val="id_ID" w:bidi="id_ID"/>
        </w:rPr>
      </w:r>
      <w:r>
        <w:rPr>
          <w:lang w:val="id_ID" w:bidi="id_ID"/>
        </w:rPr>
        <w:t>Matius 21:31</w:t>
      </w:r>
    </w:p>
    <w:p>
      <w:pPr>
        <w:pStyle w:val="Heading3"/>
      </w:pPr>
      <w:r>
        <w:rPr>
          <w:lang w:val="id_ID" w:bidi="id_ID"/>
        </w:rPr>
        <w:t>Data Kata:</w:t>
      </w:r>
    </w:p>
    <w:p>
      <w:pPr>
        <w:pStyle w:val="ListBullet"/>
        <w:spacing w:line="240" w:lineRule="auto"/>
        <w:ind w:left="720"/>
      </w:pPr>
      <w:r>
        <w:rPr>
          <w:lang w:val="id_ID" w:bidi="id_ID"/>
        </w:rPr>
      </w:r>
      <w:r>
        <w:rPr>
          <w:lang w:val="id_ID" w:bidi="id_ID"/>
        </w:rPr>
        <w:t>Strong: H2154, H2181, H2183, H2185, H6945, H6948, H8457, G42040</w:t>
      </w:r>
      <w:r>
        <w:rPr>
          <w:lang w:val="id_ID" w:bidi="id_ID"/>
        </w:rPr>
      </w:r>
      <w:r>
        <w:rPr>
          <w:lang w:val="id_ID" w:bidi="id_ID"/>
        </w:rPr>
      </w:r>
    </w:p>
    <w:p>
      <w:pPr/>
      <w:r>
        <w:rPr>
          <w:lang w:val="id_ID" w:bidi="id_ID"/>
        </w:rPr>
      </w:r>
    </w:p>
    <w:p>
      <w:pPr>
        <w:pStyle w:val="Heading2"/>
      </w:pPr>
      <w:r>
        <w:rPr>
          <w:lang w:val="id_ID" w:bidi="id_ID"/>
        </w:rPr>
        <w:t>Peribahasa</w:t>
      </w:r>
      <w:r>
        <w:rPr>
          <w:lang w:val="id_ID" w:bidi="id_ID"/>
        </w:rPr>
      </w:r>
    </w:p>
    <w:p>
      <w:pPr>
        <w:pStyle w:val="Heading3"/>
      </w:pPr>
      <w:r>
        <w:rPr>
          <w:lang w:val="id_ID" w:bidi="id_ID"/>
        </w:rPr>
        <w:t>Definisi:</w:t>
      </w:r>
    </w:p>
    <w:p>
      <w:pPr/>
      <w:r>
        <w:rPr>
          <w:lang w:val="id_ID" w:bidi="id_ID"/>
        </w:rPr>
      </w:r>
      <w:r>
        <w:rPr>
          <w:lang w:val="id_ID" w:bidi="id_ID"/>
        </w:rPr>
        <w:t>Peribahasa adalah pernyataan singkat yang mengungkapkan kebijaksanaan atau kebenaran.</w:t>
      </w:r>
    </w:p>
    <w:p>
      <w:pPr>
        <w:pStyle w:val="ListBullet"/>
        <w:spacing w:line="240" w:lineRule="auto"/>
        <w:ind w:left="720"/>
      </w:pPr>
      <w:r>
        <w:rPr>
          <w:lang w:val="id_ID" w:bidi="id_ID"/>
        </w:rPr>
      </w:r>
      <w:r>
        <w:rPr>
          <w:lang w:val="id_ID" w:bidi="id_ID"/>
        </w:rPr>
        <w:t>Peribahasa sangat kuat karena mudah diingat dan diulang.</w:t>
      </w:r>
    </w:p>
    <w:p>
      <w:pPr>
        <w:pStyle w:val="ListBullet"/>
        <w:spacing w:line="240" w:lineRule="auto"/>
        <w:ind w:left="720"/>
      </w:pPr>
      <w:r>
        <w:rPr>
          <w:lang w:val="id_ID" w:bidi="id_ID"/>
        </w:rPr>
      </w:r>
      <w:r>
        <w:rPr>
          <w:lang w:val="id_ID" w:bidi="id_ID"/>
        </w:rPr>
        <w:t>Sering kali peribahasa menyertakan contoh-contoh praktis dari kehidupan sehari-hari.</w:t>
      </w:r>
    </w:p>
    <w:p>
      <w:pPr>
        <w:pStyle w:val="ListBullet"/>
        <w:spacing w:line="240" w:lineRule="auto"/>
        <w:ind w:left="720"/>
      </w:pPr>
      <w:r>
        <w:rPr>
          <w:lang w:val="id_ID" w:bidi="id_ID"/>
        </w:rPr>
      </w:r>
      <w:r>
        <w:rPr>
          <w:lang w:val="id_ID" w:bidi="id_ID"/>
        </w:rPr>
        <w:t>Beberapa amsal sangat jelas dan langsung, sementara yang lain lebih sulit untuk dipahami.</w:t>
      </w:r>
    </w:p>
    <w:p>
      <w:pPr>
        <w:pStyle w:val="ListBullet"/>
        <w:spacing w:line="240" w:lineRule="auto"/>
        <w:ind w:left="720"/>
      </w:pPr>
      <w:r>
        <w:rPr>
          <w:lang w:val="id_ID" w:bidi="id_ID"/>
        </w:rPr>
      </w:r>
      <w:r>
        <w:rPr>
          <w:lang w:val="id_ID" w:bidi="id_ID"/>
        </w:rPr>
        <w:t>Raja Salomo dikenal karena hikmatnya dan menulis lebih dari 1.000 amsal.</w:t>
      </w:r>
    </w:p>
    <w:p>
      <w:pPr>
        <w:pStyle w:val="ListBullet"/>
        <w:spacing w:line="240" w:lineRule="auto"/>
        <w:ind w:left="720"/>
      </w:pPr>
      <w:r>
        <w:rPr>
          <w:lang w:val="id_ID" w:bidi="id_ID"/>
        </w:rPr>
      </w:r>
      <w:r>
        <w:rPr>
          <w:lang w:val="id_ID" w:bidi="id_ID"/>
        </w:rPr>
        <w:t>Yesus sering menggunakan amsal atau perumpamaan ketika mengajar orang.</w:t>
      </w:r>
    </w:p>
    <w:p>
      <w:pPr>
        <w:pStyle w:val="ListBullet"/>
        <w:spacing w:line="240" w:lineRule="auto"/>
        <w:ind w:left="720"/>
      </w:pPr>
      <w:r>
        <w:rPr>
          <w:lang w:val="id_ID" w:bidi="id_ID"/>
        </w:rPr>
      </w:r>
      <w:r>
        <w:rPr>
          <w:lang w:val="id_ID" w:bidi="id_ID"/>
        </w:rPr>
        <w:t>Cara untuk menerjemahkan “amsal” dapat mencakup “pepatah bijak” atau “perkataan yang benar”.</w:t>
      </w:r>
    </w:p>
    <w:p>
      <w:pPr/>
      <w:r>
        <w:rPr>
          <w:lang w:val="id_ID" w:bidi="id_ID"/>
        </w:rPr>
      </w:r>
      <w:r>
        <w:rPr>
          <w:lang w:val="id_ID" w:bidi="id_ID"/>
        </w:rPr>
        <w:t xml:space="preserve">(Lihat juga: </w:t>
      </w:r>
      <w:r>
        <w:rPr>
          <w:lang w:val="id_ID" w:bidi="id_ID"/>
        </w:rPr>
        <w:t>Salomo</w:t>
      </w:r>
      <w:r>
        <w:rPr>
          <w:lang w:val="id_ID" w:bidi="id_ID"/>
        </w:rPr>
        <w:t xml:space="preserve">, benar, </w:t>
      </w:r>
      <w:r>
        <w:rPr>
          <w:lang w:val="id_ID" w:bidi="id_ID"/>
        </w:rPr>
        <w:t>bijak</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Raja-raja 4:32–34</w:t>
      </w:r>
    </w:p>
    <w:p>
      <w:pPr>
        <w:pStyle w:val="ListBullet"/>
        <w:spacing w:line="240" w:lineRule="auto"/>
        <w:ind w:left="720"/>
      </w:pPr>
      <w:r>
        <w:rPr>
          <w:lang w:val="id_ID" w:bidi="id_ID"/>
        </w:rPr>
      </w:r>
      <w:r>
        <w:rPr>
          <w:lang w:val="id_ID" w:bidi="id_ID"/>
        </w:rPr>
        <w:t>1 Samuel 24:12–13</w:t>
      </w:r>
    </w:p>
    <w:p>
      <w:pPr>
        <w:pStyle w:val="ListBullet"/>
        <w:spacing w:line="240" w:lineRule="auto"/>
        <w:ind w:left="720"/>
      </w:pPr>
      <w:r>
        <w:rPr>
          <w:lang w:val="id_ID" w:bidi="id_ID"/>
        </w:rPr>
      </w:r>
      <w:r>
        <w:rPr>
          <w:lang w:val="id_ID" w:bidi="id_ID"/>
        </w:rPr>
        <w:t>2 Petrus 2:22</w:t>
      </w:r>
    </w:p>
    <w:p>
      <w:pPr>
        <w:pStyle w:val="ListBullet"/>
        <w:spacing w:line="240" w:lineRule="auto"/>
        <w:ind w:left="720"/>
      </w:pPr>
      <w:r>
        <w:rPr>
          <w:lang w:val="id_ID" w:bidi="id_ID"/>
        </w:rPr>
      </w:r>
      <w:r>
        <w:rPr>
          <w:lang w:val="id_ID" w:bidi="id_ID"/>
        </w:rPr>
        <w:t>Lukas 4:24</w:t>
      </w:r>
    </w:p>
    <w:p>
      <w:pPr>
        <w:pStyle w:val="ListBullet"/>
        <w:spacing w:line="240" w:lineRule="auto"/>
        <w:ind w:left="720"/>
      </w:pPr>
      <w:r>
        <w:rPr>
          <w:lang w:val="id_ID" w:bidi="id_ID"/>
        </w:rPr>
      </w:r>
      <w:r>
        <w:rPr>
          <w:lang w:val="id_ID" w:bidi="id_ID"/>
        </w:rPr>
        <w:t>Amsal 1:1–3</w:t>
      </w:r>
    </w:p>
    <w:p>
      <w:pPr>
        <w:pStyle w:val="Heading3"/>
      </w:pPr>
      <w:r>
        <w:rPr>
          <w:lang w:val="id_ID" w:bidi="id_ID"/>
        </w:rPr>
        <w:t>Data Kata:</w:t>
      </w:r>
    </w:p>
    <w:p>
      <w:pPr>
        <w:pStyle w:val="ListBullet"/>
        <w:spacing w:line="240" w:lineRule="auto"/>
        <w:ind w:left="720"/>
      </w:pPr>
      <w:r>
        <w:rPr>
          <w:lang w:val="id_ID" w:bidi="id_ID"/>
        </w:rPr>
      </w:r>
      <w:r>
        <w:rPr>
          <w:lang w:val="id_ID" w:bidi="id_ID"/>
        </w:rPr>
        <w:t>Strong’s: H2420, H4911, H4912, G38500, G39420</w:t>
      </w:r>
      <w:r>
        <w:rPr>
          <w:lang w:val="id_ID" w:bidi="id_ID"/>
        </w:rPr>
      </w:r>
      <w:r>
        <w:rPr>
          <w:lang w:val="id_ID" w:bidi="id_ID"/>
        </w:rPr>
      </w:r>
    </w:p>
    <w:p>
      <w:pPr/>
      <w:r>
        <w:rPr>
          <w:lang w:val="id_ID" w:bidi="id_ID"/>
        </w:rPr>
      </w:r>
    </w:p>
    <w:p>
      <w:pPr>
        <w:pStyle w:val="Heading2"/>
      </w:pPr>
      <w:r>
        <w:rPr>
          <w:lang w:val="id_ID" w:bidi="id_ID"/>
        </w:rPr>
        <w:t>Peringatan</w:t>
      </w:r>
      <w:r>
        <w:rPr>
          <w:lang w:val="id_ID" w:bidi="id_ID"/>
        </w:rPr>
      </w:r>
    </w:p>
    <w:p>
      <w:pPr>
        <w:pStyle w:val="Heading3"/>
      </w:pPr>
      <w:r>
        <w:rPr>
          <w:lang w:val="id_ID" w:bidi="id_ID"/>
        </w:rPr>
        <w:t>Fakta:</w:t>
      </w:r>
    </w:p>
    <w:p>
      <w:pPr/>
      <w:r>
        <w:rPr>
          <w:lang w:val="id_ID" w:bidi="id_ID"/>
        </w:rPr>
      </w:r>
      <w:r>
        <w:rPr>
          <w:lang w:val="id_ID" w:bidi="id_ID"/>
        </w:rPr>
        <w:t>"Alarm" adalah sesuatu yang memperingatkan orang-orang tentang sesuatu yang dapat membahayakan mereka. "To be alarmed” berarti sangat khawatir dan takut terhadap sesuatu yang berbahaya atau mengancam.</w:t>
      </w:r>
    </w:p>
    <w:p>
      <w:pPr>
        <w:pStyle w:val="ListBullet"/>
        <w:spacing w:line="240" w:lineRule="auto"/>
        <w:ind w:left="720"/>
      </w:pPr>
      <w:r>
        <w:rPr>
          <w:lang w:val="id_ID" w:bidi="id_ID"/>
        </w:rPr>
      </w:r>
      <w:r>
        <w:rPr>
          <w:lang w:val="id_ID" w:bidi="id_ID"/>
        </w:rPr>
        <w:t>Raja Yosapat terkejut ketika mendengar bahwa orang Moab berencana menyerang kerajaan Yehuda.</w:t>
      </w:r>
    </w:p>
    <w:p>
      <w:pPr>
        <w:pStyle w:val="ListBullet"/>
        <w:spacing w:line="240" w:lineRule="auto"/>
        <w:ind w:left="720"/>
      </w:pPr>
      <w:r>
        <w:rPr>
          <w:lang w:val="id_ID" w:bidi="id_ID"/>
        </w:rPr>
      </w:r>
      <w:r>
        <w:rPr>
          <w:lang w:val="id_ID" w:bidi="id_ID"/>
        </w:rPr>
        <w:t>Yesus memberi tahu murid-muridnya untuk tidak khawatir ketika mereka mendengar tentang bencana yang terjadi pada hari-hari terakhir.</w:t>
      </w:r>
    </w:p>
    <w:p>
      <w:pPr>
        <w:pStyle w:val="ListBullet"/>
        <w:spacing w:line="240" w:lineRule="auto"/>
        <w:ind w:left="720"/>
      </w:pPr>
      <w:r>
        <w:rPr>
          <w:lang w:val="id_ID" w:bidi="id_ID"/>
        </w:rPr>
      </w:r>
      <w:r>
        <w:rPr>
          <w:lang w:val="id_ID" w:bidi="id_ID"/>
        </w:rPr>
        <w:t>Ungkapan “sound an alarm” bertarti memberi peringatan. Pada zaman dahulu, seseorang dapat membunyikan alarm dengan mengeluarkan suara.</w:t>
      </w:r>
    </w:p>
    <w:p>
      <w:pPr>
        <w:pStyle w:val="Heading3"/>
      </w:pPr>
      <w:r>
        <w:rPr>
          <w:lang w:val="id_ID" w:bidi="id_ID"/>
        </w:rPr>
        <w:t>Saran Terjemahan:</w:t>
      </w:r>
    </w:p>
    <w:p>
      <w:pPr/>
      <w:r>
        <w:rPr>
          <w:lang w:val="id_ID" w:bidi="id_ID"/>
        </w:rPr>
      </w:r>
      <w:r>
        <w:rPr>
          <w:lang w:val="id_ID" w:bidi="id_ID"/>
        </w:rPr>
        <w:t>*“To alarm someone” berarti “membuat seseorang khawatir” atau “mengkhawatirkan seseorang.”</w:t>
      </w:r>
    </w:p>
    <w:p>
      <w:pPr>
        <w:pStyle w:val="ListBullet"/>
        <w:spacing w:line="240" w:lineRule="auto"/>
        <w:ind w:left="720"/>
      </w:pPr>
      <w:r>
        <w:rPr>
          <w:lang w:val="id_ID" w:bidi="id_ID"/>
        </w:rPr>
      </w:r>
      <w:r>
        <w:rPr>
          <w:lang w:val="id_ID" w:bidi="id_ID"/>
        </w:rPr>
        <w:t>“Be alarmed” dapat diterjemahkan sebagai “menjadi khawatir” atau “menjadi takut” atau “sangat khawatir.”</w:t>
      </w:r>
    </w:p>
    <w:p>
      <w:pPr>
        <w:pStyle w:val="ListBullet"/>
        <w:spacing w:line="240" w:lineRule="auto"/>
        <w:ind w:left="720"/>
      </w:pPr>
      <w:r>
        <w:rPr>
          <w:lang w:val="id_ID" w:bidi="id_ID"/>
        </w:rPr>
      </w:r>
      <w:r>
        <w:rPr>
          <w:lang w:val="id_ID" w:bidi="id_ID"/>
        </w:rPr>
        <w:t>Ungkapan “sound an alarm” dapat diterjemahkan dengan “memperingatkan secara terbuka” atau “mengumumkan bahwa bahaya akan datang” atau “meniup terompet untuk memperingatkan adanya bahaya.”</w:t>
      </w:r>
    </w:p>
    <w:p>
      <w:pPr/>
      <w:r>
        <w:rPr>
          <w:lang w:val="id_ID" w:bidi="id_ID"/>
        </w:rPr>
      </w:r>
      <w:r>
        <w:rPr>
          <w:lang w:val="id_ID" w:bidi="id_ID"/>
        </w:rPr>
        <w:t xml:space="preserve">(Lihat juga: </w:t>
      </w:r>
      <w:r>
        <w:rPr>
          <w:lang w:val="id_ID" w:bidi="id_ID"/>
        </w:rPr>
        <w:t>Yosafat</w:t>
      </w:r>
      <w:r>
        <w:rPr>
          <w:lang w:val="id_ID" w:bidi="id_ID"/>
        </w:rPr>
        <w:t xml:space="preserve">, </w:t>
      </w:r>
      <w:r>
        <w:rPr>
          <w:lang w:val="id_ID" w:bidi="id_ID"/>
        </w:rPr>
        <w:t>Moab</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Daniel 11:44–45</w:t>
      </w:r>
    </w:p>
    <w:p>
      <w:pPr>
        <w:pStyle w:val="ListBullet"/>
        <w:spacing w:line="240" w:lineRule="auto"/>
        <w:ind w:left="720"/>
      </w:pPr>
      <w:r>
        <w:rPr>
          <w:lang w:val="id_ID" w:bidi="id_ID"/>
        </w:rPr>
      </w:r>
      <w:r>
        <w:rPr>
          <w:lang w:val="id_ID" w:bidi="id_ID"/>
        </w:rPr>
        <w:t>Yeremia 4:19–20</w:t>
      </w:r>
    </w:p>
    <w:p>
      <w:pPr>
        <w:pStyle w:val="ListBullet"/>
        <w:spacing w:line="240" w:lineRule="auto"/>
        <w:ind w:left="720"/>
      </w:pPr>
      <w:r>
        <w:rPr>
          <w:lang w:val="id_ID" w:bidi="id_ID"/>
        </w:rPr>
      </w:r>
      <w:r>
        <w:rPr>
          <w:lang w:val="id_ID" w:bidi="id_ID"/>
        </w:rPr>
        <w:t>Bilangan 10:9</w:t>
      </w:r>
    </w:p>
    <w:p>
      <w:pPr>
        <w:pStyle w:val="Heading3"/>
      </w:pPr>
      <w:r>
        <w:rPr>
          <w:lang w:val="id_ID" w:bidi="id_ID"/>
        </w:rPr>
        <w:t>Data Kata:</w:t>
      </w:r>
    </w:p>
    <w:p>
      <w:pPr>
        <w:pStyle w:val="ListBullet"/>
        <w:spacing w:line="240" w:lineRule="auto"/>
        <w:ind w:left="720"/>
      </w:pPr>
      <w:r>
        <w:rPr>
          <w:lang w:val="id_ID" w:bidi="id_ID"/>
        </w:rPr>
      </w:r>
      <w:r>
        <w:rPr>
          <w:lang w:val="id_ID" w:bidi="id_ID"/>
        </w:rPr>
        <w:t>Strong’s: H7321, H8643</w:t>
      </w:r>
      <w:r>
        <w:rPr>
          <w:lang w:val="id_ID" w:bidi="id_ID"/>
        </w:rPr>
      </w:r>
      <w:r>
        <w:rPr>
          <w:lang w:val="id_ID" w:bidi="id_ID"/>
        </w:rPr>
      </w:r>
    </w:p>
    <w:p>
      <w:pPr/>
      <w:r>
        <w:rPr>
          <w:lang w:val="id_ID" w:bidi="id_ID"/>
        </w:rPr>
      </w:r>
    </w:p>
    <w:p>
      <w:pPr>
        <w:pStyle w:val="Heading2"/>
      </w:pPr>
      <w:r>
        <w:rPr>
          <w:lang w:val="id_ID" w:bidi="id_ID"/>
        </w:rPr>
        <w:t>Peringatan</w:t>
      </w:r>
      <w:r>
        <w:rPr>
          <w:lang w:val="id_ID" w:bidi="id_ID"/>
        </w:rPr>
      </w:r>
    </w:p>
    <w:p>
      <w:pPr>
        <w:pStyle w:val="Heading3"/>
      </w:pPr>
      <w:r>
        <w:rPr>
          <w:lang w:val="id_ID" w:bidi="id_ID"/>
        </w:rPr>
        <w:t>Definisi:</w:t>
      </w:r>
    </w:p>
    <w:p>
      <w:pPr/>
      <w:r>
        <w:rPr>
          <w:lang w:val="id_ID" w:bidi="id_ID"/>
        </w:rPr>
      </w:r>
      <w:r>
        <w:rPr>
          <w:lang w:val="id_ID" w:bidi="id_ID"/>
        </w:rPr>
        <w:t>Istilah “memorial” mengacu pada suatu tindakan atau objek yang menyebabkan seseorang atau sesuatu diingat.</w:t>
      </w:r>
    </w:p>
    <w:p>
      <w:pPr>
        <w:pStyle w:val="ListBullet"/>
        <w:spacing w:line="240" w:lineRule="auto"/>
        <w:ind w:left="720"/>
      </w:pPr>
      <w:r>
        <w:rPr>
          <w:lang w:val="id_ID" w:bidi="id_ID"/>
        </w:rPr>
      </w:r>
      <w:r>
        <w:rPr>
          <w:lang w:val="id_ID" w:bidi="id_ID"/>
        </w:rPr>
        <w:t>Kata ini juga digunakan sebagai kata sifat untuk mendeskripsikan sesuatu yang mengingatkan mereka akan sesuatu, seperti dalam “kurban peringatan”, “bagian peringatan” dari suatu kurban, atau “batu peringatan”.</w:t>
      </w:r>
    </w:p>
    <w:p>
      <w:pPr>
        <w:pStyle w:val="ListBullet"/>
        <w:spacing w:line="240" w:lineRule="auto"/>
        <w:ind w:left="720"/>
      </w:pPr>
      <w:r>
        <w:rPr>
          <w:lang w:val="id_ID" w:bidi="id_ID"/>
        </w:rPr>
      </w:r>
      <w:r>
        <w:rPr>
          <w:lang w:val="id_ID" w:bidi="id_ID"/>
        </w:rPr>
        <w:t>Dalam Perjanjian Lama, kurban peringatan dibuat agar orang Israel mengingat apa yang telah Allah lakukan bagi mereka.</w:t>
      </w:r>
    </w:p>
    <w:p>
      <w:pPr>
        <w:pStyle w:val="ListBullet"/>
        <w:spacing w:line="240" w:lineRule="auto"/>
        <w:ind w:left="720"/>
      </w:pPr>
      <w:r>
        <w:rPr>
          <w:lang w:val="id_ID" w:bidi="id_ID"/>
        </w:rPr>
      </w:r>
      <w:r>
        <w:rPr>
          <w:lang w:val="id_ID" w:bidi="id_ID"/>
        </w:rPr>
        <w:t>Allah memerintahkan para imam Israel untuk mengenakan pakaian khusus yang memiliki batu-batu peringatan. Pada batu-batu itu terukir nama kedua belas suku Israel. Mungkin hal ini untuk mengingatkan mereka akan kesetiaan Allah kepada mereka.</w:t>
      </w:r>
    </w:p>
    <w:p>
      <w:pPr>
        <w:pStyle w:val="ListBullet"/>
        <w:spacing w:line="240" w:lineRule="auto"/>
        <w:ind w:left="720"/>
      </w:pPr>
      <w:r>
        <w:rPr>
          <w:lang w:val="id_ID" w:bidi="id_ID"/>
        </w:rPr>
      </w:r>
      <w:r>
        <w:rPr>
          <w:lang w:val="id_ID" w:bidi="id_ID"/>
        </w:rPr>
        <w:t>Dalam Perjanjian Baru, Allah menghormati seorang laki-laki bernama Kornelius karena amalnya untuk orang miskin. Perbuatan ini dikatakan sebagai “peringatan” di hadapan Allah.</w:t>
      </w:r>
    </w:p>
    <w:p>
      <w:pPr>
        <w:pStyle w:val="Heading3"/>
      </w:pPr>
      <w:r>
        <w:rPr>
          <w:lang w:val="id_ID" w:bidi="id_ID"/>
        </w:rPr>
        <w:t>Saran terjemahan:</w:t>
      </w:r>
    </w:p>
    <w:p>
      <w:pPr>
        <w:pStyle w:val="ListBullet"/>
        <w:spacing w:line="240" w:lineRule="auto"/>
        <w:ind w:left="720"/>
      </w:pPr>
      <w:r>
        <w:rPr>
          <w:lang w:val="id_ID" w:bidi="id_ID"/>
        </w:rPr>
      </w:r>
      <w:r>
        <w:rPr>
          <w:lang w:val="id_ID" w:bidi="id_ID"/>
        </w:rPr>
        <w:t>Ini juga bisa diterjemahkan sebagai “pengingat abadi.”</w:t>
      </w:r>
    </w:p>
    <w:p>
      <w:pPr>
        <w:pStyle w:val="ListBullet"/>
        <w:spacing w:line="240" w:lineRule="auto"/>
        <w:ind w:left="720"/>
      </w:pPr>
      <w:r>
        <w:rPr>
          <w:lang w:val="id_ID" w:bidi="id_ID"/>
        </w:rPr>
      </w:r>
      <w:r>
        <w:rPr>
          <w:lang w:val="id_ID" w:bidi="id_ID"/>
        </w:rPr>
        <w:t>“Memorial stone” dapat diterjemahkan sebagai “batu untuk mengingatkan mereka (akan sesuatu).”</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10:4</w:t>
      </w:r>
    </w:p>
    <w:p>
      <w:pPr>
        <w:pStyle w:val="ListBullet"/>
        <w:spacing w:line="240" w:lineRule="auto"/>
        <w:ind w:left="720"/>
      </w:pPr>
      <w:r>
        <w:rPr>
          <w:lang w:val="id_ID" w:bidi="id_ID"/>
        </w:rPr>
      </w:r>
      <w:r>
        <w:rPr>
          <w:lang w:val="id_ID" w:bidi="id_ID"/>
        </w:rPr>
        <w:t>Keluaran 12:12–14</w:t>
      </w:r>
    </w:p>
    <w:p>
      <w:pPr>
        <w:pStyle w:val="ListBullet"/>
        <w:spacing w:line="240" w:lineRule="auto"/>
        <w:ind w:left="720"/>
      </w:pPr>
      <w:r>
        <w:rPr>
          <w:lang w:val="id_ID" w:bidi="id_ID"/>
        </w:rPr>
      </w:r>
      <w:r>
        <w:rPr>
          <w:lang w:val="id_ID" w:bidi="id_ID"/>
        </w:rPr>
        <w:t>Yesaya 66:3</w:t>
      </w:r>
    </w:p>
    <w:p>
      <w:pPr>
        <w:pStyle w:val="ListBullet"/>
        <w:spacing w:line="240" w:lineRule="auto"/>
        <w:ind w:left="720"/>
      </w:pPr>
      <w:r>
        <w:rPr>
          <w:lang w:val="id_ID" w:bidi="id_ID"/>
        </w:rPr>
      </w:r>
      <w:r>
        <w:rPr>
          <w:lang w:val="id_ID" w:bidi="id_ID"/>
        </w:rPr>
        <w:t>Yosua 4:6–7</w:t>
      </w:r>
    </w:p>
    <w:p>
      <w:pPr>
        <w:pStyle w:val="ListBullet"/>
        <w:spacing w:line="240" w:lineRule="auto"/>
        <w:ind w:left="720"/>
      </w:pPr>
      <w:r>
        <w:rPr>
          <w:lang w:val="id_ID" w:bidi="id_ID"/>
        </w:rPr>
      </w:r>
      <w:r>
        <w:rPr>
          <w:lang w:val="id_ID" w:bidi="id_ID"/>
        </w:rPr>
        <w:t>Imamat 23:23–25</w:t>
      </w:r>
    </w:p>
    <w:p>
      <w:pPr>
        <w:pStyle w:val="Heading3"/>
      </w:pPr>
      <w:r>
        <w:rPr>
          <w:lang w:val="id_ID" w:bidi="id_ID"/>
        </w:rPr>
        <w:t>Data Kata:</w:t>
      </w:r>
    </w:p>
    <w:p>
      <w:pPr>
        <w:pStyle w:val="ListBullet"/>
        <w:spacing w:line="240" w:lineRule="auto"/>
        <w:ind w:left="720"/>
      </w:pPr>
      <w:r>
        <w:rPr>
          <w:lang w:val="id_ID" w:bidi="id_ID"/>
        </w:rPr>
      </w:r>
      <w:r>
        <w:rPr>
          <w:lang w:val="id_ID" w:bidi="id_ID"/>
        </w:rPr>
        <w:t>Strong’s: H2142, H2146, G34220</w:t>
      </w:r>
      <w:r>
        <w:rPr>
          <w:lang w:val="id_ID" w:bidi="id_ID"/>
        </w:rPr>
      </w:r>
      <w:r>
        <w:rPr>
          <w:lang w:val="id_ID" w:bidi="id_ID"/>
        </w:rPr>
      </w:r>
    </w:p>
    <w:p>
      <w:pPr/>
      <w:r>
        <w:rPr>
          <w:lang w:val="id_ID" w:bidi="id_ID"/>
        </w:rPr>
      </w:r>
    </w:p>
    <w:p>
      <w:pPr>
        <w:pStyle w:val="Heading2"/>
      </w:pPr>
      <w:r>
        <w:rPr>
          <w:lang w:val="id_ID" w:bidi="id_ID"/>
        </w:rPr>
        <w:t>Perisai</w:t>
      </w:r>
      <w:r>
        <w:rPr>
          <w:lang w:val="id_ID" w:bidi="id_ID"/>
        </w:rPr>
      </w:r>
    </w:p>
    <w:p>
      <w:pPr>
        <w:pStyle w:val="Heading3"/>
      </w:pPr>
      <w:r>
        <w:rPr>
          <w:lang w:val="id_ID" w:bidi="id_ID"/>
        </w:rPr>
        <w:t>Definisi:</w:t>
      </w:r>
    </w:p>
    <w:p>
      <w:pPr/>
      <w:r>
        <w:rPr>
          <w:lang w:val="id_ID" w:bidi="id_ID"/>
        </w:rPr>
      </w:r>
      <w:r>
        <w:rPr>
          <w:lang w:val="id_ID" w:bidi="id_ID"/>
        </w:rPr>
        <w:t>Perisai atau tameng adalah benda yang dipegang oleh para prajurit dalam pertempuran untuk melindungi diri dari cedera akibat senjata musuh. "Melindungi (mentamengi)" seseorang berarti menjaga orang tersebut dari bahaya.</w:t>
      </w:r>
    </w:p>
    <w:p>
      <w:pPr>
        <w:pStyle w:val="ListBullet"/>
        <w:spacing w:line="240" w:lineRule="auto"/>
        <w:ind w:left="720"/>
      </w:pPr>
      <w:r>
        <w:rPr>
          <w:lang w:val="id_ID" w:bidi="id_ID"/>
        </w:rPr>
      </w:r>
      <w:r>
        <w:rPr>
          <w:lang w:val="id_ID" w:bidi="id_ID"/>
        </w:rPr>
        <w:t>Perisai biasanya berbentuk bulat atau oval, terbuat dari bahan seperti kulit, kayu, atau logam, dan cukup kuat serta tebal untuk mencegah pedang atau panah menembusnya.</w:t>
      </w:r>
    </w:p>
    <w:p>
      <w:pPr>
        <w:pStyle w:val="ListBullet"/>
        <w:spacing w:line="240" w:lineRule="auto"/>
        <w:ind w:left="720"/>
      </w:pPr>
      <w:r>
        <w:rPr>
          <w:lang w:val="id_ID" w:bidi="id_ID"/>
        </w:rPr>
      </w:r>
      <w:r>
        <w:rPr>
          <w:lang w:val="id_ID" w:bidi="id_ID"/>
        </w:rPr>
        <w:t>Menggunakan istilah ini sebagai metafora, Alkitab menggambarkan Allah sebagai perisai pelindung bagi umat-Nya. (Lihat: Metafora)</w:t>
      </w:r>
    </w:p>
    <w:p>
      <w:pPr>
        <w:pStyle w:val="ListBullet"/>
        <w:spacing w:line="240" w:lineRule="auto"/>
        <w:ind w:left="720"/>
      </w:pPr>
      <w:r>
        <w:rPr>
          <w:lang w:val="id_ID" w:bidi="id_ID"/>
        </w:rPr>
      </w:r>
      <w:r>
        <w:rPr>
          <w:lang w:val="id_ID" w:bidi="id_ID"/>
        </w:rPr>
        <w:t>Paulus berbicara tentang "perisai iman," yang merupakan kiasan untuk menyatakan bahwa memiliki iman kepada Yesus dan menjalankan iman tersebut dalam ketaatan kepada Allah akan melindungi orang percaya dari serangan roh Setan.</w:t>
      </w:r>
    </w:p>
    <w:p>
      <w:pPr/>
      <w:r>
        <w:rPr>
          <w:lang w:val="id_ID" w:bidi="id_ID"/>
        </w:rPr>
      </w:r>
      <w:r>
        <w:rPr>
          <w:lang w:val="id_ID" w:bidi="id_ID"/>
        </w:rPr>
        <w:t xml:space="preserve">(Lihat juga: </w:t>
      </w:r>
      <w:r>
        <w:rPr>
          <w:lang w:val="id_ID" w:bidi="id_ID"/>
        </w:rPr>
        <w:t>iman</w:t>
      </w:r>
      <w:r>
        <w:rPr>
          <w:lang w:val="id_ID" w:bidi="id_ID"/>
        </w:rPr>
        <w:t xml:space="preserve">, ketaatan, </w:t>
      </w:r>
      <w:r>
        <w:rPr>
          <w:lang w:val="id_ID" w:bidi="id_ID"/>
        </w:rPr>
        <w:t>Iblis</w:t>
      </w:r>
      <w:r>
        <w:rPr>
          <w:lang w:val="id_ID" w:bidi="id_ID"/>
        </w:rPr>
        <w:t xml:space="preserve">, </w:t>
      </w:r>
      <w:r>
        <w:rPr>
          <w:lang w:val="id_ID" w:bidi="id_ID"/>
        </w:rPr>
        <w:t>roh</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Raja-raja 14:26</w:t>
      </w:r>
    </w:p>
    <w:p>
      <w:pPr>
        <w:pStyle w:val="ListBullet"/>
        <w:spacing w:line="240" w:lineRule="auto"/>
        <w:ind w:left="720"/>
      </w:pPr>
      <w:r>
        <w:rPr>
          <w:lang w:val="id_ID" w:bidi="id_ID"/>
        </w:rPr>
      </w:r>
      <w:r>
        <w:rPr>
          <w:lang w:val="id_ID" w:bidi="id_ID"/>
        </w:rPr>
        <w:t>2 Tawarikh 23:8–9</w:t>
      </w:r>
    </w:p>
    <w:p>
      <w:pPr>
        <w:pStyle w:val="ListBullet"/>
        <w:spacing w:line="240" w:lineRule="auto"/>
        <w:ind w:left="720"/>
      </w:pPr>
      <w:r>
        <w:rPr>
          <w:lang w:val="id_ID" w:bidi="id_ID"/>
        </w:rPr>
      </w:r>
      <w:r>
        <w:rPr>
          <w:lang w:val="id_ID" w:bidi="id_ID"/>
        </w:rPr>
        <w:t>2 Samuel 22:36</w:t>
      </w:r>
    </w:p>
    <w:p>
      <w:pPr>
        <w:pStyle w:val="ListBullet"/>
        <w:spacing w:line="240" w:lineRule="auto"/>
        <w:ind w:left="720"/>
      </w:pPr>
      <w:r>
        <w:rPr>
          <w:lang w:val="id_ID" w:bidi="id_ID"/>
        </w:rPr>
      </w:r>
      <w:r>
        <w:rPr>
          <w:lang w:val="id_ID" w:bidi="id_ID"/>
        </w:rPr>
        <w:t>Ulangan 33:29</w:t>
      </w:r>
    </w:p>
    <w:p>
      <w:pPr>
        <w:pStyle w:val="ListBullet"/>
        <w:spacing w:line="240" w:lineRule="auto"/>
        <w:ind w:left="720"/>
      </w:pPr>
      <w:r>
        <w:rPr>
          <w:lang w:val="id_ID" w:bidi="id_ID"/>
        </w:rPr>
      </w:r>
      <w:r>
        <w:rPr>
          <w:lang w:val="id_ID" w:bidi="id_ID"/>
        </w:rPr>
        <w:t>Mazmur 18:35</w:t>
      </w:r>
    </w:p>
    <w:p>
      <w:pPr>
        <w:pStyle w:val="Heading3"/>
      </w:pPr>
      <w:r>
        <w:rPr>
          <w:lang w:val="id_ID" w:bidi="id_ID"/>
        </w:rPr>
        <w:t>Data Kata:</w:t>
      </w:r>
    </w:p>
    <w:p>
      <w:pPr>
        <w:pStyle w:val="ListBullet"/>
        <w:spacing w:line="240" w:lineRule="auto"/>
        <w:ind w:left="720"/>
      </w:pPr>
      <w:r>
        <w:rPr>
          <w:lang w:val="id_ID" w:bidi="id_ID"/>
        </w:rPr>
      </w:r>
      <w:r>
        <w:rPr>
          <w:lang w:val="id_ID" w:bidi="id_ID"/>
        </w:rPr>
        <w:t>Strong: H2653, H3591, H4043, H5437, H5526, H6793, H7982, G23750</w:t>
      </w:r>
      <w:r>
        <w:rPr>
          <w:lang w:val="id_ID" w:bidi="id_ID"/>
        </w:rPr>
      </w:r>
      <w:r>
        <w:rPr>
          <w:lang w:val="id_ID" w:bidi="id_ID"/>
        </w:rPr>
      </w:r>
    </w:p>
    <w:p>
      <w:pPr/>
      <w:r>
        <w:rPr>
          <w:lang w:val="id_ID" w:bidi="id_ID"/>
        </w:rPr>
      </w:r>
    </w:p>
    <w:p>
      <w:pPr>
        <w:pStyle w:val="Heading2"/>
      </w:pPr>
      <w:r>
        <w:rPr>
          <w:lang w:val="id_ID" w:bidi="id_ID"/>
        </w:rPr>
        <w:t>Perjamuan</w:t>
      </w:r>
      <w:r>
        <w:rPr>
          <w:lang w:val="id_ID" w:bidi="id_ID"/>
        </w:rPr>
      </w:r>
    </w:p>
    <w:p>
      <w:pPr>
        <w:pStyle w:val="Heading3"/>
      </w:pPr>
      <w:r>
        <w:rPr>
          <w:lang w:val="id_ID" w:bidi="id_ID"/>
        </w:rPr>
        <w:t>Definisi:</w:t>
      </w:r>
    </w:p>
    <w:p>
      <w:pPr/>
      <w:r>
        <w:rPr>
          <w:lang w:val="id_ID" w:bidi="id_ID"/>
        </w:rPr>
      </w:r>
      <w:r>
        <w:rPr>
          <w:lang w:val="id_ID" w:bidi="id_ID"/>
        </w:rPr>
        <w:t>Perjamuan adalah jamuan makan formal besar yang biasanya mencakup beberapa hidangan.</w:t>
      </w:r>
    </w:p>
    <w:p>
      <w:pPr>
        <w:pStyle w:val="ListBullet"/>
        <w:spacing w:line="240" w:lineRule="auto"/>
        <w:ind w:left="720"/>
      </w:pPr>
      <w:r>
        <w:rPr>
          <w:lang w:val="id_ID" w:bidi="id_ID"/>
        </w:rPr>
      </w:r>
      <w:r>
        <w:rPr>
          <w:lang w:val="id_ID" w:bidi="id_ID"/>
        </w:rPr>
        <w:t>Pada zaman dahulu, raja sering menyajikan jamuan makan untuk menjamu para pemimpin politik dan tamu penting lainnya.</w:t>
      </w:r>
    </w:p>
    <w:p>
      <w:pPr>
        <w:pStyle w:val="ListBullet"/>
        <w:spacing w:line="240" w:lineRule="auto"/>
        <w:ind w:left="720"/>
      </w:pPr>
      <w:r>
        <w:rPr>
          <w:lang w:val="id_ID" w:bidi="id_ID"/>
        </w:rPr>
      </w:r>
      <w:r>
        <w:rPr>
          <w:lang w:val="id_ID" w:bidi="id_ID"/>
        </w:rPr>
        <w:t>Ini juga dapat diterjemahkan sebagai “makan besar” atau “pesta penting” atau “makanan yang dihidangankan secara mengalir”.</w:t>
      </w:r>
    </w:p>
    <w:p>
      <w:pPr>
        <w:pStyle w:val="Heading3"/>
      </w:pPr>
      <w:r>
        <w:rPr>
          <w:lang w:val="id_ID" w:bidi="id_ID"/>
        </w:rPr>
        <w:t>Referensi Alkitab:</w:t>
      </w:r>
    </w:p>
    <w:p>
      <w:pPr>
        <w:pStyle w:val="ListBullet"/>
        <w:spacing w:line="240" w:lineRule="auto"/>
        <w:ind w:left="720"/>
      </w:pPr>
      <w:r>
        <w:rPr>
          <w:lang w:val="id_ID" w:bidi="id_ID"/>
        </w:rPr>
      </w:r>
      <w:r>
        <w:rPr>
          <w:lang w:val="id_ID" w:bidi="id_ID"/>
        </w:rPr>
        <w:t>Daniel 5:10</w:t>
      </w:r>
    </w:p>
    <w:p>
      <w:pPr>
        <w:pStyle w:val="ListBullet"/>
        <w:spacing w:line="240" w:lineRule="auto"/>
        <w:ind w:left="720"/>
      </w:pPr>
      <w:r>
        <w:rPr>
          <w:lang w:val="id_ID" w:bidi="id_ID"/>
        </w:rPr>
      </w:r>
      <w:r>
        <w:rPr>
          <w:lang w:val="id_ID" w:bidi="id_ID"/>
        </w:rPr>
        <w:t>Yesaya 5:11–12</w:t>
      </w:r>
    </w:p>
    <w:p>
      <w:pPr>
        <w:pStyle w:val="ListBullet"/>
        <w:spacing w:line="240" w:lineRule="auto"/>
        <w:ind w:left="720"/>
      </w:pPr>
      <w:r>
        <w:rPr>
          <w:lang w:val="id_ID" w:bidi="id_ID"/>
        </w:rPr>
      </w:r>
      <w:r>
        <w:rPr>
          <w:lang w:val="id_ID" w:bidi="id_ID"/>
        </w:rPr>
        <w:t>Yeremia 16:8</w:t>
      </w:r>
    </w:p>
    <w:p>
      <w:pPr>
        <w:pStyle w:val="ListBullet"/>
        <w:spacing w:line="240" w:lineRule="auto"/>
        <w:ind w:left="720"/>
      </w:pPr>
      <w:r>
        <w:rPr>
          <w:lang w:val="id_ID" w:bidi="id_ID"/>
        </w:rPr>
      </w:r>
      <w:r>
        <w:rPr>
          <w:lang w:val="id_ID" w:bidi="id_ID"/>
        </w:rPr>
        <w:t>Lukas 5:29–32</w:t>
      </w:r>
    </w:p>
    <w:p>
      <w:pPr>
        <w:pStyle w:val="ListBullet"/>
        <w:spacing w:line="240" w:lineRule="auto"/>
        <w:ind w:left="720"/>
      </w:pPr>
      <w:r>
        <w:rPr>
          <w:lang w:val="id_ID" w:bidi="id_ID"/>
        </w:rPr>
      </w:r>
      <w:r>
        <w:rPr>
          <w:lang w:val="id_ID" w:bidi="id_ID"/>
        </w:rPr>
        <w:t>Kidung Agung 2:3–4</w:t>
      </w:r>
    </w:p>
    <w:p>
      <w:pPr>
        <w:pStyle w:val="Heading3"/>
      </w:pPr>
      <w:r>
        <w:rPr>
          <w:lang w:val="id_ID" w:bidi="id_ID"/>
        </w:rPr>
        <w:t>Data Kata:</w:t>
      </w:r>
    </w:p>
    <w:p>
      <w:pPr>
        <w:pStyle w:val="ListBullet"/>
        <w:spacing w:line="240" w:lineRule="auto"/>
        <w:ind w:left="720"/>
      </w:pPr>
      <w:r>
        <w:rPr>
          <w:lang w:val="id_ID" w:bidi="id_ID"/>
        </w:rPr>
      </w:r>
      <w:r>
        <w:rPr>
          <w:lang w:val="id_ID" w:bidi="id_ID"/>
        </w:rPr>
        <w:t>Strong’s: H4960, H4961, H8354, G11730, G14030</w:t>
      </w:r>
      <w:r>
        <w:rPr>
          <w:lang w:val="id_ID" w:bidi="id_ID"/>
        </w:rPr>
      </w:r>
      <w:r>
        <w:rPr>
          <w:lang w:val="id_ID" w:bidi="id_ID"/>
        </w:rPr>
      </w:r>
    </w:p>
    <w:p>
      <w:pPr/>
      <w:r>
        <w:rPr>
          <w:lang w:val="id_ID" w:bidi="id_ID"/>
        </w:rPr>
      </w:r>
    </w:p>
    <w:p>
      <w:pPr>
        <w:pStyle w:val="Heading2"/>
      </w:pPr>
      <w:r>
        <w:rPr>
          <w:lang w:val="id_ID" w:bidi="id_ID"/>
        </w:rPr>
        <w:t>Perjamuan Tuhan</w:t>
      </w:r>
      <w:r>
        <w:rPr>
          <w:lang w:val="id_ID" w:bidi="id_ID"/>
        </w:rPr>
      </w:r>
    </w:p>
    <w:p>
      <w:pPr>
        <w:pStyle w:val="Heading3"/>
      </w:pPr>
      <w:r>
        <w:rPr>
          <w:lang w:val="id_ID" w:bidi="id_ID"/>
        </w:rPr>
        <w:t>Pengertian:</w:t>
      </w:r>
    </w:p>
    <w:p>
      <w:pPr/>
      <w:r>
        <w:rPr>
          <w:lang w:val="id_ID" w:bidi="id_ID"/>
        </w:rPr>
      </w:r>
      <w:r>
        <w:rPr>
          <w:lang w:val="id_ID" w:bidi="id_ID"/>
        </w:rPr>
        <w:t>Istilah "Perjamuan Tuhan" digunakan oleh rasul Paulus untuk merujuk pada makan Paskah yang Yesus adakan bersama murid-murid-Nya pada malam ketika Dia ditangkap oleh para pemimpin Yahudi.</w:t>
      </w:r>
    </w:p>
    <w:p>
      <w:pPr>
        <w:pStyle w:val="ListBullet"/>
        <w:spacing w:line="240" w:lineRule="auto"/>
        <w:ind w:left="720"/>
      </w:pPr>
      <w:r>
        <w:rPr>
          <w:lang w:val="id_ID" w:bidi="id_ID"/>
        </w:rPr>
      </w:r>
      <w:r>
        <w:rPr>
          <w:lang w:val="id_ID" w:bidi="id_ID"/>
        </w:rPr>
        <w:t>Selama perjamuan ini, Yesus memecah-mecahkan roti Paskah menjadi bagian-bagian dan menyebutnya tubuh-Nya, yang sebentar lagi akan dicambuk dan dibunuh.</w:t>
      </w:r>
    </w:p>
    <w:p>
      <w:pPr>
        <w:pStyle w:val="ListBullet"/>
        <w:spacing w:line="240" w:lineRule="auto"/>
        <w:ind w:left="720"/>
      </w:pPr>
      <w:r>
        <w:rPr>
          <w:lang w:val="id_ID" w:bidi="id_ID"/>
        </w:rPr>
      </w:r>
      <w:r>
        <w:rPr>
          <w:lang w:val="id_ID" w:bidi="id_ID"/>
        </w:rPr>
        <w:t>Dia menyebut cawan anggur itu sebagai darah-Nya, yang akan segera dicurahkan saat Dia mati sebagai korban untuk dosa.</w:t>
      </w:r>
    </w:p>
    <w:p>
      <w:pPr>
        <w:pStyle w:val="ListBullet"/>
        <w:spacing w:line="240" w:lineRule="auto"/>
        <w:ind w:left="720"/>
      </w:pPr>
      <w:r>
        <w:rPr>
          <w:lang w:val="id_ID" w:bidi="id_ID"/>
        </w:rPr>
      </w:r>
      <w:r>
        <w:rPr>
          <w:lang w:val="id_ID" w:bidi="id_ID"/>
        </w:rPr>
        <w:t>Yesus memerintahkan bahwa setiap kali para pengikut-Nya berbagi makanan ini bersama, mereka harus mengingat kematian dan kebangkitan-Nya.</w:t>
      </w:r>
    </w:p>
    <w:p>
      <w:pPr>
        <w:pStyle w:val="ListBullet"/>
        <w:spacing w:line="240" w:lineRule="auto"/>
        <w:ind w:left="720"/>
      </w:pPr>
      <w:r>
        <w:rPr>
          <w:lang w:val="id_ID" w:bidi="id_ID"/>
        </w:rPr>
      </w:r>
      <w:r>
        <w:rPr>
          <w:lang w:val="id_ID" w:bidi="id_ID"/>
        </w:rPr>
        <w:t>Dalam suratnya kepada jemaat di Korintus, rasul Paulus juga menetapkan Perjamuan Tuhan sebagai praktik rutin bagi para pengikut Yesus.</w:t>
      </w:r>
    </w:p>
    <w:p>
      <w:pPr>
        <w:pStyle w:val="ListBullet"/>
        <w:spacing w:line="240" w:lineRule="auto"/>
        <w:ind w:left="720"/>
      </w:pPr>
      <w:r>
        <w:rPr>
          <w:lang w:val="id_ID" w:bidi="id_ID"/>
        </w:rPr>
      </w:r>
      <w:r>
        <w:rPr>
          <w:lang w:val="id_ID" w:bidi="id_ID"/>
        </w:rPr>
        <w:t>Saat ini, gereja-gereja sering menggunakan istilah "komuni" untuk merujuk pada Perjamuan Tuhan. Istilah "Perjamuan Terakhir" juga kadang-kadang digunakan.</w:t>
      </w:r>
    </w:p>
    <w:p>
      <w:pPr>
        <w:pStyle w:val="Heading3"/>
      </w:pPr>
      <w:r>
        <w:rPr>
          <w:lang w:val="id_ID" w:bidi="id_ID"/>
        </w:rPr>
        <w:t>Saran Terjemahan:</w:t>
      </w:r>
    </w:p>
    <w:p>
      <w:pPr>
        <w:pStyle w:val="ListBullet"/>
        <w:spacing w:line="240" w:lineRule="auto"/>
        <w:ind w:left="720"/>
      </w:pPr>
      <w:r>
        <w:rPr>
          <w:lang w:val="id_ID" w:bidi="id_ID"/>
        </w:rPr>
      </w:r>
      <w:r>
        <w:rPr>
          <w:lang w:val="id_ID" w:bidi="id_ID"/>
        </w:rPr>
        <w:t>Istilah ini juga dapat diterjemahkan sebagai "santapan Tuhan," "santapan Tuhan Yesus kita," atau "santapan untuk mengenang Tuhan Yesus."</w:t>
      </w:r>
    </w:p>
    <w:p>
      <w:pPr/>
      <w:r>
        <w:rPr>
          <w:lang w:val="id_ID" w:bidi="id_ID"/>
        </w:rPr>
      </w:r>
      <w:r>
        <w:rPr>
          <w:lang w:val="id_ID" w:bidi="id_ID"/>
        </w:rPr>
        <w:t xml:space="preserve">(Lihat juga: </w:t>
      </w:r>
      <w:r>
        <w:rPr>
          <w:lang w:val="id_ID" w:bidi="id_ID"/>
        </w:rPr>
        <w:t>Hari Paskah</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Korintus 11:20</w:t>
      </w:r>
    </w:p>
    <w:p>
      <w:pPr>
        <w:pStyle w:val="ListBullet"/>
        <w:spacing w:line="240" w:lineRule="auto"/>
        <w:ind w:left="720"/>
      </w:pPr>
      <w:r>
        <w:rPr>
          <w:lang w:val="id_ID" w:bidi="id_ID"/>
        </w:rPr>
      </w:r>
      <w:r>
        <w:rPr>
          <w:lang w:val="id_ID" w:bidi="id_ID"/>
        </w:rPr>
        <w:t>1 Korintus 11:25–26</w:t>
      </w:r>
    </w:p>
    <w:p>
      <w:pPr>
        <w:pStyle w:val="Heading3"/>
      </w:pPr>
      <w:r>
        <w:rPr>
          <w:lang w:val="id_ID" w:bidi="id_ID"/>
        </w:rPr>
        <w:t>Data Kata:</w:t>
      </w:r>
    </w:p>
    <w:p>
      <w:pPr>
        <w:pStyle w:val="ListBullet"/>
        <w:spacing w:line="240" w:lineRule="auto"/>
        <w:ind w:left="720"/>
      </w:pPr>
      <w:r>
        <w:rPr>
          <w:lang w:val="id_ID" w:bidi="id_ID"/>
        </w:rPr>
      </w:r>
      <w:r>
        <w:rPr>
          <w:lang w:val="id_ID" w:bidi="id_ID"/>
        </w:rPr>
        <w:t>Strong: G11730, G29600</w:t>
      </w:r>
      <w:r>
        <w:rPr>
          <w:lang w:val="id_ID" w:bidi="id_ID"/>
        </w:rPr>
      </w:r>
      <w:r>
        <w:rPr>
          <w:lang w:val="id_ID" w:bidi="id_ID"/>
        </w:rPr>
      </w:r>
    </w:p>
    <w:p>
      <w:pPr/>
      <w:r>
        <w:rPr>
          <w:lang w:val="id_ID" w:bidi="id_ID"/>
        </w:rPr>
      </w:r>
    </w:p>
    <w:p>
      <w:pPr>
        <w:pStyle w:val="Heading2"/>
      </w:pPr>
      <w:r>
        <w:rPr>
          <w:lang w:val="id_ID" w:bidi="id_ID"/>
        </w:rPr>
        <w:t>Perjanjian</w:t>
      </w:r>
      <w:r>
        <w:rPr>
          <w:lang w:val="id_ID" w:bidi="id_ID"/>
        </w:rPr>
      </w:r>
    </w:p>
    <w:p>
      <w:pPr>
        <w:pStyle w:val="Heading3"/>
      </w:pPr>
      <w:r>
        <w:rPr>
          <w:lang w:val="id_ID" w:bidi="id_ID"/>
        </w:rPr>
        <w:t>Definisi:</w:t>
      </w:r>
    </w:p>
    <w:p>
      <w:pPr/>
      <w:r>
        <w:rPr>
          <w:lang w:val="id_ID" w:bidi="id_ID"/>
        </w:rPr>
      </w:r>
      <w:r>
        <w:rPr>
          <w:lang w:val="id_ID" w:bidi="id_ID"/>
        </w:rPr>
        <w:t>Dalam Alkitab, istilah "covenant" atau “perjanjian” mengacu pada perjanjian formal dan mengikat antara dua pihak yang harus dipenuhi oleh salah satu atau kedua belah pihak.</w:t>
      </w:r>
    </w:p>
    <w:p>
      <w:pPr>
        <w:pStyle w:val="ListBullet"/>
        <w:spacing w:line="240" w:lineRule="auto"/>
        <w:ind w:left="720"/>
      </w:pPr>
      <w:r>
        <w:rPr>
          <w:lang w:val="id_ID" w:bidi="id_ID"/>
        </w:rPr>
      </w:r>
      <w:r>
        <w:rPr>
          <w:lang w:val="id_ID" w:bidi="id_ID"/>
        </w:rPr>
        <w:t>Perjanjian ini dapat terjadi antara individu, antara kelompok orang, atau antara Allah dan manusia.</w:t>
      </w:r>
    </w:p>
    <w:p>
      <w:pPr>
        <w:pStyle w:val="ListBullet"/>
        <w:spacing w:line="240" w:lineRule="auto"/>
        <w:ind w:left="720"/>
      </w:pPr>
      <w:r>
        <w:rPr>
          <w:lang w:val="id_ID" w:bidi="id_ID"/>
        </w:rPr>
      </w:r>
      <w:r>
        <w:rPr>
          <w:lang w:val="id_ID" w:bidi="id_ID"/>
        </w:rPr>
        <w:t>Ketika manusia membuat perjanjian satu dengan yang lain, mereka berjanji untuk melakukan sesuatu, dan mereka harus melakukannya.</w:t>
      </w:r>
    </w:p>
    <w:p>
      <w:pPr>
        <w:pStyle w:val="ListBullet"/>
        <w:spacing w:line="240" w:lineRule="auto"/>
        <w:ind w:left="720"/>
      </w:pPr>
      <w:r>
        <w:rPr>
          <w:lang w:val="id_ID" w:bidi="id_ID"/>
        </w:rPr>
      </w:r>
      <w:r>
        <w:rPr>
          <w:lang w:val="id_ID" w:bidi="id_ID"/>
        </w:rPr>
        <w:t>Contoh-contoh perjanjian manusia termasuk perjanjian pernikahan, perjanjian bisnis, dan perjanjian antar negara.</w:t>
      </w:r>
    </w:p>
    <w:p>
      <w:pPr>
        <w:pStyle w:val="ListBullet"/>
        <w:spacing w:line="240" w:lineRule="auto"/>
        <w:ind w:left="720"/>
      </w:pPr>
      <w:r>
        <w:rPr>
          <w:lang w:val="id_ID" w:bidi="id_ID"/>
        </w:rPr>
      </w:r>
      <w:r>
        <w:rPr>
          <w:lang w:val="id_ID" w:bidi="id_ID"/>
        </w:rPr>
        <w:t>Di sepanjang Alkitab, Allah membuat beberapa perjanjian yang berbeda dengan umat-Nya.</w:t>
      </w:r>
    </w:p>
    <w:p>
      <w:pPr>
        <w:pStyle w:val="ListBullet"/>
        <w:spacing w:line="240" w:lineRule="auto"/>
        <w:ind w:left="720"/>
      </w:pPr>
      <w:r>
        <w:rPr>
          <w:lang w:val="id_ID" w:bidi="id_ID"/>
        </w:rPr>
      </w:r>
      <w:r>
        <w:rPr>
          <w:lang w:val="id_ID" w:bidi="id_ID"/>
        </w:rPr>
        <w:t>Dalam beberapa perjanjian, Allah berjanji untuk memenuhi bagian-Nya tanpa syarat. Sebagai contoh, ketika Allah meneguhkan perjanjian-Nya dengan manusia dengan berjanji untuk tidak akan pernah menghancurkan bumi lagi dengan air bah di seluruh dunia, janji ini tidak memiliki syarat-syarat yang harus dipenuhi oleh manusia.</w:t>
      </w:r>
    </w:p>
    <w:p>
      <w:pPr>
        <w:pStyle w:val="ListBullet"/>
        <w:spacing w:line="240" w:lineRule="auto"/>
        <w:ind w:left="720"/>
      </w:pPr>
      <w:r>
        <w:rPr>
          <w:lang w:val="id_ID" w:bidi="id_ID"/>
        </w:rPr>
      </w:r>
      <w:r>
        <w:rPr>
          <w:lang w:val="id_ID" w:bidi="id_ID"/>
        </w:rPr>
        <w:t>Dalam perjanjian-perjanjian lainnya, Allah berjanji untuk memenuhi bagian-Nya hanya jika manusia menaati-Nya dan memenuhi bagian mereka dalam perjanjian tersebut.</w:t>
      </w:r>
    </w:p>
    <w:p>
      <w:pPr/>
      <w:r>
        <w:rPr>
          <w:lang w:val="id_ID" w:bidi="id_ID"/>
        </w:rPr>
      </w:r>
      <w:r>
        <w:rPr>
          <w:lang w:val="id_ID" w:bidi="id_ID"/>
        </w:rPr>
        <w:t>Istilah "new covenant" atau “perjanjian baru” mengacu pada komitmen atau perjanjian yang Allah buat dengan umat-Nya melalui pengorbanan Anak-Nya, Yesus.</w:t>
      </w:r>
    </w:p>
    <w:p>
      <w:pPr>
        <w:pStyle w:val="ListBullet"/>
        <w:spacing w:line="240" w:lineRule="auto"/>
        <w:ind w:left="720"/>
      </w:pPr>
      <w:r>
        <w:rPr>
          <w:lang w:val="id_ID" w:bidi="id_ID"/>
        </w:rPr>
      </w:r>
      <w:r>
        <w:rPr>
          <w:lang w:val="id_ID" w:bidi="id_ID"/>
        </w:rPr>
        <w:t>“Perjanjian baru” Allah dijelaskan dalam bagian Alkitab yang disebut “Perjanjian Baru.”</w:t>
      </w:r>
    </w:p>
    <w:p>
      <w:pPr>
        <w:pStyle w:val="ListBullet"/>
        <w:spacing w:line="240" w:lineRule="auto"/>
        <w:ind w:left="720"/>
      </w:pPr>
      <w:r>
        <w:rPr>
          <w:lang w:val="id_ID" w:bidi="id_ID"/>
        </w:rPr>
      </w:r>
      <w:r>
        <w:rPr>
          <w:lang w:val="id_ID" w:bidi="id_ID"/>
        </w:rPr>
        <w:t>Perjanjian yang baru ini berbeda dengan perjanjian “lama” atau “sebelumnya” yang telah Allah buat dengan bangsa Israel pada masa Perjanjian Lama.</w:t>
      </w:r>
    </w:p>
    <w:p>
      <w:pPr>
        <w:pStyle w:val="ListBullet"/>
        <w:spacing w:line="240" w:lineRule="auto"/>
        <w:ind w:left="720"/>
      </w:pPr>
      <w:r>
        <w:rPr>
          <w:lang w:val="id_ID" w:bidi="id_ID"/>
        </w:rPr>
      </w:r>
      <w:r>
        <w:rPr>
          <w:lang w:val="id_ID" w:bidi="id_ID"/>
        </w:rPr>
        <w:t>Perjanjian yang baru lebih baik daripada perjanjian yang lama karena perjanjian ini didasarkan pada pengorbanan Yesus, yang sepenuhnya menghapus dosa-dosa manusia untuk selama-lamanya. Pengorbanan yang dilakukan di bawah perjanjian yang lama tidak melakukan hal ini.</w:t>
      </w:r>
    </w:p>
    <w:p>
      <w:pPr>
        <w:pStyle w:val="ListBullet"/>
        <w:spacing w:line="240" w:lineRule="auto"/>
        <w:ind w:left="720"/>
      </w:pPr>
      <w:r>
        <w:rPr>
          <w:lang w:val="id_ID" w:bidi="id_ID"/>
        </w:rPr>
      </w:r>
      <w:r>
        <w:rPr>
          <w:lang w:val="id_ID" w:bidi="id_ID"/>
        </w:rPr>
        <w:t>Allah menuliskan perjanjian yang baru di dalam hati orang-orang yang menjadi percaya kepada Yesus. Hal ini menyebabkan mereka ingin menaati Allah dan mulai hidup kudus.</w:t>
      </w:r>
    </w:p>
    <w:p>
      <w:pPr>
        <w:pStyle w:val="ListBullet"/>
        <w:spacing w:line="240" w:lineRule="auto"/>
        <w:ind w:left="720"/>
      </w:pPr>
      <w:r>
        <w:rPr>
          <w:lang w:val="id_ID" w:bidi="id_ID"/>
        </w:rPr>
      </w:r>
      <w:r>
        <w:rPr>
          <w:lang w:val="id_ID" w:bidi="id_ID"/>
        </w:rPr>
        <w:t>Perjanjian yang baru akan digenapi sepenuhnya pada akhir zaman ketika Allah menegakkan pemerintahan-Nya di bumi. Segala sesuatu akan kembali menjadi sangat baik, seperti ketika Allah pertama kali menciptakan dunia.</w:t>
      </w:r>
    </w:p>
    <w:p>
      <w:pPr>
        <w:pStyle w:val="Heading3"/>
      </w:pPr>
      <w:r>
        <w:rPr>
          <w:lang w:val="id_ID" w:bidi="id_ID"/>
        </w:rPr>
        <w:t>Saran Penerjemahan:</w:t>
      </w:r>
    </w:p>
    <w:p>
      <w:pPr>
        <w:pStyle w:val="ListBullet"/>
        <w:spacing w:line="240" w:lineRule="auto"/>
        <w:ind w:left="720"/>
      </w:pPr>
      <w:r>
        <w:rPr>
          <w:lang w:val="id_ID" w:bidi="id_ID"/>
        </w:rPr>
      </w:r>
      <w:r>
        <w:rPr>
          <w:lang w:val="id_ID" w:bidi="id_ID"/>
        </w:rPr>
        <w:t>Bergantung pada konteksnya, cara untuk menerjemahkan istilah ini dapat mencakup, “perjanjian yang mengikat” atau “komitmen formal” atau “janji” atau “kontrak.”</w:t>
      </w:r>
    </w:p>
    <w:p>
      <w:pPr>
        <w:pStyle w:val="ListBullet"/>
        <w:spacing w:line="240" w:lineRule="auto"/>
        <w:ind w:left="720"/>
      </w:pPr>
      <w:r>
        <w:rPr>
          <w:lang w:val="id_ID" w:bidi="id_ID"/>
        </w:rPr>
      </w:r>
      <w:r>
        <w:rPr>
          <w:lang w:val="id_ID" w:bidi="id_ID"/>
        </w:rPr>
        <w:t>Beberapa bahasa mungkin memiliki kata yang berbeda untuk perjanjian, tergantung pada apakah salah satu pihak atau kedua belah pihak telah membuat janji yang harus mereka tepati. Jika perjanjian tersebut bersifat sepihak, maka dapat diterjemahkan sebagai “janji” atau “ikrar”.</w:t>
      </w:r>
    </w:p>
    <w:p>
      <w:pPr>
        <w:pStyle w:val="ListBullet"/>
        <w:spacing w:line="240" w:lineRule="auto"/>
        <w:ind w:left="720"/>
      </w:pPr>
      <w:r>
        <w:rPr>
          <w:lang w:val="id_ID" w:bidi="id_ID"/>
        </w:rPr>
      </w:r>
      <w:r>
        <w:rPr>
          <w:lang w:val="id_ID" w:bidi="id_ID"/>
        </w:rPr>
        <w:t>Pastikan terjemahan istilah ini tidak terdengar seperti manusia yang mengusulkan perjanjian tersebut. Dalam semua kasus perjanjian antara Allah dan manusia, Allah-lah yang memulai perjanjian itu.</w:t>
      </w:r>
    </w:p>
    <w:p>
      <w:pPr>
        <w:pStyle w:val="ListBullet"/>
        <w:spacing w:line="240" w:lineRule="auto"/>
        <w:ind w:left="720"/>
      </w:pPr>
      <w:r>
        <w:rPr>
          <w:lang w:val="id_ID" w:bidi="id_ID"/>
        </w:rPr>
      </w:r>
      <w:r>
        <w:rPr>
          <w:lang w:val="id_ID" w:bidi="id_ID"/>
        </w:rPr>
        <w:t>Istilah “new covenant” dapat diterjemahkan sebagai “perjanjian formal baru” atau “pakta baru” atau “kontrak baru.”</w:t>
      </w:r>
    </w:p>
    <w:p>
      <w:pPr>
        <w:pStyle w:val="ListBullet"/>
        <w:spacing w:line="240" w:lineRule="auto"/>
        <w:ind w:left="720"/>
      </w:pPr>
      <w:r>
        <w:rPr>
          <w:lang w:val="id_ID" w:bidi="id_ID"/>
        </w:rPr>
      </w:r>
      <w:r>
        <w:rPr>
          <w:lang w:val="id_ID" w:bidi="id_ID"/>
        </w:rPr>
        <w:t>Kata “baru” dalam ungkapan-ungkapan ini memiliki arti “segar” atau “jenis baru” atau “yang lain.”</w:t>
      </w:r>
    </w:p>
    <w:p>
      <w:pPr/>
      <w:r>
        <w:rPr>
          <w:lang w:val="id_ID" w:bidi="id_ID"/>
        </w:rPr>
      </w:r>
      <w:r>
        <w:rPr>
          <w:lang w:val="id_ID" w:bidi="id_ID"/>
        </w:rPr>
        <w:t xml:space="preserve">(Lihat juga: </w:t>
      </w:r>
      <w:r>
        <w:rPr>
          <w:lang w:val="id_ID" w:bidi="id_ID"/>
        </w:rPr>
        <w:t>perjanjian</w:t>
      </w:r>
      <w:r>
        <w:rPr>
          <w:lang w:val="id_ID" w:bidi="id_ID"/>
        </w:rPr>
        <w:t xml:space="preserve">, </w:t>
      </w:r>
      <w:r>
        <w:rPr>
          <w:lang w:val="id_ID" w:bidi="id_ID"/>
        </w:rPr>
        <w:t>janji</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[Kejadian 9:12] (rc://en/tn/help/gen/09/12)</w:t>
      </w:r>
    </w:p>
    <w:p>
      <w:pPr>
        <w:pStyle w:val="ListBullet"/>
        <w:spacing w:line="240" w:lineRule="auto"/>
        <w:ind w:left="720"/>
      </w:pPr>
      <w:r>
        <w:rPr>
          <w:lang w:val="id_ID" w:bidi="id_ID"/>
        </w:rPr>
      </w:r>
      <w:r>
        <w:rPr>
          <w:lang w:val="id_ID" w:bidi="id_ID"/>
        </w:rPr>
        <w:t>Kejadian 17:7</w:t>
      </w:r>
    </w:p>
    <w:p>
      <w:pPr>
        <w:pStyle w:val="ListBullet"/>
        <w:spacing w:line="240" w:lineRule="auto"/>
        <w:ind w:left="720"/>
      </w:pPr>
      <w:r>
        <w:rPr>
          <w:lang w:val="id_ID" w:bidi="id_ID"/>
        </w:rPr>
      </w:r>
      <w:r>
        <w:rPr>
          <w:lang w:val="id_ID" w:bidi="id_ID"/>
        </w:rPr>
        <w:t>[Kejadian 31:44] (rc://en/tn/help/gen/31/44)</w:t>
      </w:r>
    </w:p>
    <w:p>
      <w:pPr>
        <w:pStyle w:val="ListBullet"/>
        <w:spacing w:line="240" w:lineRule="auto"/>
        <w:ind w:left="720"/>
      </w:pPr>
      <w:r>
        <w:rPr>
          <w:lang w:val="id_ID" w:bidi="id_ID"/>
        </w:rPr>
      </w:r>
      <w:r>
        <w:rPr>
          <w:lang w:val="id_ID" w:bidi="id_ID"/>
        </w:rPr>
        <w:t>Keluaran 34:10–11</w:t>
      </w:r>
    </w:p>
    <w:p>
      <w:pPr>
        <w:pStyle w:val="ListBullet"/>
        <w:spacing w:line="240" w:lineRule="auto"/>
        <w:ind w:left="720"/>
      </w:pPr>
      <w:r>
        <w:rPr>
          <w:lang w:val="id_ID" w:bidi="id_ID"/>
        </w:rPr>
      </w:r>
      <w:r>
        <w:rPr>
          <w:lang w:val="id_ID" w:bidi="id_ID"/>
        </w:rPr>
        <w:t>[Yosua 24:24–26] (rc://en/tn/help/jos/24/24)</w:t>
      </w:r>
    </w:p>
    <w:p>
      <w:pPr>
        <w:pStyle w:val="ListBullet"/>
        <w:spacing w:line="240" w:lineRule="auto"/>
        <w:ind w:left="720"/>
      </w:pPr>
      <w:r>
        <w:rPr>
          <w:lang w:val="id_ID" w:bidi="id_ID"/>
        </w:rPr>
      </w:r>
      <w:r>
        <w:rPr>
          <w:lang w:val="id_ID" w:bidi="id_ID"/>
        </w:rPr>
        <w:t>2 Samuel 23:5</w:t>
      </w:r>
    </w:p>
    <w:p>
      <w:pPr>
        <w:pStyle w:val="ListBullet"/>
        <w:spacing w:line="240" w:lineRule="auto"/>
        <w:ind w:left="720"/>
      </w:pPr>
      <w:r>
        <w:rPr>
          <w:lang w:val="id_ID" w:bidi="id_ID"/>
        </w:rPr>
      </w:r>
      <w:r>
        <w:rPr>
          <w:lang w:val="id_ID" w:bidi="id_ID"/>
        </w:rPr>
        <w:t>2 Raja-Raja 18:11–12</w:t>
      </w:r>
    </w:p>
    <w:p>
      <w:pPr>
        <w:pStyle w:val="ListBullet"/>
        <w:spacing w:line="240" w:lineRule="auto"/>
        <w:ind w:left="720"/>
      </w:pPr>
      <w:r>
        <w:rPr>
          <w:lang w:val="id_ID" w:bidi="id_ID"/>
        </w:rPr>
      </w:r>
      <w:r>
        <w:rPr>
          <w:lang w:val="id_ID" w:bidi="id_ID"/>
        </w:rPr>
        <w:t>Markus 14:24</w:t>
      </w:r>
    </w:p>
    <w:p>
      <w:pPr>
        <w:pStyle w:val="ListBullet"/>
        <w:spacing w:line="240" w:lineRule="auto"/>
        <w:ind w:left="720"/>
      </w:pPr>
      <w:r>
        <w:rPr>
          <w:lang w:val="id_ID" w:bidi="id_ID"/>
        </w:rPr>
      </w:r>
      <w:r>
        <w:rPr>
          <w:lang w:val="id_ID" w:bidi="id_ID"/>
        </w:rPr>
        <w:t>Lukas 1:73</w:t>
      </w:r>
    </w:p>
    <w:p>
      <w:pPr>
        <w:pStyle w:val="ListBullet"/>
        <w:spacing w:line="240" w:lineRule="auto"/>
        <w:ind w:left="720"/>
      </w:pPr>
      <w:r>
        <w:rPr>
          <w:lang w:val="id_ID" w:bidi="id_ID"/>
        </w:rPr>
      </w:r>
      <w:r>
        <w:rPr>
          <w:lang w:val="id_ID" w:bidi="id_ID"/>
        </w:rPr>
        <w:t>Lukas 22:20</w:t>
      </w:r>
    </w:p>
    <w:p>
      <w:pPr>
        <w:pStyle w:val="ListBullet"/>
        <w:spacing w:line="240" w:lineRule="auto"/>
        <w:ind w:left="720"/>
      </w:pPr>
      <w:r>
        <w:rPr>
          <w:lang w:val="id_ID" w:bidi="id_ID"/>
        </w:rPr>
      </w:r>
      <w:r>
        <w:rPr>
          <w:lang w:val="id_ID" w:bidi="id_ID"/>
        </w:rPr>
        <w:t>Kisah Para Rasul 7:8</w:t>
      </w:r>
    </w:p>
    <w:p>
      <w:pPr>
        <w:pStyle w:val="ListBullet"/>
        <w:spacing w:line="240" w:lineRule="auto"/>
        <w:ind w:left="720"/>
      </w:pPr>
      <w:r>
        <w:rPr>
          <w:lang w:val="id_ID" w:bidi="id_ID"/>
        </w:rPr>
      </w:r>
      <w:r>
        <w:rPr>
          <w:lang w:val="id_ID" w:bidi="id_ID"/>
        </w:rPr>
        <w:t>1 Korintus 11:25–26</w:t>
      </w:r>
    </w:p>
    <w:p>
      <w:pPr>
        <w:pStyle w:val="ListBullet"/>
        <w:spacing w:line="240" w:lineRule="auto"/>
        <w:ind w:left="720"/>
      </w:pPr>
      <w:r>
        <w:rPr>
          <w:lang w:val="id_ID" w:bidi="id_ID"/>
        </w:rPr>
      </w:r>
      <w:r>
        <w:rPr>
          <w:lang w:val="id_ID" w:bidi="id_ID"/>
        </w:rPr>
        <w:t>2 Korintus 3:6</w:t>
      </w:r>
    </w:p>
    <w:p>
      <w:pPr>
        <w:pStyle w:val="ListBullet"/>
        <w:spacing w:line="240" w:lineRule="auto"/>
        <w:ind w:left="720"/>
      </w:pPr>
      <w:r>
        <w:rPr>
          <w:lang w:val="id_ID" w:bidi="id_ID"/>
        </w:rPr>
      </w:r>
      <w:r>
        <w:rPr>
          <w:lang w:val="id_ID" w:bidi="id_ID"/>
        </w:rPr>
        <w:t>Galatia 3:17–18</w:t>
      </w:r>
    </w:p>
    <w:p>
      <w:pPr>
        <w:pStyle w:val="ListBullet"/>
        <w:spacing w:line="240" w:lineRule="auto"/>
        <w:ind w:left="720"/>
      </w:pPr>
      <w:r>
        <w:rPr>
          <w:lang w:val="id_ID" w:bidi="id_ID"/>
        </w:rPr>
      </w:r>
      <w:r>
        <w:rPr>
          <w:lang w:val="id_ID" w:bidi="id_ID"/>
        </w:rPr>
        <w:t>Ibrani 12:24</w:t>
      </w:r>
    </w:p>
    <w:p>
      <w:pPr>
        <w:pStyle w:val="Heading3"/>
      </w:pPr>
      <w:r>
        <w:rPr>
          <w:lang w:val="id_ID" w:bidi="id_ID"/>
        </w:rPr>
        <w:t>Contoh dari Kisah-kisah Alkitab:</w:t>
      </w:r>
    </w:p>
    <w:p>
      <w:pPr>
        <w:pStyle w:val="ListBullet"/>
        <w:spacing w:line="240" w:lineRule="auto"/>
        <w:ind w:left="720"/>
      </w:pPr>
      <w:r>
        <w:rPr>
          <w:lang w:val="id_ID" w:bidi="id_ID"/>
        </w:rPr>
      </w:r>
      <w:r>
        <w:rPr>
          <w:b/>
          <w:lang w:val="id_ID" w:bidi="id_ID"/>
        </w:rPr>
        <w:t>4:9</w:t>
      </w:r>
      <w:r>
        <w:rPr>
          <w:lang w:val="id_ID" w:bidi="id_ID"/>
        </w:rPr>
        <w:t xml:space="preserve"> Kemudian Allah membuat </w:t>
      </w:r>
      <w:r>
        <w:rPr>
          <w:b/>
          <w:lang w:val="id_ID" w:bidi="id_ID"/>
        </w:rPr>
        <w:t>perjanjian</w:t>
      </w:r>
      <w:r>
        <w:rPr>
          <w:lang w:val="id_ID" w:bidi="id_ID"/>
        </w:rPr>
        <w:t xml:space="preserve"> dengan Abram. </w:t>
      </w:r>
      <w:r>
        <w:rPr>
          <w:b/>
          <w:lang w:val="id_ID" w:bidi="id_ID"/>
        </w:rPr>
        <w:t>Perjanjian</w:t>
      </w:r>
      <w:r>
        <w:rPr>
          <w:lang w:val="id_ID" w:bidi="id_ID"/>
        </w:rPr>
        <w:t xml:space="preserve"> adalah kesepakatan antara dua pihak.</w:t>
      </w:r>
    </w:p>
    <w:p>
      <w:pPr>
        <w:pStyle w:val="ListBullet"/>
        <w:spacing w:line="240" w:lineRule="auto"/>
        <w:ind w:left="720"/>
      </w:pPr>
      <w:r>
        <w:rPr>
          <w:lang w:val="id_ID" w:bidi="id_ID"/>
        </w:rPr>
      </w:r>
      <w:r>
        <w:rPr>
          <w:b/>
          <w:lang w:val="id_ID" w:bidi="id_ID"/>
        </w:rPr>
        <w:t>5:4</w:t>
      </w:r>
      <w:r>
        <w:rPr>
          <w:lang w:val="id_ID" w:bidi="id_ID"/>
        </w:rPr>
        <w:t xml:space="preserve"> “Aku akan membuat Ismael menjadi bangsa yang besar juga, tetapi </w:t>
      </w:r>
      <w:r>
        <w:rPr>
          <w:b/>
          <w:lang w:val="id_ID" w:bidi="id_ID"/>
        </w:rPr>
        <w:t>perjanjian</w:t>
      </w:r>
      <w:r>
        <w:rPr>
          <w:lang w:val="id_ID" w:bidi="id_ID"/>
        </w:rPr>
        <w:t>-Ku akan tetap dengan Ishak.”</w:t>
      </w:r>
    </w:p>
    <w:p>
      <w:pPr>
        <w:pStyle w:val="ListBullet"/>
        <w:spacing w:line="240" w:lineRule="auto"/>
        <w:ind w:left="720"/>
      </w:pPr>
      <w:r>
        <w:rPr>
          <w:lang w:val="id_ID" w:bidi="id_ID"/>
        </w:rPr>
      </w:r>
      <w:r>
        <w:rPr>
          <w:b/>
          <w:lang w:val="id_ID" w:bidi="id_ID"/>
        </w:rPr>
        <w:t>6:4</w:t>
      </w:r>
      <w:r>
        <w:rPr>
          <w:lang w:val="id_ID" w:bidi="id_ID"/>
        </w:rPr>
        <w:t xml:space="preserve"> Setelah sekian lama, Abraham meninggal dunia dan semua janji yang telah Allah berikan kepadanya dalam </w:t>
      </w:r>
      <w:r>
        <w:rPr>
          <w:b/>
          <w:lang w:val="id_ID" w:bidi="id_ID"/>
        </w:rPr>
        <w:t>perjanjian</w:t>
      </w:r>
      <w:r>
        <w:rPr>
          <w:lang w:val="id_ID" w:bidi="id_ID"/>
        </w:rPr>
        <w:t xml:space="preserve"> diteruskan kepada Ishak.</w:t>
      </w:r>
    </w:p>
    <w:p>
      <w:pPr>
        <w:pStyle w:val="ListBullet"/>
        <w:spacing w:line="240" w:lineRule="auto"/>
        <w:ind w:left="720"/>
      </w:pPr>
      <w:r>
        <w:rPr>
          <w:lang w:val="id_ID" w:bidi="id_ID"/>
        </w:rPr>
      </w:r>
      <w:r>
        <w:rPr>
          <w:b/>
          <w:lang w:val="id_ID" w:bidi="id_ID"/>
        </w:rPr>
        <w:t>7:10</w:t>
      </w:r>
      <w:r>
        <w:rPr>
          <w:lang w:val="id_ID" w:bidi="id_ID"/>
        </w:rPr>
        <w:t xml:space="preserve"> “Janji-janji dari </w:t>
      </w:r>
      <w:r>
        <w:rPr>
          <w:b/>
          <w:lang w:val="id_ID" w:bidi="id_ID"/>
        </w:rPr>
        <w:t>perjanjian</w:t>
      </w:r>
      <w:r>
        <w:rPr>
          <w:lang w:val="id_ID" w:bidi="id_ID"/>
        </w:rPr>
        <w:t xml:space="preserve"> yang telah Allah janjikan kepada Abraham dan Ishak, sekarang diteruskan kepada Yakub.”</w:t>
      </w:r>
    </w:p>
    <w:p>
      <w:pPr>
        <w:pStyle w:val="ListBullet"/>
        <w:spacing w:line="240" w:lineRule="auto"/>
        <w:ind w:left="720"/>
      </w:pPr>
      <w:r>
        <w:rPr>
          <w:lang w:val="id_ID" w:bidi="id_ID"/>
        </w:rPr>
      </w:r>
      <w:r>
        <w:rPr>
          <w:b/>
          <w:lang w:val="id_ID" w:bidi="id_ID"/>
        </w:rPr>
        <w:t>13:2</w:t>
      </w:r>
      <w:r>
        <w:rPr>
          <w:lang w:val="id_ID" w:bidi="id_ID"/>
        </w:rPr>
        <w:t xml:space="preserve"> Allah berfirman kepada Musa dan bangsa Israel, “Jika kamu mendengarkan suara-Ku dan berpegang pada </w:t>
      </w:r>
      <w:r>
        <w:rPr>
          <w:b/>
          <w:lang w:val="id_ID" w:bidi="id_ID"/>
        </w:rPr>
        <w:t>perjanjian</w:t>
      </w:r>
      <w:r>
        <w:rPr>
          <w:lang w:val="id_ID" w:bidi="id_ID"/>
        </w:rPr>
        <w:t>-Ku, kamu akan menjadi milik kesayangan-Ku, menjadi imam yang rajani dan bangsa yang kudus.”</w:t>
      </w:r>
    </w:p>
    <w:p>
      <w:pPr>
        <w:pStyle w:val="ListBullet"/>
        <w:spacing w:line="240" w:lineRule="auto"/>
        <w:ind w:left="720"/>
      </w:pPr>
      <w:r>
        <w:rPr>
          <w:lang w:val="id_ID" w:bidi="id_ID"/>
        </w:rPr>
      </w:r>
      <w:r>
        <w:rPr>
          <w:b/>
          <w:lang w:val="id_ID" w:bidi="id_ID"/>
        </w:rPr>
        <w:t>13:4</w:t>
      </w:r>
      <w:r>
        <w:rPr>
          <w:lang w:val="id_ID" w:bidi="id_ID"/>
        </w:rPr>
        <w:t xml:space="preserve"> Kemudian Allah memberikan </w:t>
      </w:r>
      <w:r>
        <w:rPr>
          <w:b/>
          <w:lang w:val="id_ID" w:bidi="id_ID"/>
        </w:rPr>
        <w:t>perjanjian</w:t>
      </w:r>
      <w:r>
        <w:rPr>
          <w:lang w:val="id_ID" w:bidi="id_ID"/>
        </w:rPr>
        <w:t xml:space="preserve"> kepada mereka dan berfirman, “Akulah Yahweh, Allahmu, yang telah menyelamatkan kamu dari perbudakan di Mesir. Janganlah kamu menyembah ilah-ilah lain.”</w:t>
      </w:r>
    </w:p>
    <w:p>
      <w:pPr>
        <w:pStyle w:val="ListBullet"/>
        <w:spacing w:line="240" w:lineRule="auto"/>
        <w:ind w:left="720"/>
      </w:pPr>
      <w:r>
        <w:rPr>
          <w:lang w:val="id_ID" w:bidi="id_ID"/>
        </w:rPr>
      </w:r>
      <w:r>
        <w:rPr>
          <w:b/>
          <w:lang w:val="id_ID" w:bidi="id_ID"/>
        </w:rPr>
        <w:t>15:13</w:t>
      </w:r>
      <w:r>
        <w:rPr>
          <w:lang w:val="id_ID" w:bidi="id_ID"/>
        </w:rPr>
        <w:t xml:space="preserve"> Kemudian Yosua mengingatkan bangsa itu akan kewajiban mereka untuk menaati </w:t>
      </w:r>
      <w:r>
        <w:rPr>
          <w:b/>
          <w:lang w:val="id_ID" w:bidi="id_ID"/>
        </w:rPr>
        <w:t>perjanjian</w:t>
      </w:r>
      <w:r>
        <w:rPr>
          <w:lang w:val="id_ID" w:bidi="id_ID"/>
        </w:rPr>
        <w:t xml:space="preserve"> yang telah Allah buat dengan bangsa Israel di Sinai.</w:t>
      </w:r>
    </w:p>
    <w:p>
      <w:pPr>
        <w:pStyle w:val="ListBullet"/>
        <w:spacing w:line="240" w:lineRule="auto"/>
        <w:ind w:left="720"/>
      </w:pPr>
      <w:r>
        <w:rPr>
          <w:lang w:val="id_ID" w:bidi="id_ID"/>
        </w:rPr>
      </w:r>
      <w:r>
        <w:rPr>
          <w:b/>
          <w:lang w:val="id_ID" w:bidi="id_ID"/>
        </w:rPr>
        <w:t>21:5</w:t>
      </w:r>
      <w:r>
        <w:rPr>
          <w:lang w:val="id_ID" w:bidi="id_ID"/>
        </w:rPr>
        <w:t xml:space="preserve"> Melalui nabi Yeremia, Allah berjanji bahwa Ia akan mengadakan </w:t>
      </w:r>
      <w:r>
        <w:rPr>
          <w:b/>
          <w:lang w:val="id_ID" w:bidi="id_ID"/>
        </w:rPr>
        <w:t>Perjanjian Baru</w:t>
      </w:r>
      <w:r>
        <w:rPr>
          <w:lang w:val="id_ID" w:bidi="id_ID"/>
        </w:rPr>
        <w:t xml:space="preserve">, tetapi tidak seperti perjanjian yang dibuat-Nya dengan bangsa Israel di Gunung Sinai. Dalam </w:t>
      </w:r>
      <w:r>
        <w:rPr>
          <w:b/>
          <w:lang w:val="id_ID" w:bidi="id_ID"/>
        </w:rPr>
        <w:t>Perjanjian Baru</w:t>
      </w:r>
      <w:r>
        <w:rPr>
          <w:lang w:val="id_ID" w:bidi="id_ID"/>
        </w:rPr>
        <w:t>, Allah akan menuliskan hukum-Nya di dalam hati manusia, manusia akan mengenal Allah secara pribadi, mereka akan menjadi umat-Nya, dan Allah akan mengampuni dosa-dosa mereka. Mesias akan memulai “Perjanjian Baru”.</w:t>
      </w:r>
    </w:p>
    <w:p>
      <w:pPr>
        <w:pStyle w:val="ListBullet"/>
        <w:spacing w:line="240" w:lineRule="auto"/>
        <w:ind w:left="720"/>
      </w:pPr>
      <w:r>
        <w:rPr>
          <w:lang w:val="id_ID" w:bidi="id_ID"/>
        </w:rPr>
      </w:r>
      <w:r>
        <w:rPr>
          <w:b/>
          <w:lang w:val="id_ID" w:bidi="id_ID"/>
        </w:rPr>
        <w:t>21:14</w:t>
      </w:r>
      <w:r>
        <w:rPr>
          <w:lang w:val="id_ID" w:bidi="id_ID"/>
        </w:rPr>
        <w:t xml:space="preserve"> Melalui kematian dan kebangkitan Mesias, Allah akan menggenapi rencana-Nya untuk menyelamatkan orang-orang berdosa dan memulai “Perjanjian Baru”.</w:t>
      </w:r>
    </w:p>
    <w:p>
      <w:pPr>
        <w:pStyle w:val="ListBullet"/>
        <w:spacing w:line="240" w:lineRule="auto"/>
        <w:ind w:left="720"/>
      </w:pPr>
      <w:r>
        <w:rPr>
          <w:lang w:val="id_ID" w:bidi="id_ID"/>
        </w:rPr>
      </w:r>
      <w:r>
        <w:rPr>
          <w:b/>
          <w:lang w:val="id_ID" w:bidi="id_ID"/>
        </w:rPr>
        <w:t>38:5</w:t>
      </w:r>
      <w:r>
        <w:rPr>
          <w:lang w:val="id_ID" w:bidi="id_ID"/>
        </w:rPr>
        <w:t xml:space="preserve"> Kemudian Yesus mengambil cawan dan berkata, “Minumlah ini. Ini adalah darah-Ku, yaitu darah </w:t>
      </w:r>
      <w:r>
        <w:rPr>
          <w:b/>
          <w:lang w:val="id_ID" w:bidi="id_ID"/>
        </w:rPr>
        <w:t>Perjanjian Baru</w:t>
      </w:r>
      <w:r>
        <w:rPr>
          <w:lang w:val="id_ID" w:bidi="id_ID"/>
        </w:rPr>
        <w:t xml:space="preserve"> yang ditumpahkan untuk pengampunan dosa. Lakukanlah ini untuk mengingat Aku setiap kali kamu meminumnya.”</w:t>
      </w:r>
    </w:p>
    <w:p>
      <w:pPr>
        <w:pStyle w:val="ListBullet"/>
        <w:spacing w:line="240" w:lineRule="auto"/>
        <w:ind w:left="720"/>
      </w:pPr>
      <w:r>
        <w:rPr>
          <w:lang w:val="id_ID" w:bidi="id_ID"/>
        </w:rPr>
      </w:r>
      <w:r>
        <w:rPr>
          <w:b/>
          <w:lang w:val="id_ID" w:bidi="id_ID"/>
        </w:rPr>
        <w:t>48:11</w:t>
      </w:r>
      <w:r>
        <w:rPr>
          <w:lang w:val="id_ID" w:bidi="id_ID"/>
        </w:rPr>
        <w:t xml:space="preserve"> Tetapi sekarang Allah telah membuat </w:t>
      </w:r>
      <w:r>
        <w:rPr>
          <w:b/>
          <w:lang w:val="id_ID" w:bidi="id_ID"/>
        </w:rPr>
        <w:t>Perjanjian Baru</w:t>
      </w:r>
      <w:r>
        <w:rPr>
          <w:lang w:val="id_ID" w:bidi="id_ID"/>
        </w:rPr>
        <w:t xml:space="preserve"> yang tersedia bagi semua orang. Karena </w:t>
      </w:r>
      <w:r>
        <w:rPr>
          <w:b/>
          <w:lang w:val="id_ID" w:bidi="id_ID"/>
        </w:rPr>
        <w:t>Perjanjian Baru</w:t>
      </w:r>
      <w:r>
        <w:rPr>
          <w:lang w:val="id_ID" w:bidi="id_ID"/>
        </w:rPr>
        <w:t xml:space="preserve"> ini, siapa pun dari kelompok masyarakat mana pun dapat menjadi bagian dari umat Allah dengan percaya kepada Yesus.</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H1285, H2319, H3772, G08020, G12420, G49340</w:t>
      </w:r>
      <w:r>
        <w:rPr>
          <w:lang w:val="id_ID" w:bidi="id_ID"/>
        </w:rPr>
      </w:r>
      <w:r>
        <w:rPr>
          <w:lang w:val="id_ID" w:bidi="id_ID"/>
        </w:rPr>
      </w:r>
    </w:p>
    <w:p>
      <w:pPr/>
      <w:r>
        <w:rPr>
          <w:lang w:val="id_ID" w:bidi="id_ID"/>
        </w:rPr>
      </w:r>
    </w:p>
    <w:p>
      <w:pPr>
        <w:pStyle w:val="Heading2"/>
      </w:pPr>
      <w:r>
        <w:rPr>
          <w:lang w:val="id_ID" w:bidi="id_ID"/>
        </w:rPr>
        <w:t>Perkenanan</w:t>
      </w:r>
      <w:r>
        <w:rPr>
          <w:lang w:val="id_ID" w:bidi="id_ID"/>
        </w:rPr>
      </w:r>
    </w:p>
    <w:p>
      <w:pPr>
        <w:pStyle w:val="Heading3"/>
      </w:pPr>
      <w:r>
        <w:rPr>
          <w:lang w:val="id_ID" w:bidi="id_ID"/>
        </w:rPr>
        <w:t>Definisi:</w:t>
      </w:r>
    </w:p>
    <w:p>
      <w:pPr/>
      <w:r>
        <w:rPr>
          <w:lang w:val="id_ID" w:bidi="id_ID"/>
        </w:rPr>
      </w:r>
      <w:r>
        <w:rPr>
          <w:lang w:val="id_ID" w:bidi="id_ID"/>
        </w:rPr>
        <w:t>Istilah "perkenanan" secara umum berarti persetujuan. Seseorang yang menyukai orang lain menganggap orang tersebut secara positif dan menyetujuinya.</w:t>
      </w:r>
    </w:p>
    <w:p>
      <w:pPr>
        <w:pStyle w:val="ListBullet"/>
        <w:spacing w:line="240" w:lineRule="auto"/>
        <w:ind w:left="720"/>
      </w:pPr>
      <w:r>
        <w:rPr>
          <w:lang w:val="id_ID" w:bidi="id_ID"/>
        </w:rPr>
      </w:r>
      <w:r>
        <w:rPr>
          <w:lang w:val="id_ID" w:bidi="id_ID"/>
        </w:rPr>
        <w:t>Yesus bertumbuh "dalam perkenanan" Allah dan manusia. Ini berarti baik Allah maupun orang lain menyetujui karakter dan perilakunya.</w:t>
      </w:r>
    </w:p>
    <w:p>
      <w:pPr>
        <w:pStyle w:val="ListBullet"/>
        <w:spacing w:line="240" w:lineRule="auto"/>
        <w:ind w:left="720"/>
      </w:pPr>
      <w:r>
        <w:rPr>
          <w:lang w:val="id_ID" w:bidi="id_ID"/>
        </w:rPr>
      </w:r>
      <w:r>
        <w:rPr>
          <w:lang w:val="id_ID" w:bidi="id_ID"/>
        </w:rPr>
        <w:t>Ungkapan "berkenan kepada seseorang" berarti seseorang disetujui oleh orang tersebut.</w:t>
      </w:r>
    </w:p>
    <w:p>
      <w:pPr>
        <w:pStyle w:val="ListBullet"/>
        <w:spacing w:line="240" w:lineRule="auto"/>
        <w:ind w:left="720"/>
      </w:pPr>
      <w:r>
        <w:rPr>
          <w:lang w:val="id_ID" w:bidi="id_ID"/>
        </w:rPr>
      </w:r>
      <w:r>
        <w:rPr>
          <w:lang w:val="id_ID" w:bidi="id_ID"/>
        </w:rPr>
        <w:t>Ketika seorang raja menunjukkan kemurahan hati kepada seseorang, sering kali itu berarti bahwa ia menyetujui permintaan orang tersebut dan mengabulkannya.</w:t>
      </w:r>
    </w:p>
    <w:p>
      <w:pPr>
        <w:pStyle w:val="ListBullet"/>
        <w:spacing w:line="240" w:lineRule="auto"/>
        <w:ind w:left="720"/>
      </w:pPr>
      <w:r>
        <w:rPr>
          <w:lang w:val="id_ID" w:bidi="id_ID"/>
        </w:rPr>
      </w:r>
      <w:r>
        <w:rPr>
          <w:lang w:val="id_ID" w:bidi="id_ID"/>
        </w:rPr>
        <w:t>Sebuah "bantuan" juga bisa berupa sikap atau tindakan terhadap atau untuk orang lain demi keuntungan mereka.</w:t>
      </w:r>
    </w:p>
    <w:p>
      <w:pPr>
        <w:pStyle w:val="ListBullet"/>
        <w:spacing w:line="240" w:lineRule="auto"/>
        <w:ind w:left="720"/>
      </w:pPr>
      <w:r>
        <w:rPr>
          <w:lang w:val="id_ID" w:bidi="id_ID"/>
        </w:rPr>
      </w:r>
      <w:r>
        <w:rPr>
          <w:lang w:val="id_ID" w:bidi="id_ID"/>
        </w:rPr>
        <w:t>Istilah "pilih kasih" berarti sikap yang menguntungkan beberapa orang tetapi tidak menguntungkan orang lain. Ini berarti kecenderungan untuk memilih satu orang di atas yang lain atau satu barang di atas yang lain karena orang atau barang tersebut lebih disukai. Secara umum, pilih kasih dianggap tidak adil.</w:t>
      </w:r>
    </w:p>
    <w:p>
      <w:pPr>
        <w:pStyle w:val="Heading3"/>
      </w:pPr>
      <w:r>
        <w:rPr>
          <w:lang w:val="id_ID" w:bidi="id_ID"/>
        </w:rPr>
        <w:t>Saran Penerjemahan:</w:t>
      </w:r>
    </w:p>
    <w:p>
      <w:pPr>
        <w:pStyle w:val="ListBullet"/>
        <w:spacing w:line="240" w:lineRule="auto"/>
        <w:ind w:left="720"/>
      </w:pPr>
      <w:r>
        <w:rPr>
          <w:lang w:val="id_ID" w:bidi="id_ID"/>
        </w:rPr>
      </w:r>
      <w:r>
        <w:rPr>
          <w:lang w:val="id_ID" w:bidi="id_ID"/>
        </w:rPr>
        <w:t>Cara lain untuk menerjemahkan istilah "perkenanan" dapat mencakup "persetujuan" atau "berkat" atau "manfaat".</w:t>
      </w:r>
    </w:p>
    <w:p>
      <w:pPr>
        <w:pStyle w:val="ListBullet"/>
        <w:spacing w:line="240" w:lineRule="auto"/>
        <w:ind w:left="720"/>
      </w:pPr>
      <w:r>
        <w:rPr>
          <w:lang w:val="id_ID" w:bidi="id_ID"/>
        </w:rPr>
      </w:r>
      <w:r>
        <w:rPr>
          <w:lang w:val="id_ID" w:bidi="id_ID"/>
        </w:rPr>
        <w:t>"Tahun kemurahan TUHAN" dapat diterjemahkan sebagai "tahun (atau waktu) ketika TUHAN akan mendatangkan berkat yang besar."</w:t>
      </w:r>
    </w:p>
    <w:p>
      <w:pPr>
        <w:pStyle w:val="ListBullet"/>
        <w:spacing w:line="240" w:lineRule="auto"/>
        <w:ind w:left="720"/>
      </w:pPr>
      <w:r>
        <w:rPr>
          <w:lang w:val="id_ID" w:bidi="id_ID"/>
        </w:rPr>
      </w:r>
      <w:r>
        <w:rPr>
          <w:lang w:val="id_ID" w:bidi="id_ID"/>
        </w:rPr>
        <w:t>Istilah "pilih kasih" dapat diterjemahkan sebagai "keberpihakan" atau "berprasangka" atau "perlakuan yang tidak adil". Kata ini terkait dengan kata "favorit," yang berarti lebih memilih di atas yang lain.</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Samuel 2:25–26</w:t>
      </w:r>
    </w:p>
    <w:p>
      <w:pPr>
        <w:pStyle w:val="ListBullet"/>
        <w:spacing w:line="240" w:lineRule="auto"/>
        <w:ind w:left="720"/>
      </w:pPr>
      <w:r>
        <w:rPr>
          <w:lang w:val="id_ID" w:bidi="id_ID"/>
        </w:rPr>
      </w:r>
      <w:r>
        <w:rPr>
          <w:lang w:val="id_ID" w:bidi="id_ID"/>
        </w:rPr>
        <w:t>2 Tawarikh 19:7</w:t>
      </w:r>
    </w:p>
    <w:p>
      <w:pPr>
        <w:pStyle w:val="ListBullet"/>
        <w:spacing w:line="240" w:lineRule="auto"/>
        <w:ind w:left="720"/>
      </w:pPr>
      <w:r>
        <w:rPr>
          <w:lang w:val="id_ID" w:bidi="id_ID"/>
        </w:rPr>
      </w:r>
      <w:r>
        <w:rPr>
          <w:lang w:val="id_ID" w:bidi="id_ID"/>
        </w:rPr>
        <w:t>2 Tawarikh 1:11</w:t>
      </w:r>
    </w:p>
    <w:p>
      <w:pPr>
        <w:pStyle w:val="ListBullet"/>
        <w:spacing w:line="240" w:lineRule="auto"/>
        <w:ind w:left="720"/>
      </w:pPr>
      <w:r>
        <w:rPr>
          <w:lang w:val="id_ID" w:bidi="id_ID"/>
        </w:rPr>
      </w:r>
      <w:r>
        <w:rPr>
          <w:lang w:val="id_ID" w:bidi="id_ID"/>
        </w:rPr>
        <w:t>Kisah Para Rasul 24:27</w:t>
      </w:r>
    </w:p>
    <w:p>
      <w:pPr>
        <w:pStyle w:val="ListBullet"/>
        <w:spacing w:line="240" w:lineRule="auto"/>
        <w:ind w:left="720"/>
      </w:pPr>
      <w:r>
        <w:rPr>
          <w:lang w:val="id_ID" w:bidi="id_ID"/>
        </w:rPr>
      </w:r>
      <w:r>
        <w:rPr>
          <w:lang w:val="id_ID" w:bidi="id_ID"/>
        </w:rPr>
        <w:t>Kejadian 41:16</w:t>
      </w:r>
    </w:p>
    <w:p>
      <w:pPr>
        <w:pStyle w:val="ListBullet"/>
        <w:spacing w:line="240" w:lineRule="auto"/>
        <w:ind w:left="720"/>
      </w:pPr>
      <w:r>
        <w:rPr>
          <w:lang w:val="id_ID" w:bidi="id_ID"/>
        </w:rPr>
      </w:r>
      <w:r>
        <w:rPr>
          <w:lang w:val="id_ID" w:bidi="id_ID"/>
        </w:rPr>
        <w:t>Kejadian 47:25</w:t>
      </w:r>
    </w:p>
    <w:p>
      <w:pPr>
        <w:pStyle w:val="ListBullet"/>
        <w:spacing w:line="240" w:lineRule="auto"/>
        <w:ind w:left="720"/>
      </w:pPr>
      <w:r>
        <w:rPr>
          <w:lang w:val="id_ID" w:bidi="id_ID"/>
        </w:rPr>
      </w:r>
      <w:r>
        <w:rPr>
          <w:lang w:val="id_ID" w:bidi="id_ID"/>
        </w:rPr>
        <w:t>Kejadian 50:5</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H0995, H1156, H1293, H1779, H1921, H2580, H2603, H2896, H5278, H5375, H5414, H5922, H6213, H6437, H6440, H7521, H7522, H7965, G11840, G36850, G43800, G43820, G54850, G54860</w:t>
      </w:r>
      <w:r>
        <w:rPr>
          <w:lang w:val="id_ID" w:bidi="id_ID"/>
        </w:rPr>
      </w:r>
      <w:r>
        <w:rPr>
          <w:lang w:val="id_ID" w:bidi="id_ID"/>
        </w:rPr>
      </w:r>
    </w:p>
    <w:p>
      <w:pPr/>
      <w:r>
        <w:rPr>
          <w:lang w:val="id_ID" w:bidi="id_ID"/>
        </w:rPr>
      </w:r>
    </w:p>
    <w:p>
      <w:pPr>
        <w:pStyle w:val="Heading2"/>
      </w:pPr>
      <w:r>
        <w:rPr>
          <w:lang w:val="id_ID" w:bidi="id_ID"/>
        </w:rPr>
        <w:t>Perkumpulan</w:t>
      </w:r>
      <w:r>
        <w:rPr>
          <w:lang w:val="id_ID" w:bidi="id_ID"/>
        </w:rPr>
      </w:r>
    </w:p>
    <w:p>
      <w:pPr>
        <w:pStyle w:val="Heading3"/>
      </w:pPr>
      <w:r>
        <w:rPr>
          <w:lang w:val="id_ID" w:bidi="id_ID"/>
        </w:rPr>
        <w:t>Definisi:</w:t>
      </w:r>
    </w:p>
    <w:p>
      <w:pPr/>
      <w:r>
        <w:rPr>
          <w:lang w:val="id_ID" w:bidi="id_ID"/>
        </w:rPr>
      </w:r>
      <w:r>
        <w:rPr>
          <w:lang w:val="id_ID" w:bidi="id_ID"/>
        </w:rPr>
        <w:t>Istilah “assembly” biasanya mengacu pada sekelompok orang yang berkumpul karena alasan tertentu, sering kali untuk mendiskusikan masalah, memberikan nasihat, atau mengambil keputusan. "Assembly" dapat berupa kelompok yang diorganisir secara resmi dan bersifat permanen, atau dapat berupa sekelompok orang yang berkumpul sementara untuk tujuan atau acara tertentu.</w:t>
      </w:r>
    </w:p>
    <w:p>
      <w:pPr>
        <w:pStyle w:val="Heading4"/>
      </w:pPr>
      <w:r>
        <w:rPr>
          <w:lang w:val="id_ID" w:bidi="id_ID"/>
        </w:rPr>
        <w:t>Perjanjian Lama</w:t>
      </w:r>
    </w:p>
    <w:p>
      <w:pPr>
        <w:pStyle w:val="ListBullet"/>
        <w:spacing w:line="240" w:lineRule="auto"/>
        <w:ind w:left="720"/>
      </w:pPr>
      <w:r>
        <w:rPr>
          <w:lang w:val="id_ID" w:bidi="id_ID"/>
        </w:rPr>
      </w:r>
      <w:r>
        <w:rPr>
          <w:lang w:val="id_ID" w:bidi="id_ID"/>
        </w:rPr>
        <w:t>Dalam Perjanjian Lama ada semacam perkumpulan khusus yang disebut “perkumpulan suci” di mana orang-orang Israel berkumpul untuk menyembah Yahweh.</w:t>
      </w:r>
    </w:p>
    <w:p>
      <w:pPr>
        <w:pStyle w:val="ListBullet"/>
        <w:spacing w:line="240" w:lineRule="auto"/>
        <w:ind w:left="720"/>
      </w:pPr>
      <w:r>
        <w:rPr>
          <w:lang w:val="id_ID" w:bidi="id_ID"/>
        </w:rPr>
      </w:r>
      <w:r>
        <w:rPr>
          <w:lang w:val="id_ID" w:bidi="id_ID"/>
        </w:rPr>
        <w:t>Kadang-kadang istilah “Assembly” merujuk pada bangsa Israel secara umum, sebagai sebuah kelompok.</w:t>
      </w:r>
    </w:p>
    <w:p>
      <w:pPr>
        <w:pStyle w:val="Heading4"/>
      </w:pPr>
      <w:r>
        <w:rPr>
          <w:lang w:val="id_ID" w:bidi="id_ID"/>
        </w:rPr>
        <w:t>Perjanjian Baru</w:t>
      </w:r>
    </w:p>
    <w:p>
      <w:pPr>
        <w:pStyle w:val="ListBullet"/>
        <w:spacing w:line="240" w:lineRule="auto"/>
        <w:ind w:left="720"/>
      </w:pPr>
      <w:r>
        <w:rPr>
          <w:lang w:val="id_ID" w:bidi="id_ID"/>
        </w:rPr>
      </w:r>
      <w:r>
        <w:rPr>
          <w:lang w:val="id_ID" w:bidi="id_ID"/>
        </w:rPr>
        <w:t>Dalam Perjanjian Baru, sebuah perkumpulan yang terdiri dari 70 pemimpin Yahudi di kota-kota besar seperti Yerusalem akan bertemu untuk menilai masalah hukum dan menyelesaikan perselisihan antar masyarakat. Perkumpulan ini dikenal sebagai “Sanhedrin” atau “Dewan.”</w:t>
      </w:r>
    </w:p>
    <w:p>
      <w:pPr>
        <w:pStyle w:val="Heading3"/>
      </w:pPr>
      <w:r>
        <w:rPr>
          <w:lang w:val="id_ID" w:bidi="id_ID"/>
        </w:rPr>
        <w:t>Saran Terjemahan</w:t>
      </w:r>
    </w:p>
    <w:p>
      <w:pPr>
        <w:pStyle w:val="ListBullet"/>
        <w:spacing w:line="240" w:lineRule="auto"/>
        <w:ind w:left="720"/>
      </w:pPr>
      <w:r>
        <w:rPr>
          <w:lang w:val="id_ID" w:bidi="id_ID"/>
        </w:rPr>
      </w:r>
      <w:r>
        <w:rPr>
          <w:lang w:val="id_ID" w:bidi="id_ID"/>
        </w:rPr>
        <w:t>Tergantung pada konteksnya, “assembly” juga dapat diterjemahkan sebagai “pertemuan khusus” atau “jemaat” atau “dewan” atau “tentara” atau “kelompok besar.”</w:t>
      </w:r>
    </w:p>
    <w:p>
      <w:pPr>
        <w:pStyle w:val="ListBullet"/>
        <w:spacing w:line="240" w:lineRule="auto"/>
        <w:ind w:left="720"/>
      </w:pPr>
      <w:r>
        <w:rPr>
          <w:lang w:val="id_ID" w:bidi="id_ID"/>
        </w:rPr>
      </w:r>
      <w:r>
        <w:rPr>
          <w:lang w:val="id_ID" w:bidi="id_ID"/>
        </w:rPr>
        <w:t>Jika istilah “assembly” secara umum merujuk pada bangsa Israel secara keseluruhan, maka istilah ini juga dapat diterjemahkan sebagai “komunitas” atau “umat Israel”.</w:t>
      </w:r>
    </w:p>
    <w:p>
      <w:pPr>
        <w:pStyle w:val="ListBullet"/>
        <w:spacing w:line="240" w:lineRule="auto"/>
        <w:ind w:left="720"/>
      </w:pPr>
      <w:r>
        <w:rPr>
          <w:lang w:val="id_ID" w:bidi="id_ID"/>
        </w:rPr>
      </w:r>
      <w:r>
        <w:rPr>
          <w:lang w:val="id_ID" w:bidi="id_ID"/>
        </w:rPr>
        <w:t>Frasa “all the assembly” dapat diterjemahkan sebagai “seluruh bangsa” atau “seluruh kelompok orang Israel” atau “setiap orang.” (Lihat: hiperbola)</w:t>
      </w:r>
    </w:p>
    <w:p>
      <w:pPr>
        <w:pStyle w:val="ListBullet"/>
        <w:spacing w:line="240" w:lineRule="auto"/>
        <w:ind w:left="720"/>
      </w:pPr>
      <w:r>
        <w:rPr>
          <w:lang w:val="id_ID" w:bidi="id_ID"/>
        </w:rPr>
      </w:r>
      <w:r>
        <w:rPr>
          <w:lang w:val="id_ID" w:bidi="id_ID"/>
        </w:rPr>
        <w:t>Perkumpulan besar tentara musuh terkadang juga disebut sebagai “assembly”. Ini bisa diterjemahkan sebagai “tentara.”</w:t>
      </w:r>
    </w:p>
    <w:p>
      <w:pPr/>
      <w:r>
        <w:rPr>
          <w:lang w:val="id_ID" w:bidi="id_ID"/>
        </w:rPr>
      </w:r>
      <w:r>
        <w:rPr>
          <w:lang w:val="id_ID" w:bidi="id_ID"/>
        </w:rPr>
        <w:t xml:space="preserve">(Lihat juga: </w:t>
      </w:r>
      <w:r>
        <w:rPr>
          <w:lang w:val="id_ID" w:bidi="id_ID"/>
        </w:rPr>
        <w:t>dewan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Raja-raja 8:14</w:t>
      </w:r>
    </w:p>
    <w:p>
      <w:pPr>
        <w:pStyle w:val="ListBullet"/>
        <w:spacing w:line="240" w:lineRule="auto"/>
        <w:ind w:left="720"/>
      </w:pPr>
      <w:r>
        <w:rPr>
          <w:lang w:val="id_ID" w:bidi="id_ID"/>
        </w:rPr>
      </w:r>
      <w:r>
        <w:rPr>
          <w:lang w:val="id_ID" w:bidi="id_ID"/>
        </w:rPr>
        <w:t>Kisah Para Rasul 7:38</w:t>
      </w:r>
    </w:p>
    <w:p>
      <w:pPr>
        <w:pStyle w:val="ListBullet"/>
        <w:spacing w:line="240" w:lineRule="auto"/>
        <w:ind w:left="720"/>
      </w:pPr>
      <w:r>
        <w:rPr>
          <w:lang w:val="id_ID" w:bidi="id_ID"/>
        </w:rPr>
      </w:r>
      <w:r>
        <w:rPr>
          <w:lang w:val="id_ID" w:bidi="id_ID"/>
        </w:rPr>
        <w:t>Ezra 10:12–13</w:t>
      </w:r>
    </w:p>
    <w:p>
      <w:pPr>
        <w:pStyle w:val="ListBullet"/>
        <w:spacing w:line="240" w:lineRule="auto"/>
        <w:ind w:left="720"/>
      </w:pPr>
      <w:r>
        <w:rPr>
          <w:lang w:val="id_ID" w:bidi="id_ID"/>
        </w:rPr>
      </w:r>
      <w:r>
        <w:rPr>
          <w:lang w:val="id_ID" w:bidi="id_ID"/>
        </w:rPr>
        <w:t>Ibrani 12:22–24</w:t>
      </w:r>
    </w:p>
    <w:p>
      <w:pPr>
        <w:pStyle w:val="ListBullet"/>
        <w:spacing w:line="240" w:lineRule="auto"/>
        <w:ind w:left="720"/>
      </w:pPr>
      <w:r>
        <w:rPr>
          <w:lang w:val="id_ID" w:bidi="id_ID"/>
        </w:rPr>
      </w:r>
      <w:r>
        <w:rPr>
          <w:lang w:val="id_ID" w:bidi="id_ID"/>
        </w:rPr>
        <w:t>Imamat 4:20–21</w:t>
      </w:r>
    </w:p>
    <w:p>
      <w:pPr>
        <w:pStyle w:val="ListBullet"/>
        <w:spacing w:line="240" w:lineRule="auto"/>
        <w:ind w:left="720"/>
      </w:pPr>
      <w:r>
        <w:rPr>
          <w:lang w:val="id_ID" w:bidi="id_ID"/>
        </w:rPr>
      </w:r>
      <w:r>
        <w:rPr>
          <w:lang w:val="id_ID" w:bidi="id_ID"/>
        </w:rPr>
        <w:t>Nehemia 8:1–3</w:t>
      </w:r>
    </w:p>
    <w:p>
      <w:pPr>
        <w:pStyle w:val="Heading3"/>
      </w:pPr>
      <w:r>
        <w:rPr>
          <w:lang w:val="id_ID" w:bidi="id_ID"/>
        </w:rPr>
        <w:t>Data Kata :</w:t>
      </w:r>
    </w:p>
    <w:p>
      <w:pPr>
        <w:pStyle w:val="ListBullet"/>
        <w:spacing w:line="240" w:lineRule="auto"/>
        <w:ind w:left="720"/>
      </w:pPr>
      <w:r>
        <w:rPr>
          <w:lang w:val="id_ID" w:bidi="id_ID"/>
        </w:rPr>
      </w:r>
      <w:r>
        <w:rPr>
          <w:lang w:val="id_ID" w:bidi="id_ID"/>
        </w:rPr>
        <w:t>Strong’s: H0622, H1481, H2199, H3259, H4150, H4186, H4744, H5475, H5712, H6116, H6908, H6950, H6951, H6952, G15770, G38310, G48630, G48640, G48710, G49050</w:t>
      </w:r>
      <w:r>
        <w:rPr>
          <w:lang w:val="id_ID" w:bidi="id_ID"/>
        </w:rPr>
      </w:r>
      <w:r>
        <w:rPr>
          <w:lang w:val="id_ID" w:bidi="id_ID"/>
        </w:rPr>
      </w:r>
    </w:p>
    <w:p>
      <w:pPr/>
      <w:r>
        <w:rPr>
          <w:lang w:val="id_ID" w:bidi="id_ID"/>
        </w:rPr>
      </w:r>
    </w:p>
    <w:p>
      <w:pPr>
        <w:pStyle w:val="Heading2"/>
      </w:pPr>
      <w:r>
        <w:rPr>
          <w:lang w:val="id_ID" w:bidi="id_ID"/>
        </w:rPr>
        <w:t>Perlindungan</w:t>
      </w:r>
      <w:r>
        <w:rPr>
          <w:lang w:val="id_ID" w:bidi="id_ID"/>
        </w:rPr>
      </w:r>
    </w:p>
    <w:p>
      <w:pPr>
        <w:pStyle w:val="Heading3"/>
      </w:pPr>
      <w:r>
        <w:rPr>
          <w:lang w:val="id_ID" w:bidi="id_ID"/>
        </w:rPr>
        <w:t>Definisi:</w:t>
      </w:r>
    </w:p>
    <w:p>
      <w:pPr/>
      <w:r>
        <w:rPr>
          <w:lang w:val="id_ID" w:bidi="id_ID"/>
        </w:rPr>
      </w:r>
      <w:r>
        <w:rPr>
          <w:lang w:val="id_ID" w:bidi="id_ID"/>
        </w:rPr>
        <w:t>Istilah “perlindungan” menunjuk pada tempat atau kondisi keamanan dan perlindungan. Seorang “pengungsi” adalah seseorang yang mencari tempat yang aman. “Tempat berlindung” menunjuk pada tempat yang dapat melindungi dari cuaca atau bahaya.</w:t>
      </w:r>
    </w:p>
    <w:p>
      <w:pPr>
        <w:pStyle w:val="ListBullet"/>
        <w:spacing w:line="240" w:lineRule="auto"/>
        <w:ind w:left="720"/>
      </w:pPr>
      <w:r>
        <w:rPr>
          <w:lang w:val="id_ID" w:bidi="id_ID"/>
        </w:rPr>
      </w:r>
      <w:r>
        <w:rPr>
          <w:lang w:val="id_ID" w:bidi="id_ID"/>
        </w:rPr>
        <w:t>Dalam Alkitab, Allah sering disebut sebagai tempat perlindungan di mana umat-Nya dapat merasa aman, terlindungi, dan diperhatikan.</w:t>
      </w:r>
    </w:p>
    <w:p>
      <w:pPr>
        <w:pStyle w:val="ListBullet"/>
        <w:spacing w:line="240" w:lineRule="auto"/>
        <w:ind w:left="720"/>
      </w:pPr>
      <w:r>
        <w:rPr>
          <w:lang w:val="id_ID" w:bidi="id_ID"/>
        </w:rPr>
      </w:r>
      <w:r>
        <w:rPr>
          <w:lang w:val="id_ID" w:bidi="id_ID"/>
        </w:rPr>
        <w:t>Istilah “kota perlindungan” dalam Perjanjian Lama menunjuk pada salah satu dari beberapa kota di mana seseorang yang secara tidak sengaja membunuh seseorang dapat mencari perlindungan dari orang-orang yang akan menyerang mereka sebagai balas dendam.</w:t>
      </w:r>
    </w:p>
    <w:p>
      <w:pPr>
        <w:pStyle w:val="ListBullet"/>
        <w:spacing w:line="240" w:lineRule="auto"/>
        <w:ind w:left="720"/>
      </w:pPr>
      <w:r>
        <w:rPr>
          <w:lang w:val="id_ID" w:bidi="id_ID"/>
        </w:rPr>
      </w:r>
      <w:r>
        <w:rPr>
          <w:lang w:val="id_ID" w:bidi="id_ID"/>
        </w:rPr>
        <w:t>Sebuah “tempat berlindung” seringkali berupa struktur fisik seperti bangunan atau atap yang dapat memberikan perlindungan kepada manusia atau hewan.</w:t>
      </w:r>
    </w:p>
    <w:p>
      <w:pPr>
        <w:pStyle w:val="ListBullet"/>
        <w:spacing w:line="240" w:lineRule="auto"/>
        <w:ind w:left="720"/>
      </w:pPr>
      <w:r>
        <w:rPr>
          <w:lang w:val="id_ID" w:bidi="id_ID"/>
        </w:rPr>
      </w:r>
      <w:r>
        <w:rPr>
          <w:lang w:val="id_ID" w:bidi="id_ID"/>
        </w:rPr>
        <w:t>Kadang-kadang ”tempat berteduh” berarti ”perlindungan”, seperti ketika Lot mengatakan bahwa tamu-tamunya berada ”di bawah naungan” atap rumahnya. Dia mengatakan bahwa mereka harus aman karena dia mengambil tanggung jawab untuk melindungi mereka sebagai anggota rumah tangganya.</w:t>
      </w:r>
    </w:p>
    <w:p>
      <w:pPr>
        <w:pStyle w:val="Heading3"/>
      </w:pPr>
      <w:r>
        <w:rPr>
          <w:lang w:val="id_ID" w:bidi="id_ID"/>
        </w:rPr>
        <w:t>Saran-saran Penerjemahan:</w:t>
      </w:r>
    </w:p>
    <w:p>
      <w:pPr>
        <w:pStyle w:val="ListBullet"/>
        <w:spacing w:line="240" w:lineRule="auto"/>
        <w:ind w:left="720"/>
      </w:pPr>
      <w:r>
        <w:rPr>
          <w:lang w:val="id_ID" w:bidi="id_ID"/>
        </w:rPr>
      </w:r>
      <w:r>
        <w:rPr>
          <w:lang w:val="id_ID" w:bidi="id_ID"/>
        </w:rPr>
        <w:t>Dalam Alkitab, Allah sering disebut sebagai tempat perlindungan di mana umat-Nya dapat merasa aman, terlindungi, dan diperhatikan.</w:t>
      </w:r>
    </w:p>
    <w:p>
      <w:pPr>
        <w:pStyle w:val="ListBullet"/>
        <w:spacing w:line="240" w:lineRule="auto"/>
        <w:ind w:left="720"/>
      </w:pPr>
      <w:r>
        <w:rPr>
          <w:lang w:val="id_ID" w:bidi="id_ID"/>
        </w:rPr>
      </w:r>
      <w:r>
        <w:rPr>
          <w:lang w:val="id_ID" w:bidi="id_ID"/>
        </w:rPr>
        <w:t>Istilah “kota perlindungan” dalam Perjanjian Lama mengacu pada salah satu dari beberapa kota di mana seseorang yang secara tidak sengaja membunuh seseorang dapat mencari perlindungan dari orang-orang yang akan menyerang mereka sebagai balas dendam.</w:t>
      </w:r>
    </w:p>
    <w:p>
      <w:pPr>
        <w:pStyle w:val="ListBullet"/>
        <w:spacing w:line="240" w:lineRule="auto"/>
        <w:ind w:left="720"/>
      </w:pPr>
      <w:r>
        <w:rPr>
          <w:lang w:val="id_ID" w:bidi="id_ID"/>
        </w:rPr>
      </w:r>
      <w:r>
        <w:rPr>
          <w:lang w:val="id_ID" w:bidi="id_ID"/>
        </w:rPr>
        <w:t>Sebuah “tempat berlindung” seringkali berupa struktur fisik seperti bangunan atau atap yang dapat memberikan perlindungan kepada manusia atau hewan.</w:t>
      </w:r>
    </w:p>
    <w:p>
      <w:pPr>
        <w:pStyle w:val="ListBullet"/>
        <w:spacing w:line="240" w:lineRule="auto"/>
        <w:ind w:left="720"/>
      </w:pPr>
      <w:r>
        <w:rPr>
          <w:lang w:val="id_ID" w:bidi="id_ID"/>
        </w:rPr>
      </w:r>
      <w:r>
        <w:rPr>
          <w:lang w:val="id_ID" w:bidi="id_ID"/>
        </w:rPr>
        <w:t>Kadang-kadang ”tempat berteduh” berarti ”perlindungan”, seperti ketika Lot mengatakan bahwa tamu-tamunya berada ”di bawah naungan” atap rumahnya. Dia mengatakan bahwa mereka harus aman karena dia mengambil tanggung jawab untuk melindungi mereka sebagai anggota rumah tangganya.</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Samuel 22:3–4</w:t>
      </w:r>
    </w:p>
    <w:p>
      <w:pPr>
        <w:pStyle w:val="ListBullet"/>
        <w:spacing w:line="240" w:lineRule="auto"/>
        <w:ind w:left="720"/>
      </w:pPr>
      <w:r>
        <w:rPr>
          <w:lang w:val="id_ID" w:bidi="id_ID"/>
        </w:rPr>
      </w:r>
      <w:r>
        <w:rPr>
          <w:lang w:val="id_ID" w:bidi="id_ID"/>
        </w:rPr>
        <w:t>Ulangan 32:37–38</w:t>
      </w:r>
    </w:p>
    <w:p>
      <w:pPr>
        <w:pStyle w:val="ListBullet"/>
        <w:spacing w:line="240" w:lineRule="auto"/>
        <w:ind w:left="720"/>
      </w:pPr>
      <w:r>
        <w:rPr>
          <w:lang w:val="id_ID" w:bidi="id_ID"/>
        </w:rPr>
      </w:r>
      <w:r>
        <w:rPr>
          <w:lang w:val="id_ID" w:bidi="id_ID"/>
        </w:rPr>
        <w:t>Yesaya 23:14</w:t>
      </w:r>
    </w:p>
    <w:p>
      <w:pPr>
        <w:pStyle w:val="ListBullet"/>
        <w:spacing w:line="240" w:lineRule="auto"/>
        <w:ind w:left="720"/>
      </w:pPr>
      <w:r>
        <w:rPr>
          <w:lang w:val="id_ID" w:bidi="id_ID"/>
        </w:rPr>
      </w:r>
      <w:r>
        <w:rPr>
          <w:lang w:val="id_ID" w:bidi="id_ID"/>
        </w:rPr>
        <w:t>Yeremia 16:19</w:t>
      </w:r>
    </w:p>
    <w:p>
      <w:pPr>
        <w:pStyle w:val="ListBullet"/>
        <w:spacing w:line="240" w:lineRule="auto"/>
        <w:ind w:left="720"/>
      </w:pPr>
      <w:r>
        <w:rPr>
          <w:lang w:val="id_ID" w:bidi="id_ID"/>
        </w:rPr>
      </w:r>
      <w:r>
        <w:rPr>
          <w:lang w:val="id_ID" w:bidi="id_ID"/>
        </w:rPr>
        <w:t>Bilangan 35:24–25</w:t>
      </w:r>
    </w:p>
    <w:p>
      <w:pPr>
        <w:pStyle w:val="ListBullet"/>
        <w:spacing w:line="240" w:lineRule="auto"/>
        <w:ind w:left="720"/>
      </w:pPr>
      <w:r>
        <w:rPr>
          <w:lang w:val="id_ID" w:bidi="id_ID"/>
        </w:rPr>
      </w:r>
      <w:r>
        <w:rPr>
          <w:lang w:val="id_ID" w:bidi="id_ID"/>
        </w:rPr>
        <w:t>Mazmur 46:1</w:t>
      </w:r>
    </w:p>
    <w:p>
      <w:pPr>
        <w:pStyle w:val="ListBullet"/>
        <w:spacing w:line="240" w:lineRule="auto"/>
        <w:ind w:left="720"/>
      </w:pPr>
      <w:r>
        <w:rPr>
          <w:lang w:val="id_ID" w:bidi="id_ID"/>
        </w:rPr>
      </w:r>
      <w:r>
        <w:rPr>
          <w:lang w:val="id_ID" w:bidi="id_ID"/>
        </w:rPr>
        <w:t>Mazmur 28:8</w:t>
      </w:r>
    </w:p>
    <w:p>
      <w:pPr>
        <w:pStyle w:val="Heading3"/>
      </w:pPr>
      <w:r>
        <w:rPr>
          <w:lang w:val="id_ID" w:bidi="id_ID"/>
        </w:rPr>
        <w:t>Data Kata:</w:t>
      </w:r>
    </w:p>
    <w:p>
      <w:pPr>
        <w:pStyle w:val="ListBullet"/>
        <w:spacing w:line="240" w:lineRule="auto"/>
        <w:ind w:left="720"/>
      </w:pPr>
      <w:r>
        <w:rPr>
          <w:lang w:val="id_ID" w:bidi="id_ID"/>
        </w:rPr>
      </w:r>
      <w:r>
        <w:rPr>
          <w:lang w:val="id_ID" w:bidi="id_ID"/>
        </w:rPr>
        <w:t>Strong’s: H2620, H4268, H4498, H4585, H4733, H4869</w:t>
      </w:r>
      <w:r>
        <w:rPr>
          <w:lang w:val="id_ID" w:bidi="id_ID"/>
        </w:rPr>
      </w:r>
      <w:r>
        <w:rPr>
          <w:lang w:val="id_ID" w:bidi="id_ID"/>
        </w:rPr>
      </w:r>
    </w:p>
    <w:p>
      <w:pPr/>
      <w:r>
        <w:rPr>
          <w:lang w:val="id_ID" w:bidi="id_ID"/>
        </w:rPr>
      </w:r>
    </w:p>
    <w:p>
      <w:pPr>
        <w:pStyle w:val="Heading2"/>
      </w:pPr>
      <w:r>
        <w:rPr>
          <w:lang w:val="id_ID" w:bidi="id_ID"/>
        </w:rPr>
        <w:t>Permohonan</w:t>
      </w:r>
      <w:r>
        <w:rPr>
          <w:lang w:val="id_ID" w:bidi="id_ID"/>
        </w:rPr>
      </w:r>
    </w:p>
    <w:p>
      <w:pPr>
        <w:pStyle w:val="Heading3"/>
      </w:pPr>
      <w:r>
        <w:rPr>
          <w:lang w:val="id_ID" w:bidi="id_ID"/>
        </w:rPr>
        <w:t>Fakta</w:t>
      </w:r>
    </w:p>
    <w:p>
      <w:pPr/>
      <w:r>
        <w:rPr>
          <w:lang w:val="id_ID" w:bidi="id_ID"/>
        </w:rPr>
      </w:r>
      <w:r>
        <w:rPr>
          <w:lang w:val="id_ID" w:bidi="id_ID"/>
        </w:rPr>
        <w:t>Istilah " permohonan " dan " bermohon " mengacu pada permintaan mendesak kepada seseorang untuk melakukan sesuatu. "Permohonan" adalah permintaan yang mendesak.</w:t>
      </w:r>
    </w:p>
    <w:p>
      <w:pPr>
        <w:pStyle w:val="ListBullet"/>
        <w:spacing w:line="240" w:lineRule="auto"/>
        <w:ind w:left="720"/>
      </w:pPr>
      <w:r>
        <w:rPr>
          <w:lang w:val="id_ID" w:bidi="id_ID"/>
        </w:rPr>
      </w:r>
      <w:r>
        <w:rPr>
          <w:lang w:val="id_ID" w:bidi="id_ID"/>
        </w:rPr>
        <w:t>Bermohon sering kali menyiratkan bahwa orang tersebut merasa sangat membutuhkan atau sangat menginginkan pertolongan.</w:t>
      </w:r>
    </w:p>
    <w:p>
      <w:pPr>
        <w:pStyle w:val="ListBullet"/>
        <w:spacing w:line="240" w:lineRule="auto"/>
        <w:ind w:left="720"/>
      </w:pPr>
      <w:r>
        <w:rPr>
          <w:lang w:val="id_ID" w:bidi="id_ID"/>
        </w:rPr>
      </w:r>
      <w:r>
        <w:rPr>
          <w:lang w:val="id_ID" w:bidi="id_ID"/>
        </w:rPr>
        <w:t>Orang dapat memohon atau memohon belas kasihan kepada Allah atau meminta-Nya untuk memberikan sesuatu, baik untuk diri mereka sendiri atau orang lain.</w:t>
      </w:r>
    </w:p>
    <w:p>
      <w:pPr>
        <w:pStyle w:val="ListBullet"/>
        <w:spacing w:line="240" w:lineRule="auto"/>
        <w:ind w:left="720"/>
      </w:pPr>
      <w:r>
        <w:rPr>
          <w:lang w:val="id_ID" w:bidi="id_ID"/>
        </w:rPr>
      </w:r>
      <w:r>
        <w:rPr>
          <w:lang w:val="id_ID" w:bidi="id_ID"/>
        </w:rPr>
        <w:t>Cara lain untuk menerjemahkannya bisa dengan "meminta" atau "memohon dengan sangat" atau "memohon dengan mendesak".</w:t>
      </w:r>
    </w:p>
    <w:p>
      <w:pPr>
        <w:pStyle w:val="ListBullet"/>
        <w:spacing w:line="240" w:lineRule="auto"/>
        <w:ind w:left="720"/>
      </w:pPr>
      <w:r>
        <w:rPr>
          <w:lang w:val="id_ID" w:bidi="id_ID"/>
        </w:rPr>
      </w:r>
      <w:r>
        <w:rPr>
          <w:lang w:val="id_ID" w:bidi="id_ID"/>
        </w:rPr>
        <w:t>Istilah "permohonan" juga dapat diterjemahkan sebagai "permintaan yang mendesak" atau "desakan yang kuat".</w:t>
      </w:r>
    </w:p>
    <w:p>
      <w:pPr>
        <w:pStyle w:val="ListBullet"/>
        <w:spacing w:line="240" w:lineRule="auto"/>
        <w:ind w:left="720"/>
      </w:pPr>
      <w:r>
        <w:rPr>
          <w:lang w:val="id_ID" w:bidi="id_ID"/>
        </w:rPr>
      </w:r>
      <w:r>
        <w:rPr>
          <w:lang w:val="id_ID" w:bidi="id_ID"/>
        </w:rPr>
        <w:t>Pastikan dalam konteksnya jelas bahwa istilah ini tidak merujuk pada meminta-minta.</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Korintus 8:3–5</w:t>
      </w:r>
    </w:p>
    <w:p>
      <w:pPr>
        <w:pStyle w:val="ListBullet"/>
        <w:spacing w:line="240" w:lineRule="auto"/>
        <w:ind w:left="720"/>
      </w:pPr>
      <w:r>
        <w:rPr>
          <w:lang w:val="id_ID" w:bidi="id_ID"/>
        </w:rPr>
      </w:r>
      <w:r>
        <w:rPr>
          <w:lang w:val="id_ID" w:bidi="id_ID"/>
        </w:rPr>
        <w:t>Hakim-Hakim 6:31</w:t>
      </w:r>
    </w:p>
    <w:p>
      <w:pPr>
        <w:pStyle w:val="ListBullet"/>
        <w:spacing w:line="240" w:lineRule="auto"/>
        <w:ind w:left="720"/>
      </w:pPr>
      <w:r>
        <w:rPr>
          <w:lang w:val="id_ID" w:bidi="id_ID"/>
        </w:rPr>
      </w:r>
      <w:r>
        <w:rPr>
          <w:lang w:val="id_ID" w:bidi="id_ID"/>
        </w:rPr>
        <w:t>Lukas 4:39</w:t>
      </w:r>
    </w:p>
    <w:p>
      <w:pPr>
        <w:pStyle w:val="ListBullet"/>
        <w:spacing w:line="240" w:lineRule="auto"/>
        <w:ind w:left="720"/>
      </w:pPr>
      <w:r>
        <w:rPr>
          <w:lang w:val="id_ID" w:bidi="id_ID"/>
        </w:rPr>
      </w:r>
      <w:r>
        <w:rPr>
          <w:lang w:val="id_ID" w:bidi="id_ID"/>
        </w:rPr>
        <w:t>Amsal 18:17</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H1777, H2603, H3198, H4941, H4994, H6279, H6293, H6664, H6419, H7378, H7379, H7775, H8199, H8467, H8469, G11890, G17930, G20650, G38700</w:t>
      </w:r>
      <w:r>
        <w:rPr>
          <w:lang w:val="id_ID" w:bidi="id_ID"/>
        </w:rPr>
      </w:r>
      <w:r>
        <w:rPr>
          <w:lang w:val="id_ID" w:bidi="id_ID"/>
        </w:rPr>
      </w:r>
    </w:p>
    <w:p>
      <w:pPr/>
      <w:r>
        <w:rPr>
          <w:lang w:val="id_ID" w:bidi="id_ID"/>
        </w:rPr>
      </w:r>
    </w:p>
    <w:p>
      <w:pPr>
        <w:pStyle w:val="Heading2"/>
      </w:pPr>
      <w:r>
        <w:rPr>
          <w:lang w:val="id_ID" w:bidi="id_ID"/>
        </w:rPr>
        <w:t>Pernikahan</w:t>
      </w:r>
      <w:r>
        <w:rPr>
          <w:lang w:val="id_ID" w:bidi="id_ID"/>
        </w:rPr>
      </w:r>
    </w:p>
    <w:p>
      <w:pPr>
        <w:pStyle w:val="Heading3"/>
      </w:pPr>
      <w:r>
        <w:rPr>
          <w:lang w:val="id_ID" w:bidi="id_ID"/>
        </w:rPr>
        <w:t>Definisi:</w:t>
      </w:r>
    </w:p>
    <w:p>
      <w:pPr/>
      <w:r>
        <w:rPr>
          <w:lang w:val="id_ID" w:bidi="id_ID"/>
        </w:rPr>
      </w:r>
      <w:r>
        <w:rPr>
          <w:lang w:val="id_ID" w:bidi="id_ID"/>
        </w:rPr>
        <w:t>Istilah “marriage” mengacu pada persatuan formal antara seorang laki-laki dan seorang perempuan di mana mereka disatukan dalam suatu hubungan yang diakui secara publik, dan sering kali diakui secara hukum.</w:t>
      </w:r>
    </w:p>
    <w:p>
      <w:pPr/>
      <w:r>
        <w:rPr>
          <w:lang w:val="id_ID" w:bidi="id_ID"/>
        </w:rPr>
      </w:r>
      <w:r>
        <w:rPr>
          <w:lang w:val="id_ID" w:bidi="id_ID"/>
        </w:rPr>
        <w:t>*Hubungan pernikahan bermula dari Allah. Allah melembagakan hubungan pernikahan dan Dia memprakarsai pernikahan pertama antara Adam dan Hawa.</w:t>
      </w:r>
    </w:p>
    <w:p>
      <w:pPr>
        <w:pStyle w:val="ListBullet"/>
        <w:spacing w:line="240" w:lineRule="auto"/>
        <w:ind w:left="720"/>
      </w:pPr>
      <w:r>
        <w:rPr>
          <w:lang w:val="id_ID" w:bidi="id_ID"/>
        </w:rPr>
      </w:r>
      <w:r>
        <w:rPr>
          <w:lang w:val="id_ID" w:bidi="id_ID"/>
        </w:rPr>
        <w:t>Allah menetapkan pernikahan karena beberapa alasan. Beberapa alasan Allah menetapkan pernikahan adalah agar anak-anak mempunyai lingkungan yang sehat dan aman untuk dibesarkan, agar manusia dapat melihat secara visual hubungan-Nya dengan umat perjanjian-Nya di bumi dan agar laki-laki dan perempuan yang menikah satu sama lain dapat saling membantu dan melengkapi kelebihan dan kekurangan masing-masing.</w:t>
      </w:r>
    </w:p>
    <w:p>
      <w:pPr>
        <w:pStyle w:val="ListBullet"/>
        <w:spacing w:line="240" w:lineRule="auto"/>
        <w:ind w:left="720"/>
      </w:pPr>
      <w:r>
        <w:rPr>
          <w:lang w:val="id_ID" w:bidi="id_ID"/>
        </w:rPr>
      </w:r>
      <w:r>
        <w:rPr>
          <w:lang w:val="id_ID" w:bidi="id_ID"/>
        </w:rPr>
        <w:t xml:space="preserve">Dalam upacara pernikahan (disebut “wedding”) mempelai laki-laki adalah </w:t>
      </w:r>
      <w:r>
        <w:rPr>
          <w:b/>
          <w:lang w:val="id_ID" w:bidi="id_ID"/>
        </w:rPr>
        <w:t>laki-laki</w:t>
      </w:r>
      <w:r>
        <w:rPr>
          <w:lang w:val="id_ID" w:bidi="id_ID"/>
        </w:rPr>
        <w:t xml:space="preserve"> yang akan menikah dengan mempelai perempuan (</w:t>
      </w:r>
      <w:r>
        <w:rPr>
          <w:b/>
          <w:lang w:val="id_ID" w:bidi="id_ID"/>
        </w:rPr>
        <w:t>perempuan</w:t>
      </w:r>
      <w:r>
        <w:rPr>
          <w:lang w:val="id_ID" w:bidi="id_ID"/>
        </w:rPr>
        <w:t>).</w:t>
      </w:r>
    </w:p>
    <w:p>
      <w:pPr>
        <w:pStyle w:val="ListBullet"/>
        <w:spacing w:line="240" w:lineRule="auto"/>
        <w:ind w:left="720"/>
      </w:pPr>
      <w:r>
        <w:rPr>
          <w:lang w:val="id_ID" w:bidi="id_ID"/>
        </w:rPr>
      </w:r>
      <w:r>
        <w:rPr>
          <w:lang w:val="id_ID" w:bidi="id_ID"/>
        </w:rPr>
        <w:t>Alkitab mengajarkan bahwa pernikahan tidak boleh dilarang.</w:t>
      </w:r>
    </w:p>
    <w:p>
      <w:pPr>
        <w:pStyle w:val="ListBullet"/>
        <w:spacing w:line="240" w:lineRule="auto"/>
        <w:ind w:left="720"/>
      </w:pPr>
      <w:r>
        <w:rPr>
          <w:lang w:val="id_ID" w:bidi="id_ID"/>
        </w:rPr>
      </w:r>
      <w:r>
        <w:rPr>
          <w:lang w:val="id_ID" w:bidi="id_ID"/>
        </w:rPr>
        <w:t>Allah dengan tegas melarang perzinahan baik dalam Perjanjian Lama maupun Perjanjian Baru.</w:t>
      </w:r>
    </w:p>
    <w:p>
      <w:pPr>
        <w:pStyle w:val="ListBullet"/>
        <w:spacing w:line="240" w:lineRule="auto"/>
        <w:ind w:left="720"/>
      </w:pPr>
      <w:r>
        <w:rPr>
          <w:lang w:val="id_ID" w:bidi="id_ID"/>
        </w:rPr>
      </w:r>
      <w:r>
        <w:rPr>
          <w:lang w:val="id_ID" w:bidi="id_ID"/>
        </w:rPr>
        <w:t>Perjanjian Baru mengajarkan bahwa orang yang percaya kepada Yesus tidak boleh menikah dengan orang yang tidak percaya.</w:t>
      </w:r>
    </w:p>
    <w:p>
      <w:pPr>
        <w:pStyle w:val="ListBullet"/>
        <w:spacing w:line="240" w:lineRule="auto"/>
        <w:ind w:left="720"/>
      </w:pPr>
      <w:r>
        <w:rPr>
          <w:lang w:val="id_ID" w:bidi="id_ID"/>
        </w:rPr>
      </w:r>
      <w:r>
        <w:rPr>
          <w:lang w:val="id_ID" w:bidi="id_ID"/>
        </w:rPr>
        <w:t>Yesus mengajarkan bahwa tidak akan ada pernikahan di surga.</w:t>
      </w:r>
    </w:p>
    <w:p>
      <w:pPr>
        <w:pStyle w:val="Heading3"/>
      </w:pPr>
      <w:r>
        <w:rPr>
          <w:lang w:val="id_ID" w:bidi="id_ID"/>
        </w:rPr>
        <w:t>Saran terjemahan:</w:t>
      </w:r>
    </w:p>
    <w:p>
      <w:pPr/>
      <w:r>
        <w:rPr>
          <w:lang w:val="id_ID" w:bidi="id_ID"/>
        </w:rPr>
      </w:r>
      <w:r>
        <w:rPr>
          <w:lang w:val="id_ID" w:bidi="id_ID"/>
        </w:rPr>
        <w:t>Gunakan istilah yang digunakan bahasa Anda untuk merujuk pada hubungan pernikahan antara seorang laki-laki dan seorang perempuan.</w:t>
      </w:r>
    </w:p>
    <w:p>
      <w:pPr/>
      <w:r>
        <w:rPr>
          <w:lang w:val="id_ID" w:bidi="id_ID"/>
        </w:rPr>
      </w:r>
      <w:r>
        <w:rPr>
          <w:lang w:val="id_ID" w:bidi="id_ID"/>
        </w:rPr>
        <w:t xml:space="preserve">(Lihat juga: </w:t>
      </w:r>
      <w:r>
        <w:rPr>
          <w:lang w:val="id_ID" w:bidi="id_ID"/>
        </w:rPr>
        <w:t>bridegroom</w:t>
      </w:r>
      <w:r>
        <w:rPr>
          <w:lang w:val="id_ID" w:bidi="id_ID"/>
        </w:rPr>
        <w:t xml:space="preserve">, </w:t>
      </w:r>
      <w:r>
        <w:rPr>
          <w:lang w:val="id_ID" w:bidi="id_ID"/>
        </w:rPr>
        <w:t>bride</w:t>
      </w:r>
      <w:r>
        <w:rPr>
          <w:lang w:val="id_ID" w:bidi="id_ID"/>
        </w:rPr>
        <w:t xml:space="preserve">, </w:t>
      </w:r>
      <w:r>
        <w:rPr>
          <w:lang w:val="id_ID" w:bidi="id_ID"/>
        </w:rPr>
        <w:t>adultery</w:t>
      </w:r>
      <w:r>
        <w:rPr>
          <w:lang w:val="id_ID" w:bidi="id_ID"/>
        </w:rPr>
        <w:t xml:space="preserve">, </w:t>
      </w:r>
      <w:r>
        <w:rPr>
          <w:lang w:val="id_ID" w:bidi="id_ID"/>
        </w:rPr>
        <w:t>Eve</w:t>
      </w:r>
      <w:r>
        <w:rPr>
          <w:lang w:val="id_ID" w:bidi="id_ID"/>
        </w:rPr>
        <w:t xml:space="preserve">, </w:t>
      </w:r>
      <w:r>
        <w:rPr>
          <w:lang w:val="id_ID" w:bidi="id_ID"/>
        </w:rPr>
        <w:t>Adam</w:t>
      </w:r>
      <w:r>
        <w:rPr>
          <w:lang w:val="id_ID" w:bidi="id_ID"/>
        </w:rPr>
        <w:t>)</w:t>
      </w:r>
    </w:p>
    <w:p>
      <w:pPr>
        <w:pStyle w:val="Heading3"/>
      </w:pPr>
      <w:r>
        <w:rPr>
          <w:lang w:val="id_ID" w:bidi="id_ID"/>
        </w:rPr>
        <w:t>Bible References:</w:t>
      </w:r>
    </w:p>
    <w:p>
      <w:pPr>
        <w:pStyle w:val="Heading3"/>
      </w:pPr>
      <w:r>
        <w:rPr>
          <w:lang w:val="id_ID" w:bidi="id_ID"/>
        </w:rPr>
        <w:t>Data Kata:</w:t>
      </w:r>
      <w:r>
        <w:rPr>
          <w:lang w:val="id_ID" w:bidi="id_ID"/>
        </w:rPr>
      </w:r>
      <w:r>
        <w:rPr>
          <w:lang w:val="id_ID" w:bidi="id_ID"/>
        </w:rPr>
      </w:r>
    </w:p>
    <w:p>
      <w:pPr/>
      <w:r>
        <w:rPr>
          <w:lang w:val="id_ID" w:bidi="id_ID"/>
        </w:rPr>
      </w:r>
    </w:p>
    <w:p>
      <w:pPr>
        <w:pStyle w:val="Heading2"/>
      </w:pPr>
      <w:r>
        <w:rPr>
          <w:lang w:val="id_ID" w:bidi="id_ID"/>
        </w:rPr>
        <w:t>perpuluhan</w:t>
      </w:r>
      <w:r>
        <w:rPr>
          <w:lang w:val="id_ID" w:bidi="id_ID"/>
        </w:rPr>
      </w:r>
    </w:p>
    <w:p>
      <w:pPr>
        <w:pStyle w:val="Heading3"/>
      </w:pPr>
      <w:r>
        <w:rPr>
          <w:lang w:val="id_ID" w:bidi="id_ID"/>
        </w:rPr>
        <w:t>Definisi:</w:t>
      </w:r>
    </w:p>
    <w:p>
      <w:pPr/>
      <w:r>
        <w:rPr>
          <w:lang w:val="id_ID" w:bidi="id_ID"/>
        </w:rPr>
      </w:r>
      <w:r>
        <w:rPr>
          <w:lang w:val="id_ID" w:bidi="id_ID"/>
        </w:rPr>
        <w:t>Istilah "sepersepuluh" dan "perpuluhan" merujuk pada "sepuluh persen" atau "satu dari sepuluh bagian" dari uang, hasil panen, ternak, atau harta benda lainnya, yang diberikan kepada Allah.</w:t>
      </w:r>
    </w:p>
    <w:p>
      <w:pPr>
        <w:pStyle w:val="ListBullet"/>
        <w:spacing w:line="240" w:lineRule="auto"/>
        <w:ind w:left="720"/>
      </w:pPr>
      <w:r>
        <w:rPr>
          <w:lang w:val="id_ID" w:bidi="id_ID"/>
        </w:rPr>
      </w:r>
      <w:r>
        <w:rPr>
          <w:lang w:val="id_ID" w:bidi="id_ID"/>
        </w:rPr>
        <w:t>Dalam Perjanjian Lama, Allah memerintahkan bangsa Israel untuk menyisihkan kesepuluh dari harta mereka sebagai persembahan syukur kepada-Nya.</w:t>
      </w:r>
    </w:p>
    <w:p>
      <w:pPr>
        <w:pStyle w:val="ListBullet"/>
        <w:spacing w:line="240" w:lineRule="auto"/>
        <w:ind w:left="720"/>
      </w:pPr>
      <w:r>
        <w:rPr>
          <w:lang w:val="id_ID" w:bidi="id_ID"/>
        </w:rPr>
      </w:r>
      <w:r>
        <w:rPr>
          <w:lang w:val="id_ID" w:bidi="id_ID"/>
        </w:rPr>
        <w:t>Persembahan ini digunakan untuk mendukung suku Lewi dari Israel yang melayani bangsa Israel sebagai imam dan pengurus kemah suci, dan kemudian, bait suci.</w:t>
      </w:r>
    </w:p>
    <w:p>
      <w:pPr>
        <w:pStyle w:val="ListBullet"/>
        <w:spacing w:line="240" w:lineRule="auto"/>
        <w:ind w:left="720"/>
      </w:pPr>
      <w:r>
        <w:rPr>
          <w:lang w:val="id_ID" w:bidi="id_ID"/>
        </w:rPr>
      </w:r>
      <w:r>
        <w:rPr>
          <w:lang w:val="id_ID" w:bidi="id_ID"/>
        </w:rPr>
        <w:t>Dalam Perjanjian Baru, Allah tidak mewajibkan pemberian persepuluhan. Sebaliknya, Ia menginstruksikan para pengikut Kristus untuk dengan murah hati dan sukacita membantu orang-orang yang membutuhkan serta mendukung pekerjaan pelayanan Kristen.</w:t>
      </w:r>
    </w:p>
    <w:p>
      <w:pPr>
        <w:pStyle w:val="ListBullet"/>
        <w:spacing w:line="240" w:lineRule="auto"/>
        <w:ind w:left="720"/>
      </w:pPr>
      <w:r>
        <w:rPr>
          <w:lang w:val="id_ID" w:bidi="id_ID"/>
        </w:rPr>
      </w:r>
      <w:r>
        <w:rPr>
          <w:lang w:val="id_ID" w:bidi="id_ID"/>
        </w:rPr>
        <w:t>Kata ini juga dapat diterjemahkan sebagai "persepuluhan" atau "satu dari sepuluh."</w:t>
      </w:r>
    </w:p>
    <w:p>
      <w:pPr/>
      <w:r>
        <w:rPr>
          <w:lang w:val="id_ID" w:bidi="id_ID"/>
        </w:rPr>
      </w:r>
      <w:r>
        <w:rPr>
          <w:lang w:val="id_ID" w:bidi="id_ID"/>
        </w:rPr>
        <w:t xml:space="preserve">(Lihat juga: </w:t>
      </w:r>
      <w:r>
        <w:rPr>
          <w:lang w:val="id_ID" w:bidi="id_ID"/>
        </w:rPr>
        <w:t>percaya</w:t>
      </w:r>
      <w:r>
        <w:rPr>
          <w:lang w:val="id_ID" w:bidi="id_ID"/>
        </w:rPr>
        <w:t xml:space="preserve">, </w:t>
      </w:r>
      <w:r>
        <w:rPr>
          <w:lang w:val="id_ID" w:bidi="id_ID"/>
        </w:rPr>
        <w:t>Israel</w:t>
      </w:r>
      <w:r>
        <w:rPr>
          <w:lang w:val="id_ID" w:bidi="id_ID"/>
        </w:rPr>
        <w:t xml:space="preserve">, </w:t>
      </w:r>
      <w:r>
        <w:rPr>
          <w:lang w:val="id_ID" w:bidi="id_ID"/>
        </w:rPr>
        <w:t>Lewi</w:t>
      </w:r>
      <w:r>
        <w:rPr>
          <w:lang w:val="id_ID" w:bidi="id_ID"/>
        </w:rPr>
        <w:t xml:space="preserve">, </w:t>
      </w:r>
      <w:r>
        <w:rPr>
          <w:lang w:val="id_ID" w:bidi="id_ID"/>
        </w:rPr>
        <w:t>ternak</w:t>
      </w:r>
      <w:r>
        <w:rPr>
          <w:lang w:val="id_ID" w:bidi="id_ID"/>
        </w:rPr>
        <w:t xml:space="preserve">, </w:t>
      </w:r>
      <w:r>
        <w:rPr>
          <w:lang w:val="id_ID" w:bidi="id_ID"/>
        </w:rPr>
        <w:t>Melkisedek</w:t>
      </w:r>
      <w:r>
        <w:rPr>
          <w:lang w:val="id_ID" w:bidi="id_ID"/>
        </w:rPr>
        <w:t xml:space="preserve">, </w:t>
      </w:r>
      <w:r>
        <w:rPr>
          <w:lang w:val="id_ID" w:bidi="id_ID"/>
        </w:rPr>
        <w:t>pelayan</w:t>
      </w:r>
      <w:r>
        <w:rPr>
          <w:lang w:val="id_ID" w:bidi="id_ID"/>
        </w:rPr>
        <w:t xml:space="preserve">, </w:t>
      </w:r>
      <w:r>
        <w:rPr>
          <w:lang w:val="id_ID" w:bidi="id_ID"/>
        </w:rPr>
        <w:t>korban</w:t>
      </w:r>
      <w:r>
        <w:rPr>
          <w:lang w:val="id_ID" w:bidi="id_ID"/>
        </w:rPr>
        <w:t xml:space="preserve">, </w:t>
      </w:r>
      <w:r>
        <w:rPr>
          <w:lang w:val="id_ID" w:bidi="id_ID"/>
        </w:rPr>
        <w:t>kemah suci</w:t>
      </w:r>
      <w:r>
        <w:rPr>
          <w:lang w:val="id_ID" w:bidi="id_ID"/>
        </w:rPr>
        <w:t xml:space="preserve">, </w:t>
      </w:r>
      <w:r>
        <w:rPr>
          <w:lang w:val="id_ID" w:bidi="id_ID"/>
        </w:rPr>
        <w:t>bait suci</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Kejadian 14:19–20</w:t>
      </w:r>
    </w:p>
    <w:p>
      <w:pPr>
        <w:pStyle w:val="ListBullet"/>
        <w:spacing w:line="240" w:lineRule="auto"/>
        <w:ind w:left="720"/>
      </w:pPr>
      <w:r>
        <w:rPr>
          <w:lang w:val="id_ID" w:bidi="id_ID"/>
        </w:rPr>
      </w:r>
      <w:r>
        <w:rPr>
          <w:lang w:val="id_ID" w:bidi="id_ID"/>
        </w:rPr>
        <w:t>Kejadian 28:20–22</w:t>
      </w:r>
    </w:p>
    <w:p>
      <w:pPr>
        <w:pStyle w:val="ListBullet"/>
        <w:spacing w:line="240" w:lineRule="auto"/>
        <w:ind w:left="720"/>
      </w:pPr>
      <w:r>
        <w:rPr>
          <w:lang w:val="id_ID" w:bidi="id_ID"/>
        </w:rPr>
      </w:r>
      <w:r>
        <w:rPr>
          <w:lang w:val="id_ID" w:bidi="id_ID"/>
        </w:rPr>
        <w:t>Ibrani 7:4–6</w:t>
      </w:r>
    </w:p>
    <w:p>
      <w:pPr>
        <w:pStyle w:val="ListBullet"/>
        <w:spacing w:line="240" w:lineRule="auto"/>
        <w:ind w:left="720"/>
      </w:pPr>
      <w:r>
        <w:rPr>
          <w:lang w:val="id_ID" w:bidi="id_ID"/>
        </w:rPr>
      </w:r>
      <w:r>
        <w:rPr>
          <w:lang w:val="id_ID" w:bidi="id_ID"/>
        </w:rPr>
        <w:t>Yesaya 6:13</w:t>
      </w:r>
    </w:p>
    <w:p>
      <w:pPr>
        <w:pStyle w:val="ListBullet"/>
        <w:spacing w:line="240" w:lineRule="auto"/>
        <w:ind w:left="720"/>
      </w:pPr>
      <w:r>
        <w:rPr>
          <w:lang w:val="id_ID" w:bidi="id_ID"/>
        </w:rPr>
      </w:r>
      <w:r>
        <w:rPr>
          <w:lang w:val="id_ID" w:bidi="id_ID"/>
        </w:rPr>
        <w:t>Lukas 11:42</w:t>
      </w:r>
    </w:p>
    <w:p>
      <w:pPr>
        <w:pStyle w:val="ListBullet"/>
        <w:spacing w:line="240" w:lineRule="auto"/>
        <w:ind w:left="720"/>
      </w:pPr>
      <w:r>
        <w:rPr>
          <w:lang w:val="id_ID" w:bidi="id_ID"/>
        </w:rPr>
      </w:r>
      <w:r>
        <w:rPr>
          <w:lang w:val="id_ID" w:bidi="id_ID"/>
        </w:rPr>
        <w:t>Lukas 18:11–12</w:t>
      </w:r>
    </w:p>
    <w:p>
      <w:pPr>
        <w:pStyle w:val="ListBullet"/>
        <w:spacing w:line="240" w:lineRule="auto"/>
        <w:ind w:left="720"/>
      </w:pPr>
      <w:r>
        <w:rPr>
          <w:lang w:val="id_ID" w:bidi="id_ID"/>
        </w:rPr>
      </w:r>
      <w:r>
        <w:rPr>
          <w:lang w:val="id_ID" w:bidi="id_ID"/>
        </w:rPr>
        <w:t>Matius 23:23–24</w:t>
      </w:r>
    </w:p>
    <w:p>
      <w:pPr>
        <w:pStyle w:val="Heading3"/>
      </w:pPr>
      <w:r>
        <w:rPr>
          <w:lang w:val="id_ID" w:bidi="id_ID"/>
        </w:rPr>
        <w:t>Data Kata:</w:t>
      </w:r>
    </w:p>
    <w:p>
      <w:pPr>
        <w:pStyle w:val="ListBullet"/>
        <w:spacing w:line="240" w:lineRule="auto"/>
        <w:ind w:left="720"/>
      </w:pPr>
      <w:r>
        <w:rPr>
          <w:lang w:val="id_ID" w:bidi="id_ID"/>
        </w:rPr>
      </w:r>
      <w:r>
        <w:rPr>
          <w:lang w:val="id_ID" w:bidi="id_ID"/>
        </w:rPr>
        <w:t>Strong: H4643, H6237, H6241, G05860, G11810, G11830</w:t>
      </w:r>
      <w:r>
        <w:rPr>
          <w:lang w:val="id_ID" w:bidi="id_ID"/>
        </w:rPr>
      </w:r>
      <w:r>
        <w:rPr>
          <w:lang w:val="id_ID" w:bidi="id_ID"/>
        </w:rPr>
      </w:r>
    </w:p>
    <w:p>
      <w:pPr/>
      <w:r>
        <w:rPr>
          <w:lang w:val="id_ID" w:bidi="id_ID"/>
        </w:rPr>
      </w:r>
    </w:p>
    <w:p>
      <w:pPr>
        <w:pStyle w:val="Heading2"/>
      </w:pPr>
      <w:r>
        <w:rPr>
          <w:lang w:val="id_ID" w:bidi="id_ID"/>
        </w:rPr>
        <w:t>Persalinan-melahirkan</w:t>
      </w:r>
      <w:r>
        <w:rPr>
          <w:lang w:val="id_ID" w:bidi="id_ID"/>
        </w:rPr>
      </w:r>
    </w:p>
    <w:p>
      <w:pPr>
        <w:pStyle w:val="Heading3"/>
      </w:pPr>
      <w:r>
        <w:rPr>
          <w:lang w:val="id_ID" w:bidi="id_ID"/>
        </w:rPr>
        <w:t>Pengertian:</w:t>
      </w:r>
    </w:p>
    <w:p>
      <w:pPr/>
      <w:r>
        <w:rPr>
          <w:lang w:val="id_ID" w:bidi="id_ID"/>
        </w:rPr>
      </w:r>
      <w:r>
        <w:rPr>
          <w:lang w:val="id_ID" w:bidi="id_ID"/>
        </w:rPr>
        <w:t>Dalam konteks ini, istilah "persalinan" mengacu pada proses seorang perempuan saat melahirkan.</w:t>
      </w:r>
    </w:p>
    <w:p>
      <w:pPr>
        <w:pStyle w:val="ListBullet"/>
        <w:spacing w:line="240" w:lineRule="auto"/>
        <w:ind w:left="720"/>
      </w:pPr>
      <w:r>
        <w:rPr>
          <w:lang w:val="id_ID" w:bidi="id_ID"/>
        </w:rPr>
      </w:r>
      <w:r>
        <w:rPr>
          <w:lang w:val="id_ID" w:bidi="id_ID"/>
        </w:rPr>
        <w:t>Frasa "sedang bersalin" sering digunakan untuk menggambarkan seorang perempuan yang sedang dalam proses melahirkan anak.</w:t>
      </w:r>
    </w:p>
    <w:p>
      <w:pPr>
        <w:pStyle w:val="ListBullet"/>
        <w:spacing w:line="240" w:lineRule="auto"/>
        <w:ind w:left="720"/>
      </w:pPr>
      <w:r>
        <w:rPr>
          <w:lang w:val="id_ID" w:bidi="id_ID"/>
        </w:rPr>
      </w:r>
      <w:r>
        <w:rPr>
          <w:lang w:val="id_ID" w:bidi="id_ID"/>
        </w:rPr>
        <w:t>Ungkapan "sakit bersalin" mengacu pada rasa sakit yang dialami seorang perempuan selama proses melahirkan.</w:t>
      </w:r>
    </w:p>
    <w:p>
      <w:pPr>
        <w:pStyle w:val="ListBullet"/>
        <w:spacing w:line="240" w:lineRule="auto"/>
        <w:ind w:left="720"/>
      </w:pPr>
      <w:r>
        <w:rPr>
          <w:lang w:val="id_ID" w:bidi="id_ID"/>
        </w:rPr>
      </w:r>
      <w:r>
        <w:rPr>
          <w:lang w:val="id_ID" w:bidi="id_ID"/>
        </w:rPr>
        <w:t>Dalam bahasa Indonesia, kata "persalinan" digunakan untuk menggambarkan proses melahirkan. Bahasa lain mungkin memiliki kata yang sepenuhnya berbeda untuk hal ini.</w:t>
      </w:r>
    </w:p>
    <w:p>
      <w:pPr>
        <w:pStyle w:val="ListBullet"/>
        <w:spacing w:line="240" w:lineRule="auto"/>
        <w:ind w:left="720"/>
      </w:pPr>
      <w:r>
        <w:rPr>
          <w:lang w:val="id_ID" w:bidi="id_ID"/>
        </w:rPr>
      </w:r>
      <w:r>
        <w:rPr>
          <w:lang w:val="id_ID" w:bidi="id_ID"/>
        </w:rPr>
        <w:t>Cara lain untuk menerjemahkan frasa "bersalin" adalah "sedang melahirkan"</w:t>
      </w:r>
    </w:p>
    <w:p>
      <w:pPr/>
      <w:r>
        <w:rPr>
          <w:lang w:val="id_ID" w:bidi="id_ID"/>
        </w:rPr>
      </w:r>
      <w:r>
        <w:rPr>
          <w:lang w:val="id_ID" w:bidi="id_ID"/>
        </w:rPr>
        <w:t>(Lihat juga: sakit bersalin)</w:t>
      </w:r>
    </w:p>
    <w:p>
      <w:pPr>
        <w:pStyle w:val="Heading3"/>
      </w:pPr>
      <w:r>
        <w:rPr>
          <w:lang w:val="id_ID" w:bidi="id_ID"/>
        </w:rPr>
        <w:t>Referensi dari Alkitab:</w:t>
      </w:r>
    </w:p>
    <w:p>
      <w:pPr>
        <w:pStyle w:val="Heading3"/>
      </w:pPr>
      <w:r>
        <w:rPr>
          <w:lang w:val="id_ID" w:bidi="id_ID"/>
        </w:rPr>
        <w:t>Data Kata:</w:t>
      </w:r>
      <w:r>
        <w:rPr>
          <w:lang w:val="id_ID" w:bidi="id_ID"/>
        </w:rPr>
      </w:r>
      <w:r>
        <w:rPr>
          <w:lang w:val="id_ID" w:bidi="id_ID"/>
        </w:rPr>
      </w:r>
    </w:p>
    <w:p>
      <w:pPr/>
      <w:r>
        <w:rPr>
          <w:lang w:val="id_ID" w:bidi="id_ID"/>
        </w:rPr>
      </w:r>
    </w:p>
    <w:p>
      <w:pPr>
        <w:pStyle w:val="Heading2"/>
      </w:pPr>
      <w:r>
        <w:rPr>
          <w:lang w:val="id_ID" w:bidi="id_ID"/>
        </w:rPr>
        <w:t>Persekusi</w:t>
      </w:r>
      <w:r>
        <w:rPr>
          <w:lang w:val="id_ID" w:bidi="id_ID"/>
        </w:rPr>
      </w:r>
    </w:p>
    <w:p>
      <w:pPr>
        <w:pStyle w:val="Heading3"/>
      </w:pPr>
      <w:r>
        <w:rPr>
          <w:lang w:val="id_ID" w:bidi="id_ID"/>
        </w:rPr>
        <w:t>Definisi:</w:t>
      </w:r>
    </w:p>
    <w:p>
      <w:pPr/>
      <w:r>
        <w:rPr>
          <w:lang w:val="id_ID" w:bidi="id_ID"/>
        </w:rPr>
      </w:r>
      <w:r>
        <w:rPr>
          <w:lang w:val="id_ID" w:bidi="id_ID"/>
        </w:rPr>
        <w:t>Istilah "menganiaya" dan " penganiayaan" mengacu pada perlakuan yang terus menerus terhadap seseorang atau sekelompok orang dengan cara yang kasar yang menyebabkan kerugian bagi mereka.</w:t>
      </w:r>
    </w:p>
    <w:p>
      <w:pPr>
        <w:pStyle w:val="ListBullet"/>
        <w:spacing w:line="240" w:lineRule="auto"/>
        <w:ind w:left="720"/>
      </w:pPr>
      <w:r>
        <w:rPr>
          <w:lang w:val="id_ID" w:bidi="id_ID"/>
        </w:rPr>
      </w:r>
      <w:r>
        <w:rPr>
          <w:lang w:val="id_ID" w:bidi="id_ID"/>
        </w:rPr>
        <w:t>Penganiayaan dapat dilakukan terhadap satu orang atau banyak orang dan biasanya melibatkan serangan yang berulang-ulang dan terus-menerus.</w:t>
      </w:r>
    </w:p>
    <w:p>
      <w:pPr>
        <w:pStyle w:val="ListBullet"/>
        <w:spacing w:line="240" w:lineRule="auto"/>
        <w:ind w:left="720"/>
      </w:pPr>
      <w:r>
        <w:rPr>
          <w:lang w:val="id_ID" w:bidi="id_ID"/>
        </w:rPr>
      </w:r>
      <w:r>
        <w:rPr>
          <w:lang w:val="id_ID" w:bidi="id_ID"/>
        </w:rPr>
        <w:t>Bangsa Israel dianiaya oleh banyak kelompok orang yang menyerang mereka, menangkap mereka, dan mencuri harta benda mereka.</w:t>
      </w:r>
    </w:p>
    <w:p>
      <w:pPr>
        <w:pStyle w:val="ListBullet"/>
        <w:spacing w:line="240" w:lineRule="auto"/>
        <w:ind w:left="720"/>
      </w:pPr>
      <w:r>
        <w:rPr>
          <w:lang w:val="id_ID" w:bidi="id_ID"/>
        </w:rPr>
      </w:r>
      <w:r>
        <w:rPr>
          <w:lang w:val="id_ID" w:bidi="id_ID"/>
        </w:rPr>
        <w:t>Orang sering menganiaya orang lain yang memiliki keyakinan agama yang berbeda atau yang lebih lemah.</w:t>
      </w:r>
    </w:p>
    <w:p>
      <w:pPr>
        <w:pStyle w:val="ListBullet"/>
        <w:spacing w:line="240" w:lineRule="auto"/>
        <w:ind w:left="720"/>
      </w:pPr>
      <w:r>
        <w:rPr>
          <w:lang w:val="id_ID" w:bidi="id_ID"/>
        </w:rPr>
      </w:r>
      <w:r>
        <w:rPr>
          <w:lang w:val="id_ID" w:bidi="id_ID"/>
        </w:rPr>
        <w:t>Para pemimpin agama Yahudi menganiaya Yesus karena mereka tidak menyukai apa yang Dia ajarkan.</w:t>
      </w:r>
    </w:p>
    <w:p>
      <w:pPr>
        <w:pStyle w:val="ListBullet"/>
        <w:spacing w:line="240" w:lineRule="auto"/>
        <w:ind w:left="720"/>
      </w:pPr>
      <w:r>
        <w:rPr>
          <w:lang w:val="id_ID" w:bidi="id_ID"/>
        </w:rPr>
      </w:r>
      <w:r>
        <w:rPr>
          <w:lang w:val="id_ID" w:bidi="id_ID"/>
        </w:rPr>
        <w:t>Setelah Yesus kembali ke surga, para pemimpin agama Yahudi dan pemerintah Romawi menganiaya para pengikutnya.</w:t>
      </w:r>
    </w:p>
    <w:p>
      <w:pPr>
        <w:pStyle w:val="ListBullet"/>
        <w:spacing w:line="240" w:lineRule="auto"/>
        <w:ind w:left="720"/>
      </w:pPr>
      <w:r>
        <w:rPr>
          <w:lang w:val="id_ID" w:bidi="id_ID"/>
        </w:rPr>
      </w:r>
      <w:r>
        <w:rPr>
          <w:lang w:val="id_ID" w:bidi="id_ID"/>
        </w:rPr>
        <w:t>Istilah "menganiaya" juga dapat diterjemahkan sebagai "terus menindas" atau "memperlakukan dengan kasar" atau "terus-menerus menganiaya".</w:t>
      </w:r>
    </w:p>
    <w:p>
      <w:pPr>
        <w:pStyle w:val="ListBullet"/>
        <w:spacing w:line="240" w:lineRule="auto"/>
        <w:ind w:left="720"/>
      </w:pPr>
      <w:r>
        <w:rPr>
          <w:lang w:val="id_ID" w:bidi="id_ID"/>
        </w:rPr>
      </w:r>
      <w:r>
        <w:rPr>
          <w:lang w:val="id_ID" w:bidi="id_ID"/>
        </w:rPr>
        <w:t>Cara-cara untuk menerjemahkan "penganiayaan" dapat mencakup, "perlakuan kasar" atau "penindasan" atau "perlakuan yang terus menerus menyakiti"</w:t>
      </w:r>
    </w:p>
    <w:p>
      <w:pPr/>
      <w:r>
        <w:rPr>
          <w:lang w:val="id_ID" w:bidi="id_ID"/>
        </w:rPr>
      </w:r>
      <w:r>
        <w:rPr>
          <w:lang w:val="id_ID" w:bidi="id_ID"/>
        </w:rPr>
        <w:t xml:space="preserve">(Lihat juga: </w:t>
      </w:r>
      <w:r>
        <w:rPr>
          <w:lang w:val="id_ID" w:bidi="id_ID"/>
        </w:rPr>
        <w:t>Orang Kristen</w:t>
      </w:r>
      <w:r>
        <w:rPr>
          <w:lang w:val="id_ID" w:bidi="id_ID"/>
        </w:rPr>
        <w:t xml:space="preserve">, </w:t>
      </w:r>
      <w:r>
        <w:rPr>
          <w:lang w:val="id_ID" w:bidi="id_ID"/>
        </w:rPr>
        <w:t>jemaat</w:t>
      </w:r>
      <w:r>
        <w:rPr>
          <w:lang w:val="id_ID" w:bidi="id_ID"/>
        </w:rPr>
        <w:t xml:space="preserve">, menindas, </w:t>
      </w:r>
      <w:r>
        <w:rPr>
          <w:lang w:val="id_ID" w:bidi="id_ID"/>
        </w:rPr>
        <w:t>Roma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7:52</w:t>
      </w:r>
    </w:p>
    <w:p>
      <w:pPr>
        <w:pStyle w:val="ListBullet"/>
        <w:spacing w:line="240" w:lineRule="auto"/>
        <w:ind w:left="720"/>
      </w:pPr>
      <w:r>
        <w:rPr>
          <w:lang w:val="id_ID" w:bidi="id_ID"/>
        </w:rPr>
      </w:r>
      <w:r>
        <w:rPr>
          <w:lang w:val="id_ID" w:bidi="id_ID"/>
        </w:rPr>
        <w:t>Kisah Para Rasul 13:50</w:t>
      </w:r>
    </w:p>
    <w:p>
      <w:pPr>
        <w:pStyle w:val="ListBullet"/>
        <w:spacing w:line="240" w:lineRule="auto"/>
        <w:ind w:left="720"/>
      </w:pPr>
      <w:r>
        <w:rPr>
          <w:lang w:val="id_ID" w:bidi="id_ID"/>
        </w:rPr>
      </w:r>
      <w:r>
        <w:rPr>
          <w:lang w:val="id_ID" w:bidi="id_ID"/>
        </w:rPr>
        <w:t>Galatia 1:13–14</w:t>
      </w:r>
    </w:p>
    <w:p>
      <w:pPr>
        <w:pStyle w:val="ListBullet"/>
        <w:spacing w:line="240" w:lineRule="auto"/>
        <w:ind w:left="720"/>
      </w:pPr>
      <w:r>
        <w:rPr>
          <w:lang w:val="id_ID" w:bidi="id_ID"/>
        </w:rPr>
      </w:r>
      <w:r>
        <w:rPr>
          <w:lang w:val="id_ID" w:bidi="id_ID"/>
        </w:rPr>
        <w:t>Yohanes 5:16–18</w:t>
      </w:r>
    </w:p>
    <w:p>
      <w:pPr>
        <w:pStyle w:val="ListBullet"/>
        <w:spacing w:line="240" w:lineRule="auto"/>
        <w:ind w:left="720"/>
      </w:pPr>
      <w:r>
        <w:rPr>
          <w:lang w:val="id_ID" w:bidi="id_ID"/>
        </w:rPr>
      </w:r>
      <w:r>
        <w:rPr>
          <w:lang w:val="id_ID" w:bidi="id_ID"/>
        </w:rPr>
        <w:t>Markus 10:30</w:t>
      </w:r>
    </w:p>
    <w:p>
      <w:pPr>
        <w:pStyle w:val="ListBullet"/>
        <w:spacing w:line="240" w:lineRule="auto"/>
        <w:ind w:left="720"/>
      </w:pPr>
      <w:r>
        <w:rPr>
          <w:lang w:val="id_ID" w:bidi="id_ID"/>
        </w:rPr>
      </w:r>
      <w:r>
        <w:rPr>
          <w:lang w:val="id_ID" w:bidi="id_ID"/>
        </w:rPr>
        <w:t>Matius 5:10</w:t>
      </w:r>
    </w:p>
    <w:p>
      <w:pPr>
        <w:pStyle w:val="ListBullet"/>
        <w:spacing w:line="240" w:lineRule="auto"/>
        <w:ind w:left="720"/>
      </w:pPr>
      <w:r>
        <w:rPr>
          <w:lang w:val="id_ID" w:bidi="id_ID"/>
        </w:rPr>
      </w:r>
      <w:r>
        <w:rPr>
          <w:lang w:val="id_ID" w:bidi="id_ID"/>
        </w:rPr>
        <w:t>Matius 5:43–45</w:t>
      </w:r>
    </w:p>
    <w:p>
      <w:pPr>
        <w:pStyle w:val="ListBullet"/>
        <w:spacing w:line="240" w:lineRule="auto"/>
        <w:ind w:left="720"/>
      </w:pPr>
      <w:r>
        <w:rPr>
          <w:lang w:val="id_ID" w:bidi="id_ID"/>
        </w:rPr>
      </w:r>
      <w:r>
        <w:rPr>
          <w:lang w:val="id_ID" w:bidi="id_ID"/>
        </w:rPr>
        <w:t>Matius 10:22</w:t>
      </w:r>
    </w:p>
    <w:p>
      <w:pPr>
        <w:pStyle w:val="ListBullet"/>
        <w:spacing w:line="240" w:lineRule="auto"/>
        <w:ind w:left="720"/>
      </w:pPr>
      <w:r>
        <w:rPr>
          <w:lang w:val="id_ID" w:bidi="id_ID"/>
        </w:rPr>
      </w:r>
      <w:r>
        <w:rPr>
          <w:lang w:val="id_ID" w:bidi="id_ID"/>
        </w:rPr>
        <w:t>Matius 13:20–21</w:t>
      </w:r>
    </w:p>
    <w:p>
      <w:pPr>
        <w:pStyle w:val="ListBullet"/>
        <w:spacing w:line="240" w:lineRule="auto"/>
        <w:ind w:left="720"/>
      </w:pPr>
      <w:r>
        <w:rPr>
          <w:lang w:val="id_ID" w:bidi="id_ID"/>
        </w:rPr>
      </w:r>
      <w:r>
        <w:rPr>
          <w:lang w:val="id_ID" w:bidi="id_ID"/>
        </w:rPr>
        <w:t>Filipi 3:6</w:t>
      </w:r>
    </w:p>
    <w:p>
      <w:pPr>
        <w:pStyle w:val="Heading3"/>
      </w:pPr>
      <w:r>
        <w:rPr>
          <w:lang w:val="id_ID" w:bidi="id_ID"/>
        </w:rPr>
        <w:t>Contoh dari Cerita Alkitab OBS:</w:t>
      </w:r>
    </w:p>
    <w:p>
      <w:pPr>
        <w:pStyle w:val="ListBullet"/>
        <w:spacing w:line="240" w:lineRule="auto"/>
        <w:ind w:left="720"/>
      </w:pPr>
      <w:r>
        <w:rPr>
          <w:lang w:val="id_ID" w:bidi="id_ID"/>
        </w:rPr>
      </w:r>
      <w:r>
        <w:rPr>
          <w:b/>
          <w:lang w:val="id_ID" w:bidi="id_ID"/>
        </w:rPr>
        <w:t>[33:7] (rc://en/tn/help/obs/33/07)</w:t>
      </w:r>
      <w:r>
        <w:rPr>
          <w:lang w:val="id_ID" w:bidi="id_ID"/>
        </w:rPr>
        <w:t xml:space="preserve"> "Tanah yang berbatu adalah orang yang mendengar firman Allah dan menerimanya dengan sukacita. Tetapi ketika ia mengalami kesusahan atau </w:t>
      </w:r>
      <w:r>
        <w:rPr>
          <w:b/>
          <w:lang w:val="id_ID" w:bidi="id_ID"/>
        </w:rPr>
        <w:t>penganiayaan</w:t>
      </w:r>
      <w:r>
        <w:rPr>
          <w:lang w:val="id_ID" w:bidi="id_ID"/>
        </w:rPr>
        <w:t>, ia murtad."</w:t>
      </w:r>
    </w:p>
    <w:p>
      <w:pPr>
        <w:pStyle w:val="ListBullet"/>
        <w:spacing w:line="240" w:lineRule="auto"/>
        <w:ind w:left="720"/>
      </w:pPr>
      <w:r>
        <w:rPr>
          <w:lang w:val="id_ID" w:bidi="id_ID"/>
        </w:rPr>
      </w:r>
      <w:r>
        <w:rPr>
          <w:lang w:val="id_ID" w:bidi="id_ID"/>
        </w:rPr>
        <w:t>Pada hari itu banyak orang di Yerusalem mulai menganiaya para pengikut Yesus, sehingga orang-orang percaya melarikan diri ke tempat lain.</w:t>
      </w:r>
    </w:p>
    <w:p>
      <w:pPr>
        <w:pStyle w:val="ListBullet"/>
        <w:spacing w:line="240" w:lineRule="auto"/>
        <w:ind w:left="720"/>
      </w:pPr>
      <w:r>
        <w:rPr>
          <w:lang w:val="id_ID" w:bidi="id_ID"/>
        </w:rPr>
      </w:r>
      <w:r>
        <w:rPr>
          <w:b/>
          <w:lang w:val="id_ID" w:bidi="id_ID"/>
        </w:rPr>
        <w:t>46:2</w:t>
      </w:r>
      <w:r>
        <w:rPr>
          <w:lang w:val="id_ID" w:bidi="id_ID"/>
        </w:rPr>
        <w:t xml:space="preserve"> Saulus mendengar seseorang berkata, "Saulus! Saulus! Mengapa engkau </w:t>
      </w:r>
      <w:r>
        <w:rPr>
          <w:b/>
          <w:lang w:val="id_ID" w:bidi="id_ID"/>
        </w:rPr>
        <w:t>menganiaya</w:t>
      </w:r>
      <w:r>
        <w:rPr>
          <w:lang w:val="id_ID" w:bidi="id_ID"/>
        </w:rPr>
        <w:t xml:space="preserve"> aku?" Saulus bertanya, "Siapakah Engkau, Guru?" Yesus menjawab, "Akulah Yesus. Engkau telah menganiaya Aku!"</w:t>
      </w:r>
    </w:p>
    <w:p>
      <w:pPr>
        <w:pStyle w:val="ListBullet"/>
        <w:spacing w:line="240" w:lineRule="auto"/>
        <w:ind w:left="720"/>
      </w:pPr>
      <w:r>
        <w:rPr>
          <w:lang w:val="id_ID" w:bidi="id_ID"/>
        </w:rPr>
      </w:r>
      <w:r>
        <w:rPr>
          <w:b/>
          <w:lang w:val="id_ID" w:bidi="id_ID"/>
        </w:rPr>
        <w:t>46:4</w:t>
      </w:r>
      <w:r>
        <w:rPr>
          <w:lang w:val="id_ID" w:bidi="id_ID"/>
        </w:rPr>
        <w:t xml:space="preserve"> Tetapi Ananias berkata, "Guru, aku telah mendengar bagaimana orang ini telah </w:t>
      </w:r>
      <w:r>
        <w:rPr>
          <w:b/>
          <w:lang w:val="id_ID" w:bidi="id_ID"/>
        </w:rPr>
        <w:t>menganiaya</w:t>
      </w:r>
      <w:r>
        <w:rPr>
          <w:lang w:val="id_ID" w:bidi="id_ID"/>
        </w:rPr>
        <w:t xml:space="preserve"> orang-orang percaya."</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H1814, H7291, H7852, G13750, G13760, G13770, G15590, G23470</w:t>
      </w:r>
      <w:r>
        <w:rPr>
          <w:lang w:val="id_ID" w:bidi="id_ID"/>
        </w:rPr>
      </w:r>
      <w:r>
        <w:rPr>
          <w:lang w:val="id_ID" w:bidi="id_ID"/>
        </w:rPr>
      </w:r>
    </w:p>
    <w:p>
      <w:pPr/>
      <w:r>
        <w:rPr>
          <w:lang w:val="id_ID" w:bidi="id_ID"/>
        </w:rPr>
      </w:r>
    </w:p>
    <w:p>
      <w:pPr>
        <w:pStyle w:val="Heading2"/>
      </w:pPr>
      <w:r>
        <w:rPr>
          <w:lang w:val="id_ID" w:bidi="id_ID"/>
        </w:rPr>
        <w:t>Persekutuan</w:t>
      </w:r>
      <w:r>
        <w:rPr>
          <w:lang w:val="id_ID" w:bidi="id_ID"/>
        </w:rPr>
      </w:r>
    </w:p>
    <w:p>
      <w:pPr>
        <w:pStyle w:val="Heading3"/>
      </w:pPr>
      <w:r>
        <w:rPr>
          <w:lang w:val="id_ID" w:bidi="id_ID"/>
        </w:rPr>
        <w:t>Definisi:</w:t>
      </w:r>
    </w:p>
    <w:p>
      <w:pPr/>
      <w:r>
        <w:rPr>
          <w:lang w:val="id_ID" w:bidi="id_ID"/>
        </w:rPr>
      </w:r>
      <w:r>
        <w:rPr>
          <w:lang w:val="id_ID" w:bidi="id_ID"/>
        </w:rPr>
        <w:t>Secara umum, istilah "persekutuan" mengacu pada interaksi yang bersahabat antara anggota sekelompok orang yang memiliki minat dan pengalaman yang sama.</w:t>
      </w:r>
    </w:p>
    <w:p>
      <w:pPr>
        <w:pStyle w:val="ListBullet"/>
        <w:spacing w:line="240" w:lineRule="auto"/>
        <w:ind w:left="720"/>
      </w:pPr>
      <w:r>
        <w:rPr>
          <w:lang w:val="id_ID" w:bidi="id_ID"/>
        </w:rPr>
      </w:r>
      <w:r>
        <w:rPr>
          <w:lang w:val="id_ID" w:bidi="id_ID"/>
        </w:rPr>
        <w:t>Dalam Alkitab, istilah "persekutuan" biasanya mengacu pada kesatuan orang-orang percaya dalam Kristus.</w:t>
      </w:r>
    </w:p>
    <w:p>
      <w:pPr>
        <w:pStyle w:val="ListBullet"/>
        <w:spacing w:line="240" w:lineRule="auto"/>
        <w:ind w:left="720"/>
      </w:pPr>
      <w:r>
        <w:rPr>
          <w:lang w:val="id_ID" w:bidi="id_ID"/>
        </w:rPr>
      </w:r>
      <w:r>
        <w:rPr>
          <w:lang w:val="id_ID" w:bidi="id_ID"/>
        </w:rPr>
        <w:t>Persekutuan Kristen adalah hubungan bersama yang dimiliki oleh orang-orang percaya satu sama lain melalui hubungan mereka dengan Kristus dan Roh Kudus.</w:t>
      </w:r>
    </w:p>
    <w:p>
      <w:pPr>
        <w:pStyle w:val="ListBullet"/>
        <w:spacing w:line="240" w:lineRule="auto"/>
        <w:ind w:left="720"/>
      </w:pPr>
      <w:r>
        <w:rPr>
          <w:lang w:val="id_ID" w:bidi="id_ID"/>
        </w:rPr>
      </w:r>
      <w:r>
        <w:rPr>
          <w:lang w:val="id_ID" w:bidi="id_ID"/>
        </w:rPr>
        <w:t>Orang-orang Kristen mula-mula menyatakan persekutuan mereka melalui mendengarkan pengajaran Firman Tuhan dan berdoa bersama, melalui berbagi harta benda, dan melalui makan bersama.</w:t>
      </w:r>
    </w:p>
    <w:p>
      <w:pPr>
        <w:pStyle w:val="ListBullet"/>
        <w:spacing w:line="240" w:lineRule="auto"/>
        <w:ind w:left="720"/>
      </w:pPr>
      <w:r>
        <w:rPr>
          <w:lang w:val="id_ID" w:bidi="id_ID"/>
        </w:rPr>
      </w:r>
      <w:r>
        <w:rPr>
          <w:lang w:val="id_ID" w:bidi="id_ID"/>
        </w:rPr>
        <w:t>Orang Kristen juga memiliki persekutuan dengan Allah melalui iman mereka kepada Yesus dan kematian-Nya sebagai korban di kayu salib yang telah menghilangkan penghalang antara Allah dan manusia.</w:t>
      </w:r>
    </w:p>
    <w:p>
      <w:pPr>
        <w:pStyle w:val="Heading3"/>
      </w:pPr>
      <w:r>
        <w:rPr>
          <w:lang w:val="id_ID" w:bidi="id_ID"/>
        </w:rPr>
        <w:t>Saran Penerjemahan:</w:t>
      </w:r>
    </w:p>
    <w:p>
      <w:pPr>
        <w:pStyle w:val="ListBullet"/>
        <w:spacing w:line="240" w:lineRule="auto"/>
        <w:ind w:left="720"/>
      </w:pPr>
      <w:r>
        <w:rPr>
          <w:lang w:val="id_ID" w:bidi="id_ID"/>
        </w:rPr>
      </w:r>
      <w:r>
        <w:rPr>
          <w:lang w:val="id_ID" w:bidi="id_ID"/>
        </w:rPr>
        <w:t>Cara untuk menerjemahkan "persekutuan" dapat mencakup "berbagi bersama" atau "hubungan" atau "persahabatan" atau "komunitas Kristen."</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Yohanes 1:3</w:t>
      </w:r>
    </w:p>
    <w:p>
      <w:pPr>
        <w:pStyle w:val="ListBullet"/>
        <w:spacing w:line="240" w:lineRule="auto"/>
        <w:ind w:left="720"/>
      </w:pPr>
      <w:r>
        <w:rPr>
          <w:lang w:val="id_ID" w:bidi="id_ID"/>
        </w:rPr>
      </w:r>
      <w:r>
        <w:rPr>
          <w:lang w:val="id_ID" w:bidi="id_ID"/>
        </w:rPr>
        <w:t>Kisah Para Rasul 2:40–42</w:t>
      </w:r>
    </w:p>
    <w:p>
      <w:pPr>
        <w:pStyle w:val="ListBullet"/>
        <w:spacing w:line="240" w:lineRule="auto"/>
        <w:ind w:left="720"/>
      </w:pPr>
      <w:r>
        <w:rPr>
          <w:lang w:val="id_ID" w:bidi="id_ID"/>
        </w:rPr>
      </w:r>
      <w:r>
        <w:rPr>
          <w:lang w:val="id_ID" w:bidi="id_ID"/>
        </w:rPr>
        <w:t>Filipi 1:3–6</w:t>
      </w:r>
    </w:p>
    <w:p>
      <w:pPr>
        <w:pStyle w:val="ListBullet"/>
        <w:spacing w:line="240" w:lineRule="auto"/>
        <w:ind w:left="720"/>
      </w:pPr>
      <w:r>
        <w:rPr>
          <w:lang w:val="id_ID" w:bidi="id_ID"/>
        </w:rPr>
      </w:r>
      <w:r>
        <w:rPr>
          <w:lang w:val="id_ID" w:bidi="id_ID"/>
        </w:rPr>
        <w:t>Filipi 2:1</w:t>
      </w:r>
    </w:p>
    <w:p>
      <w:pPr>
        <w:pStyle w:val="ListBullet"/>
        <w:spacing w:line="240" w:lineRule="auto"/>
        <w:ind w:left="720"/>
      </w:pPr>
      <w:r>
        <w:rPr>
          <w:lang w:val="id_ID" w:bidi="id_ID"/>
        </w:rPr>
      </w:r>
      <w:r>
        <w:rPr>
          <w:lang w:val="id_ID" w:bidi="id_ID"/>
        </w:rPr>
        <w:t>Filipi 3:10</w:t>
      </w:r>
    </w:p>
    <w:p>
      <w:pPr>
        <w:pStyle w:val="ListBullet"/>
        <w:spacing w:line="240" w:lineRule="auto"/>
        <w:ind w:left="720"/>
      </w:pPr>
      <w:r>
        <w:rPr>
          <w:lang w:val="id_ID" w:bidi="id_ID"/>
        </w:rPr>
      </w:r>
      <w:r>
        <w:rPr>
          <w:lang w:val="id_ID" w:bidi="id_ID"/>
        </w:rPr>
        <w:t>Mazmur 55:12–14</w:t>
      </w:r>
    </w:p>
    <w:p>
      <w:pPr>
        <w:pStyle w:val="Heading3"/>
      </w:pPr>
      <w:r>
        <w:rPr>
          <w:lang w:val="id_ID" w:bidi="id_ID"/>
        </w:rPr>
        <w:t>Data Kata:</w:t>
      </w:r>
    </w:p>
    <w:p>
      <w:pPr>
        <w:pStyle w:val="ListBullet"/>
        <w:spacing w:line="240" w:lineRule="auto"/>
        <w:ind w:left="720"/>
      </w:pPr>
      <w:r>
        <w:rPr>
          <w:lang w:val="id_ID" w:bidi="id_ID"/>
        </w:rPr>
      </w:r>
      <w:r>
        <w:rPr>
          <w:lang w:val="id_ID" w:bidi="id_ID"/>
        </w:rPr>
        <w:t>Strong’s: H2266, H8667, G28420, G28440, G33520, G47900</w:t>
      </w:r>
      <w:r>
        <w:rPr>
          <w:lang w:val="id_ID" w:bidi="id_ID"/>
        </w:rPr>
      </w:r>
      <w:r>
        <w:rPr>
          <w:lang w:val="id_ID" w:bidi="id_ID"/>
        </w:rPr>
      </w:r>
    </w:p>
    <w:p>
      <w:pPr/>
      <w:r>
        <w:rPr>
          <w:lang w:val="id_ID" w:bidi="id_ID"/>
        </w:rPr>
      </w:r>
    </w:p>
    <w:p>
      <w:pPr>
        <w:pStyle w:val="Heading2"/>
      </w:pPr>
      <w:r>
        <w:rPr>
          <w:lang w:val="id_ID" w:bidi="id_ID"/>
        </w:rPr>
        <w:t>Perselisihan</w:t>
      </w:r>
      <w:r>
        <w:rPr>
          <w:lang w:val="id_ID" w:bidi="id_ID"/>
        </w:rPr>
      </w:r>
    </w:p>
    <w:p>
      <w:pPr>
        <w:pStyle w:val="Heading3"/>
      </w:pPr>
      <w:r>
        <w:rPr>
          <w:lang w:val="id_ID" w:bidi="id_ID"/>
        </w:rPr>
        <w:t>Definition:</w:t>
      </w:r>
    </w:p>
    <w:p>
      <w:pPr/>
      <w:r>
        <w:rPr>
          <w:lang w:val="id_ID" w:bidi="id_ID"/>
        </w:rPr>
      </w:r>
      <w:r>
        <w:rPr>
          <w:lang w:val="id_ID" w:bidi="id_ID"/>
        </w:rPr>
        <w:t>Istilah "perselisihan" mengacu pada konflik fisik atau emosional di antara orang-orang.</w:t>
      </w:r>
    </w:p>
    <w:p>
      <w:pPr>
        <w:pStyle w:val="ListBullet"/>
        <w:spacing w:line="240" w:lineRule="auto"/>
        <w:ind w:left="720"/>
      </w:pPr>
      <w:r>
        <w:rPr>
          <w:lang w:val="id_ID" w:bidi="id_ID"/>
        </w:rPr>
      </w:r>
      <w:r>
        <w:rPr>
          <w:lang w:val="id_ID" w:bidi="id_ID"/>
        </w:rPr>
        <w:t>Seseorang yang menyebabkan perselisihan melakukan hal-hal yang mengakibatkan ketidaksepakatan yang kuat di antara orang-orang dan menyakiti perasaan mereka.</w:t>
      </w:r>
    </w:p>
    <w:p>
      <w:pPr>
        <w:pStyle w:val="ListBullet"/>
        <w:spacing w:line="240" w:lineRule="auto"/>
        <w:ind w:left="720"/>
      </w:pPr>
      <w:r>
        <w:rPr>
          <w:lang w:val="id_ID" w:bidi="id_ID"/>
        </w:rPr>
      </w:r>
      <w:r>
        <w:rPr>
          <w:lang w:val="id_ID" w:bidi="id_ID"/>
        </w:rPr>
        <w:t>Terkadang penggunaan kata "perselisihan" menyiratkan adanya emosi yang kuat, seperti kemarahan atau kepahitan.</w:t>
      </w:r>
    </w:p>
    <w:p>
      <w:pPr>
        <w:pStyle w:val="ListBullet"/>
        <w:spacing w:line="240" w:lineRule="auto"/>
        <w:ind w:left="720"/>
      </w:pPr>
      <w:r>
        <w:rPr>
          <w:lang w:val="id_ID" w:bidi="id_ID"/>
        </w:rPr>
      </w:r>
      <w:r>
        <w:rPr>
          <w:lang w:val="id_ID" w:bidi="id_ID"/>
        </w:rPr>
        <w:t>Cara lain untuk menerjemahkan istilah ini dapat mencakup "ketidaksepakatan" atau "perselisihan" atau "konflik".</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Korintus 3:3–5</w:t>
      </w:r>
    </w:p>
    <w:p>
      <w:pPr>
        <w:pStyle w:val="ListBullet"/>
        <w:spacing w:line="240" w:lineRule="auto"/>
        <w:ind w:left="720"/>
      </w:pPr>
      <w:r>
        <w:rPr>
          <w:lang w:val="id_ID" w:bidi="id_ID"/>
        </w:rPr>
      </w:r>
      <w:r>
        <w:rPr>
          <w:lang w:val="id_ID" w:bidi="id_ID"/>
        </w:rPr>
        <w:t>Habakuk 1:3</w:t>
      </w:r>
    </w:p>
    <w:p>
      <w:pPr>
        <w:pStyle w:val="ListBullet"/>
        <w:spacing w:line="240" w:lineRule="auto"/>
        <w:ind w:left="720"/>
      </w:pPr>
      <w:r>
        <w:rPr>
          <w:lang w:val="id_ID" w:bidi="id_ID"/>
        </w:rPr>
      </w:r>
      <w:r>
        <w:rPr>
          <w:lang w:val="id_ID" w:bidi="id_ID"/>
        </w:rPr>
        <w:t>Filipi 1:17</w:t>
      </w:r>
    </w:p>
    <w:p>
      <w:pPr>
        <w:pStyle w:val="ListBullet"/>
        <w:spacing w:line="240" w:lineRule="auto"/>
        <w:ind w:left="720"/>
      </w:pPr>
      <w:r>
        <w:rPr>
          <w:lang w:val="id_ID" w:bidi="id_ID"/>
        </w:rPr>
      </w:r>
      <w:r>
        <w:rPr>
          <w:lang w:val="id_ID" w:bidi="id_ID"/>
        </w:rPr>
        <w:t>Amsal 17:1</w:t>
      </w:r>
    </w:p>
    <w:p>
      <w:pPr>
        <w:pStyle w:val="ListBullet"/>
        <w:spacing w:line="240" w:lineRule="auto"/>
        <w:ind w:left="720"/>
      </w:pPr>
      <w:r>
        <w:rPr>
          <w:lang w:val="id_ID" w:bidi="id_ID"/>
        </w:rPr>
      </w:r>
      <w:r>
        <w:rPr>
          <w:lang w:val="id_ID" w:bidi="id_ID"/>
        </w:rPr>
        <w:t>Mazmur 55:8–9</w:t>
      </w:r>
    </w:p>
    <w:p>
      <w:pPr>
        <w:pStyle w:val="ListBullet"/>
        <w:spacing w:line="240" w:lineRule="auto"/>
        <w:ind w:left="720"/>
      </w:pPr>
      <w:r>
        <w:rPr>
          <w:lang w:val="id_ID" w:bidi="id_ID"/>
        </w:rPr>
      </w:r>
      <w:r>
        <w:rPr>
          <w:lang w:val="id_ID" w:bidi="id_ID"/>
        </w:rPr>
        <w:t>Roma 13:13</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H1777, H1779, H4066, H4090, H4683, H4808, H7379, H7701, G04850, G20520, G20540, G30550, G31630, G53790</w:t>
      </w:r>
      <w:r>
        <w:rPr>
          <w:lang w:val="id_ID" w:bidi="id_ID"/>
        </w:rPr>
      </w:r>
      <w:r>
        <w:rPr>
          <w:lang w:val="id_ID" w:bidi="id_ID"/>
        </w:rPr>
      </w:r>
    </w:p>
    <w:p>
      <w:pPr/>
      <w:r>
        <w:rPr>
          <w:lang w:val="id_ID" w:bidi="id_ID"/>
        </w:rPr>
      </w:r>
    </w:p>
    <w:p>
      <w:pPr>
        <w:pStyle w:val="Heading2"/>
      </w:pPr>
      <w:r>
        <w:rPr>
          <w:lang w:val="id_ID" w:bidi="id_ID"/>
        </w:rPr>
        <w:t>Persembahan Curahan</w:t>
      </w:r>
      <w:r>
        <w:rPr>
          <w:lang w:val="id_ID" w:bidi="id_ID"/>
        </w:rPr>
      </w:r>
    </w:p>
    <w:p>
      <w:pPr>
        <w:pStyle w:val="Heading3"/>
      </w:pPr>
      <w:r>
        <w:rPr>
          <w:lang w:val="id_ID" w:bidi="id_ID"/>
        </w:rPr>
        <w:t>Definisi:</w:t>
      </w:r>
    </w:p>
    <w:p>
      <w:pPr/>
      <w:r>
        <w:rPr>
          <w:lang w:val="id_ID" w:bidi="id_ID"/>
        </w:rPr>
      </w:r>
      <w:r>
        <w:rPr>
          <w:lang w:val="id_ID" w:bidi="id_ID"/>
        </w:rPr>
        <w:t>Persembahan curahan adalah korban kepada Allah yang dilakukan dengan menuangkan air anggur di atas mezbah. Ini sering kali dipersembahkan bersama dengan korban bakaran dan korban sajian.</w:t>
      </w:r>
    </w:p>
    <w:p>
      <w:pPr>
        <w:pStyle w:val="ListBullet"/>
        <w:spacing w:line="240" w:lineRule="auto"/>
        <w:ind w:left="720"/>
      </w:pPr>
      <w:r>
        <w:rPr>
          <w:lang w:val="id_ID" w:bidi="id_ID"/>
        </w:rPr>
      </w:r>
      <w:r>
        <w:rPr>
          <w:lang w:val="id_ID" w:bidi="id_ID"/>
        </w:rPr>
        <w:t>Paulus menggambarkan hidupnya seperti dicurahkan sebagai persembahan curahan. Ini berarti dia sepenuhnya berdedikasi untuk melayani Allah dan memberitahukan kepada orang-orang tentang Yesus, meskipun dia menyadari bahwa dia akan menderita dan mungkin dibunuh karena-Nya.</w:t>
      </w:r>
    </w:p>
    <w:p>
      <w:pPr>
        <w:pStyle w:val="ListBullet"/>
        <w:spacing w:line="240" w:lineRule="auto"/>
        <w:ind w:left="720"/>
      </w:pPr>
      <w:r>
        <w:rPr>
          <w:lang w:val="id_ID" w:bidi="id_ID"/>
        </w:rPr>
      </w:r>
      <w:r>
        <w:rPr>
          <w:lang w:val="id_ID" w:bidi="id_ID"/>
        </w:rPr>
        <w:t>Kematian Yesus di kayu salib adalah persembahan curahan yang paling utama, karena darah-Nya dicurahkan di kayu salib untuk menebus dosa-dosa kita.</w:t>
      </w:r>
    </w:p>
    <w:p>
      <w:pPr>
        <w:pStyle w:val="Heading3"/>
      </w:pPr>
      <w:r>
        <w:rPr>
          <w:lang w:val="id_ID" w:bidi="id_ID"/>
        </w:rPr>
        <w:t>Saran Terjemahan:</w:t>
      </w:r>
    </w:p>
    <w:p>
      <w:pPr>
        <w:pStyle w:val="ListBullet"/>
        <w:spacing w:line="240" w:lineRule="auto"/>
        <w:ind w:left="720"/>
      </w:pPr>
      <w:r>
        <w:rPr>
          <w:lang w:val="id_ID" w:bidi="id_ID"/>
        </w:rPr>
      </w:r>
      <w:r>
        <w:rPr>
          <w:lang w:val="id_ID" w:bidi="id_ID"/>
        </w:rPr>
        <w:t>Cara lain untuk menerjemahkan istilah ini adalah "persembahan air anggur."</w:t>
      </w:r>
    </w:p>
    <w:p>
      <w:pPr>
        <w:pStyle w:val="ListBullet"/>
        <w:spacing w:line="240" w:lineRule="auto"/>
        <w:ind w:left="720"/>
      </w:pPr>
      <w:r>
        <w:rPr>
          <w:lang w:val="id_ID" w:bidi="id_ID"/>
        </w:rPr>
      </w:r>
      <w:r>
        <w:rPr>
          <w:lang w:val="id_ID" w:bidi="id_ID"/>
        </w:rPr>
        <w:t>Ketika Paulus mengatakan dia sedang "dicurahkan seperti persembahan," ini juga bisa diartikan sebagai "Aku sepenuhnya berkomitmen untuk mengajarkan pesan Allah kepada orang banyak, seperti persembahan anggur yang dicurahkan sepenuhnya di mezbah."</w:t>
      </w:r>
    </w:p>
    <w:p>
      <w:pPr/>
      <w:r>
        <w:rPr>
          <w:lang w:val="id_ID" w:bidi="id_ID"/>
        </w:rPr>
      </w:r>
      <w:r>
        <w:rPr>
          <w:lang w:val="id_ID" w:bidi="id_ID"/>
        </w:rPr>
        <w:t xml:space="preserve">(Lihat juga: </w:t>
      </w:r>
      <w:r>
        <w:rPr>
          <w:lang w:val="id_ID" w:bidi="id_ID"/>
        </w:rPr>
        <w:t>korban bakaran</w:t>
      </w:r>
      <w:r>
        <w:rPr>
          <w:lang w:val="id_ID" w:bidi="id_ID"/>
        </w:rPr>
        <w:t xml:space="preserve">, </w:t>
      </w:r>
      <w:r>
        <w:rPr>
          <w:lang w:val="id_ID" w:bidi="id_ID"/>
        </w:rPr>
        <w:t>korban sajian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Keluaran 25:29</w:t>
      </w:r>
    </w:p>
    <w:p>
      <w:pPr>
        <w:pStyle w:val="ListBullet"/>
        <w:spacing w:line="240" w:lineRule="auto"/>
        <w:ind w:left="720"/>
      </w:pPr>
      <w:r>
        <w:rPr>
          <w:lang w:val="id_ID" w:bidi="id_ID"/>
        </w:rPr>
      </w:r>
      <w:r>
        <w:rPr>
          <w:lang w:val="id_ID" w:bidi="id_ID"/>
        </w:rPr>
        <w:t>Yehezkiel 45:16–17</w:t>
      </w:r>
    </w:p>
    <w:p>
      <w:pPr>
        <w:pStyle w:val="ListBullet"/>
        <w:spacing w:line="240" w:lineRule="auto"/>
        <w:ind w:left="720"/>
      </w:pPr>
      <w:r>
        <w:rPr>
          <w:lang w:val="id_ID" w:bidi="id_ID"/>
        </w:rPr>
      </w:r>
      <w:r>
        <w:rPr>
          <w:lang w:val="id_ID" w:bidi="id_ID"/>
        </w:rPr>
        <w:t>Kejadian 35:14</w:t>
      </w:r>
    </w:p>
    <w:p>
      <w:pPr>
        <w:pStyle w:val="ListBullet"/>
        <w:spacing w:line="240" w:lineRule="auto"/>
        <w:ind w:left="720"/>
      </w:pPr>
      <w:r>
        <w:rPr>
          <w:lang w:val="id_ID" w:bidi="id_ID"/>
        </w:rPr>
      </w:r>
      <w:r>
        <w:rPr>
          <w:lang w:val="id_ID" w:bidi="id_ID"/>
        </w:rPr>
        <w:t>Yeremia 7:16–18</w:t>
      </w:r>
    </w:p>
    <w:p>
      <w:pPr>
        <w:pStyle w:val="ListBullet"/>
        <w:spacing w:line="240" w:lineRule="auto"/>
        <w:ind w:left="720"/>
      </w:pPr>
      <w:r>
        <w:rPr>
          <w:lang w:val="id_ID" w:bidi="id_ID"/>
        </w:rPr>
      </w:r>
      <w:r>
        <w:rPr>
          <w:lang w:val="id_ID" w:bidi="id_ID"/>
        </w:rPr>
        <w:t>Bilangan 5:15</w:t>
      </w:r>
    </w:p>
    <w:p>
      <w:pPr>
        <w:pStyle w:val="Heading3"/>
      </w:pPr>
      <w:r>
        <w:rPr>
          <w:lang w:val="id_ID" w:bidi="id_ID"/>
        </w:rPr>
        <w:t>Data Kata:</w:t>
      </w:r>
    </w:p>
    <w:p>
      <w:pPr>
        <w:pStyle w:val="ListBullet"/>
        <w:spacing w:line="240" w:lineRule="auto"/>
        <w:ind w:left="720"/>
      </w:pPr>
      <w:r>
        <w:rPr>
          <w:lang w:val="id_ID" w:bidi="id_ID"/>
        </w:rPr>
      </w:r>
      <w:r>
        <w:rPr>
          <w:lang w:val="id_ID" w:bidi="id_ID"/>
        </w:rPr>
        <w:t>Strong: H5257, H5261, H5262</w:t>
      </w:r>
      <w:r>
        <w:rPr>
          <w:lang w:val="id_ID" w:bidi="id_ID"/>
        </w:rPr>
      </w:r>
      <w:r>
        <w:rPr>
          <w:lang w:val="id_ID" w:bidi="id_ID"/>
        </w:rPr>
      </w:r>
    </w:p>
    <w:p>
      <w:pPr/>
      <w:r>
        <w:rPr>
          <w:lang w:val="id_ID" w:bidi="id_ID"/>
        </w:rPr>
      </w:r>
    </w:p>
    <w:p>
      <w:pPr>
        <w:pStyle w:val="Heading2"/>
      </w:pPr>
      <w:r>
        <w:rPr>
          <w:lang w:val="id_ID" w:bidi="id_ID"/>
        </w:rPr>
        <w:t>Persenjataan</w:t>
      </w:r>
      <w:r>
        <w:rPr>
          <w:lang w:val="id_ID" w:bidi="id_ID"/>
        </w:rPr>
      </w:r>
    </w:p>
    <w:p>
      <w:pPr>
        <w:pStyle w:val="Heading3"/>
      </w:pPr>
      <w:r>
        <w:rPr>
          <w:lang w:val="id_ID" w:bidi="id_ID"/>
        </w:rPr>
        <w:t>Definisi:</w:t>
      </w:r>
    </w:p>
    <w:p>
      <w:pPr/>
      <w:r>
        <w:rPr>
          <w:lang w:val="id_ID" w:bidi="id_ID"/>
        </w:rPr>
      </w:r>
      <w:r>
        <w:rPr>
          <w:lang w:val="id_ID" w:bidi="id_ID"/>
        </w:rPr>
        <w:t>Istilah “armor” mengacu pada peralatan yang digunakan seorang prajurit untuk berperang dan melindungi dirinya dari serangan musuh. Kata ini juga digunakan secara kiasan untuk merujuk pada perlengkapan senjata rohani.</w:t>
      </w:r>
    </w:p>
    <w:p>
      <w:pPr>
        <w:pStyle w:val="ListBullet"/>
        <w:spacing w:line="240" w:lineRule="auto"/>
        <w:ind w:left="720"/>
      </w:pPr>
      <w:r>
        <w:rPr>
          <w:lang w:val="id_ID" w:bidi="id_ID"/>
        </w:rPr>
      </w:r>
      <w:r>
        <w:rPr>
          <w:lang w:val="id_ID" w:bidi="id_ID"/>
        </w:rPr>
        <w:t>Bagian dari persenjataan seorang prajurit antara lain adalah helm, perisai, pelindung dada, penutup kaki, dan pedang.</w:t>
      </w:r>
    </w:p>
    <w:p>
      <w:pPr>
        <w:pStyle w:val="ListBullet"/>
        <w:spacing w:line="240" w:lineRule="auto"/>
        <w:ind w:left="720"/>
      </w:pPr>
      <w:r>
        <w:rPr>
          <w:lang w:val="id_ID" w:bidi="id_ID"/>
        </w:rPr>
      </w:r>
      <w:r>
        <w:rPr>
          <w:lang w:val="id_ID" w:bidi="id_ID"/>
        </w:rPr>
        <w:t>Dengan menggunakan istilah tersebut secara kiasan, rasul Paulus membandingkan perlengkapan senjata fisik dengan perlengkapan senjata rohani yang Allah berikan kepada orang percaya untuk membantunya berperang secara rohani.</w:t>
      </w:r>
    </w:p>
    <w:p>
      <w:pPr>
        <w:pStyle w:val="ListBullet"/>
        <w:spacing w:line="240" w:lineRule="auto"/>
        <w:ind w:left="720"/>
      </w:pPr>
      <w:r>
        <w:rPr>
          <w:lang w:val="id_ID" w:bidi="id_ID"/>
        </w:rPr>
      </w:r>
      <w:r>
        <w:rPr>
          <w:lang w:val="id_ID" w:bidi="id_ID"/>
        </w:rPr>
        <w:t>Perlengkapan senjata rohani yang Allah berikan kepada umat-Nya untuk melawan dosa dan Setan mencakup kebenaran, keadilan, Injil perdamaian, iman, keselamatan, dan Roh Kudus.</w:t>
      </w:r>
    </w:p>
    <w:p>
      <w:pPr>
        <w:pStyle w:val="ListBullet"/>
        <w:spacing w:line="240" w:lineRule="auto"/>
        <w:ind w:left="720"/>
      </w:pPr>
      <w:r>
        <w:rPr>
          <w:lang w:val="id_ID" w:bidi="id_ID"/>
        </w:rPr>
      </w:r>
      <w:r>
        <w:rPr>
          <w:lang w:val="id_ID" w:bidi="id_ID"/>
        </w:rPr>
        <w:t>Ini dapat diterjemahkan dengan istilah yang berarti “perlengkapan prajurit” atau “pakaian pelindung pertempuran” atau “penutup pelindung” atau “senjata”.</w:t>
      </w:r>
    </w:p>
    <w:p>
      <w:pPr/>
      <w:r>
        <w:rPr>
          <w:lang w:val="id_ID" w:bidi="id_ID"/>
        </w:rPr>
      </w:r>
      <w:r>
        <w:rPr>
          <w:lang w:val="id_ID" w:bidi="id_ID"/>
        </w:rPr>
        <w:t xml:space="preserve">(Lihat juga: </w:t>
      </w:r>
      <w:r>
        <w:rPr>
          <w:lang w:val="id_ID" w:bidi="id_ID"/>
        </w:rPr>
        <w:t>iman</w:t>
      </w:r>
      <w:r>
        <w:rPr>
          <w:lang w:val="id_ID" w:bidi="id_ID"/>
        </w:rPr>
        <w:t xml:space="preserve">, </w:t>
      </w:r>
      <w:r>
        <w:rPr>
          <w:lang w:val="id_ID" w:bidi="id_ID"/>
        </w:rPr>
        <w:t>Roh Kudus</w:t>
      </w:r>
      <w:r>
        <w:rPr>
          <w:lang w:val="id_ID" w:bidi="id_ID"/>
        </w:rPr>
        <w:t xml:space="preserve">, </w:t>
      </w:r>
      <w:r>
        <w:rPr>
          <w:lang w:val="id_ID" w:bidi="id_ID"/>
        </w:rPr>
        <w:t>damai</w:t>
      </w:r>
      <w:r>
        <w:rPr>
          <w:lang w:val="id_ID" w:bidi="id_ID"/>
        </w:rPr>
        <w:t xml:space="preserve">, </w:t>
      </w:r>
      <w:r>
        <w:rPr>
          <w:lang w:val="id_ID" w:bidi="id_ID"/>
        </w:rPr>
        <w:t>menyelematkan</w:t>
      </w:r>
      <w:r>
        <w:rPr>
          <w:lang w:val="id_ID" w:bidi="id_ID"/>
        </w:rPr>
        <w:t xml:space="preserve">, </w:t>
      </w:r>
      <w:r>
        <w:rPr>
          <w:lang w:val="id_ID" w:bidi="id_ID"/>
        </w:rPr>
        <w:t>roh</w:t>
      </w:r>
      <w:r>
        <w:rPr>
          <w:lang w:val="id_ID" w:bidi="id_ID"/>
        </w:rPr>
        <w:t>)</w:t>
      </w:r>
    </w:p>
    <w:p>
      <w:pPr>
        <w:pStyle w:val="Heading3"/>
      </w:pPr>
      <w:r>
        <w:rPr>
          <w:lang w:val="id_ID" w:bidi="id_ID"/>
        </w:rPr>
        <w:t>Referensi Alkitab:</w:t>
      </w:r>
    </w:p>
    <w:p>
      <w:pPr/>
      <w:r>
        <w:rPr>
          <w:lang w:val="id_ID" w:bidi="id_ID"/>
        </w:rPr>
      </w:r>
      <w:r>
        <w:rPr>
          <w:lang w:val="id_ID" w:bidi="id_ID"/>
        </w:rPr>
        <w:t>*1 Samuel 31:9–10</w:t>
      </w:r>
    </w:p>
    <w:p>
      <w:pPr>
        <w:pStyle w:val="ListBullet"/>
        <w:spacing w:line="240" w:lineRule="auto"/>
        <w:ind w:left="720"/>
      </w:pPr>
      <w:r>
        <w:rPr>
          <w:lang w:val="id_ID" w:bidi="id_ID"/>
        </w:rPr>
      </w:r>
      <w:r>
        <w:rPr>
          <w:lang w:val="id_ID" w:bidi="id_ID"/>
        </w:rPr>
        <w:t>2 Samuel 20:8</w:t>
      </w:r>
    </w:p>
    <w:p>
      <w:pPr>
        <w:pStyle w:val="ListBullet"/>
        <w:spacing w:line="240" w:lineRule="auto"/>
        <w:ind w:left="720"/>
      </w:pPr>
      <w:r>
        <w:rPr>
          <w:lang w:val="id_ID" w:bidi="id_ID"/>
        </w:rPr>
      </w:r>
      <w:r>
        <w:rPr>
          <w:lang w:val="id_ID" w:bidi="id_ID"/>
        </w:rPr>
        <w:t>Efesus 6:11</w:t>
      </w:r>
    </w:p>
    <w:p>
      <w:pPr>
        <w:pStyle w:val="ListBullet"/>
        <w:spacing w:line="240" w:lineRule="auto"/>
        <w:ind w:left="720"/>
      </w:pPr>
      <w:r>
        <w:rPr>
          <w:lang w:val="id_ID" w:bidi="id_ID"/>
        </w:rPr>
      </w:r>
      <w:r>
        <w:rPr>
          <w:lang w:val="id_ID" w:bidi="id_ID"/>
        </w:rPr>
        <w:t>Yeremia 51:3–4</w:t>
      </w:r>
    </w:p>
    <w:p>
      <w:pPr>
        <w:pStyle w:val="ListBullet"/>
        <w:spacing w:line="240" w:lineRule="auto"/>
        <w:ind w:left="720"/>
      </w:pPr>
      <w:r>
        <w:rPr>
          <w:lang w:val="id_ID" w:bidi="id_ID"/>
        </w:rPr>
      </w:r>
      <w:r>
        <w:rPr>
          <w:lang w:val="id_ID" w:bidi="id_ID"/>
        </w:rPr>
        <w:t>Lukas 11:22</w:t>
      </w:r>
    </w:p>
    <w:p>
      <w:pPr>
        <w:pStyle w:val="ListBullet"/>
        <w:spacing w:line="240" w:lineRule="auto"/>
        <w:ind w:left="720"/>
      </w:pPr>
      <w:r>
        <w:rPr>
          <w:lang w:val="id_ID" w:bidi="id_ID"/>
        </w:rPr>
      </w:r>
      <w:r>
        <w:rPr>
          <w:lang w:val="id_ID" w:bidi="id_ID"/>
        </w:rPr>
        <w:t>Nehemia 4:15–16</w:t>
      </w:r>
    </w:p>
    <w:p>
      <w:pPr>
        <w:pStyle w:val="Heading3"/>
      </w:pPr>
      <w:r>
        <w:rPr>
          <w:lang w:val="id_ID" w:bidi="id_ID"/>
        </w:rPr>
        <w:t>Data Kata:</w:t>
      </w:r>
    </w:p>
    <w:p>
      <w:pPr>
        <w:pStyle w:val="ListBullet"/>
        <w:spacing w:line="240" w:lineRule="auto"/>
        <w:ind w:left="720"/>
      </w:pPr>
      <w:r>
        <w:rPr>
          <w:lang w:val="id_ID" w:bidi="id_ID"/>
        </w:rPr>
      </w:r>
      <w:r>
        <w:rPr>
          <w:lang w:val="id_ID" w:bidi="id_ID"/>
        </w:rPr>
        <w:t>Strong’s: H2290, H2488, H3627, H4055, H5402, G36960, G38330</w:t>
      </w:r>
      <w:r>
        <w:rPr>
          <w:lang w:val="id_ID" w:bidi="id_ID"/>
        </w:rPr>
      </w:r>
      <w:r>
        <w:rPr>
          <w:lang w:val="id_ID" w:bidi="id_ID"/>
        </w:rPr>
      </w:r>
    </w:p>
    <w:p>
      <w:pPr/>
      <w:r>
        <w:rPr>
          <w:lang w:val="id_ID" w:bidi="id_ID"/>
        </w:rPr>
      </w:r>
    </w:p>
    <w:p>
      <w:pPr>
        <w:pStyle w:val="Heading2"/>
      </w:pPr>
      <w:r>
        <w:rPr>
          <w:lang w:val="id_ID" w:bidi="id_ID"/>
        </w:rPr>
        <w:t>Persia</w:t>
      </w:r>
      <w:r>
        <w:rPr>
          <w:lang w:val="id_ID" w:bidi="id_ID"/>
        </w:rPr>
      </w:r>
    </w:p>
    <w:p>
      <w:pPr>
        <w:pStyle w:val="Heading3"/>
      </w:pPr>
      <w:r>
        <w:rPr>
          <w:lang w:val="id_ID" w:bidi="id_ID"/>
        </w:rPr>
        <w:t>Pengertian:</w:t>
      </w:r>
    </w:p>
    <w:p>
      <w:pPr/>
      <w:r>
        <w:rPr>
          <w:lang w:val="id_ID" w:bidi="id_ID"/>
        </w:rPr>
      </w:r>
      <w:r>
        <w:rPr>
          <w:lang w:val="id_ID" w:bidi="id_ID"/>
        </w:rPr>
        <w:t>Persia adalah sebuah negara yang juga menjadi kekaisaran yang kuat, didirikan oleh Koresy yang Agung pada tahun 550 SM. Negara Persia terletak di tenggara Babel dan Asyur, di wilayah yang sekarang menjadi negara modern Iran.</w:t>
      </w:r>
    </w:p>
    <w:p>
      <w:pPr>
        <w:pStyle w:val="ListBullet"/>
        <w:spacing w:line="240" w:lineRule="auto"/>
        <w:ind w:left="720"/>
      </w:pPr>
      <w:r>
        <w:rPr>
          <w:lang w:val="id_ID" w:bidi="id_ID"/>
        </w:rPr>
      </w:r>
      <w:r>
        <w:rPr>
          <w:lang w:val="id_ID" w:bidi="id_ID"/>
        </w:rPr>
        <w:t>Orang-orang dari Persia disebut "bangsa Persia."</w:t>
      </w:r>
    </w:p>
    <w:p>
      <w:pPr>
        <w:pStyle w:val="ListBullet"/>
        <w:spacing w:line="240" w:lineRule="auto"/>
        <w:ind w:left="720"/>
      </w:pPr>
      <w:r>
        <w:rPr>
          <w:lang w:val="id_ID" w:bidi="id_ID"/>
        </w:rPr>
      </w:r>
      <w:r>
        <w:rPr>
          <w:lang w:val="id_ID" w:bidi="id_ID"/>
        </w:rPr>
        <w:t>Di bawah dekrit Raja Koresy, orang Yahudi dibebaskan dari penawanan mereka di Babel dan diizinkan pulang. Bait di Yerusalem dibangun kembali dengan dana yang disediakan oleh Kekaisaran Persia.</w:t>
      </w:r>
    </w:p>
    <w:p>
      <w:pPr>
        <w:pStyle w:val="ListBullet"/>
        <w:spacing w:line="240" w:lineRule="auto"/>
        <w:ind w:left="720"/>
      </w:pPr>
      <w:r>
        <w:rPr>
          <w:lang w:val="id_ID" w:bidi="id_ID"/>
        </w:rPr>
      </w:r>
      <w:r>
        <w:rPr>
          <w:lang w:val="id_ID" w:bidi="id_ID"/>
        </w:rPr>
        <w:t>Raja Artahsasta adalah penguasa Kekaisaran Persia ketika Ezra dan Nehemia kembali ke Yerusalem untuk membangun kembali tembok kota tersebut.</w:t>
      </w:r>
    </w:p>
    <w:p>
      <w:pPr>
        <w:pStyle w:val="ListBullet"/>
        <w:spacing w:line="240" w:lineRule="auto"/>
        <w:ind w:left="720"/>
      </w:pPr>
      <w:r>
        <w:rPr>
          <w:lang w:val="id_ID" w:bidi="id_ID"/>
        </w:rPr>
      </w:r>
      <w:r>
        <w:rPr>
          <w:lang w:val="id_ID" w:bidi="id_ID"/>
        </w:rPr>
        <w:t>Ester menjadi ratu di kerajaan Persia setelah menikah dengan Raja Ahasyweros.</w:t>
      </w:r>
    </w:p>
    <w:p>
      <w:pPr/>
      <w:r>
        <w:rPr>
          <w:lang w:val="id_ID" w:bidi="id_ID"/>
        </w:rPr>
      </w:r>
      <w:r>
        <w:rPr>
          <w:lang w:val="id_ID" w:bidi="id_ID"/>
        </w:rPr>
        <w:t xml:space="preserve">(Lihat juga: </w:t>
      </w:r>
      <w:r>
        <w:rPr>
          <w:lang w:val="id_ID" w:bidi="id_ID"/>
        </w:rPr>
        <w:t>Ahasyweros</w:t>
      </w:r>
      <w:r>
        <w:rPr>
          <w:lang w:val="id_ID" w:bidi="id_ID"/>
        </w:rPr>
        <w:t xml:space="preserve">, </w:t>
      </w:r>
      <w:r>
        <w:rPr>
          <w:lang w:val="id_ID" w:bidi="id_ID"/>
        </w:rPr>
        <w:t>Artahsasta</w:t>
      </w:r>
      <w:r>
        <w:rPr>
          <w:lang w:val="id_ID" w:bidi="id_ID"/>
        </w:rPr>
        <w:t xml:space="preserve">, </w:t>
      </w:r>
      <w:r>
        <w:rPr>
          <w:lang w:val="id_ID" w:bidi="id_ID"/>
        </w:rPr>
        <w:t>Asyur</w:t>
      </w:r>
      <w:r>
        <w:rPr>
          <w:lang w:val="id_ID" w:bidi="id_ID"/>
        </w:rPr>
        <w:t xml:space="preserve">, </w:t>
      </w:r>
      <w:r>
        <w:rPr>
          <w:lang w:val="id_ID" w:bidi="id_ID"/>
        </w:rPr>
        <w:t>Babel</w:t>
      </w:r>
      <w:r>
        <w:rPr>
          <w:lang w:val="id_ID" w:bidi="id_ID"/>
        </w:rPr>
        <w:t xml:space="preserve">, </w:t>
      </w:r>
      <w:r>
        <w:rPr>
          <w:lang w:val="id_ID" w:bidi="id_ID"/>
        </w:rPr>
        <w:t>Koresh</w:t>
      </w:r>
      <w:r>
        <w:rPr>
          <w:lang w:val="id_ID" w:bidi="id_ID"/>
        </w:rPr>
        <w:t xml:space="preserve">, </w:t>
      </w:r>
      <w:r>
        <w:rPr>
          <w:lang w:val="id_ID" w:bidi="id_ID"/>
        </w:rPr>
        <w:t>Ester</w:t>
      </w:r>
      <w:r>
        <w:rPr>
          <w:lang w:val="id_ID" w:bidi="id_ID"/>
        </w:rPr>
        <w:t xml:space="preserve">, </w:t>
      </w:r>
      <w:r>
        <w:rPr>
          <w:lang w:val="id_ID" w:bidi="id_ID"/>
        </w:rPr>
        <w:t>Ezra</w:t>
      </w:r>
      <w:r>
        <w:rPr>
          <w:lang w:val="id_ID" w:bidi="id_ID"/>
        </w:rPr>
        <w:t xml:space="preserve">, </w:t>
      </w:r>
      <w:r>
        <w:rPr>
          <w:lang w:val="id_ID" w:bidi="id_ID"/>
        </w:rPr>
        <w:t>Nehemia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Tawarikh 36:20</w:t>
      </w:r>
    </w:p>
    <w:p>
      <w:pPr>
        <w:pStyle w:val="ListBullet"/>
        <w:spacing w:line="240" w:lineRule="auto"/>
        <w:ind w:left="720"/>
      </w:pPr>
      <w:r>
        <w:rPr>
          <w:lang w:val="id_ID" w:bidi="id_ID"/>
        </w:rPr>
      </w:r>
      <w:r>
        <w:rPr>
          <w:lang w:val="id_ID" w:bidi="id_ID"/>
        </w:rPr>
        <w:t>Daniel 10:13</w:t>
      </w:r>
    </w:p>
    <w:p>
      <w:pPr>
        <w:pStyle w:val="ListBullet"/>
        <w:spacing w:line="240" w:lineRule="auto"/>
        <w:ind w:left="720"/>
      </w:pPr>
      <w:r>
        <w:rPr>
          <w:lang w:val="id_ID" w:bidi="id_ID"/>
        </w:rPr>
      </w:r>
      <w:r>
        <w:rPr>
          <w:lang w:val="id_ID" w:bidi="id_ID"/>
        </w:rPr>
        <w:t>Ester 1:3–4</w:t>
      </w:r>
    </w:p>
    <w:p>
      <w:pPr>
        <w:pStyle w:val="ListBullet"/>
        <w:spacing w:line="240" w:lineRule="auto"/>
        <w:ind w:left="720"/>
      </w:pPr>
      <w:r>
        <w:rPr>
          <w:lang w:val="id_ID" w:bidi="id_ID"/>
        </w:rPr>
      </w:r>
      <w:r>
        <w:rPr>
          <w:lang w:val="id_ID" w:bidi="id_ID"/>
        </w:rPr>
        <w:t>Yehezkiel 27:10</w:t>
      </w:r>
    </w:p>
    <w:p>
      <w:pPr>
        <w:pStyle w:val="Heading3"/>
      </w:pPr>
      <w:r>
        <w:rPr>
          <w:lang w:val="id_ID" w:bidi="id_ID"/>
        </w:rPr>
        <w:t>Data Kata:</w:t>
      </w:r>
    </w:p>
    <w:p>
      <w:pPr>
        <w:pStyle w:val="ListBullet"/>
        <w:spacing w:line="240" w:lineRule="auto"/>
        <w:ind w:left="720"/>
      </w:pPr>
      <w:r>
        <w:rPr>
          <w:lang w:val="id_ID" w:bidi="id_ID"/>
        </w:rPr>
      </w:r>
      <w:r>
        <w:rPr>
          <w:lang w:val="id_ID" w:bidi="id_ID"/>
        </w:rPr>
        <w:t>Strong: H6539, H6540, H6542, H6543</w:t>
      </w:r>
      <w:r>
        <w:rPr>
          <w:lang w:val="id_ID" w:bidi="id_ID"/>
        </w:rPr>
      </w:r>
      <w:r>
        <w:rPr>
          <w:lang w:val="id_ID" w:bidi="id_ID"/>
        </w:rPr>
      </w:r>
    </w:p>
    <w:p>
      <w:pPr/>
      <w:r>
        <w:rPr>
          <w:lang w:val="id_ID" w:bidi="id_ID"/>
        </w:rPr>
      </w:r>
    </w:p>
    <w:p>
      <w:pPr>
        <w:pStyle w:val="Heading2"/>
      </w:pPr>
      <w:r>
        <w:rPr>
          <w:lang w:val="id_ID" w:bidi="id_ID"/>
        </w:rPr>
        <w:t>Pertumpahan darah</w:t>
      </w:r>
      <w:r>
        <w:rPr>
          <w:lang w:val="id_ID" w:bidi="id_ID"/>
        </w:rPr>
      </w:r>
    </w:p>
    <w:p>
      <w:pPr>
        <w:pStyle w:val="Heading3"/>
      </w:pPr>
      <w:r>
        <w:rPr>
          <w:lang w:val="id_ID" w:bidi="id_ID"/>
        </w:rPr>
        <w:t>Definisi:</w:t>
      </w:r>
    </w:p>
    <w:p>
      <w:pPr/>
      <w:r>
        <w:rPr>
          <w:lang w:val="id_ID" w:bidi="id_ID"/>
        </w:rPr>
      </w:r>
      <w:r>
        <w:rPr>
          <w:lang w:val="id_ID" w:bidi="id_ID"/>
        </w:rPr>
        <w:t>Istilah “pertumpahan darah” menunjuk pada kematian manusia karena pembunuhan, perang, atau tindakan kekerasan lainnya.</w:t>
      </w:r>
    </w:p>
    <w:p>
      <w:pPr>
        <w:pStyle w:val="ListBullet"/>
        <w:spacing w:line="240" w:lineRule="auto"/>
        <w:ind w:left="720"/>
      </w:pPr>
      <w:r>
        <w:rPr>
          <w:lang w:val="id_ID" w:bidi="id_ID"/>
        </w:rPr>
      </w:r>
      <w:r>
        <w:rPr>
          <w:lang w:val="id_ID" w:bidi="id_ID"/>
        </w:rPr>
        <w:t>Istilah ini secara harafiah berarti ”pertumpahan darah”, yang berarti keluarnya darah dari tubuh seseorang melalui luka terbuka.</w:t>
      </w:r>
    </w:p>
    <w:p>
      <w:pPr>
        <w:pStyle w:val="ListBullet"/>
        <w:spacing w:line="240" w:lineRule="auto"/>
        <w:ind w:left="720"/>
      </w:pPr>
      <w:r>
        <w:rPr>
          <w:lang w:val="id_ID" w:bidi="id_ID"/>
        </w:rPr>
      </w:r>
      <w:r>
        <w:rPr>
          <w:lang w:val="id_ID" w:bidi="id_ID"/>
        </w:rPr>
        <w:t>Istilah “pertumpahan darah” sering digunakan untuk memaksudkan pembunuhan massal.</w:t>
      </w:r>
    </w:p>
    <w:p>
      <w:pPr>
        <w:pStyle w:val="ListBullet"/>
        <w:spacing w:line="240" w:lineRule="auto"/>
        <w:ind w:left="720"/>
      </w:pPr>
      <w:r>
        <w:rPr>
          <w:lang w:val="id_ID" w:bidi="id_ID"/>
        </w:rPr>
      </w:r>
      <w:r>
        <w:rPr>
          <w:lang w:val="id_ID" w:bidi="id_ID"/>
        </w:rPr>
        <w:t>Ini juga digunakan sebagai rujukan umum tentang dosa pembunuhan.</w:t>
      </w:r>
    </w:p>
    <w:p>
      <w:pPr>
        <w:pStyle w:val="Heading3"/>
      </w:pPr>
      <w:r>
        <w:rPr>
          <w:lang w:val="id_ID" w:bidi="id_ID"/>
        </w:rPr>
        <w:t>Saran Penerjemahan:</w:t>
      </w:r>
    </w:p>
    <w:p>
      <w:pPr>
        <w:pStyle w:val="ListBullet"/>
        <w:spacing w:line="240" w:lineRule="auto"/>
        <w:ind w:left="720"/>
      </w:pPr>
      <w:r>
        <w:rPr>
          <w:lang w:val="id_ID" w:bidi="id_ID"/>
        </w:rPr>
      </w:r>
      <w:r>
        <w:rPr>
          <w:lang w:val="id_ID" w:bidi="id_ID"/>
        </w:rPr>
        <w:t>“Pertumpahan darah” dapat diterjemahkan sebagai “pembunuhan banyak orang” atau “banyak orang yang terbunuh.”</w:t>
      </w:r>
    </w:p>
    <w:p>
      <w:pPr>
        <w:pStyle w:val="ListBullet"/>
        <w:spacing w:line="240" w:lineRule="auto"/>
        <w:ind w:left="720"/>
      </w:pPr>
      <w:r>
        <w:rPr>
          <w:lang w:val="id_ID" w:bidi="id_ID"/>
        </w:rPr>
      </w:r>
      <w:r>
        <w:rPr>
          <w:lang w:val="id_ID" w:bidi="id_ID"/>
        </w:rPr>
        <w:t>“Melalui pertumpahan darah” juga dapat diterjemahkan sebagai “dengan membunuh banyak orang.”</w:t>
      </w:r>
    </w:p>
    <w:p>
      <w:pPr>
        <w:pStyle w:val="ListBullet"/>
        <w:spacing w:line="240" w:lineRule="auto"/>
        <w:ind w:left="720"/>
      </w:pPr>
      <w:r>
        <w:rPr>
          <w:lang w:val="id_ID" w:bidi="id_ID"/>
        </w:rPr>
      </w:r>
      <w:r>
        <w:rPr>
          <w:lang w:val="id_ID" w:bidi="id_ID"/>
        </w:rPr>
        <w:t>“Pertumpahan darah yang tidak bersalah” dapat diterjemahkan sebagai “membunuh orang yang tidak bersalah.”</w:t>
      </w:r>
    </w:p>
    <w:p>
      <w:pPr>
        <w:pStyle w:val="ListBullet"/>
        <w:spacing w:line="240" w:lineRule="auto"/>
        <w:ind w:left="720"/>
      </w:pPr>
      <w:r>
        <w:rPr>
          <w:lang w:val="id_ID" w:bidi="id_ID"/>
        </w:rPr>
      </w:r>
      <w:r>
        <w:rPr>
          <w:lang w:val="id_ID" w:bidi="id_ID"/>
        </w:rPr>
        <w:t>“Pertumpahan darah diikuti dengan pertumpahan darah” dapat diterjemahkan sebagai “mereka terus membunuh orang” atau “pembunuhan orang secara terus menerus” atau “mereka telah membunuh banyak orang dan terus melakukan hal itu” atau “orang terus membunuh orang lain.”</w:t>
      </w:r>
    </w:p>
    <w:p>
      <w:pPr>
        <w:pStyle w:val="ListBullet"/>
        <w:spacing w:line="240" w:lineRule="auto"/>
        <w:ind w:left="720"/>
      </w:pPr>
      <w:r>
        <w:rPr>
          <w:lang w:val="id_ID" w:bidi="id_ID"/>
        </w:rPr>
      </w:r>
      <w:r>
        <w:rPr>
          <w:lang w:val="id_ID" w:bidi="id_ID"/>
        </w:rPr>
        <w:t>Penggunaan kiasan lainnya, “pertumpahan darah akan mengejarmu,” dapat diterjemahkan sebagai “rakyatmu akan terus mengalami pertumpahan darah” atau “rakyatmu akan terus dibunuh” atau “rakyatmu akan terus berperang dengan negara-negara lain dan rakyat akan terus berperang dan akan terus mati.”</w:t>
      </w:r>
    </w:p>
    <w:p>
      <w:pPr/>
      <w:r>
        <w:rPr>
          <w:lang w:val="id_ID" w:bidi="id_ID"/>
        </w:rPr>
      </w:r>
      <w:r>
        <w:rPr>
          <w:lang w:val="id_ID" w:bidi="id_ID"/>
        </w:rPr>
        <w:t xml:space="preserve">(Lihat juga: blood; </w:t>
      </w:r>
      <w:r>
        <w:rPr>
          <w:lang w:val="id_ID" w:bidi="id_ID"/>
        </w:rPr>
        <w:t>slaughter</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22:6–8</w:t>
      </w:r>
    </w:p>
    <w:p>
      <w:pPr>
        <w:pStyle w:val="ListBullet"/>
        <w:spacing w:line="240" w:lineRule="auto"/>
        <w:ind w:left="720"/>
      </w:pPr>
      <w:r>
        <w:rPr>
          <w:lang w:val="id_ID" w:bidi="id_ID"/>
        </w:rPr>
      </w:r>
      <w:r>
        <w:rPr>
          <w:lang w:val="id_ID" w:bidi="id_ID"/>
        </w:rPr>
        <w:t>Kejadian 9:5–7</w:t>
      </w:r>
    </w:p>
    <w:p>
      <w:pPr>
        <w:pStyle w:val="ListBullet"/>
        <w:spacing w:line="240" w:lineRule="auto"/>
        <w:ind w:left="720"/>
      </w:pPr>
      <w:r>
        <w:rPr>
          <w:lang w:val="id_ID" w:bidi="id_ID"/>
        </w:rPr>
      </w:r>
      <w:r>
        <w:rPr>
          <w:lang w:val="id_ID" w:bidi="id_ID"/>
        </w:rPr>
        <w:t>Ibrani 9:21–22</w:t>
      </w:r>
    </w:p>
    <w:p>
      <w:pPr>
        <w:pStyle w:val="ListBullet"/>
        <w:spacing w:line="240" w:lineRule="auto"/>
        <w:ind w:left="720"/>
      </w:pPr>
      <w:r>
        <w:rPr>
          <w:lang w:val="id_ID" w:bidi="id_ID"/>
        </w:rPr>
      </w:r>
      <w:r>
        <w:rPr>
          <w:lang w:val="id_ID" w:bidi="id_ID"/>
        </w:rPr>
        <w:t>Yesaya 26:21</w:t>
      </w:r>
    </w:p>
    <w:p>
      <w:pPr>
        <w:pStyle w:val="ListBullet"/>
        <w:spacing w:line="240" w:lineRule="auto"/>
        <w:ind w:left="720"/>
      </w:pPr>
      <w:r>
        <w:rPr>
          <w:lang w:val="id_ID" w:bidi="id_ID"/>
        </w:rPr>
      </w:r>
      <w:r>
        <w:rPr>
          <w:lang w:val="id_ID" w:bidi="id_ID"/>
        </w:rPr>
        <w:t>Matius 23:29–31</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H1818</w:t>
      </w:r>
      <w:r>
        <w:rPr>
          <w:lang w:val="id_ID" w:bidi="id_ID"/>
        </w:rPr>
      </w:r>
      <w:r>
        <w:rPr>
          <w:lang w:val="id_ID" w:bidi="id_ID"/>
        </w:rPr>
      </w:r>
    </w:p>
    <w:p>
      <w:pPr/>
      <w:r>
        <w:rPr>
          <w:lang w:val="id_ID" w:bidi="id_ID"/>
        </w:rPr>
      </w:r>
    </w:p>
    <w:p>
      <w:pPr>
        <w:pStyle w:val="Heading2"/>
      </w:pPr>
      <w:r>
        <w:rPr>
          <w:lang w:val="id_ID" w:bidi="id_ID"/>
        </w:rPr>
        <w:t>Perumpamaan</w:t>
      </w:r>
      <w:r>
        <w:rPr>
          <w:lang w:val="id_ID" w:bidi="id_ID"/>
        </w:rPr>
      </w:r>
    </w:p>
    <w:p>
      <w:pPr>
        <w:pStyle w:val="Heading3"/>
      </w:pPr>
      <w:r>
        <w:rPr>
          <w:lang w:val="id_ID" w:bidi="id_ID"/>
        </w:rPr>
        <w:t>Definisi:</w:t>
      </w:r>
    </w:p>
    <w:p>
      <w:pPr/>
      <w:r>
        <w:rPr>
          <w:lang w:val="id_ID" w:bidi="id_ID"/>
        </w:rPr>
      </w:r>
      <w:r>
        <w:rPr>
          <w:lang w:val="id_ID" w:bidi="id_ID"/>
        </w:rPr>
        <w:t>Istilah "perumpamaan" biasanya merujuk pada cerita pendek atau pelajaran yang menggunakan objek untuk menjelaskan atau mengajarkan kebenaran moral.</w:t>
      </w:r>
    </w:p>
    <w:p>
      <w:pPr>
        <w:pStyle w:val="ListBullet"/>
        <w:spacing w:line="240" w:lineRule="auto"/>
        <w:ind w:left="720"/>
      </w:pPr>
      <w:r>
        <w:rPr>
          <w:lang w:val="id_ID" w:bidi="id_ID"/>
        </w:rPr>
      </w:r>
      <w:r>
        <w:rPr>
          <w:lang w:val="id_ID" w:bidi="id_ID"/>
        </w:rPr>
        <w:t>Yesus menggunakan perumpamaan untuk mengajar murid-murid-Nya. Meskipun Dia juga menceritakan perumpamaan kepada kerumunan orang banyak, Dia tidak selalu menjelaskan perumpamaan tersebut.</w:t>
      </w:r>
    </w:p>
    <w:p>
      <w:pPr>
        <w:pStyle w:val="ListBullet"/>
        <w:spacing w:line="240" w:lineRule="auto"/>
        <w:ind w:left="720"/>
      </w:pPr>
      <w:r>
        <w:rPr>
          <w:lang w:val="id_ID" w:bidi="id_ID"/>
        </w:rPr>
      </w:r>
      <w:r>
        <w:rPr>
          <w:lang w:val="id_ID" w:bidi="id_ID"/>
        </w:rPr>
        <w:t>Sebuah perumpamaan dapat digunakan untuk mengungkapkan kebenaran kepada murid-murid-Nya, sambil menyembunyikannya dari orang-orang seperti orang-orang Farisi yang tidak percaya kepada Yesus.</w:t>
      </w:r>
    </w:p>
    <w:p>
      <w:pPr>
        <w:pStyle w:val="ListBullet"/>
        <w:spacing w:line="240" w:lineRule="auto"/>
        <w:ind w:left="720"/>
      </w:pPr>
      <w:r>
        <w:rPr>
          <w:lang w:val="id_ID" w:bidi="id_ID"/>
        </w:rPr>
      </w:r>
      <w:r>
        <w:rPr>
          <w:lang w:val="id_ID" w:bidi="id_ID"/>
        </w:rPr>
        <w:t>Nabi Natan menceritakan kepada Daud sebuah perumpamaan untuk menunjukkan kepada raja betapa besar dosanya.</w:t>
      </w:r>
    </w:p>
    <w:p>
      <w:pPr>
        <w:pStyle w:val="ListBullet"/>
        <w:spacing w:line="240" w:lineRule="auto"/>
        <w:ind w:left="720"/>
      </w:pPr>
      <w:r>
        <w:rPr>
          <w:lang w:val="id_ID" w:bidi="id_ID"/>
        </w:rPr>
      </w:r>
      <w:r>
        <w:rPr>
          <w:lang w:val="id_ID" w:bidi="id_ID"/>
        </w:rPr>
        <w:t>Kisah tentang orang Samaria yang baik hati adalah contoh perumpamaan yang merupakan sebuah cerita. Perbandingan Yesus tentang kantong anggur lama dan baru adalah contoh perumpamaan yang berfungsi sebagai pelajaran objek untuk membantu para murid memahami ajaran Yesus.</w:t>
      </w:r>
    </w:p>
    <w:p>
      <w:pPr/>
      <w:r>
        <w:rPr>
          <w:lang w:val="id_ID" w:bidi="id_ID"/>
        </w:rPr>
      </w:r>
      <w:r>
        <w:rPr>
          <w:lang w:val="id_ID" w:bidi="id_ID"/>
        </w:rPr>
        <w:t xml:space="preserve">(Lihat juga: </w:t>
      </w:r>
      <w:r>
        <w:rPr>
          <w:lang w:val="id_ID" w:bidi="id_ID"/>
        </w:rPr>
        <w:t>Samaria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Lukas 5:36</w:t>
      </w:r>
    </w:p>
    <w:p>
      <w:pPr>
        <w:pStyle w:val="ListBullet"/>
        <w:spacing w:line="240" w:lineRule="auto"/>
        <w:ind w:left="720"/>
      </w:pPr>
      <w:r>
        <w:rPr>
          <w:lang w:val="id_ID" w:bidi="id_ID"/>
        </w:rPr>
      </w:r>
      <w:r>
        <w:rPr>
          <w:lang w:val="id_ID" w:bidi="id_ID"/>
        </w:rPr>
        <w:t>Lukas 6:39</w:t>
      </w:r>
    </w:p>
    <w:p>
      <w:pPr>
        <w:pStyle w:val="ListBullet"/>
        <w:spacing w:line="240" w:lineRule="auto"/>
        <w:ind w:left="720"/>
      </w:pPr>
      <w:r>
        <w:rPr>
          <w:lang w:val="id_ID" w:bidi="id_ID"/>
        </w:rPr>
      </w:r>
      <w:r>
        <w:rPr>
          <w:lang w:val="id_ID" w:bidi="id_ID"/>
        </w:rPr>
        <w:t>Lukas 8:4</w:t>
      </w:r>
    </w:p>
    <w:p>
      <w:pPr>
        <w:pStyle w:val="ListBullet"/>
        <w:spacing w:line="240" w:lineRule="auto"/>
        <w:ind w:left="720"/>
      </w:pPr>
      <w:r>
        <w:rPr>
          <w:lang w:val="id_ID" w:bidi="id_ID"/>
        </w:rPr>
      </w:r>
      <w:r>
        <w:rPr>
          <w:lang w:val="id_ID" w:bidi="id_ID"/>
        </w:rPr>
        <w:t>Lukas 8:9–10</w:t>
      </w:r>
    </w:p>
    <w:p>
      <w:pPr>
        <w:pStyle w:val="ListBullet"/>
        <w:spacing w:line="240" w:lineRule="auto"/>
        <w:ind w:left="720"/>
      </w:pPr>
      <w:r>
        <w:rPr>
          <w:lang w:val="id_ID" w:bidi="id_ID"/>
        </w:rPr>
      </w:r>
      <w:r>
        <w:rPr>
          <w:lang w:val="id_ID" w:bidi="id_ID"/>
        </w:rPr>
        <w:t>Markus 4:1</w:t>
      </w:r>
    </w:p>
    <w:p>
      <w:pPr>
        <w:pStyle w:val="ListBullet"/>
        <w:spacing w:line="240" w:lineRule="auto"/>
        <w:ind w:left="720"/>
      </w:pPr>
      <w:r>
        <w:rPr>
          <w:lang w:val="id_ID" w:bidi="id_ID"/>
        </w:rPr>
      </w:r>
      <w:r>
        <w:rPr>
          <w:lang w:val="id_ID" w:bidi="id_ID"/>
        </w:rPr>
        <w:t>Matius 13:3</w:t>
      </w:r>
    </w:p>
    <w:p>
      <w:pPr>
        <w:pStyle w:val="ListBullet"/>
        <w:spacing w:line="240" w:lineRule="auto"/>
        <w:ind w:left="720"/>
      </w:pPr>
      <w:r>
        <w:rPr>
          <w:lang w:val="id_ID" w:bidi="id_ID"/>
        </w:rPr>
      </w:r>
      <w:r>
        <w:rPr>
          <w:lang w:val="id_ID" w:bidi="id_ID"/>
        </w:rPr>
        <w:t>Matius 13:10</w:t>
      </w:r>
    </w:p>
    <w:p>
      <w:pPr>
        <w:pStyle w:val="ListBullet"/>
        <w:spacing w:line="240" w:lineRule="auto"/>
        <w:ind w:left="720"/>
      </w:pPr>
      <w:r>
        <w:rPr>
          <w:lang w:val="id_ID" w:bidi="id_ID"/>
        </w:rPr>
      </w:r>
      <w:r>
        <w:rPr>
          <w:lang w:val="id_ID" w:bidi="id_ID"/>
        </w:rPr>
        <w:t>Matius 13:13</w:t>
      </w:r>
    </w:p>
    <w:p>
      <w:pPr>
        <w:pStyle w:val="Heading3"/>
      </w:pPr>
      <w:r>
        <w:rPr>
          <w:lang w:val="id_ID" w:bidi="id_ID"/>
        </w:rPr>
        <w:t>Data Kata:</w:t>
      </w:r>
    </w:p>
    <w:p>
      <w:pPr>
        <w:pStyle w:val="ListBullet"/>
        <w:spacing w:line="240" w:lineRule="auto"/>
        <w:ind w:left="720"/>
      </w:pPr>
      <w:r>
        <w:rPr>
          <w:lang w:val="id_ID" w:bidi="id_ID"/>
        </w:rPr>
      </w:r>
      <w:r>
        <w:rPr>
          <w:lang w:val="id_ID" w:bidi="id_ID"/>
        </w:rPr>
        <w:t>Strong: H1819, H4912, G38500, G39420</w:t>
      </w:r>
      <w:r>
        <w:rPr>
          <w:lang w:val="id_ID" w:bidi="id_ID"/>
        </w:rPr>
      </w:r>
      <w:r>
        <w:rPr>
          <w:lang w:val="id_ID" w:bidi="id_ID"/>
        </w:rPr>
      </w:r>
    </w:p>
    <w:p>
      <w:pPr/>
      <w:r>
        <w:rPr>
          <w:lang w:val="id_ID" w:bidi="id_ID"/>
        </w:rPr>
      </w:r>
    </w:p>
    <w:p>
      <w:pPr>
        <w:pStyle w:val="Heading2"/>
      </w:pPr>
      <w:r>
        <w:rPr>
          <w:lang w:val="id_ID" w:bidi="id_ID"/>
        </w:rPr>
        <w:t>Perunggu</w:t>
      </w:r>
      <w:r>
        <w:rPr>
          <w:lang w:val="id_ID" w:bidi="id_ID"/>
        </w:rPr>
      </w:r>
    </w:p>
    <w:p>
      <w:pPr>
        <w:pStyle w:val="Heading3"/>
      </w:pPr>
      <w:r>
        <w:rPr>
          <w:lang w:val="id_ID" w:bidi="id_ID"/>
        </w:rPr>
        <w:t>Definisi:</w:t>
      </w:r>
    </w:p>
    <w:p>
      <w:pPr/>
      <w:r>
        <w:rPr>
          <w:lang w:val="id_ID" w:bidi="id_ID"/>
        </w:rPr>
      </w:r>
      <w:r>
        <w:rPr>
          <w:lang w:val="id_ID" w:bidi="id_ID"/>
        </w:rPr>
        <w:t>Istilah “perunggu” menunjuk pada sejenis logam yang terbuat dari peleburan logam, tembaga, dan timah. Warnanya coklat tua, agak kemerah-merahan.</w:t>
      </w:r>
    </w:p>
    <w:p>
      <w:pPr>
        <w:pStyle w:val="ListBullet"/>
        <w:spacing w:line="240" w:lineRule="auto"/>
        <w:ind w:left="720"/>
      </w:pPr>
      <w:r>
        <w:rPr>
          <w:lang w:val="id_ID" w:bidi="id_ID"/>
        </w:rPr>
      </w:r>
      <w:r>
        <w:rPr>
          <w:lang w:val="id_ID" w:bidi="id_ID"/>
        </w:rPr>
        <w:t>Perunggu tahan korosi air dan merupakan panghantar panas yang baik.</w:t>
      </w:r>
    </w:p>
    <w:p>
      <w:pPr>
        <w:pStyle w:val="ListBullet"/>
        <w:spacing w:line="240" w:lineRule="auto"/>
        <w:ind w:left="720"/>
      </w:pPr>
      <w:r>
        <w:rPr>
          <w:lang w:val="id_ID" w:bidi="id_ID"/>
        </w:rPr>
      </w:r>
      <w:r>
        <w:rPr>
          <w:lang w:val="id_ID" w:bidi="id_ID"/>
        </w:rPr>
        <w:t>Pada zaman dahulu, perunggu digunakan antara lain untuk membuat perkakas, senjata, karya seni, altar, panci masak, baju besi tentara.</w:t>
      </w:r>
    </w:p>
    <w:p>
      <w:pPr>
        <w:pStyle w:val="ListBullet"/>
        <w:spacing w:line="240" w:lineRule="auto"/>
        <w:ind w:left="720"/>
      </w:pPr>
      <w:r>
        <w:rPr>
          <w:lang w:val="id_ID" w:bidi="id_ID"/>
        </w:rPr>
      </w:r>
      <w:r>
        <w:rPr>
          <w:lang w:val="id_ID" w:bidi="id_ID"/>
        </w:rPr>
        <w:t>Bahan bangunan Kemah Suci dan Bait Suci banyak yang terbuat dari perunggu.</w:t>
      </w:r>
    </w:p>
    <w:p>
      <w:pPr>
        <w:pStyle w:val="ListBullet"/>
        <w:spacing w:line="240" w:lineRule="auto"/>
        <w:ind w:left="720"/>
      </w:pPr>
      <w:r>
        <w:rPr>
          <w:lang w:val="id_ID" w:bidi="id_ID"/>
        </w:rPr>
      </w:r>
      <w:r>
        <w:rPr>
          <w:lang w:val="id_ID" w:bidi="id_ID"/>
        </w:rPr>
        <w:t>Berhala dewa-dewa palsu juga sering kali dibuat dari logam perunggu.</w:t>
      </w:r>
    </w:p>
    <w:p>
      <w:pPr>
        <w:pStyle w:val="ListBullet"/>
        <w:spacing w:line="240" w:lineRule="auto"/>
        <w:ind w:left="720"/>
      </w:pPr>
      <w:r>
        <w:rPr>
          <w:lang w:val="id_ID" w:bidi="id_ID"/>
        </w:rPr>
      </w:r>
      <w:r>
        <w:rPr>
          <w:lang w:val="id_ID" w:bidi="id_ID"/>
        </w:rPr>
        <w:t>Benda perunggu dibuat dengan cara meleburkan logam perunggu terlebih dahulu ke dalam cairan kemudian dituangkan ke dalam cetakan. Proses ini disebut “pengecoran”.</w:t>
      </w:r>
    </w:p>
    <w:p>
      <w:pPr/>
      <w:r>
        <w:rPr>
          <w:lang w:val="id_ID" w:bidi="id_ID"/>
        </w:rPr>
      </w:r>
      <w:r>
        <w:rPr>
          <w:lang w:val="id_ID" w:bidi="id_ID"/>
        </w:rPr>
        <w:t>(Lihat juga: Bagaimana menerjemahkan hal-hal yang tidak diketahui)</w:t>
      </w:r>
    </w:p>
    <w:p>
      <w:pPr/>
      <w:r>
        <w:rPr>
          <w:lang w:val="id_ID" w:bidi="id_ID"/>
        </w:rPr>
      </w:r>
      <w:r>
        <w:rPr>
          <w:lang w:val="id_ID" w:bidi="id_ID"/>
        </w:rPr>
        <w:t xml:space="preserve">(Lihat juga: </w:t>
      </w:r>
      <w:r>
        <w:rPr>
          <w:lang w:val="id_ID" w:bidi="id_ID"/>
        </w:rPr>
        <w:t>armor</w:t>
      </w:r>
      <w:r>
        <w:rPr>
          <w:lang w:val="id_ID" w:bidi="id_ID"/>
        </w:rPr>
        <w:t xml:space="preserve">, </w:t>
      </w:r>
      <w:r>
        <w:rPr>
          <w:lang w:val="id_ID" w:bidi="id_ID"/>
        </w:rPr>
        <w:t>tabernacle</w:t>
      </w:r>
      <w:r>
        <w:rPr>
          <w:lang w:val="id_ID" w:bidi="id_ID"/>
        </w:rPr>
        <w:t xml:space="preserve">, </w:t>
      </w:r>
      <w:r>
        <w:rPr>
          <w:lang w:val="id_ID" w:bidi="id_ID"/>
        </w:rPr>
        <w:t>temple</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Raja-raja 7:16</w:t>
      </w:r>
    </w:p>
    <w:p>
      <w:pPr>
        <w:pStyle w:val="ListBullet"/>
        <w:spacing w:line="240" w:lineRule="auto"/>
        <w:ind w:left="720"/>
      </w:pPr>
      <w:r>
        <w:rPr>
          <w:lang w:val="id_ID" w:bidi="id_ID"/>
        </w:rPr>
      </w:r>
      <w:r>
        <w:rPr>
          <w:lang w:val="id_ID" w:bidi="id_ID"/>
        </w:rPr>
        <w:t>1 Samuel 17:37–38</w:t>
      </w:r>
    </w:p>
    <w:p>
      <w:pPr>
        <w:pStyle w:val="ListBullet"/>
        <w:spacing w:line="240" w:lineRule="auto"/>
        <w:ind w:left="720"/>
      </w:pPr>
      <w:r>
        <w:rPr>
          <w:lang w:val="id_ID" w:bidi="id_ID"/>
        </w:rPr>
      </w:r>
      <w:r>
        <w:rPr>
          <w:lang w:val="id_ID" w:bidi="id_ID"/>
        </w:rPr>
        <w:t>Daniel 2:44–45</w:t>
      </w:r>
    </w:p>
    <w:p>
      <w:pPr>
        <w:pStyle w:val="ListBullet"/>
        <w:spacing w:line="240" w:lineRule="auto"/>
        <w:ind w:left="720"/>
      </w:pPr>
      <w:r>
        <w:rPr>
          <w:lang w:val="id_ID" w:bidi="id_ID"/>
        </w:rPr>
      </w:r>
      <w:r>
        <w:rPr>
          <w:lang w:val="id_ID" w:bidi="id_ID"/>
        </w:rPr>
        <w:t>Keluaran 25:3–7</w:t>
      </w:r>
    </w:p>
    <w:p>
      <w:pPr>
        <w:pStyle w:val="ListBullet"/>
        <w:spacing w:line="240" w:lineRule="auto"/>
        <w:ind w:left="720"/>
      </w:pPr>
      <w:r>
        <w:rPr>
          <w:lang w:val="id_ID" w:bidi="id_ID"/>
        </w:rPr>
      </w:r>
      <w:r>
        <w:rPr>
          <w:lang w:val="id_ID" w:bidi="id_ID"/>
        </w:rPr>
        <w:t>Wahyu 1:15</w:t>
      </w:r>
    </w:p>
    <w:p>
      <w:pPr>
        <w:pStyle w:val="Heading3"/>
      </w:pPr>
      <w:r>
        <w:rPr>
          <w:lang w:val="id_ID" w:bidi="id_ID"/>
        </w:rPr>
        <w:t>Data Kata:</w:t>
      </w:r>
    </w:p>
    <w:p>
      <w:pPr>
        <w:pStyle w:val="ListBullet"/>
        <w:spacing w:line="240" w:lineRule="auto"/>
        <w:ind w:left="720"/>
      </w:pPr>
      <w:r>
        <w:rPr>
          <w:lang w:val="id_ID" w:bidi="id_ID"/>
        </w:rPr>
      </w:r>
      <w:r>
        <w:rPr>
          <w:lang w:val="id_ID" w:bidi="id_ID"/>
        </w:rPr>
        <w:t>Strong’s: H5153, H5154, H5174, H5178, G54700, G54740, G54750</w:t>
      </w:r>
      <w:r>
        <w:rPr>
          <w:lang w:val="id_ID" w:bidi="id_ID"/>
        </w:rPr>
      </w:r>
      <w:r>
        <w:rPr>
          <w:lang w:val="id_ID" w:bidi="id_ID"/>
        </w:rPr>
      </w:r>
    </w:p>
    <w:p>
      <w:pPr/>
      <w:r>
        <w:rPr>
          <w:lang w:val="id_ID" w:bidi="id_ID"/>
        </w:rPr>
      </w:r>
    </w:p>
    <w:p>
      <w:pPr>
        <w:pStyle w:val="Heading2"/>
      </w:pPr>
      <w:r>
        <w:rPr>
          <w:lang w:val="id_ID" w:bidi="id_ID"/>
        </w:rPr>
        <w:t>Perwira</w:t>
      </w:r>
      <w:r>
        <w:rPr>
          <w:lang w:val="id_ID" w:bidi="id_ID"/>
        </w:rPr>
      </w:r>
    </w:p>
    <w:p>
      <w:pPr>
        <w:pStyle w:val="Heading3"/>
      </w:pPr>
      <w:r>
        <w:rPr>
          <w:lang w:val="id_ID" w:bidi="id_ID"/>
        </w:rPr>
        <w:t>Definisi:</w:t>
      </w:r>
    </w:p>
    <w:p>
      <w:pPr/>
      <w:r>
        <w:rPr>
          <w:lang w:val="id_ID" w:bidi="id_ID"/>
        </w:rPr>
      </w:r>
      <w:r>
        <w:rPr>
          <w:lang w:val="id_ID" w:bidi="id_ID"/>
        </w:rPr>
        <w:t>"A centurion" adalah seorang perwira tentara Romawi yang memiliki sekelompok 100 tentara di bawah komandonya.</w:t>
      </w:r>
    </w:p>
    <w:p>
      <w:pPr>
        <w:pStyle w:val="ListBullet"/>
        <w:spacing w:line="240" w:lineRule="auto"/>
        <w:ind w:left="720"/>
      </w:pPr>
      <w:r>
        <w:rPr>
          <w:lang w:val="id_ID" w:bidi="id_ID"/>
        </w:rPr>
      </w:r>
      <w:r>
        <w:rPr>
          <w:lang w:val="id_ID" w:bidi="id_ID"/>
        </w:rPr>
        <w:t>Ini juga dapat diterjemahkan dengan istilah yang berarti “pemimpin seratus orang” atau “pemimpin pasukan” atau “perwira yang bertanggung jawab atas seratus orang.”</w:t>
      </w:r>
    </w:p>
    <w:p>
      <w:pPr>
        <w:pStyle w:val="ListBullet"/>
        <w:spacing w:line="240" w:lineRule="auto"/>
        <w:ind w:left="720"/>
      </w:pPr>
      <w:r>
        <w:rPr>
          <w:lang w:val="id_ID" w:bidi="id_ID"/>
        </w:rPr>
      </w:r>
      <w:r>
        <w:rPr>
          <w:lang w:val="id_ID" w:bidi="id_ID"/>
        </w:rPr>
        <w:t>Seorang perwira Romawi datang kepada Yesus untuk meminta kesembuhan bagi hambanya.</w:t>
      </w:r>
    </w:p>
    <w:p>
      <w:pPr>
        <w:pStyle w:val="ListBullet"/>
        <w:spacing w:line="240" w:lineRule="auto"/>
        <w:ind w:left="720"/>
      </w:pPr>
      <w:r>
        <w:rPr>
          <w:lang w:val="id_ID" w:bidi="id_ID"/>
        </w:rPr>
      </w:r>
      <w:r>
        <w:rPr>
          <w:lang w:val="id_ID" w:bidi="id_ID"/>
        </w:rPr>
        <w:t>Perwira yang bertanggung jawab atas penyaliban Yesus merasa takjub ketika menyaksikan bagaimana Yesus mati.</w:t>
      </w:r>
    </w:p>
    <w:p>
      <w:pPr>
        <w:pStyle w:val="ListBullet"/>
        <w:spacing w:line="240" w:lineRule="auto"/>
        <w:ind w:left="720"/>
      </w:pPr>
      <w:r>
        <w:rPr>
          <w:lang w:val="id_ID" w:bidi="id_ID"/>
        </w:rPr>
      </w:r>
      <w:r>
        <w:rPr>
          <w:lang w:val="id_ID" w:bidi="id_ID"/>
        </w:rPr>
        <w:t>Allah mengutus seorang perwira kepada Petrus agar Petrus dapat menjelaskan kepadanya kabar baik tentang Yesus.</w:t>
      </w:r>
    </w:p>
    <w:p>
      <w:pPr/>
      <w:r>
        <w:rPr>
          <w:lang w:val="id_ID" w:bidi="id_ID"/>
        </w:rPr>
      </w:r>
      <w:r>
        <w:rPr>
          <w:lang w:val="id_ID" w:bidi="id_ID"/>
        </w:rPr>
        <w:t xml:space="preserve">(Lihat juga: </w:t>
      </w:r>
      <w:r>
        <w:rPr>
          <w:lang w:val="id_ID" w:bidi="id_ID"/>
        </w:rPr>
        <w:t>Rome</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[Kisah Para Rasul 10:1] (rc://en/tn/help/act/10/01)</w:t>
      </w:r>
    </w:p>
    <w:p>
      <w:pPr>
        <w:pStyle w:val="ListBullet"/>
        <w:spacing w:line="240" w:lineRule="auto"/>
        <w:ind w:left="720"/>
      </w:pPr>
      <w:r>
        <w:rPr>
          <w:lang w:val="id_ID" w:bidi="id_ID"/>
        </w:rPr>
      </w:r>
      <w:r>
        <w:rPr>
          <w:lang w:val="id_ID" w:bidi="id_ID"/>
        </w:rPr>
        <w:t>Kisah Para Rasul 27:1</w:t>
      </w:r>
    </w:p>
    <w:p>
      <w:pPr>
        <w:pStyle w:val="ListBullet"/>
        <w:spacing w:line="240" w:lineRule="auto"/>
        <w:ind w:left="720"/>
      </w:pPr>
      <w:r>
        <w:rPr>
          <w:lang w:val="id_ID" w:bidi="id_ID"/>
        </w:rPr>
      </w:r>
      <w:r>
        <w:rPr>
          <w:lang w:val="id_ID" w:bidi="id_ID"/>
        </w:rPr>
        <w:t>Kisah Para Rasul 27:42–44</w:t>
      </w:r>
    </w:p>
    <w:p>
      <w:pPr>
        <w:pStyle w:val="ListBullet"/>
        <w:spacing w:line="240" w:lineRule="auto"/>
        <w:ind w:left="720"/>
      </w:pPr>
      <w:r>
        <w:rPr>
          <w:lang w:val="id_ID" w:bidi="id_ID"/>
        </w:rPr>
      </w:r>
      <w:r>
        <w:rPr>
          <w:lang w:val="id_ID" w:bidi="id_ID"/>
        </w:rPr>
        <w:t>[Lukas 7:4] (rc://en/tn/help/luk/07/04)</w:t>
      </w:r>
    </w:p>
    <w:p>
      <w:pPr>
        <w:pStyle w:val="ListBullet"/>
        <w:spacing w:line="240" w:lineRule="auto"/>
        <w:ind w:left="720"/>
      </w:pPr>
      <w:r>
        <w:rPr>
          <w:lang w:val="id_ID" w:bidi="id_ID"/>
        </w:rPr>
      </w:r>
      <w:r>
        <w:rPr>
          <w:lang w:val="id_ID" w:bidi="id_ID"/>
        </w:rPr>
        <w:t>Lukas 23:47</w:t>
      </w:r>
    </w:p>
    <w:p>
      <w:pPr>
        <w:pStyle w:val="ListBullet"/>
        <w:spacing w:line="240" w:lineRule="auto"/>
        <w:ind w:left="720"/>
      </w:pPr>
      <w:r>
        <w:rPr>
          <w:lang w:val="id_ID" w:bidi="id_ID"/>
        </w:rPr>
      </w:r>
      <w:r>
        <w:rPr>
          <w:lang w:val="id_ID" w:bidi="id_ID"/>
        </w:rPr>
        <w:t>Markus 15:39</w:t>
      </w:r>
    </w:p>
    <w:p>
      <w:pPr>
        <w:pStyle w:val="ListBullet"/>
        <w:spacing w:line="240" w:lineRule="auto"/>
        <w:ind w:left="720"/>
      </w:pPr>
      <w:r>
        <w:rPr>
          <w:lang w:val="id_ID" w:bidi="id_ID"/>
        </w:rPr>
      </w:r>
      <w:r>
        <w:rPr>
          <w:lang w:val="id_ID" w:bidi="id_ID"/>
        </w:rPr>
        <w:t>Matius 8:7</w:t>
      </w:r>
    </w:p>
    <w:p>
      <w:pPr>
        <w:pStyle w:val="ListBullet"/>
        <w:spacing w:line="240" w:lineRule="auto"/>
        <w:ind w:left="720"/>
      </w:pPr>
      <w:r>
        <w:rPr>
          <w:lang w:val="id_ID" w:bidi="id_ID"/>
        </w:rPr>
      </w:r>
      <w:r>
        <w:rPr>
          <w:lang w:val="id_ID" w:bidi="id_ID"/>
        </w:rPr>
        <w:t>Matius 27:54</w:t>
      </w:r>
    </w:p>
    <w:p>
      <w:pPr>
        <w:pStyle w:val="Heading3"/>
      </w:pPr>
      <w:r>
        <w:rPr>
          <w:lang w:val="id_ID" w:bidi="id_ID"/>
        </w:rPr>
        <w:t>Data Kata:</w:t>
      </w:r>
    </w:p>
    <w:p>
      <w:pPr>
        <w:pStyle w:val="ListBullet"/>
        <w:spacing w:line="240" w:lineRule="auto"/>
        <w:ind w:left="720"/>
      </w:pPr>
      <w:r>
        <w:rPr>
          <w:lang w:val="id_ID" w:bidi="id_ID"/>
        </w:rPr>
      </w:r>
      <w:r>
        <w:rPr>
          <w:lang w:val="id_ID" w:bidi="id_ID"/>
        </w:rPr>
        <w:t>Strong’s: G15430, G27600</w:t>
      </w:r>
      <w:r>
        <w:rPr>
          <w:lang w:val="id_ID" w:bidi="id_ID"/>
        </w:rPr>
      </w:r>
      <w:r>
        <w:rPr>
          <w:lang w:val="id_ID" w:bidi="id_ID"/>
        </w:rPr>
      </w:r>
    </w:p>
    <w:p>
      <w:pPr/>
      <w:r>
        <w:rPr>
          <w:lang w:val="id_ID" w:bidi="id_ID"/>
        </w:rPr>
      </w:r>
    </w:p>
    <w:p>
      <w:pPr>
        <w:pStyle w:val="Heading2"/>
      </w:pPr>
      <w:r>
        <w:rPr>
          <w:lang w:val="id_ID" w:bidi="id_ID"/>
        </w:rPr>
        <w:t>Perzinahan</w:t>
      </w:r>
      <w:r>
        <w:rPr>
          <w:lang w:val="id_ID" w:bidi="id_ID"/>
        </w:rPr>
      </w:r>
    </w:p>
    <w:p>
      <w:pPr>
        <w:pStyle w:val="Heading3"/>
      </w:pPr>
      <w:r>
        <w:rPr>
          <w:lang w:val="id_ID" w:bidi="id_ID"/>
        </w:rPr>
        <w:t>Definisi:</w:t>
      </w:r>
    </w:p>
    <w:p>
      <w:pPr/>
      <w:r>
        <w:rPr>
          <w:lang w:val="id_ID" w:bidi="id_ID"/>
        </w:rPr>
      </w:r>
      <w:r>
        <w:rPr>
          <w:lang w:val="id_ID" w:bidi="id_ID"/>
        </w:rPr>
        <w:t>Istilah "perzinahan" mengacu pada dosa yang terjadi ketika seseorang yang sudah menikah melakukan hubungan seksual dengan seseorang yang bukan pasangannya. Keduanya bersalah atas perzinahan. Istilah "yang berzina" menggambarkan perilaku semacam ini atau siapa pun yang melakukan dosa ini.</w:t>
      </w:r>
    </w:p>
    <w:p>
      <w:pPr>
        <w:pStyle w:val="ListBullet"/>
        <w:spacing w:line="240" w:lineRule="auto"/>
        <w:ind w:left="720"/>
      </w:pPr>
      <w:r>
        <w:rPr>
          <w:lang w:val="id_ID" w:bidi="id_ID"/>
        </w:rPr>
      </w:r>
      <w:r>
        <w:rPr>
          <w:lang w:val="id_ID" w:bidi="id_ID"/>
        </w:rPr>
        <w:t>Istilah "pezina" secara umum merujuk pada setiap orang yang melakukan perzinahan.</w:t>
      </w:r>
    </w:p>
    <w:p>
      <w:pPr>
        <w:pStyle w:val="ListBullet"/>
        <w:spacing w:line="240" w:lineRule="auto"/>
        <w:ind w:left="720"/>
      </w:pPr>
      <w:r>
        <w:rPr>
          <w:lang w:val="id_ID" w:bidi="id_ID"/>
        </w:rPr>
      </w:r>
      <w:r>
        <w:rPr>
          <w:lang w:val="id_ID" w:bidi="id_ID"/>
        </w:rPr>
        <w:t>Kadang-kadang istilah "adulteress" digunakan untuk menyatakan bahwa yang melakukan perzinahan adalah seorang wanita.</w:t>
      </w:r>
    </w:p>
    <w:p>
      <w:pPr>
        <w:pStyle w:val="ListBullet"/>
        <w:spacing w:line="240" w:lineRule="auto"/>
        <w:ind w:left="720"/>
      </w:pPr>
      <w:r>
        <w:rPr>
          <w:lang w:val="id_ID" w:bidi="id_ID"/>
        </w:rPr>
      </w:r>
      <w:r>
        <w:rPr>
          <w:lang w:val="id_ID" w:bidi="id_ID"/>
        </w:rPr>
        <w:t>Perzinahan melanggar janji yang telah dibuat oleh suami dan istri kepada satu sama lain dalam perjanjian pernikahan mereka.</w:t>
      </w:r>
    </w:p>
    <w:p>
      <w:pPr>
        <w:pStyle w:val="ListBullet"/>
        <w:spacing w:line="240" w:lineRule="auto"/>
        <w:ind w:left="720"/>
      </w:pPr>
      <w:r>
        <w:rPr>
          <w:lang w:val="id_ID" w:bidi="id_ID"/>
        </w:rPr>
      </w:r>
      <w:r>
        <w:rPr>
          <w:lang w:val="id_ID" w:bidi="id_ID"/>
        </w:rPr>
        <w:t>Allah memerintahkan orang Israel untuk tidak berzinah.</w:t>
      </w:r>
    </w:p>
    <w:p>
      <w:pPr>
        <w:pStyle w:val="Heading3"/>
      </w:pPr>
      <w:r>
        <w:rPr>
          <w:lang w:val="id_ID" w:bidi="id_ID"/>
        </w:rPr>
        <w:t>Saran Terjemahan:</w:t>
      </w:r>
    </w:p>
    <w:p>
      <w:pPr>
        <w:pStyle w:val="ListBullet"/>
        <w:spacing w:line="240" w:lineRule="auto"/>
        <w:ind w:left="720"/>
      </w:pPr>
      <w:r>
        <w:rPr>
          <w:lang w:val="id_ID" w:bidi="id_ID"/>
        </w:rPr>
      </w:r>
      <w:r>
        <w:rPr>
          <w:lang w:val="id_ID" w:bidi="id_ID"/>
        </w:rPr>
        <w:t>Jika bahasa target tidak memiliki satu kata pun yang berarti "perzinahan", istilah ini dapat diterjemahkan dengan frasa seperti "berhubungan seksual dengan istri orang lain" atau "berhubungan intim dengan pasangan orang lain."</w:t>
      </w:r>
    </w:p>
    <w:p>
      <w:pPr>
        <w:pStyle w:val="ListBullet"/>
        <w:spacing w:line="240" w:lineRule="auto"/>
        <w:ind w:left="720"/>
      </w:pPr>
      <w:r>
        <w:rPr>
          <w:lang w:val="id_ID" w:bidi="id_ID"/>
        </w:rPr>
      </w:r>
      <w:r>
        <w:rPr>
          <w:lang w:val="id_ID" w:bidi="id_ID"/>
        </w:rPr>
        <w:t>Beberapa bahasa mungkin memiliki cara tidak langsung untuk membicarakan perzinahan, seperti "tidur dengan pasangan orang lain" atau "tidak setia pada istri." (Lihat: eufemisme)</w:t>
      </w:r>
    </w:p>
    <w:p>
      <w:pPr/>
      <w:r>
        <w:rPr>
          <w:lang w:val="id_ID" w:bidi="id_ID"/>
        </w:rPr>
      </w:r>
      <w:r>
        <w:rPr>
          <w:lang w:val="id_ID" w:bidi="id_ID"/>
        </w:rPr>
        <w:t xml:space="preserve">(Lihat juga: </w:t>
      </w:r>
      <w:r>
        <w:rPr>
          <w:lang w:val="id_ID" w:bidi="id_ID"/>
        </w:rPr>
        <w:t>melakukan</w:t>
      </w:r>
      <w:r>
        <w:rPr>
          <w:lang w:val="id_ID" w:bidi="id_ID"/>
        </w:rPr>
        <w:t xml:space="preserve">, </w:t>
      </w:r>
      <w:r>
        <w:rPr>
          <w:lang w:val="id_ID" w:bidi="id_ID"/>
        </w:rPr>
        <w:t>perjanjian</w:t>
      </w:r>
      <w:r>
        <w:rPr>
          <w:lang w:val="id_ID" w:bidi="id_ID"/>
        </w:rPr>
        <w:t xml:space="preserve">, </w:t>
      </w:r>
      <w:r>
        <w:rPr>
          <w:lang w:val="id_ID" w:bidi="id_ID"/>
        </w:rPr>
        <w:t>percabulan</w:t>
      </w:r>
      <w:r>
        <w:rPr>
          <w:lang w:val="id_ID" w:bidi="id_ID"/>
        </w:rPr>
        <w:t xml:space="preserve">, perzinahan, </w:t>
      </w:r>
      <w:r>
        <w:rPr>
          <w:lang w:val="id_ID" w:bidi="id_ID"/>
        </w:rPr>
        <w:t>setia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Keluaran 20:14</w:t>
      </w:r>
    </w:p>
    <w:p>
      <w:pPr>
        <w:pStyle w:val="ListBullet"/>
        <w:spacing w:line="240" w:lineRule="auto"/>
        <w:ind w:left="720"/>
      </w:pPr>
      <w:r>
        <w:rPr>
          <w:lang w:val="id_ID" w:bidi="id_ID"/>
        </w:rPr>
      </w:r>
      <w:r>
        <w:rPr>
          <w:lang w:val="id_ID" w:bidi="id_ID"/>
        </w:rPr>
        <w:t>Hosea 4:1–2</w:t>
      </w:r>
    </w:p>
    <w:p>
      <w:pPr>
        <w:pStyle w:val="ListBullet"/>
        <w:spacing w:line="240" w:lineRule="auto"/>
        <w:ind w:left="720"/>
      </w:pPr>
      <w:r>
        <w:rPr>
          <w:lang w:val="id_ID" w:bidi="id_ID"/>
        </w:rPr>
      </w:r>
      <w:r>
        <w:rPr>
          <w:lang w:val="id_ID" w:bidi="id_ID"/>
        </w:rPr>
        <w:t>Lukas 16:18</w:t>
      </w:r>
    </w:p>
    <w:p>
      <w:pPr>
        <w:pStyle w:val="ListBullet"/>
        <w:spacing w:line="240" w:lineRule="auto"/>
        <w:ind w:left="720"/>
      </w:pPr>
      <w:r>
        <w:rPr>
          <w:lang w:val="id_ID" w:bidi="id_ID"/>
        </w:rPr>
      </w:r>
      <w:r>
        <w:rPr>
          <w:lang w:val="id_ID" w:bidi="id_ID"/>
        </w:rPr>
        <w:t>Matius 5:28</w:t>
      </w:r>
    </w:p>
    <w:p>
      <w:pPr>
        <w:pStyle w:val="ListBullet"/>
        <w:spacing w:line="240" w:lineRule="auto"/>
        <w:ind w:left="720"/>
      </w:pPr>
      <w:r>
        <w:rPr>
          <w:lang w:val="id_ID" w:bidi="id_ID"/>
        </w:rPr>
      </w:r>
      <w:r>
        <w:rPr>
          <w:lang w:val="id_ID" w:bidi="id_ID"/>
        </w:rPr>
        <w:t>Matius 12:39</w:t>
      </w:r>
    </w:p>
    <w:p>
      <w:pPr>
        <w:pStyle w:val="ListBullet"/>
        <w:spacing w:line="240" w:lineRule="auto"/>
        <w:ind w:left="720"/>
      </w:pPr>
      <w:r>
        <w:rPr>
          <w:lang w:val="id_ID" w:bidi="id_ID"/>
        </w:rPr>
      </w:r>
      <w:r>
        <w:rPr>
          <w:lang w:val="id_ID" w:bidi="id_ID"/>
        </w:rPr>
        <w:t>Wahyu 2:22</w:t>
      </w:r>
    </w:p>
    <w:p>
      <w:pPr>
        <w:pStyle w:val="Heading3"/>
      </w:pPr>
      <w:r>
        <w:rPr>
          <w:lang w:val="id_ID" w:bidi="id_ID"/>
        </w:rPr>
        <w:t>Contoh-contoh dari cerita Alkitab:</w:t>
      </w:r>
    </w:p>
    <w:p>
      <w:pPr>
        <w:pStyle w:val="ListBullet"/>
        <w:spacing w:line="240" w:lineRule="auto"/>
        <w:ind w:left="720"/>
      </w:pPr>
      <w:r>
        <w:rPr>
          <w:lang w:val="id_ID" w:bidi="id_ID"/>
        </w:rPr>
      </w:r>
      <w:r>
        <w:rPr>
          <w:b/>
          <w:lang w:val="id_ID" w:bidi="id_ID"/>
        </w:rPr>
        <w:t>13:6</w:t>
      </w:r>
      <w:r>
        <w:rPr>
          <w:lang w:val="id_ID" w:bidi="id_ID"/>
        </w:rPr>
        <w:t xml:space="preserve"> "Jangan berzinah."</w:t>
      </w:r>
    </w:p>
    <w:p>
      <w:pPr>
        <w:pStyle w:val="ListBullet"/>
        <w:spacing w:line="240" w:lineRule="auto"/>
        <w:ind w:left="720"/>
      </w:pPr>
      <w:r>
        <w:rPr>
          <w:lang w:val="id_ID" w:bidi="id_ID"/>
        </w:rPr>
      </w:r>
      <w:r>
        <w:rPr>
          <w:b/>
          <w:lang w:val="id_ID" w:bidi="id_ID"/>
        </w:rPr>
        <w:t>28:2</w:t>
      </w:r>
      <w:r>
        <w:rPr>
          <w:lang w:val="id_ID" w:bidi="id_ID"/>
        </w:rPr>
        <w:t xml:space="preserve"> "Jangan berzinah.</w:t>
      </w:r>
    </w:p>
    <w:p>
      <w:pPr>
        <w:pStyle w:val="ListBullet"/>
        <w:spacing w:line="240" w:lineRule="auto"/>
        <w:ind w:left="720"/>
      </w:pPr>
      <w:r>
        <w:rPr>
          <w:lang w:val="id_ID" w:bidi="id_ID"/>
        </w:rPr>
      </w:r>
      <w:r>
        <w:rPr>
          <w:b/>
          <w:lang w:val="id_ID" w:bidi="id_ID"/>
        </w:rPr>
        <w:t>34:7</w:t>
      </w:r>
      <w:r>
        <w:rPr>
          <w:lang w:val="id_ID" w:bidi="id_ID"/>
        </w:rPr>
        <w:t xml:space="preserve"> "Pemimpin agama itu berdoa seperti ini, 'Terima kasih, Tuhan, karena saya bukan orang berdosa seperti orang lain-seperti perampok, orang yang tidak adil, pezina, atau bahkan seperti pemungut cukai itu."</w:t>
      </w:r>
    </w:p>
    <w:p>
      <w:pPr>
        <w:pStyle w:val="Heading3"/>
      </w:pPr>
      <w:r>
        <w:rPr>
          <w:lang w:val="id_ID" w:bidi="id_ID"/>
        </w:rPr>
        <w:t>Data Kata:</w:t>
      </w:r>
    </w:p>
    <w:p>
      <w:pPr>
        <w:pStyle w:val="ListBullet"/>
        <w:spacing w:line="240" w:lineRule="auto"/>
        <w:ind w:left="720"/>
      </w:pPr>
      <w:r>
        <w:rPr>
          <w:lang w:val="id_ID" w:bidi="id_ID"/>
        </w:rPr>
      </w:r>
      <w:r>
        <w:rPr>
          <w:lang w:val="id_ID" w:bidi="id_ID"/>
        </w:rPr>
        <w:t>Strong’s: H5003, H5004, G34280, G34290, G34300, G34310, G34320</w:t>
      </w:r>
      <w:r>
        <w:rPr>
          <w:lang w:val="id_ID" w:bidi="id_ID"/>
        </w:rPr>
      </w:r>
      <w:r>
        <w:rPr>
          <w:lang w:val="id_ID" w:bidi="id_ID"/>
        </w:rPr>
      </w:r>
    </w:p>
    <w:p>
      <w:pPr/>
      <w:r>
        <w:rPr>
          <w:lang w:val="id_ID" w:bidi="id_ID"/>
        </w:rPr>
      </w:r>
    </w:p>
    <w:p>
      <w:pPr>
        <w:pStyle w:val="Heading2"/>
      </w:pPr>
      <w:r>
        <w:rPr>
          <w:lang w:val="id_ID" w:bidi="id_ID"/>
        </w:rPr>
        <w:t>Pesta</w:t>
      </w:r>
      <w:r>
        <w:rPr>
          <w:lang w:val="id_ID" w:bidi="id_ID"/>
        </w:rPr>
      </w:r>
    </w:p>
    <w:p>
      <w:pPr>
        <w:pStyle w:val="Heading3"/>
      </w:pPr>
      <w:r>
        <w:rPr>
          <w:lang w:val="id_ID" w:bidi="id_ID"/>
        </w:rPr>
        <w:t>Definisi:</w:t>
      </w:r>
    </w:p>
    <w:p>
      <w:pPr/>
      <w:r>
        <w:rPr>
          <w:lang w:val="id_ID" w:bidi="id_ID"/>
        </w:rPr>
      </w:r>
      <w:r>
        <w:rPr>
          <w:lang w:val="id_ID" w:bidi="id_ID"/>
        </w:rPr>
        <w:t>Istilah “pesta” adalah istilah yang sangat umum yang menunjuk pada suatu acara di mana orang-orang berkumpul untuk merayakan sesuatu dengan makan bersama dalam jumlah besar. Pada zaman Alkitab, suatu pesta terkadang berlangsung selama beberapa hari atau lebih.</w:t>
      </w:r>
    </w:p>
    <w:p>
      <w:pPr>
        <w:pStyle w:val="ListBullet"/>
        <w:spacing w:line="240" w:lineRule="auto"/>
        <w:ind w:left="720"/>
      </w:pPr>
      <w:r>
        <w:rPr>
          <w:lang w:val="id_ID" w:bidi="id_ID"/>
        </w:rPr>
      </w:r>
      <w:r>
        <w:rPr>
          <w:lang w:val="id_ID" w:bidi="id_ID"/>
        </w:rPr>
        <w:t>Seringkali ada jenis makanan khusus yang disantap pada suatu pesta tertentu.</w:t>
      </w:r>
    </w:p>
    <w:p>
      <w:pPr>
        <w:pStyle w:val="ListBullet"/>
        <w:spacing w:line="240" w:lineRule="auto"/>
        <w:ind w:left="720"/>
      </w:pPr>
      <w:r>
        <w:rPr>
          <w:lang w:val="id_ID" w:bidi="id_ID"/>
        </w:rPr>
      </w:r>
      <w:r>
        <w:rPr>
          <w:lang w:val="id_ID" w:bidi="id_ID"/>
        </w:rPr>
        <w:t>Perayaan keagamaan yang Allah perintahkan untuk dirayakan oleh orang Yahudi biasanya mencakup ebuah pesta bersama. Oleh karena itu, perayaan-prayaan ini sering disebut “pesta”.</w:t>
      </w:r>
    </w:p>
    <w:p>
      <w:pPr>
        <w:pStyle w:val="ListBullet"/>
        <w:spacing w:line="240" w:lineRule="auto"/>
        <w:ind w:left="720"/>
      </w:pPr>
      <w:r>
        <w:rPr>
          <w:lang w:val="id_ID" w:bidi="id_ID"/>
        </w:rPr>
      </w:r>
      <w:r>
        <w:rPr>
          <w:lang w:val="id_ID" w:bidi="id_ID"/>
        </w:rPr>
        <w:t>Pada zaman Alkitab, raja-raja dan orang-orang kaya dan berkuasa lainnya sering mengadakan pesta untuk menjamu keluarga atau teman-teman mereka.</w:t>
      </w:r>
    </w:p>
    <w:p>
      <w:pPr>
        <w:pStyle w:val="ListBullet"/>
        <w:spacing w:line="240" w:lineRule="auto"/>
        <w:ind w:left="720"/>
      </w:pPr>
      <w:r>
        <w:rPr>
          <w:lang w:val="id_ID" w:bidi="id_ID"/>
        </w:rPr>
      </w:r>
      <w:r>
        <w:rPr>
          <w:lang w:val="id_ID" w:bidi="id_ID"/>
        </w:rPr>
        <w:t>Dalam cerita tentang anak yang hilang, sang ayah menyiapkan pesta khusus untuk merayakan kembalinya putranya.</w:t>
      </w:r>
    </w:p>
    <w:p>
      <w:pPr>
        <w:pStyle w:val="ListBullet"/>
        <w:spacing w:line="240" w:lineRule="auto"/>
        <w:ind w:left="720"/>
      </w:pPr>
      <w:r>
        <w:rPr>
          <w:lang w:val="id_ID" w:bidi="id_ID"/>
        </w:rPr>
      </w:r>
      <w:r>
        <w:rPr>
          <w:lang w:val="id_ID" w:bidi="id_ID"/>
        </w:rPr>
        <w:t>Istilah “berpesta” juga dapat diterjemahkan menjadi “makan secara mewah” atau “merayakan dengan makan banyak” atau “makan dalam porsi besar yang istimewa”.</w:t>
      </w:r>
    </w:p>
    <w:p>
      <w:pPr>
        <w:pStyle w:val="ListBullet"/>
        <w:spacing w:line="240" w:lineRule="auto"/>
        <w:ind w:left="720"/>
      </w:pPr>
      <w:r>
        <w:rPr>
          <w:lang w:val="id_ID" w:bidi="id_ID"/>
        </w:rPr>
      </w:r>
      <w:r>
        <w:rPr>
          <w:lang w:val="id_ID" w:bidi="id_ID"/>
        </w:rPr>
        <w:t>Tergantung pada konteksnya, “pesta” dapat diterjemahkan sebagai “perayaan bersama dengan makan besar” atau “makan banyak makanan” atau “sebuah perayaan makanan ”</w:t>
      </w:r>
    </w:p>
    <w:p>
      <w:pPr/>
      <w:r>
        <w:rPr>
          <w:lang w:val="id_ID" w:bidi="id_ID"/>
        </w:rPr>
      </w:r>
      <w:r>
        <w:rPr>
          <w:lang w:val="id_ID" w:bidi="id_ID"/>
        </w:rPr>
        <w:t xml:space="preserve">(Lihat juga: </w:t>
      </w:r>
      <w:r>
        <w:rPr>
          <w:lang w:val="id_ID" w:bidi="id_ID"/>
        </w:rPr>
        <w:t>festival</w:t>
      </w:r>
      <w:r>
        <w:rPr>
          <w:lang w:val="id_ID" w:bidi="id_ID"/>
        </w:rPr>
        <w:t xml:space="preserve">, </w:t>
      </w:r>
      <w:r>
        <w:rPr>
          <w:lang w:val="id_ID" w:bidi="id_ID"/>
        </w:rPr>
        <w:t>banquet</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Petrus 2:12–14</w:t>
      </w:r>
    </w:p>
    <w:p>
      <w:pPr>
        <w:pStyle w:val="ListBullet"/>
        <w:spacing w:line="240" w:lineRule="auto"/>
        <w:ind w:left="720"/>
      </w:pPr>
      <w:r>
        <w:rPr>
          <w:lang w:val="id_ID" w:bidi="id_ID"/>
        </w:rPr>
      </w:r>
      <w:r>
        <w:rPr>
          <w:lang w:val="id_ID" w:bidi="id_ID"/>
        </w:rPr>
        <w:t>Kejadian 26:30</w:t>
      </w:r>
    </w:p>
    <w:p>
      <w:pPr>
        <w:pStyle w:val="ListBullet"/>
        <w:spacing w:line="240" w:lineRule="auto"/>
        <w:ind w:left="720"/>
      </w:pPr>
      <w:r>
        <w:rPr>
          <w:lang w:val="id_ID" w:bidi="id_ID"/>
        </w:rPr>
      </w:r>
      <w:r>
        <w:rPr>
          <w:lang w:val="id_ID" w:bidi="id_ID"/>
        </w:rPr>
        <w:t>Kejadian 29:22</w:t>
      </w:r>
    </w:p>
    <w:p>
      <w:pPr>
        <w:pStyle w:val="ListBullet"/>
        <w:spacing w:line="240" w:lineRule="auto"/>
        <w:ind w:left="720"/>
      </w:pPr>
      <w:r>
        <w:rPr>
          <w:lang w:val="id_ID" w:bidi="id_ID"/>
        </w:rPr>
      </w:r>
      <w:r>
        <w:rPr>
          <w:lang w:val="id_ID" w:bidi="id_ID"/>
        </w:rPr>
        <w:t>Kejadian 40:20</w:t>
      </w:r>
    </w:p>
    <w:p>
      <w:pPr>
        <w:pStyle w:val="ListBullet"/>
        <w:spacing w:line="240" w:lineRule="auto"/>
        <w:ind w:left="720"/>
      </w:pPr>
      <w:r>
        <w:rPr>
          <w:lang w:val="id_ID" w:bidi="id_ID"/>
        </w:rPr>
      </w:r>
      <w:r>
        <w:rPr>
          <w:lang w:val="id_ID" w:bidi="id_ID"/>
        </w:rPr>
        <w:t>Yudas 1:12–13</w:t>
      </w:r>
    </w:p>
    <w:p>
      <w:pPr>
        <w:pStyle w:val="ListBullet"/>
        <w:spacing w:line="240" w:lineRule="auto"/>
        <w:ind w:left="720"/>
      </w:pPr>
      <w:r>
        <w:rPr>
          <w:lang w:val="id_ID" w:bidi="id_ID"/>
        </w:rPr>
      </w:r>
      <w:r>
        <w:rPr>
          <w:lang w:val="id_ID" w:bidi="id_ID"/>
        </w:rPr>
        <w:t>Lukas 2:43</w:t>
      </w:r>
    </w:p>
    <w:p>
      <w:pPr>
        <w:pStyle w:val="ListBullet"/>
        <w:spacing w:line="240" w:lineRule="auto"/>
        <w:ind w:left="720"/>
      </w:pPr>
      <w:r>
        <w:rPr>
          <w:lang w:val="id_ID" w:bidi="id_ID"/>
        </w:rPr>
      </w:r>
      <w:r>
        <w:rPr>
          <w:lang w:val="id_ID" w:bidi="id_ID"/>
        </w:rPr>
        <w:t>Lukas 14:7–9</w:t>
      </w:r>
    </w:p>
    <w:p>
      <w:pPr>
        <w:pStyle w:val="ListBullet"/>
        <w:spacing w:line="240" w:lineRule="auto"/>
        <w:ind w:left="720"/>
      </w:pPr>
      <w:r>
        <w:rPr>
          <w:lang w:val="id_ID" w:bidi="id_ID"/>
        </w:rPr>
      </w:r>
      <w:r>
        <w:rPr>
          <w:lang w:val="id_ID" w:bidi="id_ID"/>
        </w:rPr>
        <w:t>Matius 22:1</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H0398, H2077, H2282, H3899, H3900, H4150, H4797, H4960, H7646, H8057, H8354, G00260, G10620, G11730, G18590, G21650, G49100</w:t>
      </w:r>
      <w:r>
        <w:rPr>
          <w:lang w:val="id_ID" w:bidi="id_ID"/>
        </w:rPr>
      </w:r>
      <w:r>
        <w:rPr>
          <w:lang w:val="id_ID" w:bidi="id_ID"/>
        </w:rPr>
      </w:r>
    </w:p>
    <w:p>
      <w:pPr/>
      <w:r>
        <w:rPr>
          <w:lang w:val="id_ID" w:bidi="id_ID"/>
        </w:rPr>
      </w:r>
    </w:p>
    <w:p>
      <w:pPr>
        <w:pStyle w:val="Heading2"/>
      </w:pPr>
      <w:r>
        <w:rPr>
          <w:lang w:val="id_ID" w:bidi="id_ID"/>
        </w:rPr>
        <w:t>Petrus</w:t>
      </w:r>
      <w:r>
        <w:rPr>
          <w:lang w:val="id_ID" w:bidi="id_ID"/>
        </w:rPr>
      </w:r>
    </w:p>
    <w:p>
      <w:pPr>
        <w:pStyle w:val="Heading3"/>
      </w:pPr>
      <w:r>
        <w:rPr>
          <w:lang w:val="id_ID" w:bidi="id_ID"/>
        </w:rPr>
        <w:t>Fakta-fakta:</w:t>
      </w:r>
    </w:p>
    <w:p>
      <w:pPr/>
      <w:r>
        <w:rPr>
          <w:lang w:val="id_ID" w:bidi="id_ID"/>
        </w:rPr>
      </w:r>
      <w:r>
        <w:rPr>
          <w:lang w:val="id_ID" w:bidi="id_ID"/>
        </w:rPr>
        <w:t>Petrus adalah salah satu dari dua belas rasul Yesus. Dia adalah seorang pemimpin penting dalam Gereja mula-mula.</w:t>
      </w:r>
    </w:p>
    <w:p>
      <w:pPr>
        <w:pStyle w:val="ListBullet"/>
        <w:spacing w:line="240" w:lineRule="auto"/>
        <w:ind w:left="720"/>
      </w:pPr>
      <w:r>
        <w:rPr>
          <w:lang w:val="id_ID" w:bidi="id_ID"/>
        </w:rPr>
      </w:r>
      <w:r>
        <w:rPr>
          <w:lang w:val="id_ID" w:bidi="id_ID"/>
        </w:rPr>
        <w:t>Sebelum Yesus memanggilnya menjadi murid-Nya, nama Petrus adalah Simon.</w:t>
      </w:r>
    </w:p>
    <w:p>
      <w:pPr>
        <w:pStyle w:val="ListBullet"/>
        <w:spacing w:line="240" w:lineRule="auto"/>
        <w:ind w:left="720"/>
      </w:pPr>
      <w:r>
        <w:rPr>
          <w:lang w:val="id_ID" w:bidi="id_ID"/>
        </w:rPr>
      </w:r>
      <w:r>
        <w:rPr>
          <w:lang w:val="id_ID" w:bidi="id_ID"/>
        </w:rPr>
        <w:t>Kemudian, Yesus juga menamainya “Kefas,” yang berarti “batu” atau “karang” dalam bahasa Aram. Nama Petrus juga berarti “batu” atau “batu karang” dalam bahasa Yunani.</w:t>
      </w:r>
    </w:p>
    <w:p>
      <w:pPr>
        <w:pStyle w:val="ListBullet"/>
        <w:spacing w:line="240" w:lineRule="auto"/>
        <w:ind w:left="720"/>
      </w:pPr>
      <w:r>
        <w:rPr>
          <w:lang w:val="id_ID" w:bidi="id_ID"/>
        </w:rPr>
      </w:r>
      <w:r>
        <w:rPr>
          <w:lang w:val="id_ID" w:bidi="id_ID"/>
        </w:rPr>
        <w:t>Allah bekerja melalui Petrus untuk menyembuhkan orang dan memberitakan kabar baik tentang Yesus.</w:t>
      </w:r>
    </w:p>
    <w:p>
      <w:pPr>
        <w:pStyle w:val="ListBullet"/>
        <w:spacing w:line="240" w:lineRule="auto"/>
        <w:ind w:left="720"/>
      </w:pPr>
      <w:r>
        <w:rPr>
          <w:lang w:val="id_ID" w:bidi="id_ID"/>
        </w:rPr>
      </w:r>
      <w:r>
        <w:rPr>
          <w:lang w:val="id_ID" w:bidi="id_ID"/>
        </w:rPr>
        <w:t>Dua kitab dalam Perjanjian Baru adalah surat-surat yang ditulis oleh Petrus untuk mendorong dan mengajar sesama orang percaya.</w:t>
      </w:r>
    </w:p>
    <w:p>
      <w:pPr/>
      <w:r>
        <w:rPr>
          <w:lang w:val="id_ID" w:bidi="id_ID"/>
        </w:rPr>
      </w:r>
      <w:r>
        <w:rPr>
          <w:lang w:val="id_ID" w:bidi="id_ID"/>
        </w:rPr>
        <w:t>(Saran penerjemahan: Cara Menerjemahkan Nama)</w:t>
      </w:r>
    </w:p>
    <w:p>
      <w:pPr/>
      <w:r>
        <w:rPr>
          <w:lang w:val="id_ID" w:bidi="id_ID"/>
        </w:rPr>
      </w:r>
      <w:r>
        <w:rPr>
          <w:lang w:val="id_ID" w:bidi="id_ID"/>
        </w:rPr>
        <w:t xml:space="preserve">(Lihat juga: </w:t>
      </w:r>
      <w:r>
        <w:rPr>
          <w:lang w:val="id_ID" w:bidi="id_ID"/>
        </w:rPr>
        <w:t>murid</w:t>
      </w:r>
      <w:r>
        <w:rPr>
          <w:lang w:val="id_ID" w:bidi="id_ID"/>
        </w:rPr>
        <w:t xml:space="preserve">, </w:t>
      </w:r>
      <w:r>
        <w:rPr>
          <w:lang w:val="id_ID" w:bidi="id_ID"/>
        </w:rPr>
        <w:t>rasul</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Rasul8:25</w:t>
      </w:r>
    </w:p>
    <w:p>
      <w:pPr>
        <w:pStyle w:val="ListBullet"/>
        <w:spacing w:line="240" w:lineRule="auto"/>
        <w:ind w:left="720"/>
      </w:pPr>
      <w:r>
        <w:rPr>
          <w:lang w:val="id_ID" w:bidi="id_ID"/>
        </w:rPr>
      </w:r>
      <w:r>
        <w:rPr>
          <w:lang w:val="id_ID" w:bidi="id_ID"/>
        </w:rPr>
        <w:t>Galatia 2:6–8</w:t>
      </w:r>
    </w:p>
    <w:p>
      <w:pPr>
        <w:pStyle w:val="ListBullet"/>
        <w:spacing w:line="240" w:lineRule="auto"/>
        <w:ind w:left="720"/>
      </w:pPr>
      <w:r>
        <w:rPr>
          <w:lang w:val="id_ID" w:bidi="id_ID"/>
        </w:rPr>
      </w:r>
      <w:r>
        <w:rPr>
          <w:lang w:val="id_ID" w:bidi="id_ID"/>
        </w:rPr>
        <w:t>Galatia 2:12</w:t>
      </w:r>
    </w:p>
    <w:p>
      <w:pPr>
        <w:pStyle w:val="ListBullet"/>
        <w:spacing w:line="240" w:lineRule="auto"/>
        <w:ind w:left="720"/>
      </w:pPr>
      <w:r>
        <w:rPr>
          <w:lang w:val="id_ID" w:bidi="id_ID"/>
        </w:rPr>
      </w:r>
      <w:r>
        <w:rPr>
          <w:lang w:val="id_ID" w:bidi="id_ID"/>
        </w:rPr>
        <w:t>Lukas 22:58</w:t>
      </w:r>
    </w:p>
    <w:p>
      <w:pPr>
        <w:pStyle w:val="ListBullet"/>
        <w:spacing w:line="240" w:lineRule="auto"/>
        <w:ind w:left="720"/>
      </w:pPr>
      <w:r>
        <w:rPr>
          <w:lang w:val="id_ID" w:bidi="id_ID"/>
        </w:rPr>
      </w:r>
      <w:r>
        <w:rPr>
          <w:lang w:val="id_ID" w:bidi="id_ID"/>
        </w:rPr>
        <w:t>Markus 3:16</w:t>
      </w:r>
    </w:p>
    <w:p>
      <w:pPr>
        <w:pStyle w:val="ListBullet"/>
        <w:spacing w:line="240" w:lineRule="auto"/>
        <w:ind w:left="720"/>
      </w:pPr>
      <w:r>
        <w:rPr>
          <w:lang w:val="id_ID" w:bidi="id_ID"/>
        </w:rPr>
      </w:r>
      <w:r>
        <w:rPr>
          <w:lang w:val="id_ID" w:bidi="id_ID"/>
        </w:rPr>
        <w:t>Matius 4:18–20</w:t>
      </w:r>
    </w:p>
    <w:p>
      <w:pPr>
        <w:pStyle w:val="ListBullet"/>
        <w:spacing w:line="240" w:lineRule="auto"/>
        <w:ind w:left="720"/>
      </w:pPr>
      <w:r>
        <w:rPr>
          <w:lang w:val="id_ID" w:bidi="id_ID"/>
        </w:rPr>
      </w:r>
      <w:r>
        <w:rPr>
          <w:lang w:val="id_ID" w:bidi="id_ID"/>
        </w:rPr>
        <w:t>Matius 8:14</w:t>
      </w:r>
    </w:p>
    <w:p>
      <w:pPr>
        <w:pStyle w:val="ListBullet"/>
        <w:spacing w:line="240" w:lineRule="auto"/>
        <w:ind w:left="720"/>
      </w:pPr>
      <w:r>
        <w:rPr>
          <w:lang w:val="id_ID" w:bidi="id_ID"/>
        </w:rPr>
      </w:r>
      <w:r>
        <w:rPr>
          <w:lang w:val="id_ID" w:bidi="id_ID"/>
        </w:rPr>
        <w:t>Matius 14:30</w:t>
      </w:r>
    </w:p>
    <w:p>
      <w:pPr>
        <w:pStyle w:val="ListBullet"/>
        <w:spacing w:line="240" w:lineRule="auto"/>
        <w:ind w:left="720"/>
      </w:pPr>
      <w:r>
        <w:rPr>
          <w:lang w:val="id_ID" w:bidi="id_ID"/>
        </w:rPr>
      </w:r>
      <w:r>
        <w:rPr>
          <w:lang w:val="id_ID" w:bidi="id_ID"/>
        </w:rPr>
        <w:t>Matius 26:33–35</w:t>
      </w:r>
    </w:p>
    <w:p>
      <w:pPr>
        <w:pStyle w:val="Heading3"/>
      </w:pPr>
      <w:r>
        <w:rPr>
          <w:lang w:val="id_ID" w:bidi="id_ID"/>
        </w:rPr>
        <w:t>Contoh dari kisah Alkitab:</w:t>
      </w:r>
    </w:p>
    <w:p>
      <w:pPr>
        <w:pStyle w:val="ListBullet"/>
        <w:spacing w:line="240" w:lineRule="auto"/>
        <w:ind w:left="720"/>
      </w:pPr>
      <w:r>
        <w:rPr>
          <w:lang w:val="id_ID" w:bidi="id_ID"/>
        </w:rPr>
      </w:r>
      <w:r>
        <w:rPr>
          <w:b/>
          <w:lang w:val="id_ID" w:bidi="id_ID"/>
        </w:rPr>
        <w:t>28:9</w:t>
      </w:r>
      <w:r>
        <w:rPr>
          <w:lang w:val="id_ID" w:bidi="id_ID"/>
        </w:rPr>
        <w:t xml:space="preserve"> </w:t>
      </w:r>
      <w:r>
        <w:rPr>
          <w:b/>
          <w:lang w:val="id_ID" w:bidi="id_ID"/>
        </w:rPr>
        <w:t>Petrus</w:t>
      </w:r>
      <w:r>
        <w:rPr>
          <w:lang w:val="id_ID" w:bidi="id_ID"/>
        </w:rPr>
        <w:t xml:space="preserve"> berkata kepada Yesus, “Kami telah meninggalkan segala sesuatu dan mengikut Engkau. Apa yang akan menjadi upah kami??”</w:t>
      </w:r>
    </w:p>
    <w:p>
      <w:pPr>
        <w:pStyle w:val="ListBullet"/>
        <w:spacing w:line="240" w:lineRule="auto"/>
        <w:ind w:left="720"/>
      </w:pPr>
      <w:r>
        <w:rPr>
          <w:lang w:val="id_ID" w:bidi="id_ID"/>
        </w:rPr>
      </w:r>
      <w:r>
        <w:rPr>
          <w:b/>
          <w:lang w:val="id_ID" w:bidi="id_ID"/>
        </w:rPr>
        <w:t>29:1</w:t>
      </w:r>
      <w:r>
        <w:rPr>
          <w:lang w:val="id_ID" w:bidi="id_ID"/>
        </w:rPr>
        <w:t xml:space="preserve"> Suatu hari </w:t>
      </w:r>
      <w:r>
        <w:rPr>
          <w:b/>
          <w:lang w:val="id_ID" w:bidi="id_ID"/>
        </w:rPr>
        <w:t>Petrus</w:t>
      </w:r>
      <w:r>
        <w:rPr>
          <w:lang w:val="id_ID" w:bidi="id_ID"/>
        </w:rPr>
        <w:t xml:space="preserve"> bertanya kepada Yesus, “Guru, berapa kali aku harus mengampuni saudaraku ketika ia berbuat dosa kepadaku? Sebanyak tujuh kali?”</w:t>
      </w:r>
    </w:p>
    <w:p>
      <w:pPr>
        <w:pStyle w:val="ListBullet"/>
        <w:spacing w:line="240" w:lineRule="auto"/>
        <w:ind w:left="720"/>
      </w:pPr>
      <w:r>
        <w:rPr>
          <w:lang w:val="id_ID" w:bidi="id_ID"/>
        </w:rPr>
      </w:r>
      <w:r>
        <w:rPr>
          <w:b/>
          <w:lang w:val="id_ID" w:bidi="id_ID"/>
        </w:rPr>
        <w:t>31:5</w:t>
      </w:r>
      <w:r>
        <w:rPr>
          <w:lang w:val="id_ID" w:bidi="id_ID"/>
        </w:rPr>
        <w:t xml:space="preserve"> Kemudian </w:t>
      </w:r>
      <w:r>
        <w:rPr>
          <w:b/>
          <w:lang w:val="id_ID" w:bidi="id_ID"/>
        </w:rPr>
        <w:t>Petrus</w:t>
      </w:r>
      <w:r>
        <w:rPr>
          <w:lang w:val="id_ID" w:bidi="id_ID"/>
        </w:rPr>
        <w:t xml:space="preserve"> berkata kepada Yesus, “Guru, jika itu Engkau, perintahkanlah aku datang kepada-Mu di atas air.” Yesus berkata kepada </w:t>
      </w:r>
      <w:r>
        <w:rPr>
          <w:b/>
          <w:lang w:val="id_ID" w:bidi="id_ID"/>
        </w:rPr>
        <w:t>Petrus</w:t>
      </w:r>
      <w:r>
        <w:rPr>
          <w:lang w:val="id_ID" w:bidi="id_ID"/>
        </w:rPr>
        <w:t>, “Datanglah!”</w:t>
      </w:r>
    </w:p>
    <w:p>
      <w:pPr>
        <w:pStyle w:val="ListBullet"/>
        <w:spacing w:line="240" w:lineRule="auto"/>
        <w:ind w:left="720"/>
      </w:pPr>
      <w:r>
        <w:rPr>
          <w:lang w:val="id_ID" w:bidi="id_ID"/>
        </w:rPr>
      </w:r>
      <w:r>
        <w:rPr>
          <w:b/>
          <w:lang w:val="id_ID" w:bidi="id_ID"/>
        </w:rPr>
        <w:t>36:1</w:t>
      </w:r>
      <w:r>
        <w:rPr>
          <w:lang w:val="id_ID" w:bidi="id_ID"/>
        </w:rPr>
        <w:t xml:space="preserve"> Suatu hari, Yesus membawa tiga muridnya, </w:t>
      </w:r>
      <w:r>
        <w:rPr>
          <w:b/>
          <w:lang w:val="id_ID" w:bidi="id_ID"/>
        </w:rPr>
        <w:t>Petrus</w:t>
      </w:r>
      <w:r>
        <w:rPr>
          <w:lang w:val="id_ID" w:bidi="id_ID"/>
        </w:rPr>
        <w:t>, Yakobus, dan Yohanes bersamanya.</w:t>
      </w:r>
    </w:p>
    <w:p>
      <w:pPr>
        <w:pStyle w:val="ListBullet"/>
        <w:spacing w:line="240" w:lineRule="auto"/>
        <w:ind w:left="720"/>
      </w:pPr>
      <w:r>
        <w:rPr>
          <w:lang w:val="id_ID" w:bidi="id_ID"/>
        </w:rPr>
      </w:r>
      <w:r>
        <w:rPr>
          <w:b/>
          <w:lang w:val="id_ID" w:bidi="id_ID"/>
        </w:rPr>
        <w:t>38:9</w:t>
      </w:r>
      <w:r>
        <w:rPr>
          <w:lang w:val="id_ID" w:bidi="id_ID"/>
        </w:rPr>
        <w:t xml:space="preserve"> </w:t>
      </w:r>
      <w:r>
        <w:rPr>
          <w:b/>
          <w:lang w:val="id_ID" w:bidi="id_ID"/>
        </w:rPr>
        <w:t>Petrus</w:t>
      </w:r>
      <w:r>
        <w:rPr>
          <w:lang w:val="id_ID" w:bidi="id_ID"/>
        </w:rPr>
        <w:t xml:space="preserve"> menjawab, “Sekalipun yang lain meninggalkan engkau, aku tidak akan meninggalkan engkau!” Kemudian Yesus berkata kepada </w:t>
      </w:r>
      <w:r>
        <w:rPr>
          <w:b/>
          <w:lang w:val="id_ID" w:bidi="id_ID"/>
        </w:rPr>
        <w:t>Petrus</w:t>
      </w:r>
      <w:r>
        <w:rPr>
          <w:lang w:val="id_ID" w:bidi="id_ID"/>
        </w:rPr>
        <w:t xml:space="preserve">, “Iblis ingin menguasai kalian semua, tetapi Aku telah berdoa untukmu, </w:t>
      </w:r>
      <w:r>
        <w:rPr>
          <w:b/>
          <w:lang w:val="id_ID" w:bidi="id_ID"/>
        </w:rPr>
        <w:t>Petrus</w:t>
      </w:r>
      <w:r>
        <w:rPr>
          <w:lang w:val="id_ID" w:bidi="id_ID"/>
        </w:rPr>
        <w:t>, supaya imanmu tidak goyah. Meskipun demikian, malam ini, sebelum ayam berkokok, engkau akan menyangkal bahwa engkau mengenal Aku tiga kali.”</w:t>
      </w:r>
    </w:p>
    <w:p>
      <w:pPr>
        <w:pStyle w:val="ListBullet"/>
        <w:spacing w:line="240" w:lineRule="auto"/>
        <w:ind w:left="720"/>
      </w:pPr>
      <w:r>
        <w:rPr>
          <w:lang w:val="id_ID" w:bidi="id_ID"/>
        </w:rPr>
      </w:r>
      <w:r>
        <w:rPr>
          <w:b/>
          <w:lang w:val="id_ID" w:bidi="id_ID"/>
        </w:rPr>
        <w:t>38:15</w:t>
      </w:r>
      <w:r>
        <w:rPr>
          <w:lang w:val="id_ID" w:bidi="id_ID"/>
        </w:rPr>
        <w:t xml:space="preserve"> Ketika para prajurit menangkap Yesus, </w:t>
      </w:r>
      <w:r>
        <w:rPr>
          <w:b/>
          <w:lang w:val="id_ID" w:bidi="id_ID"/>
        </w:rPr>
        <w:t>Petrus</w:t>
      </w:r>
      <w:r>
        <w:rPr>
          <w:lang w:val="id_ID" w:bidi="id_ID"/>
        </w:rPr>
        <w:t xml:space="preserve"> menghunus pedangnya dan memotong telinga hamba Imam Besar.</w:t>
      </w:r>
    </w:p>
    <w:p>
      <w:pPr>
        <w:pStyle w:val="ListBullet"/>
        <w:spacing w:line="240" w:lineRule="auto"/>
        <w:ind w:left="720"/>
      </w:pPr>
      <w:r>
        <w:rPr>
          <w:lang w:val="id_ID" w:bidi="id_ID"/>
        </w:rPr>
      </w:r>
      <w:r>
        <w:rPr>
          <w:b/>
          <w:lang w:val="id_ID" w:bidi="id_ID"/>
        </w:rPr>
        <w:t>43:11</w:t>
      </w:r>
      <w:r>
        <w:rPr>
          <w:lang w:val="id_ID" w:bidi="id_ID"/>
        </w:rPr>
        <w:t xml:space="preserve"> </w:t>
      </w:r>
      <w:r>
        <w:rPr>
          <w:b/>
          <w:lang w:val="id_ID" w:bidi="id_ID"/>
        </w:rPr>
        <w:t>Petrus</w:t>
      </w:r>
      <w:r>
        <w:rPr>
          <w:lang w:val="id_ID" w:bidi="id_ID"/>
        </w:rPr>
        <w:t xml:space="preserve"> menjawab mereka, “Hendaklah kamu masing-masing bertobat dan memberi dirimu dibaptis dalam nama Yesus Kristus supaya Allah mengampuni segala dosamu..”</w:t>
      </w:r>
    </w:p>
    <w:p>
      <w:pPr>
        <w:pStyle w:val="ListBullet"/>
        <w:spacing w:line="240" w:lineRule="auto"/>
        <w:ind w:left="720"/>
      </w:pPr>
      <w:r>
        <w:rPr>
          <w:lang w:val="id_ID" w:bidi="id_ID"/>
        </w:rPr>
      </w:r>
      <w:r>
        <w:rPr>
          <w:b/>
          <w:lang w:val="id_ID" w:bidi="id_ID"/>
        </w:rPr>
        <w:t>44:8</w:t>
      </w:r>
      <w:r>
        <w:rPr>
          <w:lang w:val="id_ID" w:bidi="id_ID"/>
        </w:rPr>
        <w:t xml:space="preserve"> </w:t>
      </w:r>
      <w:r>
        <w:rPr>
          <w:b/>
          <w:lang w:val="id_ID" w:bidi="id_ID"/>
        </w:rPr>
        <w:t>Petrus</w:t>
      </w:r>
      <w:r>
        <w:rPr>
          <w:lang w:val="id_ID" w:bidi="id_ID"/>
        </w:rPr>
        <w:t xml:space="preserve"> menjawab mereka, “Orang ini berdiri di hadapanmu dalam keadaan sembuh oleh kuasa Yesus, Sang Mesias..”</w:t>
      </w:r>
    </w:p>
    <w:p>
      <w:pPr>
        <w:pStyle w:val="Heading3"/>
      </w:pPr>
      <w:r>
        <w:rPr>
          <w:lang w:val="id_ID" w:bidi="id_ID"/>
        </w:rPr>
        <w:t>Data Kata:</w:t>
      </w:r>
    </w:p>
    <w:p>
      <w:pPr>
        <w:pStyle w:val="ListBullet"/>
        <w:spacing w:line="240" w:lineRule="auto"/>
        <w:ind w:left="720"/>
      </w:pPr>
      <w:r>
        <w:rPr>
          <w:lang w:val="id_ID" w:bidi="id_ID"/>
        </w:rPr>
      </w:r>
      <w:r>
        <w:rPr>
          <w:lang w:val="id_ID" w:bidi="id_ID"/>
        </w:rPr>
        <w:t>Strong’s: G27860, G40740, G46130</w:t>
      </w:r>
      <w:r>
        <w:rPr>
          <w:lang w:val="id_ID" w:bidi="id_ID"/>
        </w:rPr>
      </w:r>
      <w:r>
        <w:rPr>
          <w:lang w:val="id_ID" w:bidi="id_ID"/>
        </w:rPr>
      </w:r>
    </w:p>
    <w:p>
      <w:pPr/>
      <w:r>
        <w:rPr>
          <w:lang w:val="id_ID" w:bidi="id_ID"/>
        </w:rPr>
      </w:r>
    </w:p>
    <w:p>
      <w:pPr>
        <w:pStyle w:val="Heading2"/>
      </w:pPr>
      <w:r>
        <w:rPr>
          <w:lang w:val="id_ID" w:bidi="id_ID"/>
        </w:rPr>
        <w:t>Pikiran</w:t>
      </w:r>
      <w:r>
        <w:rPr>
          <w:lang w:val="id_ID" w:bidi="id_ID"/>
        </w:rPr>
      </w:r>
    </w:p>
    <w:p>
      <w:pPr>
        <w:pStyle w:val="Heading3"/>
      </w:pPr>
      <w:r>
        <w:rPr>
          <w:lang w:val="id_ID" w:bidi="id_ID"/>
        </w:rPr>
        <w:t>Definisi:</w:t>
      </w:r>
    </w:p>
    <w:p>
      <w:pPr/>
      <w:r>
        <w:rPr>
          <w:lang w:val="id_ID" w:bidi="id_ID"/>
        </w:rPr>
      </w:r>
      <w:r>
        <w:rPr>
          <w:lang w:val="id_ID" w:bidi="id_ID"/>
        </w:rPr>
        <w:t>Istilah “pikiran” merujuk pada bagian dari seseorang yang berpikir dan mengambil keputusan.</w:t>
      </w:r>
    </w:p>
    <w:p>
      <w:pPr>
        <w:pStyle w:val="ListBullet"/>
        <w:spacing w:line="240" w:lineRule="auto"/>
        <w:ind w:left="720"/>
      </w:pPr>
      <w:r>
        <w:rPr>
          <w:lang w:val="id_ID" w:bidi="id_ID"/>
        </w:rPr>
      </w:r>
      <w:r>
        <w:rPr>
          <w:lang w:val="id_ID" w:bidi="id_ID"/>
        </w:rPr>
        <w:t>Pikiran setiap orang merupakan keseluruhan pikiran dan pertimbangan</w:t>
      </w:r>
    </w:p>
    <w:p>
      <w:pPr>
        <w:pStyle w:val="ListBullet"/>
        <w:spacing w:line="240" w:lineRule="auto"/>
        <w:ind w:left="720"/>
      </w:pPr>
      <w:r>
        <w:rPr>
          <w:lang w:val="id_ID" w:bidi="id_ID"/>
        </w:rPr>
      </w:r>
      <w:r>
        <w:rPr>
          <w:lang w:val="id_ID" w:bidi="id_ID"/>
        </w:rPr>
        <w:t>“Memiliki pikiran Kristus” berarti berpikir dan bertindak seperti Yesus Kristus berpikir dan bertindak. Ini berarti taat kepada Allah Bapa, menaati ajaran Kristus, mampu melakukannya dengan kekuatan Roh Kudus.</w:t>
      </w:r>
    </w:p>
    <w:p>
      <w:pPr>
        <w:pStyle w:val="ListBullet"/>
        <w:spacing w:line="240" w:lineRule="auto"/>
        <w:ind w:left="720"/>
      </w:pPr>
      <w:r>
        <w:rPr>
          <w:lang w:val="id_ID" w:bidi="id_ID"/>
        </w:rPr>
      </w:r>
      <w:r>
        <w:rPr>
          <w:lang w:val="id_ID" w:bidi="id_ID"/>
        </w:rPr>
        <w:t>Untuk “mengubah pikirannya” berarti seseorang membuat keputusan yang berbeda atau mempunyai pendapat yang berbeda dari yang ia miliki sebelumnya</w:t>
      </w:r>
    </w:p>
    <w:p>
      <w:pPr>
        <w:pStyle w:val="Heading3"/>
      </w:pPr>
      <w:r>
        <w:rPr>
          <w:lang w:val="id_ID" w:bidi="id_ID"/>
        </w:rPr>
        <w:t>Saran Penerjemahan</w:t>
      </w:r>
    </w:p>
    <w:p>
      <w:pPr>
        <w:pStyle w:val="ListBullet"/>
        <w:spacing w:line="240" w:lineRule="auto"/>
        <w:ind w:left="720"/>
      </w:pPr>
      <w:r>
        <w:rPr>
          <w:lang w:val="id_ID" w:bidi="id_ID"/>
        </w:rPr>
      </w:r>
      <w:r>
        <w:rPr>
          <w:lang w:val="id_ID" w:bidi="id_ID"/>
        </w:rPr>
        <w:t>Istilah “pikiran” dapat diterjemahkan sebagai “pikiran” atau “pertimbangan” atau “pemikiran” atau “pengertian”</w:t>
      </w:r>
    </w:p>
    <w:p>
      <w:pPr>
        <w:pStyle w:val="ListBullet"/>
        <w:spacing w:line="240" w:lineRule="auto"/>
        <w:ind w:left="720"/>
      </w:pPr>
      <w:r>
        <w:rPr>
          <w:lang w:val="id_ID" w:bidi="id_ID"/>
        </w:rPr>
      </w:r>
      <w:r>
        <w:rPr>
          <w:lang w:val="id_ID" w:bidi="id_ID"/>
        </w:rPr>
        <w:t>Gambaran “menyimpan dalam ingatan” dapat diterjemahkan sebagai “mengingat” atau “memberi perhatian terhadap hal ini” atau “yakin untuk mengetahui hal ini”</w:t>
      </w:r>
    </w:p>
    <w:p>
      <w:pPr>
        <w:pStyle w:val="ListBullet"/>
        <w:spacing w:line="240" w:lineRule="auto"/>
        <w:ind w:left="720"/>
      </w:pPr>
      <w:r>
        <w:rPr>
          <w:lang w:val="id_ID" w:bidi="id_ID"/>
        </w:rPr>
      </w:r>
      <w:r>
        <w:rPr>
          <w:lang w:val="id_ID" w:bidi="id_ID"/>
        </w:rPr>
        <w:t>Gambaran “hati, jiwa, dan pikiran” dapat diterjemahkan sebagai “apa yang engkau rasakan, apa yang engkau percaya, dan apa yang engkau pikirkan”</w:t>
      </w:r>
    </w:p>
    <w:p>
      <w:pPr>
        <w:pStyle w:val="ListBullet"/>
        <w:spacing w:line="240" w:lineRule="auto"/>
        <w:ind w:left="720"/>
      </w:pPr>
      <w:r>
        <w:rPr>
          <w:lang w:val="id_ID" w:bidi="id_ID"/>
        </w:rPr>
      </w:r>
      <w:r>
        <w:rPr>
          <w:lang w:val="id_ID" w:bidi="id_ID"/>
        </w:rPr>
        <w:t>Gambaran “melintas dalam pikiran dan berlalu” dapat juga diterjemahkan sebagai “memutuskan yang berbeda dan berlalu” atau “memutuskan untuk pergi setelahnya” atau “mengubah pendapatnya dan berlalu”</w:t>
      </w:r>
    </w:p>
    <w:p>
      <w:pPr>
        <w:pStyle w:val="ListBullet"/>
        <w:spacing w:line="240" w:lineRule="auto"/>
        <w:ind w:left="720"/>
      </w:pPr>
      <w:r>
        <w:rPr>
          <w:lang w:val="id_ID" w:bidi="id_ID"/>
        </w:rPr>
      </w:r>
      <w:r>
        <w:rPr>
          <w:lang w:val="id_ID" w:bidi="id_ID"/>
        </w:rPr>
        <w:t>Gambaran “pikiran mendua” dapat diterjemahkan sebagai “meragukan” atau “tidak dapat memutuskan” atau “dengan pikiran yang bertentangan”</w:t>
      </w:r>
    </w:p>
    <w:p>
      <w:pPr/>
      <w:r>
        <w:rPr>
          <w:lang w:val="id_ID" w:bidi="id_ID"/>
        </w:rPr>
      </w:r>
      <w:r>
        <w:rPr>
          <w:lang w:val="id_ID" w:bidi="id_ID"/>
        </w:rPr>
        <w:t xml:space="preserve">(Lihat juga: </w:t>
      </w:r>
      <w:r>
        <w:rPr>
          <w:lang w:val="id_ID" w:bidi="id_ID"/>
        </w:rPr>
        <w:t>percaya</w:t>
      </w:r>
      <w:r>
        <w:rPr>
          <w:lang w:val="id_ID" w:bidi="id_ID"/>
        </w:rPr>
        <w:t xml:space="preserve">, hati, </w:t>
      </w:r>
      <w:r>
        <w:rPr>
          <w:lang w:val="id_ID" w:bidi="id_ID"/>
        </w:rPr>
        <w:t>jiwa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Lukas 10:27</w:t>
      </w:r>
    </w:p>
    <w:p>
      <w:pPr>
        <w:pStyle w:val="ListBullet"/>
        <w:spacing w:line="240" w:lineRule="auto"/>
        <w:ind w:left="720"/>
      </w:pPr>
      <w:r>
        <w:rPr>
          <w:lang w:val="id_ID" w:bidi="id_ID"/>
        </w:rPr>
      </w:r>
      <w:r>
        <w:rPr>
          <w:lang w:val="id_ID" w:bidi="id_ID"/>
        </w:rPr>
        <w:t>Markus 6:51–52</w:t>
      </w:r>
    </w:p>
    <w:p>
      <w:pPr>
        <w:pStyle w:val="ListBullet"/>
        <w:spacing w:line="240" w:lineRule="auto"/>
        <w:ind w:left="720"/>
      </w:pPr>
      <w:r>
        <w:rPr>
          <w:lang w:val="id_ID" w:bidi="id_ID"/>
        </w:rPr>
      </w:r>
      <w:r>
        <w:rPr>
          <w:lang w:val="id_ID" w:bidi="id_ID"/>
        </w:rPr>
        <w:t>Matius 21:29</w:t>
      </w:r>
    </w:p>
    <w:p>
      <w:pPr>
        <w:pStyle w:val="ListBullet"/>
        <w:spacing w:line="240" w:lineRule="auto"/>
        <w:ind w:left="720"/>
      </w:pPr>
      <w:r>
        <w:rPr>
          <w:lang w:val="id_ID" w:bidi="id_ID"/>
        </w:rPr>
      </w:r>
      <w:r>
        <w:rPr>
          <w:lang w:val="id_ID" w:bidi="id_ID"/>
        </w:rPr>
        <w:t>Matius 22:37</w:t>
      </w:r>
    </w:p>
    <w:p>
      <w:pPr>
        <w:pStyle w:val="ListBullet"/>
        <w:spacing w:line="240" w:lineRule="auto"/>
        <w:ind w:left="720"/>
      </w:pPr>
      <w:r>
        <w:rPr>
          <w:lang w:val="id_ID" w:bidi="id_ID"/>
        </w:rPr>
      </w:r>
      <w:r>
        <w:rPr>
          <w:lang w:val="id_ID" w:bidi="id_ID"/>
        </w:rPr>
        <w:t>Yakobus 4:8</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H3629, H3820, H3824, H5162, H7725, G12710, G13740, G33280, G35250, G35400, G35630, G49930, G55900</w:t>
      </w:r>
      <w:r>
        <w:rPr>
          <w:lang w:val="id_ID" w:bidi="id_ID"/>
        </w:rPr>
      </w:r>
      <w:r>
        <w:rPr>
          <w:lang w:val="id_ID" w:bidi="id_ID"/>
        </w:rPr>
      </w:r>
    </w:p>
    <w:p>
      <w:pPr/>
      <w:r>
        <w:rPr>
          <w:lang w:val="id_ID" w:bidi="id_ID"/>
        </w:rPr>
      </w:r>
    </w:p>
    <w:p>
      <w:pPr>
        <w:pStyle w:val="Heading2"/>
      </w:pPr>
      <w:r>
        <w:rPr>
          <w:lang w:val="id_ID" w:bidi="id_ID"/>
        </w:rPr>
        <w:t>Pilatus</w:t>
      </w:r>
      <w:r>
        <w:rPr>
          <w:lang w:val="id_ID" w:bidi="id_ID"/>
        </w:rPr>
      </w:r>
    </w:p>
    <w:p>
      <w:pPr>
        <w:pStyle w:val="Heading3"/>
      </w:pPr>
      <w:r>
        <w:rPr>
          <w:lang w:val="id_ID" w:bidi="id_ID"/>
        </w:rPr>
        <w:t>Fakta:</w:t>
      </w:r>
    </w:p>
    <w:p>
      <w:pPr/>
      <w:r>
        <w:rPr>
          <w:lang w:val="id_ID" w:bidi="id_ID"/>
        </w:rPr>
      </w:r>
      <w:r>
        <w:rPr>
          <w:lang w:val="id_ID" w:bidi="id_ID"/>
        </w:rPr>
        <w:t>Pilatus adalah gubernur provinsi Romawi di Yudea yang menjatuhkan hukuman mati kepada Yesus.</w:t>
      </w:r>
    </w:p>
    <w:p>
      <w:pPr>
        <w:pStyle w:val="ListBullet"/>
        <w:spacing w:line="240" w:lineRule="auto"/>
        <w:ind w:left="720"/>
      </w:pPr>
      <w:r>
        <w:rPr>
          <w:lang w:val="id_ID" w:bidi="id_ID"/>
        </w:rPr>
      </w:r>
      <w:r>
        <w:rPr>
          <w:lang w:val="id_ID" w:bidi="id_ID"/>
        </w:rPr>
        <w:t>Karena Pilatus adalah gubernur, ia memiliki wewenang untuk menghukum mati para penjahat.</w:t>
      </w:r>
    </w:p>
    <w:p>
      <w:pPr>
        <w:pStyle w:val="ListBullet"/>
        <w:spacing w:line="240" w:lineRule="auto"/>
        <w:ind w:left="720"/>
      </w:pPr>
      <w:r>
        <w:rPr>
          <w:lang w:val="id_ID" w:bidi="id_ID"/>
        </w:rPr>
      </w:r>
      <w:r>
        <w:rPr>
          <w:lang w:val="id_ID" w:bidi="id_ID"/>
        </w:rPr>
        <w:t>Para pemimpin agama Yahudi ingin Pilatus menyalibkan Yesus, jadi mereka berbohong dan mengatakan bahwa Yesus adalah seorang penjahat.</w:t>
      </w:r>
    </w:p>
    <w:p>
      <w:pPr>
        <w:pStyle w:val="ListBullet"/>
        <w:spacing w:line="240" w:lineRule="auto"/>
        <w:ind w:left="720"/>
      </w:pPr>
      <w:r>
        <w:rPr>
          <w:lang w:val="id_ID" w:bidi="id_ID"/>
        </w:rPr>
      </w:r>
      <w:r>
        <w:rPr>
          <w:lang w:val="id_ID" w:bidi="id_ID"/>
        </w:rPr>
        <w:t>Pilatus menyadari bahwa Yesus tidak bersalah, tetapi ia takut kepada orang banyak dan ingin menyenangkan hati mereka, sehingga ia memerintahkan prajuritnya untuk menyalibkan Yesus.</w:t>
      </w:r>
    </w:p>
    <w:p>
      <w:pPr/>
      <w:r>
        <w:rPr>
          <w:lang w:val="id_ID" w:bidi="id_ID"/>
        </w:rPr>
      </w:r>
      <w:r>
        <w:rPr>
          <w:lang w:val="id_ID" w:bidi="id_ID"/>
        </w:rPr>
        <w:t>(Saran Penerjemahan: How to Translate Names)</w:t>
      </w:r>
    </w:p>
    <w:p>
      <w:pPr/>
      <w:r>
        <w:rPr>
          <w:lang w:val="id_ID" w:bidi="id_ID"/>
        </w:rPr>
      </w:r>
      <w:r>
        <w:rPr>
          <w:lang w:val="id_ID" w:bidi="id_ID"/>
        </w:rPr>
        <w:t xml:space="preserve">(Lihat juga: </w:t>
      </w:r>
      <w:r>
        <w:rPr>
          <w:lang w:val="id_ID" w:bidi="id_ID"/>
        </w:rPr>
        <w:t>crucify</w:t>
      </w:r>
      <w:r>
        <w:rPr>
          <w:lang w:val="id_ID" w:bidi="id_ID"/>
        </w:rPr>
        <w:t xml:space="preserve">, </w:t>
      </w:r>
      <w:r>
        <w:rPr>
          <w:lang w:val="id_ID" w:bidi="id_ID"/>
        </w:rPr>
        <w:t>governor</w:t>
      </w:r>
      <w:r>
        <w:rPr>
          <w:lang w:val="id_ID" w:bidi="id_ID"/>
        </w:rPr>
        <w:t xml:space="preserve">, </w:t>
      </w:r>
      <w:r>
        <w:rPr>
          <w:lang w:val="id_ID" w:bidi="id_ID"/>
        </w:rPr>
        <w:t>guilt</w:t>
      </w:r>
      <w:r>
        <w:rPr>
          <w:lang w:val="id_ID" w:bidi="id_ID"/>
        </w:rPr>
        <w:t xml:space="preserve">, </w:t>
      </w:r>
      <w:r>
        <w:rPr>
          <w:lang w:val="id_ID" w:bidi="id_ID"/>
        </w:rPr>
        <w:t>Judea</w:t>
      </w:r>
      <w:r>
        <w:rPr>
          <w:lang w:val="id_ID" w:bidi="id_ID"/>
        </w:rPr>
        <w:t xml:space="preserve">, </w:t>
      </w:r>
      <w:r>
        <w:rPr>
          <w:lang w:val="id_ID" w:bidi="id_ID"/>
        </w:rPr>
        <w:t>Rome</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4:27–28</w:t>
      </w:r>
    </w:p>
    <w:p>
      <w:pPr>
        <w:pStyle w:val="ListBullet"/>
        <w:spacing w:line="240" w:lineRule="auto"/>
        <w:ind w:left="720"/>
      </w:pPr>
      <w:r>
        <w:rPr>
          <w:lang w:val="id_ID" w:bidi="id_ID"/>
        </w:rPr>
      </w:r>
      <w:r>
        <w:rPr>
          <w:lang w:val="id_ID" w:bidi="id_ID"/>
        </w:rPr>
        <w:t>Kisah Para Rasul 13:28</w:t>
      </w:r>
    </w:p>
    <w:p>
      <w:pPr>
        <w:pStyle w:val="ListBullet"/>
        <w:spacing w:line="240" w:lineRule="auto"/>
        <w:ind w:left="720"/>
      </w:pPr>
      <w:r>
        <w:rPr>
          <w:lang w:val="id_ID" w:bidi="id_ID"/>
        </w:rPr>
      </w:r>
      <w:r>
        <w:rPr>
          <w:lang w:val="id_ID" w:bidi="id_ID"/>
        </w:rPr>
        <w:t>Lukas 23:2</w:t>
      </w:r>
    </w:p>
    <w:p>
      <w:pPr>
        <w:pStyle w:val="ListBullet"/>
        <w:spacing w:line="240" w:lineRule="auto"/>
        <w:ind w:left="720"/>
      </w:pPr>
      <w:r>
        <w:rPr>
          <w:lang w:val="id_ID" w:bidi="id_ID"/>
        </w:rPr>
      </w:r>
      <w:r>
        <w:rPr>
          <w:lang w:val="id_ID" w:bidi="id_ID"/>
        </w:rPr>
        <w:t>Markus 15:2</w:t>
      </w:r>
    </w:p>
    <w:p>
      <w:pPr>
        <w:pStyle w:val="ListBullet"/>
        <w:spacing w:line="240" w:lineRule="auto"/>
        <w:ind w:left="720"/>
      </w:pPr>
      <w:r>
        <w:rPr>
          <w:lang w:val="id_ID" w:bidi="id_ID"/>
        </w:rPr>
      </w:r>
      <w:r>
        <w:rPr>
          <w:lang w:val="id_ID" w:bidi="id_ID"/>
        </w:rPr>
        <w:t>Matius 27:13</w:t>
      </w:r>
    </w:p>
    <w:p>
      <w:pPr>
        <w:pStyle w:val="ListBullet"/>
        <w:spacing w:line="240" w:lineRule="auto"/>
        <w:ind w:left="720"/>
      </w:pPr>
      <w:r>
        <w:rPr>
          <w:lang w:val="id_ID" w:bidi="id_ID"/>
        </w:rPr>
      </w:r>
      <w:r>
        <w:rPr>
          <w:lang w:val="id_ID" w:bidi="id_ID"/>
        </w:rPr>
        <w:t>Matius 27:58</w:t>
      </w:r>
    </w:p>
    <w:p>
      <w:pPr>
        <w:pStyle w:val="Heading3"/>
      </w:pPr>
      <w:r>
        <w:rPr>
          <w:lang w:val="id_ID" w:bidi="id_ID"/>
        </w:rPr>
        <w:t>Contoh dari Cerita Alkitab OBS:</w:t>
      </w:r>
    </w:p>
    <w:p>
      <w:pPr>
        <w:pStyle w:val="ListBullet"/>
        <w:spacing w:line="240" w:lineRule="auto"/>
        <w:ind w:left="720"/>
      </w:pPr>
      <w:r>
        <w:rPr>
          <w:lang w:val="id_ID" w:bidi="id_ID"/>
        </w:rPr>
      </w:r>
      <w:r>
        <w:rPr>
          <w:b/>
          <w:lang w:val="id_ID" w:bidi="id_ID"/>
        </w:rPr>
        <w:t>39:9</w:t>
      </w:r>
      <w:r>
        <w:rPr>
          <w:lang w:val="id_ID" w:bidi="id_ID"/>
        </w:rPr>
        <w:t xml:space="preserve"> Keesokan paginya, para pemimpin Yahudi membawa Yesus ke hadapan </w:t>
      </w:r>
      <w:r>
        <w:rPr>
          <w:b/>
          <w:lang w:val="id_ID" w:bidi="id_ID"/>
        </w:rPr>
        <w:t>Pilatus</w:t>
      </w:r>
      <w:r>
        <w:rPr>
          <w:lang w:val="id_ID" w:bidi="id_ID"/>
        </w:rPr>
        <w:t xml:space="preserve">, gubernur Romawi. Mereka berharap </w:t>
      </w:r>
      <w:r>
        <w:rPr>
          <w:b/>
          <w:lang w:val="id_ID" w:bidi="id_ID"/>
        </w:rPr>
        <w:t>Pilatus</w:t>
      </w:r>
      <w:r>
        <w:rPr>
          <w:lang w:val="id_ID" w:bidi="id_ID"/>
        </w:rPr>
        <w:t xml:space="preserve"> akan memvonis Yesus bersalah dan menjatuhkan hukuman mati. Pilatus bertanya kepada Yesus, “Apakah Engkau Raja orang Yahudi?”</w:t>
      </w:r>
    </w:p>
    <w:p>
      <w:pPr>
        <w:pStyle w:val="ListBullet"/>
        <w:spacing w:line="240" w:lineRule="auto"/>
        <w:ind w:left="720"/>
      </w:pPr>
      <w:r>
        <w:rPr>
          <w:lang w:val="id_ID" w:bidi="id_ID"/>
        </w:rPr>
      </w:r>
      <w:r>
        <w:rPr>
          <w:b/>
          <w:lang w:val="id_ID" w:bidi="id_ID"/>
        </w:rPr>
        <w:t>39:10</w:t>
      </w:r>
      <w:r>
        <w:rPr>
          <w:lang w:val="id_ID" w:bidi="id_ID"/>
        </w:rPr>
        <w:t xml:space="preserve"> </w:t>
      </w:r>
      <w:r>
        <w:rPr>
          <w:b/>
          <w:lang w:val="id_ID" w:bidi="id_ID"/>
        </w:rPr>
        <w:t>Pilatus</w:t>
      </w:r>
      <w:r>
        <w:rPr>
          <w:lang w:val="id_ID" w:bidi="id_ID"/>
        </w:rPr>
        <w:t xml:space="preserve"> berkata, “Apakah itu kebenaran?”</w:t>
      </w:r>
    </w:p>
    <w:p>
      <w:pPr>
        <w:pStyle w:val="ListBullet"/>
        <w:spacing w:line="240" w:lineRule="auto"/>
        <w:ind w:left="720"/>
      </w:pPr>
      <w:r>
        <w:rPr>
          <w:lang w:val="id_ID" w:bidi="id_ID"/>
        </w:rPr>
      </w:r>
      <w:r>
        <w:rPr>
          <w:b/>
          <w:lang w:val="id_ID" w:bidi="id_ID"/>
        </w:rPr>
        <w:t>39:11</w:t>
      </w:r>
      <w:r>
        <w:rPr>
          <w:lang w:val="id_ID" w:bidi="id_ID"/>
        </w:rPr>
        <w:t xml:space="preserve"> Setelah berbicara dengan Yesus, </w:t>
      </w:r>
      <w:r>
        <w:rPr>
          <w:b/>
          <w:lang w:val="id_ID" w:bidi="id_ID"/>
        </w:rPr>
        <w:t>Pilatus</w:t>
      </w:r>
      <w:r>
        <w:rPr>
          <w:lang w:val="id_ID" w:bidi="id_ID"/>
        </w:rPr>
        <w:t xml:space="preserve"> pergi kepada orang banyak dan berkata, “Aku tidak menemukan kesalahan apa pun pada orang ini.” Tetapi para pemimpin Yahudi dan orang banyak berteriak, “Salibkan Dia!” Pilatus menjawab, “Dia tidak bersalah.” Tetapi mereka berteriak lebih keras lagi. Kemudian </w:t>
      </w:r>
      <w:r>
        <w:rPr>
          <w:b/>
          <w:lang w:val="id_ID" w:bidi="id_ID"/>
        </w:rPr>
        <w:t>Pilatus</w:t>
      </w:r>
      <w:r>
        <w:rPr>
          <w:lang w:val="id_ID" w:bidi="id_ID"/>
        </w:rPr>
        <w:t xml:space="preserve"> berkata untuk ketiga kalinya, “Dia tidak bersalah!”</w:t>
      </w:r>
    </w:p>
    <w:p>
      <w:pPr>
        <w:pStyle w:val="ListBullet"/>
        <w:spacing w:line="240" w:lineRule="auto"/>
        <w:ind w:left="720"/>
      </w:pPr>
      <w:r>
        <w:rPr>
          <w:lang w:val="id_ID" w:bidi="id_ID"/>
        </w:rPr>
      </w:r>
      <w:r>
        <w:rPr>
          <w:b/>
          <w:lang w:val="id_ID" w:bidi="id_ID"/>
        </w:rPr>
        <w:t>39:12</w:t>
      </w:r>
      <w:r>
        <w:rPr>
          <w:lang w:val="id_ID" w:bidi="id_ID"/>
        </w:rPr>
        <w:t xml:space="preserve"> </w:t>
      </w:r>
      <w:r>
        <w:rPr>
          <w:b/>
          <w:lang w:val="id_ID" w:bidi="id_ID"/>
        </w:rPr>
        <w:t>Pilatus</w:t>
      </w:r>
      <w:r>
        <w:rPr>
          <w:lang w:val="id_ID" w:bidi="id_ID"/>
        </w:rPr>
        <w:t xml:space="preserve"> menjadi takut kerumunan orang banyak itu akan menjadi rusuh, sehingga ia memerintahkan prajurit-prajuritnya untuk menyalibkan Yesus.</w:t>
      </w:r>
    </w:p>
    <w:p>
      <w:pPr>
        <w:pStyle w:val="ListBullet"/>
        <w:spacing w:line="240" w:lineRule="auto"/>
        <w:ind w:left="720"/>
      </w:pPr>
      <w:r>
        <w:rPr>
          <w:lang w:val="id_ID" w:bidi="id_ID"/>
        </w:rPr>
      </w:r>
      <w:r>
        <w:rPr>
          <w:b/>
          <w:lang w:val="id_ID" w:bidi="id_ID"/>
        </w:rPr>
        <w:t>40:2</w:t>
      </w:r>
      <w:r>
        <w:rPr>
          <w:lang w:val="id_ID" w:bidi="id_ID"/>
        </w:rPr>
        <w:t xml:space="preserve"> </w:t>
      </w:r>
      <w:r>
        <w:rPr>
          <w:b/>
          <w:lang w:val="id_ID" w:bidi="id_ID"/>
        </w:rPr>
        <w:t>Pilatus</w:t>
      </w:r>
      <w:r>
        <w:rPr>
          <w:lang w:val="id_ID" w:bidi="id_ID"/>
        </w:rPr>
        <w:t xml:space="preserve"> memerintahkan supaya di atas kepala Yesus dipasang sebuah papan bertuliskan, “Raja orang Yahudi.”</w:t>
      </w:r>
    </w:p>
    <w:p>
      <w:pPr>
        <w:pStyle w:val="ListBullet"/>
        <w:spacing w:line="240" w:lineRule="auto"/>
        <w:ind w:left="720"/>
      </w:pPr>
      <w:r>
        <w:rPr>
          <w:lang w:val="id_ID" w:bidi="id_ID"/>
        </w:rPr>
      </w:r>
      <w:r>
        <w:rPr>
          <w:b/>
          <w:lang w:val="id_ID" w:bidi="id_ID"/>
        </w:rPr>
        <w:t>41:2</w:t>
      </w:r>
      <w:r>
        <w:rPr>
          <w:lang w:val="id_ID" w:bidi="id_ID"/>
        </w:rPr>
        <w:t xml:space="preserve"> </w:t>
      </w:r>
      <w:r>
        <w:rPr>
          <w:b/>
          <w:lang w:val="id_ID" w:bidi="id_ID"/>
        </w:rPr>
        <w:t>Pilatus</w:t>
      </w:r>
      <w:r>
        <w:rPr>
          <w:lang w:val="id_ID" w:bidi="id_ID"/>
        </w:rPr>
        <w:t xml:space="preserve"> berkata, “Bawalah beberapa orang prajurit dan buatlah kubur itu seaman mungkin.”</w:t>
      </w:r>
    </w:p>
    <w:p>
      <w:pPr>
        <w:pStyle w:val="Heading3"/>
      </w:pPr>
      <w:r>
        <w:rPr>
          <w:lang w:val="id_ID" w:bidi="id_ID"/>
        </w:rPr>
        <w:t>Data Kata:</w:t>
      </w:r>
    </w:p>
    <w:p>
      <w:pPr>
        <w:pStyle w:val="ListBullet"/>
        <w:spacing w:line="240" w:lineRule="auto"/>
        <w:ind w:left="720"/>
      </w:pPr>
      <w:r>
        <w:rPr>
          <w:lang w:val="id_ID" w:bidi="id_ID"/>
        </w:rPr>
      </w:r>
      <w:r>
        <w:rPr>
          <w:lang w:val="id_ID" w:bidi="id_ID"/>
        </w:rPr>
        <w:t>Strong’s: G40910, G41940</w:t>
      </w:r>
      <w:r>
        <w:rPr>
          <w:lang w:val="id_ID" w:bidi="id_ID"/>
        </w:rPr>
      </w:r>
      <w:r>
        <w:rPr>
          <w:lang w:val="id_ID" w:bidi="id_ID"/>
        </w:rPr>
      </w:r>
    </w:p>
    <w:p>
      <w:pPr/>
      <w:r>
        <w:rPr>
          <w:lang w:val="id_ID" w:bidi="id_ID"/>
        </w:rPr>
      </w:r>
    </w:p>
    <w:p>
      <w:pPr>
        <w:pStyle w:val="Heading2"/>
      </w:pPr>
      <w:r>
        <w:rPr>
          <w:lang w:val="id_ID" w:bidi="id_ID"/>
        </w:rPr>
        <w:t>Pinehas</w:t>
      </w:r>
      <w:r>
        <w:rPr>
          <w:lang w:val="id_ID" w:bidi="id_ID"/>
        </w:rPr>
      </w:r>
    </w:p>
    <w:p>
      <w:pPr>
        <w:pStyle w:val="Heading3"/>
      </w:pPr>
      <w:r>
        <w:rPr>
          <w:lang w:val="id_ID" w:bidi="id_ID"/>
        </w:rPr>
        <w:t>Fakta:</w:t>
      </w:r>
    </w:p>
    <w:p>
      <w:pPr/>
      <w:r>
        <w:rPr>
          <w:lang w:val="id_ID" w:bidi="id_ID"/>
        </w:rPr>
      </w:r>
      <w:r>
        <w:rPr>
          <w:lang w:val="id_ID" w:bidi="id_ID"/>
        </w:rPr>
        <w:t>Pinehas adalah nama dua orang pria dalam Perjanjian Lama.</w:t>
      </w:r>
    </w:p>
    <w:p>
      <w:pPr>
        <w:pStyle w:val="ListBullet"/>
        <w:spacing w:line="240" w:lineRule="auto"/>
        <w:ind w:left="720"/>
      </w:pPr>
      <w:r>
        <w:rPr>
          <w:lang w:val="id_ID" w:bidi="id_ID"/>
        </w:rPr>
      </w:r>
      <w:r>
        <w:rPr>
          <w:lang w:val="id_ID" w:bidi="id_ID"/>
        </w:rPr>
        <w:t>Salah satu cucu Harun adalah seorang imam bernama Pinehas, yang sangat menentang penyembahan berhala di Israel.</w:t>
      </w:r>
    </w:p>
    <w:p>
      <w:pPr>
        <w:pStyle w:val="ListBullet"/>
        <w:spacing w:line="240" w:lineRule="auto"/>
        <w:ind w:left="720"/>
      </w:pPr>
      <w:r>
        <w:rPr>
          <w:lang w:val="id_ID" w:bidi="id_ID"/>
        </w:rPr>
      </w:r>
      <w:r>
        <w:rPr>
          <w:lang w:val="id_ID" w:bidi="id_ID"/>
        </w:rPr>
        <w:t>Pinehas menyelamatkan bangsa Israel dari tulah yang dikirim oleh Yahweh untuk menghukum mereka karena menikahi wanita Midian dan menyembah dewa-dewa palsu.</w:t>
      </w:r>
    </w:p>
    <w:p>
      <w:pPr>
        <w:pStyle w:val="ListBullet"/>
        <w:spacing w:line="240" w:lineRule="auto"/>
        <w:ind w:left="720"/>
      </w:pPr>
      <w:r>
        <w:rPr>
          <w:lang w:val="id_ID" w:bidi="id_ID"/>
        </w:rPr>
      </w:r>
      <w:r>
        <w:rPr>
          <w:lang w:val="id_ID" w:bidi="id_ID"/>
        </w:rPr>
        <w:t>Dalam beberapa kesempatan, Pinehas ikut serta dengan tentara Israel untuk menghancurkan orang Midian.</w:t>
      </w:r>
    </w:p>
    <w:p>
      <w:pPr>
        <w:pStyle w:val="ListBullet"/>
        <w:spacing w:line="240" w:lineRule="auto"/>
        <w:ind w:left="720"/>
      </w:pPr>
      <w:r>
        <w:rPr>
          <w:lang w:val="id_ID" w:bidi="id_ID"/>
        </w:rPr>
      </w:r>
      <w:r>
        <w:rPr>
          <w:lang w:val="id_ID" w:bidi="id_ID"/>
        </w:rPr>
        <w:t>Pinehas lain yang disebutkan dalam Perjanjian Lama adalah salah satu dari anak-anak Eli yang jahat, imam pada zaman nabi Samuel.</w:t>
      </w:r>
    </w:p>
    <w:p>
      <w:pPr>
        <w:pStyle w:val="ListBullet"/>
        <w:spacing w:line="240" w:lineRule="auto"/>
        <w:ind w:left="720"/>
      </w:pPr>
      <w:r>
        <w:rPr>
          <w:lang w:val="id_ID" w:bidi="id_ID"/>
        </w:rPr>
      </w:r>
      <w:r>
        <w:rPr>
          <w:lang w:val="id_ID" w:bidi="id_ID"/>
        </w:rPr>
        <w:t>Pinehas dan saudaranya Hofni tewas ketika orang Filistin menyerang Israel dan mencuri Tabut Perjanjian.</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Tabut Perjanjian</w:t>
      </w:r>
      <w:r>
        <w:rPr>
          <w:lang w:val="id_ID" w:bidi="id_ID"/>
        </w:rPr>
        <w:t xml:space="preserve">, </w:t>
      </w:r>
      <w:r>
        <w:rPr>
          <w:lang w:val="id_ID" w:bidi="id_ID"/>
        </w:rPr>
        <w:t>Sungai Yordan</w:t>
      </w:r>
      <w:r>
        <w:rPr>
          <w:lang w:val="id_ID" w:bidi="id_ID"/>
        </w:rPr>
        <w:t xml:space="preserve">, </w:t>
      </w:r>
      <w:r>
        <w:rPr>
          <w:lang w:val="id_ID" w:bidi="id_ID"/>
        </w:rPr>
        <w:t>Midian</w:t>
      </w:r>
      <w:r>
        <w:rPr>
          <w:lang w:val="id_ID" w:bidi="id_ID"/>
        </w:rPr>
        <w:t xml:space="preserve">, </w:t>
      </w:r>
      <w:r>
        <w:rPr>
          <w:lang w:val="id_ID" w:bidi="id_ID"/>
        </w:rPr>
        <w:t>Filistin</w:t>
      </w:r>
      <w:r>
        <w:rPr>
          <w:lang w:val="id_ID" w:bidi="id_ID"/>
        </w:rPr>
        <w:t xml:space="preserve">, </w:t>
      </w:r>
      <w:r>
        <w:rPr>
          <w:lang w:val="id_ID" w:bidi="id_ID"/>
        </w:rPr>
        <w:t>Samuel</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Samuel 4:4</w:t>
      </w:r>
    </w:p>
    <w:p>
      <w:pPr>
        <w:pStyle w:val="ListBullet"/>
        <w:spacing w:line="240" w:lineRule="auto"/>
        <w:ind w:left="720"/>
      </w:pPr>
      <w:r>
        <w:rPr>
          <w:lang w:val="id_ID" w:bidi="id_ID"/>
        </w:rPr>
      </w:r>
      <w:r>
        <w:rPr>
          <w:lang w:val="id_ID" w:bidi="id_ID"/>
        </w:rPr>
        <w:t>Ezra 8:2</w:t>
      </w:r>
    </w:p>
    <w:p>
      <w:pPr>
        <w:pStyle w:val="ListBullet"/>
        <w:spacing w:line="240" w:lineRule="auto"/>
        <w:ind w:left="720"/>
      </w:pPr>
      <w:r>
        <w:rPr>
          <w:lang w:val="id_ID" w:bidi="id_ID"/>
        </w:rPr>
      </w:r>
      <w:r>
        <w:rPr>
          <w:lang w:val="id_ID" w:bidi="id_ID"/>
        </w:rPr>
        <w:t>Yosua 22:13–14</w:t>
      </w:r>
    </w:p>
    <w:p>
      <w:pPr>
        <w:pStyle w:val="ListBullet"/>
        <w:spacing w:line="240" w:lineRule="auto"/>
        <w:ind w:left="720"/>
      </w:pPr>
      <w:r>
        <w:rPr>
          <w:lang w:val="id_ID" w:bidi="id_ID"/>
        </w:rPr>
      </w:r>
      <w:r>
        <w:rPr>
          <w:lang w:val="id_ID" w:bidi="id_ID"/>
        </w:rPr>
        <w:t>Bilangan 25:6–7</w:t>
      </w:r>
    </w:p>
    <w:p>
      <w:pPr>
        <w:pStyle w:val="Heading3"/>
      </w:pPr>
      <w:r>
        <w:rPr>
          <w:lang w:val="id_ID" w:bidi="id_ID"/>
        </w:rPr>
        <w:t>Data Kata:</w:t>
      </w:r>
    </w:p>
    <w:p>
      <w:pPr>
        <w:pStyle w:val="ListBullet"/>
        <w:spacing w:line="240" w:lineRule="auto"/>
        <w:ind w:left="720"/>
      </w:pPr>
      <w:r>
        <w:rPr>
          <w:lang w:val="id_ID" w:bidi="id_ID"/>
        </w:rPr>
      </w:r>
      <w:r>
        <w:rPr>
          <w:lang w:val="id_ID" w:bidi="id_ID"/>
        </w:rPr>
        <w:t>Strong: H6372</w:t>
      </w:r>
      <w:r>
        <w:rPr>
          <w:lang w:val="id_ID" w:bidi="id_ID"/>
        </w:rPr>
      </w:r>
      <w:r>
        <w:rPr>
          <w:lang w:val="id_ID" w:bidi="id_ID"/>
        </w:rPr>
      </w:r>
    </w:p>
    <w:p>
      <w:pPr/>
      <w:r>
        <w:rPr>
          <w:lang w:val="id_ID" w:bidi="id_ID"/>
        </w:rPr>
      </w:r>
    </w:p>
    <w:p>
      <w:pPr>
        <w:pStyle w:val="Heading2"/>
      </w:pPr>
      <w:r>
        <w:rPr>
          <w:lang w:val="id_ID" w:bidi="id_ID"/>
        </w:rPr>
        <w:t>Pinggang</w:t>
      </w:r>
      <w:r>
        <w:rPr>
          <w:lang w:val="id_ID" w:bidi="id_ID"/>
        </w:rPr>
      </w:r>
    </w:p>
    <w:p>
      <w:pPr>
        <w:pStyle w:val="Heading3"/>
      </w:pPr>
      <w:r>
        <w:rPr>
          <w:lang w:val="id_ID" w:bidi="id_ID"/>
        </w:rPr>
        <w:t>Pengertian:</w:t>
      </w:r>
    </w:p>
    <w:p>
      <w:pPr/>
      <w:r>
        <w:rPr>
          <w:lang w:val="id_ID" w:bidi="id_ID"/>
        </w:rPr>
      </w:r>
      <w:r>
        <w:rPr>
          <w:lang w:val="id_ID" w:bidi="id_ID"/>
        </w:rPr>
        <w:t>Istilah "pinggang" merujuk pada bagian tubuh hewan atau manusia yang terletak di antara tulang rusuk bagian bawah dan tulang pinggul, juga dikenal sebagai perut bagian bawah.</w:t>
      </w:r>
    </w:p>
    <w:p>
      <w:pPr>
        <w:pStyle w:val="ListBullet"/>
        <w:spacing w:line="240" w:lineRule="auto"/>
        <w:ind w:left="720"/>
      </w:pPr>
      <w:r>
        <w:rPr>
          <w:lang w:val="id_ID" w:bidi="id_ID"/>
        </w:rPr>
      </w:r>
      <w:r>
        <w:rPr>
          <w:lang w:val="id_ID" w:bidi="id_ID"/>
        </w:rPr>
        <w:t>Ungkapan "mengencangkan ikat pinggang" mengacu pada persiapan untuk bekerja keras. Ini berasal dari kebiasaan menyelipkan bagian bawah jubah ke dalam ikat pinggang di sekitar pinggang agar dapat bergerak dengan lebih leluasa.</w:t>
      </w:r>
    </w:p>
    <w:p>
      <w:pPr>
        <w:pStyle w:val="ListBullet"/>
        <w:spacing w:line="240" w:lineRule="auto"/>
        <w:ind w:left="720"/>
      </w:pPr>
      <w:r>
        <w:rPr>
          <w:lang w:val="id_ID" w:bidi="id_ID"/>
        </w:rPr>
      </w:r>
      <w:r>
        <w:rPr>
          <w:lang w:val="id_ID" w:bidi="id_ID"/>
        </w:rPr>
        <w:t>Istilah "pinggang" sering digunakan dalam Alkitab untuk merujuk pada bagian punggung bawah dari hewan yang dikorbankan.</w:t>
      </w:r>
    </w:p>
    <w:p>
      <w:pPr>
        <w:pStyle w:val="ListBullet"/>
        <w:spacing w:line="240" w:lineRule="auto"/>
        <w:ind w:left="720"/>
      </w:pPr>
      <w:r>
        <w:rPr>
          <w:lang w:val="id_ID" w:bidi="id_ID"/>
        </w:rPr>
      </w:r>
      <w:r>
        <w:rPr>
          <w:lang w:val="id_ID" w:bidi="id_ID"/>
        </w:rPr>
        <w:t>Dalam Alkitab, istilah "pinggang" sering kali digunakan secara kiasan dan eufemisme untuk merujuk pada organ reproduksi manusia sebagai sumber keturunan. (Lihat: eufemisme)</w:t>
      </w:r>
    </w:p>
    <w:p>
      <w:pPr>
        <w:pStyle w:val="ListBullet"/>
        <w:spacing w:line="240" w:lineRule="auto"/>
        <w:ind w:left="720"/>
      </w:pPr>
      <w:r>
        <w:rPr>
          <w:lang w:val="id_ID" w:bidi="id_ID"/>
        </w:rPr>
      </w:r>
      <w:r>
        <w:rPr>
          <w:lang w:val="id_ID" w:bidi="id_ID"/>
        </w:rPr>
        <w:t>Ungkapan harfiah "akan keluar dari pinggangmu" dapat pula diterjemahkan sebagai "akan menjadi keturunanmu," "akan lahir dari benihmu," atau "Allah akan menyebabkan datang darimu." (Lihat: eufemisme)</w:t>
      </w:r>
    </w:p>
    <w:p>
      <w:pPr>
        <w:pStyle w:val="ListBullet"/>
        <w:spacing w:line="240" w:lineRule="auto"/>
        <w:ind w:left="720"/>
      </w:pPr>
      <w:r>
        <w:rPr>
          <w:lang w:val="id_ID" w:bidi="id_ID"/>
        </w:rPr>
      </w:r>
      <w:r>
        <w:rPr>
          <w:lang w:val="id_ID" w:bidi="id_ID"/>
        </w:rPr>
        <w:t>Ketika merujuk pada bagian tubuh, istilah ini juga dapat diterjemahkan sebagai "abdomen," "pinggul," atau "pinggang," tergantung pada konteksnya.</w:t>
      </w:r>
    </w:p>
    <w:p>
      <w:pPr/>
      <w:r>
        <w:rPr>
          <w:lang w:val="id_ID" w:bidi="id_ID"/>
        </w:rPr>
      </w:r>
      <w:r>
        <w:rPr>
          <w:lang w:val="id_ID" w:bidi="id_ID"/>
        </w:rPr>
        <w:t xml:space="preserve">(Lihat juga: </w:t>
      </w:r>
      <w:r>
        <w:rPr>
          <w:lang w:val="id_ID" w:bidi="id_ID"/>
        </w:rPr>
        <w:t>keturunan</w:t>
      </w:r>
      <w:r>
        <w:rPr>
          <w:lang w:val="id_ID" w:bidi="id_ID"/>
        </w:rPr>
        <w:t xml:space="preserve">, </w:t>
      </w:r>
      <w:r>
        <w:rPr>
          <w:lang w:val="id_ID" w:bidi="id_ID"/>
        </w:rPr>
        <w:t>ikat pinggang</w:t>
      </w:r>
      <w:r>
        <w:rPr>
          <w:lang w:val="id_ID" w:bidi="id_ID"/>
        </w:rPr>
        <w:t>, anak-anak)</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Petrus 1:13</w:t>
      </w:r>
    </w:p>
    <w:p>
      <w:pPr>
        <w:pStyle w:val="ListBullet"/>
        <w:spacing w:line="240" w:lineRule="auto"/>
        <w:ind w:left="720"/>
      </w:pPr>
      <w:r>
        <w:rPr>
          <w:lang w:val="id_ID" w:bidi="id_ID"/>
        </w:rPr>
      </w:r>
      <w:r>
        <w:rPr>
          <w:lang w:val="id_ID" w:bidi="id_ID"/>
        </w:rPr>
        <w:t>2 Tawarikh 6:9</w:t>
      </w:r>
    </w:p>
    <w:p>
      <w:pPr>
        <w:pStyle w:val="ListBullet"/>
        <w:spacing w:line="240" w:lineRule="auto"/>
        <w:ind w:left="720"/>
      </w:pPr>
      <w:r>
        <w:rPr>
          <w:lang w:val="id_ID" w:bidi="id_ID"/>
        </w:rPr>
      </w:r>
      <w:r>
        <w:rPr>
          <w:lang w:val="id_ID" w:bidi="id_ID"/>
        </w:rPr>
        <w:t>Ulangan 33:11</w:t>
      </w:r>
    </w:p>
    <w:p>
      <w:pPr>
        <w:pStyle w:val="ListBullet"/>
        <w:spacing w:line="240" w:lineRule="auto"/>
        <w:ind w:left="720"/>
      </w:pPr>
      <w:r>
        <w:rPr>
          <w:lang w:val="id_ID" w:bidi="id_ID"/>
        </w:rPr>
      </w:r>
      <w:r>
        <w:rPr>
          <w:lang w:val="id_ID" w:bidi="id_ID"/>
        </w:rPr>
        <w:t>Kejadian 37:34</w:t>
      </w:r>
    </w:p>
    <w:p>
      <w:pPr>
        <w:pStyle w:val="ListBullet"/>
        <w:spacing w:line="240" w:lineRule="auto"/>
        <w:ind w:left="720"/>
      </w:pPr>
      <w:r>
        <w:rPr>
          <w:lang w:val="id_ID" w:bidi="id_ID"/>
        </w:rPr>
      </w:r>
      <w:r>
        <w:rPr>
          <w:lang w:val="id_ID" w:bidi="id_ID"/>
        </w:rPr>
        <w:t>Ayub 15:27</w:t>
      </w:r>
    </w:p>
    <w:p>
      <w:pPr>
        <w:pStyle w:val="Heading3"/>
      </w:pPr>
      <w:r>
        <w:rPr>
          <w:lang w:val="id_ID" w:bidi="id_ID"/>
        </w:rPr>
        <w:t>Data Kata:</w:t>
      </w:r>
    </w:p>
    <w:p>
      <w:pPr>
        <w:pStyle w:val="ListBullet"/>
        <w:spacing w:line="240" w:lineRule="auto"/>
        <w:ind w:left="720"/>
      </w:pPr>
      <w:r>
        <w:rPr>
          <w:lang w:val="id_ID" w:bidi="id_ID"/>
        </w:rPr>
      </w:r>
      <w:r>
        <w:rPr>
          <w:lang w:val="id_ID" w:bidi="id_ID"/>
        </w:rPr>
        <w:t>Strong: H2504, H3409, H3689, H4975, G37510</w:t>
      </w:r>
      <w:r>
        <w:rPr>
          <w:lang w:val="id_ID" w:bidi="id_ID"/>
        </w:rPr>
      </w:r>
      <w:r>
        <w:rPr>
          <w:lang w:val="id_ID" w:bidi="id_ID"/>
        </w:rPr>
      </w:r>
    </w:p>
    <w:p>
      <w:pPr/>
      <w:r>
        <w:rPr>
          <w:lang w:val="id_ID" w:bidi="id_ID"/>
        </w:rPr>
      </w:r>
    </w:p>
    <w:p>
      <w:pPr>
        <w:pStyle w:val="Heading2"/>
      </w:pPr>
      <w:r>
        <w:rPr>
          <w:lang w:val="id_ID" w:bidi="id_ID"/>
        </w:rPr>
        <w:t>Pohon Terbantin</w:t>
      </w:r>
      <w:r>
        <w:rPr>
          <w:lang w:val="id_ID" w:bidi="id_ID"/>
        </w:rPr>
      </w:r>
    </w:p>
    <w:p>
      <w:pPr>
        <w:pStyle w:val="Heading2"/>
      </w:pPr>
      <w:r>
        <w:rPr>
          <w:b/>
          <w:lang w:val="id_ID" w:bidi="id_ID"/>
        </w:rPr>
        <w:t>pohon tarbantin</w:t>
      </w:r>
    </w:p>
    <w:p>
      <w:pPr>
        <w:pStyle w:val="Heading3"/>
      </w:pPr>
      <w:r>
        <w:rPr>
          <w:lang w:val="id_ID" w:bidi="id_ID"/>
        </w:rPr>
        <w:t>Pengertian:</w:t>
      </w:r>
    </w:p>
    <w:p>
      <w:pPr/>
      <w:r>
        <w:rPr>
          <w:lang w:val="id_ID" w:bidi="id_ID"/>
        </w:rPr>
      </w:r>
      <w:r>
        <w:rPr>
          <w:lang w:val="id_ID" w:bidi="id_ID"/>
        </w:rPr>
        <w:t>Sebuah pohon tarbantin adalah pohon peneduh yang tinggi dengan batang besar dan cabang yang menyebar luas.</w:t>
      </w:r>
    </w:p>
    <w:p>
      <w:pPr>
        <w:pStyle w:val="ListBullet"/>
        <w:spacing w:line="240" w:lineRule="auto"/>
        <w:ind w:left="720"/>
      </w:pPr>
      <w:r>
        <w:rPr>
          <w:lang w:val="id_ID" w:bidi="id_ID"/>
        </w:rPr>
      </w:r>
      <w:r>
        <w:rPr>
          <w:lang w:val="id_ID" w:bidi="id_ID"/>
        </w:rPr>
        <w:t>Pohon terbantin memiliki kayu yang kuat dan keras, yang digunakan untuk membangun kapal serta membuat bajak untuk pertanian, kuk sapi, dan tongkat untuk berjalan.</w:t>
      </w:r>
    </w:p>
    <w:p>
      <w:pPr>
        <w:pStyle w:val="ListBullet"/>
        <w:spacing w:line="240" w:lineRule="auto"/>
        <w:ind w:left="720"/>
      </w:pPr>
      <w:r>
        <w:rPr>
          <w:lang w:val="id_ID" w:bidi="id_ID"/>
        </w:rPr>
      </w:r>
      <w:r>
        <w:rPr>
          <w:lang w:val="id_ID" w:bidi="id_ID"/>
        </w:rPr>
        <w:t>Biji dari pohon tarbantin disebut biji pohon ek.</w:t>
      </w:r>
    </w:p>
    <w:p>
      <w:pPr>
        <w:pStyle w:val="ListBullet"/>
        <w:spacing w:line="240" w:lineRule="auto"/>
        <w:ind w:left="720"/>
      </w:pPr>
      <w:r>
        <w:rPr>
          <w:lang w:val="id_ID" w:bidi="id_ID"/>
        </w:rPr>
      </w:r>
      <w:r>
        <w:rPr>
          <w:lang w:val="id_ID" w:bidi="id_ID"/>
        </w:rPr>
        <w:t>Batang pohon tarbantin tertentu bisa mencapai ukuran hingga 6 meter di sekelilingnya.</w:t>
      </w:r>
    </w:p>
    <w:p>
      <w:pPr>
        <w:pStyle w:val="ListBullet"/>
        <w:spacing w:line="240" w:lineRule="auto"/>
        <w:ind w:left="720"/>
      </w:pPr>
      <w:r>
        <w:rPr>
          <w:lang w:val="id_ID" w:bidi="id_ID"/>
        </w:rPr>
      </w:r>
      <w:r>
        <w:rPr>
          <w:lang w:val="id_ID" w:bidi="id_ID"/>
        </w:rPr>
        <w:t>Pohon tarbantin melambangkan umur panjang dan memiliki makna rohani lainnya. Dalam Alkitab, pohon ini sering dikaitkan dengan tempat suci.</w:t>
      </w:r>
    </w:p>
    <w:p>
      <w:pPr>
        <w:pStyle w:val="Heading3"/>
      </w:pPr>
      <w:r>
        <w:rPr>
          <w:lang w:val="id_ID" w:bidi="id_ID"/>
        </w:rPr>
        <w:t>Saran Terjemahan:</w:t>
      </w:r>
    </w:p>
    <w:p>
      <w:pPr>
        <w:pStyle w:val="ListBullet"/>
        <w:spacing w:line="240" w:lineRule="auto"/>
        <w:ind w:left="720"/>
      </w:pPr>
      <w:r>
        <w:rPr>
          <w:lang w:val="id_ID" w:bidi="id_ID"/>
        </w:rPr>
      </w:r>
      <w:r>
        <w:rPr>
          <w:lang w:val="id_ID" w:bidi="id_ID"/>
        </w:rPr>
        <w:t>Banyak terjemahan menganggap penting untuk menggunakan istilah "pohon tarbantin" daripada hanya kata "tarbantin".</w:t>
      </w:r>
    </w:p>
    <w:p>
      <w:pPr>
        <w:pStyle w:val="ListBullet"/>
        <w:spacing w:line="240" w:lineRule="auto"/>
        <w:ind w:left="720"/>
      </w:pPr>
      <w:r>
        <w:rPr>
          <w:lang w:val="id_ID" w:bidi="id_ID"/>
        </w:rPr>
      </w:r>
      <w:r>
        <w:rPr>
          <w:lang w:val="id_ID" w:bidi="id_ID"/>
        </w:rPr>
        <w:t>Jika pohon tarbantin tidak dikenal di daerah bahasa sasaran terjemahan, maka "pohon tarbantin " dapat diterjemahkan sebagai "sebatang pohon terbantin, yang merupakan pohon peneduh besar seperti…," kemudian sebutkan nama pohon lokal yang memiliki karakteristik serupa.</w:t>
      </w:r>
    </w:p>
    <w:p>
      <w:pPr/>
      <w:r>
        <w:rPr>
          <w:lang w:val="id_ID" w:bidi="id_ID"/>
        </w:rPr>
      </w:r>
      <w:r>
        <w:rPr>
          <w:lang w:val="id_ID" w:bidi="id_ID"/>
        </w:rPr>
        <w:t xml:space="preserve">(Lihat: </w:t>
      </w:r>
      <w:r>
        <w:rPr>
          <w:lang w:val="id_ID" w:bidi="id_ID"/>
        </w:rPr>
        <w:t>Menerjemahkan Istilah yang Tidak Dikenal</w:t>
      </w:r>
      <w:r>
        <w:rPr>
          <w:lang w:val="id_ID" w:bidi="id_ID"/>
        </w:rPr>
        <w:t>)</w:t>
      </w:r>
    </w:p>
    <w:p>
      <w:pPr/>
      <w:r>
        <w:rPr>
          <w:lang w:val="id_ID" w:bidi="id_ID"/>
        </w:rPr>
      </w:r>
      <w:r>
        <w:rPr>
          <w:lang w:val="id_ID" w:bidi="id_ID"/>
        </w:rPr>
        <w:t xml:space="preserve">(Lihat juga: </w:t>
      </w:r>
      <w:r>
        <w:rPr>
          <w:lang w:val="id_ID" w:bidi="id_ID"/>
        </w:rPr>
        <w:t>kudus</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Samuel 10:3–4</w:t>
      </w:r>
    </w:p>
    <w:p>
      <w:pPr>
        <w:pStyle w:val="ListBullet"/>
        <w:spacing w:line="240" w:lineRule="auto"/>
        <w:ind w:left="720"/>
      </w:pPr>
      <w:r>
        <w:rPr>
          <w:lang w:val="id_ID" w:bidi="id_ID"/>
        </w:rPr>
      </w:r>
      <w:r>
        <w:rPr>
          <w:lang w:val="id_ID" w:bidi="id_ID"/>
        </w:rPr>
        <w:t>Kejadian 13:18</w:t>
      </w:r>
    </w:p>
    <w:p>
      <w:pPr>
        <w:pStyle w:val="ListBullet"/>
        <w:spacing w:line="240" w:lineRule="auto"/>
        <w:ind w:left="720"/>
      </w:pPr>
      <w:r>
        <w:rPr>
          <w:lang w:val="id_ID" w:bidi="id_ID"/>
        </w:rPr>
      </w:r>
      <w:r>
        <w:rPr>
          <w:lang w:val="id_ID" w:bidi="id_ID"/>
        </w:rPr>
        <w:t>Kejadian 14:13–14</w:t>
      </w:r>
    </w:p>
    <w:p>
      <w:pPr>
        <w:pStyle w:val="ListBullet"/>
        <w:spacing w:line="240" w:lineRule="auto"/>
        <w:ind w:left="720"/>
      </w:pPr>
      <w:r>
        <w:rPr>
          <w:lang w:val="id_ID" w:bidi="id_ID"/>
        </w:rPr>
      </w:r>
      <w:r>
        <w:rPr>
          <w:lang w:val="id_ID" w:bidi="id_ID"/>
        </w:rPr>
        <w:t>Kejadian 35:4–5</w:t>
      </w:r>
    </w:p>
    <w:p>
      <w:pPr>
        <w:pStyle w:val="ListBullet"/>
        <w:spacing w:line="240" w:lineRule="auto"/>
        <w:ind w:left="720"/>
      </w:pPr>
      <w:r>
        <w:rPr>
          <w:lang w:val="id_ID" w:bidi="id_ID"/>
        </w:rPr>
      </w:r>
      <w:r>
        <w:rPr>
          <w:lang w:val="id_ID" w:bidi="id_ID"/>
        </w:rPr>
        <w:t>Hakim-hakim 6:11–12</w:t>
      </w:r>
    </w:p>
    <w:p>
      <w:pPr>
        <w:pStyle w:val="Heading3"/>
      </w:pPr>
      <w:r>
        <w:rPr>
          <w:lang w:val="id_ID" w:bidi="id_ID"/>
        </w:rPr>
        <w:t>Data Kata:</w:t>
      </w:r>
    </w:p>
    <w:p>
      <w:pPr>
        <w:pStyle w:val="ListBullet"/>
        <w:spacing w:line="240" w:lineRule="auto"/>
        <w:ind w:left="720"/>
      </w:pPr>
      <w:r>
        <w:rPr>
          <w:lang w:val="id_ID" w:bidi="id_ID"/>
        </w:rPr>
      </w:r>
      <w:r>
        <w:rPr>
          <w:lang w:val="id_ID" w:bidi="id_ID"/>
        </w:rPr>
        <w:t>Strong: H0352, H0424, H0427, H0436, H0437, H0438</w:t>
      </w:r>
      <w:r>
        <w:rPr>
          <w:lang w:val="id_ID" w:bidi="id_ID"/>
        </w:rPr>
      </w:r>
      <w:r>
        <w:rPr>
          <w:lang w:val="id_ID" w:bidi="id_ID"/>
        </w:rPr>
      </w:r>
    </w:p>
    <w:p>
      <w:pPr/>
      <w:r>
        <w:rPr>
          <w:lang w:val="id_ID" w:bidi="id_ID"/>
        </w:rPr>
      </w:r>
    </w:p>
    <w:p>
      <w:pPr>
        <w:pStyle w:val="Heading2"/>
      </w:pPr>
      <w:r>
        <w:rPr>
          <w:lang w:val="id_ID" w:bidi="id_ID"/>
        </w:rPr>
        <w:t>Pokok anggur</w:t>
      </w:r>
      <w:r>
        <w:rPr>
          <w:lang w:val="id_ID" w:bidi="id_ID"/>
        </w:rPr>
      </w:r>
    </w:p>
    <w:p>
      <w:pPr>
        <w:pStyle w:val="Heading3"/>
      </w:pPr>
      <w:r>
        <w:rPr>
          <w:lang w:val="id_ID" w:bidi="id_ID"/>
        </w:rPr>
        <w:t>Definisi:</w:t>
      </w:r>
    </w:p>
    <w:p>
      <w:pPr/>
      <w:r>
        <w:rPr>
          <w:lang w:val="id_ID" w:bidi="id_ID"/>
        </w:rPr>
      </w:r>
      <w:r>
        <w:rPr>
          <w:lang w:val="id_ID" w:bidi="id_ID"/>
        </w:rPr>
        <w:t>Istilah “pokok anggur” menunjuk pada tanaman yang tumbuh dengan merambat di sepanjang tanah atau dengan merambat ke pohon dan bangunan lainnya. Kata “pokok anggur” dalam Alkitab hanya digunakan untuk tanaman merambat yang menghasilkan buah dan biasanya menunjuk pada tanaman anggur.</w:t>
      </w:r>
    </w:p>
    <w:p>
      <w:pPr>
        <w:pStyle w:val="ListBullet"/>
        <w:spacing w:line="240" w:lineRule="auto"/>
        <w:ind w:left="720"/>
      </w:pPr>
      <w:r>
        <w:rPr>
          <w:lang w:val="id_ID" w:bidi="id_ID"/>
        </w:rPr>
      </w:r>
      <w:r>
        <w:rPr>
          <w:lang w:val="id_ID" w:bidi="id_ID"/>
        </w:rPr>
        <w:t>Dalam Alkitab, kata “pokok anggur” hampir selalu berarti “pohon anggur”.</w:t>
      </w:r>
    </w:p>
    <w:p>
      <w:pPr>
        <w:pStyle w:val="ListBullet"/>
        <w:spacing w:line="240" w:lineRule="auto"/>
        <w:ind w:left="720"/>
      </w:pPr>
      <w:r>
        <w:rPr>
          <w:lang w:val="id_ID" w:bidi="id_ID"/>
        </w:rPr>
      </w:r>
      <w:r>
        <w:rPr>
          <w:lang w:val="id_ID" w:bidi="id_ID"/>
        </w:rPr>
        <w:t>Cabang-cabang tanaman anggur menempel pada batang utama yang memberi air dan unsur hara lainnya agar dapat tumbuh.</w:t>
      </w:r>
    </w:p>
    <w:p>
      <w:pPr>
        <w:pStyle w:val="ListBullet"/>
        <w:spacing w:line="240" w:lineRule="auto"/>
        <w:ind w:left="720"/>
      </w:pPr>
      <w:r>
        <w:rPr>
          <w:lang w:val="id_ID" w:bidi="id_ID"/>
        </w:rPr>
      </w:r>
      <w:r>
        <w:rPr>
          <w:lang w:val="id_ID" w:bidi="id_ID"/>
        </w:rPr>
        <w:t>Yesus menyebut dirinya “pokok anggur” dan menyebut umatnya sebagai “ranting”. Dalam konteks ini, kata “anggur” juga dapat diterjemahkan sebagai “pokok anggur” atau “pokok tanaman anggur”. (Lihat: Metaphor)</w:t>
      </w:r>
    </w:p>
    <w:p>
      <w:pPr/>
      <w:r>
        <w:rPr>
          <w:lang w:val="id_ID" w:bidi="id_ID"/>
        </w:rPr>
      </w:r>
      <w:r>
        <w:rPr>
          <w:lang w:val="id_ID" w:bidi="id_ID"/>
        </w:rPr>
        <w:t xml:space="preserve">(Lihat juga: </w:t>
      </w:r>
      <w:r>
        <w:rPr>
          <w:lang w:val="id_ID" w:bidi="id_ID"/>
        </w:rPr>
        <w:t>grape</w:t>
      </w:r>
      <w:r>
        <w:rPr>
          <w:lang w:val="id_ID" w:bidi="id_ID"/>
        </w:rPr>
        <w:t xml:space="preserve">, </w:t>
      </w:r>
      <w:r>
        <w:rPr>
          <w:lang w:val="id_ID" w:bidi="id_ID"/>
        </w:rPr>
        <w:t>vineyard</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Kejadian 40:9</w:t>
      </w:r>
    </w:p>
    <w:p>
      <w:pPr>
        <w:pStyle w:val="ListBullet"/>
        <w:spacing w:line="240" w:lineRule="auto"/>
        <w:ind w:left="720"/>
      </w:pPr>
      <w:r>
        <w:rPr>
          <w:lang w:val="id_ID" w:bidi="id_ID"/>
        </w:rPr>
      </w:r>
      <w:r>
        <w:rPr>
          <w:lang w:val="id_ID" w:bidi="id_ID"/>
        </w:rPr>
        <w:t>Kejadian 49:11</w:t>
      </w:r>
    </w:p>
    <w:p>
      <w:pPr>
        <w:pStyle w:val="ListBullet"/>
        <w:spacing w:line="240" w:lineRule="auto"/>
        <w:ind w:left="720"/>
      </w:pPr>
      <w:r>
        <w:rPr>
          <w:lang w:val="id_ID" w:bidi="id_ID"/>
        </w:rPr>
      </w:r>
      <w:r>
        <w:rPr>
          <w:lang w:val="id_ID" w:bidi="id_ID"/>
        </w:rPr>
        <w:t>Yohanes 15:1</w:t>
      </w:r>
    </w:p>
    <w:p>
      <w:pPr>
        <w:pStyle w:val="ListBullet"/>
        <w:spacing w:line="240" w:lineRule="auto"/>
        <w:ind w:left="720"/>
      </w:pPr>
      <w:r>
        <w:rPr>
          <w:lang w:val="id_ID" w:bidi="id_ID"/>
        </w:rPr>
      </w:r>
      <w:r>
        <w:rPr>
          <w:lang w:val="id_ID" w:bidi="id_ID"/>
        </w:rPr>
        <w:t>Lukas 22:18</w:t>
      </w:r>
    </w:p>
    <w:p>
      <w:pPr>
        <w:pStyle w:val="ListBullet"/>
        <w:spacing w:line="240" w:lineRule="auto"/>
        <w:ind w:left="720"/>
      </w:pPr>
      <w:r>
        <w:rPr>
          <w:lang w:val="id_ID" w:bidi="id_ID"/>
        </w:rPr>
      </w:r>
      <w:r>
        <w:rPr>
          <w:lang w:val="id_ID" w:bidi="id_ID"/>
        </w:rPr>
        <w:t>Markus 12:3</w:t>
      </w:r>
    </w:p>
    <w:p>
      <w:pPr>
        <w:pStyle w:val="ListBullet"/>
        <w:spacing w:line="240" w:lineRule="auto"/>
        <w:ind w:left="720"/>
      </w:pPr>
      <w:r>
        <w:rPr>
          <w:lang w:val="id_ID" w:bidi="id_ID"/>
        </w:rPr>
      </w:r>
      <w:r>
        <w:rPr>
          <w:lang w:val="id_ID" w:bidi="id_ID"/>
        </w:rPr>
        <w:t>Matius 21:35–37</w:t>
      </w:r>
    </w:p>
    <w:p>
      <w:pPr>
        <w:pStyle w:val="Heading3"/>
      </w:pPr>
      <w:r>
        <w:rPr>
          <w:lang w:val="id_ID" w:bidi="id_ID"/>
        </w:rPr>
        <w:t>Data Kata:</w:t>
      </w:r>
    </w:p>
    <w:p>
      <w:pPr>
        <w:pStyle w:val="ListBullet"/>
        <w:spacing w:line="240" w:lineRule="auto"/>
        <w:ind w:left="720"/>
      </w:pPr>
      <w:r>
        <w:rPr>
          <w:lang w:val="id_ID" w:bidi="id_ID"/>
        </w:rPr>
      </w:r>
      <w:r>
        <w:rPr>
          <w:lang w:val="id_ID" w:bidi="id_ID"/>
        </w:rPr>
        <w:t>Strong’s: H5139, H1612, H8321, G02880, G02900, G10090, G10920</w:t>
      </w:r>
      <w:r>
        <w:rPr>
          <w:lang w:val="id_ID" w:bidi="id_ID"/>
        </w:rPr>
      </w:r>
      <w:r>
        <w:rPr>
          <w:lang w:val="id_ID" w:bidi="id_ID"/>
        </w:rPr>
      </w:r>
    </w:p>
    <w:p>
      <w:pPr/>
      <w:r>
        <w:rPr>
          <w:lang w:val="id_ID" w:bidi="id_ID"/>
        </w:rPr>
      </w:r>
    </w:p>
    <w:p>
      <w:pPr>
        <w:pStyle w:val="Heading2"/>
      </w:pPr>
      <w:r>
        <w:rPr>
          <w:lang w:val="id_ID" w:bidi="id_ID"/>
        </w:rPr>
        <w:t>Pontus</w:t>
      </w:r>
      <w:r>
        <w:rPr>
          <w:lang w:val="id_ID" w:bidi="id_ID"/>
        </w:rPr>
      </w:r>
    </w:p>
    <w:p>
      <w:pPr>
        <w:pStyle w:val="Heading3"/>
      </w:pPr>
      <w:r>
        <w:rPr>
          <w:lang w:val="id_ID" w:bidi="id_ID"/>
        </w:rPr>
        <w:t>Fakta:</w:t>
      </w:r>
    </w:p>
    <w:p>
      <w:pPr/>
      <w:r>
        <w:rPr>
          <w:lang w:val="id_ID" w:bidi="id_ID"/>
        </w:rPr>
      </w:r>
      <w:r>
        <w:rPr>
          <w:lang w:val="id_ID" w:bidi="id_ID"/>
        </w:rPr>
        <w:t>Pontus adalah provinsi Romawi selama masa Kekaisaran Romawi dan gereja mula-mula. Provinsi ini terletak di sepanjang pantai selatan Laut Hitam, di bagian utara wilayah yang sekarang dikenal sebagai negara Turki.</w:t>
      </w:r>
    </w:p>
    <w:p>
      <w:pPr>
        <w:pStyle w:val="ListBullet"/>
        <w:spacing w:line="240" w:lineRule="auto"/>
        <w:ind w:left="720"/>
      </w:pPr>
      <w:r>
        <w:rPr>
          <w:lang w:val="id_ID" w:bidi="id_ID"/>
        </w:rPr>
      </w:r>
      <w:r>
        <w:rPr>
          <w:lang w:val="id_ID" w:bidi="id_ID"/>
        </w:rPr>
        <w:t>Seperti yang tercatat dalam Kitab Kisah Para Rasul, orang-orang dari provinsi Pontus berada di Yerusalem ketika Roh Kudus pertama kali datang kepada para rasul pada Hari Pentakosta.</w:t>
      </w:r>
    </w:p>
    <w:p>
      <w:pPr>
        <w:pStyle w:val="ListBullet"/>
        <w:spacing w:line="240" w:lineRule="auto"/>
        <w:ind w:left="720"/>
      </w:pPr>
      <w:r>
        <w:rPr>
          <w:lang w:val="id_ID" w:bidi="id_ID"/>
        </w:rPr>
      </w:r>
      <w:r>
        <w:rPr>
          <w:lang w:val="id_ID" w:bidi="id_ID"/>
        </w:rPr>
        <w:t>Seorang beriman bernama Akwila berasal dari Pontus.</w:t>
      </w:r>
    </w:p>
    <w:p>
      <w:pPr>
        <w:pStyle w:val="ListBullet"/>
        <w:spacing w:line="240" w:lineRule="auto"/>
        <w:ind w:left="720"/>
      </w:pPr>
      <w:r>
        <w:rPr>
          <w:lang w:val="id_ID" w:bidi="id_ID"/>
        </w:rPr>
      </w:r>
      <w:r>
        <w:rPr>
          <w:lang w:val="id_ID" w:bidi="id_ID"/>
        </w:rPr>
        <w:t>Saat Petrus menulis kepada orang-orang Kristen yang tersebar di berbagai wilayah, Pontus adalah salah satu daerah yang disebutkannya.</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Akwila</w:t>
      </w:r>
      <w:r>
        <w:rPr>
          <w:lang w:val="id_ID" w:bidi="id_ID"/>
        </w:rPr>
        <w:t xml:space="preserve">, </w:t>
      </w:r>
      <w:r>
        <w:rPr>
          <w:lang w:val="id_ID" w:bidi="id_ID"/>
        </w:rPr>
        <w:t>Pentakosta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Petrus 1:1–2</w:t>
      </w:r>
    </w:p>
    <w:p>
      <w:pPr>
        <w:pStyle w:val="ListBullet"/>
        <w:spacing w:line="240" w:lineRule="auto"/>
        <w:ind w:left="720"/>
      </w:pPr>
      <w:r>
        <w:rPr>
          <w:lang w:val="id_ID" w:bidi="id_ID"/>
        </w:rPr>
      </w:r>
      <w:r>
        <w:rPr>
          <w:lang w:val="id_ID" w:bidi="id_ID"/>
        </w:rPr>
        <w:t>Kisah Para Rasul 2:9</w:t>
      </w:r>
    </w:p>
    <w:p>
      <w:pPr>
        <w:pStyle w:val="Heading3"/>
      </w:pPr>
      <w:r>
        <w:rPr>
          <w:lang w:val="id_ID" w:bidi="id_ID"/>
        </w:rPr>
        <w:t>Data Kata:</w:t>
      </w:r>
    </w:p>
    <w:p>
      <w:pPr>
        <w:pStyle w:val="ListBullet"/>
        <w:spacing w:line="240" w:lineRule="auto"/>
        <w:ind w:left="720"/>
      </w:pPr>
      <w:r>
        <w:rPr>
          <w:lang w:val="id_ID" w:bidi="id_ID"/>
        </w:rPr>
      </w:r>
      <w:r>
        <w:rPr>
          <w:lang w:val="id_ID" w:bidi="id_ID"/>
        </w:rPr>
        <w:t>Strong: G41930, G41950</w:t>
      </w:r>
      <w:r>
        <w:rPr>
          <w:lang w:val="id_ID" w:bidi="id_ID"/>
        </w:rPr>
      </w:r>
      <w:r>
        <w:rPr>
          <w:lang w:val="id_ID" w:bidi="id_ID"/>
        </w:rPr>
      </w:r>
    </w:p>
    <w:p>
      <w:pPr/>
      <w:r>
        <w:rPr>
          <w:lang w:val="id_ID" w:bidi="id_ID"/>
        </w:rPr>
      </w:r>
    </w:p>
    <w:p>
      <w:pPr>
        <w:pStyle w:val="Heading2"/>
      </w:pPr>
      <w:r>
        <w:rPr>
          <w:lang w:val="id_ID" w:bidi="id_ID"/>
        </w:rPr>
        <w:t>Potifar</w:t>
      </w:r>
      <w:r>
        <w:rPr>
          <w:lang w:val="id_ID" w:bidi="id_ID"/>
        </w:rPr>
      </w:r>
    </w:p>
    <w:p>
      <w:pPr>
        <w:pStyle w:val="Heading3"/>
      </w:pPr>
      <w:r>
        <w:rPr>
          <w:lang w:val="id_ID" w:bidi="id_ID"/>
        </w:rPr>
        <w:t>Fakta:</w:t>
      </w:r>
    </w:p>
    <w:p>
      <w:pPr/>
      <w:r>
        <w:rPr>
          <w:lang w:val="id_ID" w:bidi="id_ID"/>
        </w:rPr>
      </w:r>
      <w:r>
        <w:rPr>
          <w:lang w:val="id_ID" w:bidi="id_ID"/>
        </w:rPr>
        <w:t>Potifar adalah seorang pejabat penting bagi Firaun di Mesir ketika Yusuf dijual sebagai budak kepada beberapa orang Ismael.</w:t>
      </w:r>
    </w:p>
    <w:p>
      <w:pPr>
        <w:pStyle w:val="ListBullet"/>
        <w:spacing w:line="240" w:lineRule="auto"/>
        <w:ind w:left="720"/>
      </w:pPr>
      <w:r>
        <w:rPr>
          <w:lang w:val="id_ID" w:bidi="id_ID"/>
        </w:rPr>
      </w:r>
      <w:r>
        <w:rPr>
          <w:lang w:val="id_ID" w:bidi="id_ID"/>
        </w:rPr>
        <w:t>Potifar membeli Yusuf dari orang Ismael dan menugaskan dia untuk bertanggung jawab atas rumah tangganya.</w:t>
      </w:r>
    </w:p>
    <w:p>
      <w:pPr>
        <w:pStyle w:val="ListBullet"/>
        <w:spacing w:line="240" w:lineRule="auto"/>
        <w:ind w:left="720"/>
      </w:pPr>
      <w:r>
        <w:rPr>
          <w:lang w:val="id_ID" w:bidi="id_ID"/>
        </w:rPr>
      </w:r>
      <w:r>
        <w:rPr>
          <w:lang w:val="id_ID" w:bidi="id_ID"/>
        </w:rPr>
        <w:t>Ketika Yusuf dituduh melakukan kesalahan, Potifar memenjarakan Yusuf.</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Mesir</w:t>
      </w:r>
      <w:r>
        <w:rPr>
          <w:lang w:val="id_ID" w:bidi="id_ID"/>
        </w:rPr>
        <w:t xml:space="preserve">, </w:t>
      </w:r>
      <w:r>
        <w:rPr>
          <w:lang w:val="id_ID" w:bidi="id_ID"/>
        </w:rPr>
        <w:t>Yusuf (Perjanjian Lama)</w:t>
      </w:r>
      <w:r>
        <w:rPr>
          <w:lang w:val="id_ID" w:bidi="id_ID"/>
        </w:rPr>
        <w:t xml:space="preserve">, </w:t>
      </w:r>
      <w:r>
        <w:rPr>
          <w:lang w:val="id_ID" w:bidi="id_ID"/>
        </w:rPr>
        <w:t>Firaun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Kejadian 37:34–36</w:t>
      </w:r>
    </w:p>
    <w:p>
      <w:pPr>
        <w:pStyle w:val="ListBullet"/>
        <w:spacing w:line="240" w:lineRule="auto"/>
        <w:ind w:left="720"/>
      </w:pPr>
      <w:r>
        <w:rPr>
          <w:lang w:val="id_ID" w:bidi="id_ID"/>
        </w:rPr>
      </w:r>
      <w:r>
        <w:rPr>
          <w:lang w:val="id_ID" w:bidi="id_ID"/>
        </w:rPr>
        <w:t>Kejadian 39:2</w:t>
      </w:r>
    </w:p>
    <w:p>
      <w:pPr>
        <w:pStyle w:val="ListBullet"/>
        <w:spacing w:line="240" w:lineRule="auto"/>
        <w:ind w:left="720"/>
      </w:pPr>
      <w:r>
        <w:rPr>
          <w:lang w:val="id_ID" w:bidi="id_ID"/>
        </w:rPr>
      </w:r>
      <w:r>
        <w:rPr>
          <w:lang w:val="id_ID" w:bidi="id_ID"/>
        </w:rPr>
        <w:t>Kejadian 39:14</w:t>
      </w:r>
    </w:p>
    <w:p>
      <w:pPr>
        <w:pStyle w:val="Heading3"/>
      </w:pPr>
      <w:r>
        <w:rPr>
          <w:lang w:val="id_ID" w:bidi="id_ID"/>
        </w:rPr>
        <w:t>Data Kata:</w:t>
      </w:r>
    </w:p>
    <w:p>
      <w:pPr>
        <w:pStyle w:val="ListBullet"/>
        <w:spacing w:line="240" w:lineRule="auto"/>
        <w:ind w:left="720"/>
      </w:pPr>
      <w:r>
        <w:rPr>
          <w:lang w:val="id_ID" w:bidi="id_ID"/>
        </w:rPr>
      </w:r>
      <w:r>
        <w:rPr>
          <w:lang w:val="id_ID" w:bidi="id_ID"/>
        </w:rPr>
        <w:t>Strong: H6318</w:t>
      </w:r>
      <w:r>
        <w:rPr>
          <w:lang w:val="id_ID" w:bidi="id_ID"/>
        </w:rPr>
      </w:r>
      <w:r>
        <w:rPr>
          <w:lang w:val="id_ID" w:bidi="id_ID"/>
        </w:rPr>
      </w:r>
    </w:p>
    <w:p>
      <w:pPr/>
      <w:r>
        <w:rPr>
          <w:lang w:val="id_ID" w:bidi="id_ID"/>
        </w:rPr>
      </w:r>
    </w:p>
    <w:p>
      <w:pPr>
        <w:pStyle w:val="Heading2"/>
      </w:pPr>
      <w:r>
        <w:rPr>
          <w:lang w:val="id_ID" w:bidi="id_ID"/>
        </w:rPr>
        <w:t>Prajurit</w:t>
      </w:r>
      <w:r>
        <w:rPr>
          <w:lang w:val="id_ID" w:bidi="id_ID"/>
        </w:rPr>
      </w:r>
    </w:p>
    <w:p>
      <w:pPr>
        <w:pStyle w:val="Heading3"/>
      </w:pPr>
      <w:r>
        <w:rPr>
          <w:lang w:val="id_ID" w:bidi="id_ID"/>
        </w:rPr>
        <w:t>Fakta:</w:t>
      </w:r>
    </w:p>
    <w:p>
      <w:pPr/>
      <w:r>
        <w:rPr>
          <w:lang w:val="id_ID" w:bidi="id_ID"/>
        </w:rPr>
      </w:r>
      <w:r>
        <w:rPr>
          <w:lang w:val="id_ID" w:bidi="id_ID"/>
        </w:rPr>
        <w:t>Istilah "warrior" dan "soldier", keduanya bisa merujuk pada seseorang yang bertempur dalam pasukan tentara. Tetapi ada juga beberapa perbedaan.</w:t>
      </w:r>
    </w:p>
    <w:p>
      <w:pPr>
        <w:pStyle w:val="ListBullet"/>
        <w:spacing w:line="240" w:lineRule="auto"/>
        <w:ind w:left="720"/>
      </w:pPr>
      <w:r>
        <w:rPr>
          <w:lang w:val="id_ID" w:bidi="id_ID"/>
        </w:rPr>
      </w:r>
      <w:r>
        <w:rPr>
          <w:lang w:val="id_ID" w:bidi="id_ID"/>
        </w:rPr>
        <w:t>Biasanya istilah "warrior" adalah istilah umum dan luas untuk menyebut seorang pria yang berbakat dan berani dalam pertempuran.</w:t>
      </w:r>
    </w:p>
    <w:p>
      <w:pPr>
        <w:pStyle w:val="ListBullet"/>
        <w:spacing w:line="240" w:lineRule="auto"/>
        <w:ind w:left="720"/>
      </w:pPr>
      <w:r>
        <w:rPr>
          <w:lang w:val="id_ID" w:bidi="id_ID"/>
        </w:rPr>
      </w:r>
      <w:r>
        <w:rPr>
          <w:lang w:val="id_ID" w:bidi="id_ID"/>
        </w:rPr>
        <w:t>Yahweh secara kiasan digambarkan sebagai seorang "pejuang."</w:t>
      </w:r>
    </w:p>
    <w:p>
      <w:pPr>
        <w:pStyle w:val="ListBullet"/>
        <w:spacing w:line="240" w:lineRule="auto"/>
        <w:ind w:left="720"/>
      </w:pPr>
      <w:r>
        <w:rPr>
          <w:lang w:val="id_ID" w:bidi="id_ID"/>
        </w:rPr>
      </w:r>
      <w:r>
        <w:rPr>
          <w:lang w:val="id_ID" w:bidi="id_ID"/>
        </w:rPr>
        <w:t>Istilah "prajurit" secara lebih spesifik mengacu pada seseorang yang menjadi bagian dari pasukan tertentu atau yang bertempur dalam pertempuran tertentu.</w:t>
      </w:r>
    </w:p>
    <w:p>
      <w:pPr>
        <w:pStyle w:val="ListBullet"/>
        <w:spacing w:line="240" w:lineRule="auto"/>
        <w:ind w:left="720"/>
      </w:pPr>
      <w:r>
        <w:rPr>
          <w:lang w:val="id_ID" w:bidi="id_ID"/>
        </w:rPr>
      </w:r>
      <w:r>
        <w:rPr>
          <w:lang w:val="id_ID" w:bidi="id_ID"/>
        </w:rPr>
        <w:t>Tentara-tentara Romawi di Yerusalem berada di sana untuk menjaga ketertiban dan melaksanakan tugas-tugas seperti mengeksekusi para tahanan. Mereka menjaga Yesus sebelum menyalibkan-Nya dan beberapa diperintahkan untuk berjaga-jaga di makam-Nya.</w:t>
      </w:r>
    </w:p>
    <w:p>
      <w:pPr>
        <w:pStyle w:val="ListBullet"/>
        <w:spacing w:line="240" w:lineRule="auto"/>
        <w:ind w:left="720"/>
      </w:pPr>
      <w:r>
        <w:rPr>
          <w:lang w:val="id_ID" w:bidi="id_ID"/>
        </w:rPr>
      </w:r>
      <w:r>
        <w:rPr>
          <w:lang w:val="id_ID" w:bidi="id_ID"/>
        </w:rPr>
        <w:t>Penerjemah harus mempertimbangkan apakah ada dua kata dalam bahasa proyek untuk "warrior" dan "soldier" yang juga berbeda arti dan penggunaannya.</w:t>
      </w:r>
    </w:p>
    <w:p>
      <w:pPr/>
      <w:r>
        <w:rPr>
          <w:lang w:val="id_ID" w:bidi="id_ID"/>
        </w:rPr>
      </w:r>
      <w:r>
        <w:rPr>
          <w:lang w:val="id_ID" w:bidi="id_ID"/>
        </w:rPr>
        <w:t xml:space="preserve">(Lihat juga: </w:t>
      </w:r>
      <w:r>
        <w:rPr>
          <w:lang w:val="id_ID" w:bidi="id_ID"/>
        </w:rPr>
        <w:t>courage</w:t>
      </w:r>
      <w:r>
        <w:rPr>
          <w:lang w:val="id_ID" w:bidi="id_ID"/>
        </w:rPr>
        <w:t xml:space="preserve">, </w:t>
      </w:r>
      <w:r>
        <w:rPr>
          <w:lang w:val="id_ID" w:bidi="id_ID"/>
        </w:rPr>
        <w:t>crucify</w:t>
      </w:r>
      <w:r>
        <w:rPr>
          <w:lang w:val="id_ID" w:bidi="id_ID"/>
        </w:rPr>
        <w:t xml:space="preserve">, </w:t>
      </w:r>
      <w:r>
        <w:rPr>
          <w:lang w:val="id_ID" w:bidi="id_ID"/>
        </w:rPr>
        <w:t>Rome</w:t>
      </w:r>
      <w:r>
        <w:rPr>
          <w:lang w:val="id_ID" w:bidi="id_ID"/>
        </w:rPr>
        <w:t xml:space="preserve">, </w:t>
      </w:r>
      <w:r>
        <w:rPr>
          <w:lang w:val="id_ID" w:bidi="id_ID"/>
        </w:rPr>
        <w:t>tomb</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[1 Tawarikh 21:5] (rc://en/tn/help/1ch/21/05)</w:t>
      </w:r>
    </w:p>
    <w:p>
      <w:pPr>
        <w:pStyle w:val="ListBullet"/>
        <w:spacing w:line="240" w:lineRule="auto"/>
        <w:ind w:left="720"/>
      </w:pPr>
      <w:r>
        <w:rPr>
          <w:lang w:val="id_ID" w:bidi="id_ID"/>
        </w:rPr>
      </w:r>
      <w:r>
        <w:rPr>
          <w:lang w:val="id_ID" w:bidi="id_ID"/>
        </w:rPr>
        <w:t>Kisah Para Rasul 21:33</w:t>
      </w:r>
    </w:p>
    <w:p>
      <w:pPr>
        <w:pStyle w:val="ListBullet"/>
        <w:spacing w:line="240" w:lineRule="auto"/>
        <w:ind w:left="720"/>
      </w:pPr>
      <w:r>
        <w:rPr>
          <w:lang w:val="id_ID" w:bidi="id_ID"/>
        </w:rPr>
      </w:r>
      <w:r>
        <w:rPr>
          <w:lang w:val="id_ID" w:bidi="id_ID"/>
        </w:rPr>
        <w:t>Lukas 3:14</w:t>
      </w:r>
    </w:p>
    <w:p>
      <w:pPr>
        <w:pStyle w:val="ListBullet"/>
        <w:spacing w:line="240" w:lineRule="auto"/>
        <w:ind w:left="720"/>
      </w:pPr>
      <w:r>
        <w:rPr>
          <w:lang w:val="id_ID" w:bidi="id_ID"/>
        </w:rPr>
      </w:r>
      <w:r>
        <w:rPr>
          <w:lang w:val="id_ID" w:bidi="id_ID"/>
        </w:rPr>
        <w:t>Lukas 23:11</w:t>
      </w:r>
    </w:p>
    <w:p>
      <w:pPr>
        <w:pStyle w:val="ListBullet"/>
        <w:spacing w:line="240" w:lineRule="auto"/>
        <w:ind w:left="720"/>
      </w:pPr>
      <w:r>
        <w:rPr>
          <w:lang w:val="id_ID" w:bidi="id_ID"/>
        </w:rPr>
      </w:r>
      <w:r>
        <w:rPr>
          <w:lang w:val="id_ID" w:bidi="id_ID"/>
        </w:rPr>
        <w:t>Matius 8:8–10</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H0352, H0510, H1368, H1416, H1995, H2389, H2428, H2502, H3715, H4421, H5971, H6518, H6635, H7273, H7916, G46860, G47530, G47540, G47570, G47580, G49610</w:t>
      </w:r>
      <w:r>
        <w:rPr>
          <w:lang w:val="id_ID" w:bidi="id_ID"/>
        </w:rPr>
      </w:r>
      <w:r>
        <w:rPr>
          <w:lang w:val="id_ID" w:bidi="id_ID"/>
        </w:rPr>
      </w:r>
    </w:p>
    <w:p>
      <w:pPr/>
      <w:r>
        <w:rPr>
          <w:lang w:val="id_ID" w:bidi="id_ID"/>
        </w:rPr>
      </w:r>
    </w:p>
    <w:p>
      <w:pPr>
        <w:pStyle w:val="Heading2"/>
      </w:pPr>
      <w:r>
        <w:rPr>
          <w:lang w:val="id_ID" w:bidi="id_ID"/>
        </w:rPr>
        <w:t>Predestinasi</w:t>
      </w:r>
      <w:r>
        <w:rPr>
          <w:lang w:val="id_ID" w:bidi="id_ID"/>
        </w:rPr>
      </w:r>
    </w:p>
    <w:p>
      <w:pPr>
        <w:pStyle w:val="Heading3"/>
      </w:pPr>
      <w:r>
        <w:rPr>
          <w:lang w:val="id_ID" w:bidi="id_ID"/>
        </w:rPr>
        <w:t>Definisi:</w:t>
      </w:r>
    </w:p>
    <w:p>
      <w:pPr/>
      <w:r>
        <w:rPr>
          <w:lang w:val="id_ID" w:bidi="id_ID"/>
        </w:rPr>
      </w:r>
      <w:r>
        <w:rPr>
          <w:lang w:val="id_ID" w:bidi="id_ID"/>
        </w:rPr>
        <w:t>Istilah predestinasi artinya "menentukan" (biasanya dalam konteks pemilihan untuk diselamatkan), yang merujuk pada keputusan atau perencanaan sebelumnya bahwa sesuatu akan terjadi.</w:t>
      </w:r>
    </w:p>
    <w:p>
      <w:pPr>
        <w:pStyle w:val="ListBullet"/>
        <w:spacing w:line="240" w:lineRule="auto"/>
        <w:ind w:left="720"/>
      </w:pPr>
      <w:r>
        <w:rPr>
          <w:lang w:val="id_ID" w:bidi="id_ID"/>
        </w:rPr>
      </w:r>
      <w:r>
        <w:rPr>
          <w:lang w:val="id_ID" w:bidi="id_ID"/>
        </w:rPr>
        <w:t>Istilah ini terutama merujuk pada Allah yang menentukan orang-orang untuk menerima kehidupan kekal.</w:t>
      </w:r>
    </w:p>
    <w:p>
      <w:pPr>
        <w:pStyle w:val="ListBullet"/>
        <w:spacing w:line="240" w:lineRule="auto"/>
        <w:ind w:left="720"/>
      </w:pPr>
      <w:r>
        <w:rPr>
          <w:lang w:val="id_ID" w:bidi="id_ID"/>
        </w:rPr>
      </w:r>
      <w:r>
        <w:rPr>
          <w:lang w:val="id_ID" w:bidi="id_ID"/>
        </w:rPr>
        <w:t>Kata "menentukan lebih dahulu" kadang-kadang digunakan, yang juga berarti menetapkan sebelumnya.</w:t>
      </w:r>
    </w:p>
    <w:p>
      <w:pPr>
        <w:pStyle w:val="Heading3"/>
      </w:pPr>
      <w:r>
        <w:rPr>
          <w:lang w:val="id_ID" w:bidi="id_ID"/>
        </w:rPr>
        <w:t>Saran Terjemahan:</w:t>
      </w:r>
    </w:p>
    <w:p>
      <w:pPr>
        <w:pStyle w:val="ListBullet"/>
        <w:spacing w:line="240" w:lineRule="auto"/>
        <w:ind w:left="720"/>
      </w:pPr>
      <w:r>
        <w:rPr>
          <w:lang w:val="id_ID" w:bidi="id_ID"/>
        </w:rPr>
      </w:r>
      <w:r>
        <w:rPr>
          <w:lang w:val="id_ID" w:bidi="id_ID"/>
        </w:rPr>
        <w:t>Istilah "predestinasi" juga dapat diterjemahkan sebagai "menentukan sebelumnya" atau "menentukan sejak awal".</w:t>
      </w:r>
    </w:p>
    <w:p>
      <w:pPr>
        <w:pStyle w:val="ListBullet"/>
        <w:spacing w:line="240" w:lineRule="auto"/>
        <w:ind w:left="720"/>
      </w:pPr>
      <w:r>
        <w:rPr>
          <w:lang w:val="id_ID" w:bidi="id_ID"/>
        </w:rPr>
      </w:r>
      <w:r>
        <w:rPr>
          <w:lang w:val="id_ID" w:bidi="id_ID"/>
        </w:rPr>
        <w:t>Istilah "ditentukan" dapat diterjemahkan sebagai "ditetapkan sejak dulu kala," "direncanakan sebelumnya," atau "diputuskan sebelumnya."</w:t>
      </w:r>
    </w:p>
    <w:p>
      <w:pPr>
        <w:pStyle w:val="ListBullet"/>
        <w:spacing w:line="240" w:lineRule="auto"/>
        <w:ind w:left="720"/>
      </w:pPr>
      <w:r>
        <w:rPr>
          <w:lang w:val="id_ID" w:bidi="id_ID"/>
        </w:rPr>
      </w:r>
      <w:r>
        <w:rPr>
          <w:lang w:val="id_ID" w:bidi="id_ID"/>
        </w:rPr>
        <w:t>Frasa seperti "menentukan kita sebelumnya" dapat diterjemahkan sebagai "memutuskan sejak lama bahwa kita" atau "telah memutuskan sebelumnya bahwa kita."</w:t>
      </w:r>
    </w:p>
    <w:p>
      <w:pPr>
        <w:pStyle w:val="ListBullet"/>
        <w:spacing w:line="240" w:lineRule="auto"/>
        <w:ind w:left="720"/>
      </w:pPr>
      <w:r>
        <w:rPr>
          <w:lang w:val="id_ID" w:bidi="id_ID"/>
        </w:rPr>
      </w:r>
      <w:r>
        <w:rPr>
          <w:lang w:val="id_ID" w:bidi="id_ID"/>
        </w:rPr>
        <w:t>Perhatikan bahwa terjemahan istilah ini harus berbeda dari terjemahan istilah "mengetahui sebelum terjadi".</w:t>
      </w:r>
    </w:p>
    <w:p>
      <w:pPr/>
      <w:r>
        <w:rPr>
          <w:lang w:val="id_ID" w:bidi="id_ID"/>
        </w:rPr>
      </w:r>
      <w:r>
        <w:rPr>
          <w:lang w:val="id_ID" w:bidi="id_ID"/>
        </w:rPr>
        <w:t>(Lihat juga: mengetahui sebelum terjadi)</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Korintus 2:6–7</w:t>
      </w:r>
    </w:p>
    <w:p>
      <w:pPr>
        <w:pStyle w:val="Heading3"/>
      </w:pPr>
      <w:r>
        <w:rPr>
          <w:lang w:val="id_ID" w:bidi="id_ID"/>
        </w:rPr>
        <w:t>Data Kata:</w:t>
      </w:r>
    </w:p>
    <w:p>
      <w:pPr>
        <w:pStyle w:val="ListBullet"/>
        <w:spacing w:line="240" w:lineRule="auto"/>
        <w:ind w:left="720"/>
      </w:pPr>
      <w:r>
        <w:rPr>
          <w:lang w:val="id_ID" w:bidi="id_ID"/>
        </w:rPr>
      </w:r>
      <w:r>
        <w:rPr>
          <w:lang w:val="id_ID" w:bidi="id_ID"/>
        </w:rPr>
        <w:t>Strong: G43090</w:t>
      </w:r>
      <w:r>
        <w:rPr>
          <w:lang w:val="id_ID" w:bidi="id_ID"/>
        </w:rPr>
      </w:r>
      <w:r>
        <w:rPr>
          <w:lang w:val="id_ID" w:bidi="id_ID"/>
        </w:rPr>
      </w:r>
    </w:p>
    <w:p>
      <w:pPr/>
      <w:r>
        <w:rPr>
          <w:lang w:val="id_ID" w:bidi="id_ID"/>
        </w:rPr>
      </w:r>
    </w:p>
    <w:p>
      <w:pPr>
        <w:pStyle w:val="Heading2"/>
      </w:pPr>
      <w:r>
        <w:rPr>
          <w:lang w:val="id_ID" w:bidi="id_ID"/>
        </w:rPr>
        <w:t>Priskila</w:t>
      </w:r>
      <w:r>
        <w:rPr>
          <w:lang w:val="id_ID" w:bidi="id_ID"/>
        </w:rPr>
      </w:r>
    </w:p>
    <w:p>
      <w:pPr>
        <w:pStyle w:val="Heading3"/>
      </w:pPr>
      <w:r>
        <w:rPr>
          <w:lang w:val="id_ID" w:bidi="id_ID"/>
        </w:rPr>
        <w:t>Fakta-fakta:</w:t>
      </w:r>
    </w:p>
    <w:p>
      <w:pPr/>
      <w:r>
        <w:rPr>
          <w:lang w:val="id_ID" w:bidi="id_ID"/>
        </w:rPr>
      </w:r>
      <w:r>
        <w:rPr>
          <w:lang w:val="id_ID" w:bidi="id_ID"/>
        </w:rPr>
        <w:t>Priskila dan suaminya, Akwila, adalah orang Kristen Yahudi yang bekerja bersama Rasul Paulus dalam pekerjaan misinya.</w:t>
      </w:r>
    </w:p>
    <w:p>
      <w:pPr>
        <w:pStyle w:val="ListBullet"/>
        <w:spacing w:line="240" w:lineRule="auto"/>
        <w:ind w:left="720"/>
      </w:pPr>
      <w:r>
        <w:rPr>
          <w:lang w:val="id_ID" w:bidi="id_ID"/>
        </w:rPr>
      </w:r>
      <w:r>
        <w:rPr>
          <w:lang w:val="id_ID" w:bidi="id_ID"/>
        </w:rPr>
        <w:t>Priskila dan Akwila telah meninggalkan Roma karena kaisar memaksa orang-orang Kristen untuk pergi dari sana.</w:t>
      </w:r>
    </w:p>
    <w:p>
      <w:pPr>
        <w:pStyle w:val="ListBullet"/>
        <w:spacing w:line="240" w:lineRule="auto"/>
        <w:ind w:left="720"/>
      </w:pPr>
      <w:r>
        <w:rPr>
          <w:lang w:val="id_ID" w:bidi="id_ID"/>
        </w:rPr>
      </w:r>
      <w:r>
        <w:rPr>
          <w:lang w:val="id_ID" w:bidi="id_ID"/>
        </w:rPr>
        <w:t>Paulus bertemu dengan Akwila dan Priskila di Korintus. Mereka adalah pembuat tenda dan Paulus bergabung dengan mereka dalam pekerjaan ini.</w:t>
      </w:r>
    </w:p>
    <w:p>
      <w:pPr>
        <w:pStyle w:val="ListBullet"/>
        <w:spacing w:line="240" w:lineRule="auto"/>
        <w:ind w:left="720"/>
      </w:pPr>
      <w:r>
        <w:rPr>
          <w:lang w:val="id_ID" w:bidi="id_ID"/>
        </w:rPr>
      </w:r>
      <w:r>
        <w:rPr>
          <w:lang w:val="id_ID" w:bidi="id_ID"/>
        </w:rPr>
        <w:t>Ketika Paulus meninggalkan Korintus untuk pergi ke Siria, Priskila dan Akwila pergi bersamanya.</w:t>
      </w:r>
    </w:p>
    <w:p>
      <w:pPr>
        <w:pStyle w:val="ListBullet"/>
        <w:spacing w:line="240" w:lineRule="auto"/>
        <w:ind w:left="720"/>
      </w:pPr>
      <w:r>
        <w:rPr>
          <w:lang w:val="id_ID" w:bidi="id_ID"/>
        </w:rPr>
      </w:r>
      <w:r>
        <w:rPr>
          <w:lang w:val="id_ID" w:bidi="id_ID"/>
        </w:rPr>
        <w:t>Dari Siria, mereka bertiga pergi ke Efesus. Ketika Paulus meninggalkan Efesus, Priskila dan Akwila tetap tinggal di sana dan melanjutkan pekerjaan pemberitaan Injil di sana.</w:t>
      </w:r>
    </w:p>
    <w:p>
      <w:pPr>
        <w:pStyle w:val="ListBullet"/>
        <w:spacing w:line="240" w:lineRule="auto"/>
        <w:ind w:left="720"/>
      </w:pPr>
      <w:r>
        <w:rPr>
          <w:lang w:val="id_ID" w:bidi="id_ID"/>
        </w:rPr>
      </w:r>
      <w:r>
        <w:rPr>
          <w:lang w:val="id_ID" w:bidi="id_ID"/>
        </w:rPr>
        <w:t>Mereka secara khusus mengajar seorang bernama Apolos di Efesus yang percaya kepada Yesus dan seorang pembicara dan pengajar yang berbakat.</w:t>
      </w:r>
    </w:p>
    <w:p>
      <w:pPr>
        <w:pStyle w:val="ListBullet"/>
        <w:spacing w:line="240" w:lineRule="auto"/>
        <w:ind w:left="720"/>
      </w:pPr>
      <w:r>
        <w:rPr>
          <w:lang w:val="id_ID" w:bidi="id_ID"/>
        </w:rPr>
      </w:r>
      <w:r>
        <w:rPr>
          <w:lang w:val="id_ID" w:bidi="id_ID"/>
        </w:rPr>
        <w:t>Nama Priskila disingkat menjadi "Priskila" dalam Roma 16:3.</w:t>
      </w:r>
    </w:p>
    <w:p>
      <w:pPr/>
      <w:r>
        <w:rPr>
          <w:lang w:val="id_ID" w:bidi="id_ID"/>
        </w:rPr>
      </w:r>
      <w:r>
        <w:rPr>
          <w:lang w:val="id_ID" w:bidi="id_ID"/>
        </w:rPr>
        <w:t>(Saran penerjemahan: Cara Menerjemahkan Nama)</w:t>
      </w:r>
    </w:p>
    <w:p>
      <w:pPr/>
      <w:r>
        <w:rPr>
          <w:lang w:val="id_ID" w:bidi="id_ID"/>
        </w:rPr>
      </w:r>
      <w:r>
        <w:rPr>
          <w:lang w:val="id_ID" w:bidi="id_ID"/>
        </w:rPr>
        <w:t xml:space="preserve">(Lihat juga: </w:t>
      </w:r>
      <w:r>
        <w:rPr>
          <w:lang w:val="id_ID" w:bidi="id_ID"/>
        </w:rPr>
        <w:t>percaya</w:t>
      </w:r>
      <w:r>
        <w:rPr>
          <w:lang w:val="id_ID" w:bidi="id_ID"/>
        </w:rPr>
        <w:t xml:space="preserve">, </w:t>
      </w:r>
      <w:r>
        <w:rPr>
          <w:lang w:val="id_ID" w:bidi="id_ID"/>
        </w:rPr>
        <w:t>Kristen</w:t>
      </w:r>
      <w:r>
        <w:rPr>
          <w:lang w:val="id_ID" w:bidi="id_ID"/>
        </w:rPr>
        <w:t xml:space="preserve">, </w:t>
      </w:r>
      <w:r>
        <w:rPr>
          <w:lang w:val="id_ID" w:bidi="id_ID"/>
        </w:rPr>
        <w:t>Korintus</w:t>
      </w:r>
      <w:r>
        <w:rPr>
          <w:lang w:val="id_ID" w:bidi="id_ID"/>
        </w:rPr>
        <w:t xml:space="preserve">, </w:t>
      </w:r>
      <w:r>
        <w:rPr>
          <w:lang w:val="id_ID" w:bidi="id_ID"/>
        </w:rPr>
        <w:t>Efesus</w:t>
      </w:r>
      <w:r>
        <w:rPr>
          <w:lang w:val="id_ID" w:bidi="id_ID"/>
        </w:rPr>
        <w:t xml:space="preserve">, </w:t>
      </w:r>
      <w:r>
        <w:rPr>
          <w:lang w:val="id_ID" w:bidi="id_ID"/>
        </w:rPr>
        <w:t>Paulus</w:t>
      </w:r>
      <w:r>
        <w:rPr>
          <w:lang w:val="id_ID" w:bidi="id_ID"/>
        </w:rPr>
        <w:t xml:space="preserve">, </w:t>
      </w:r>
      <w:r>
        <w:rPr>
          <w:lang w:val="id_ID" w:bidi="id_ID"/>
        </w:rPr>
        <w:t>Roma</w:t>
      </w:r>
      <w:r>
        <w:rPr>
          <w:lang w:val="id_ID" w:bidi="id_ID"/>
        </w:rPr>
        <w:t xml:space="preserve">, </w:t>
      </w:r>
      <w:r>
        <w:rPr>
          <w:lang w:val="id_ID" w:bidi="id_ID"/>
        </w:rPr>
        <w:t>Siria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Korintus 16:19–20</w:t>
      </w:r>
    </w:p>
    <w:p>
      <w:pPr>
        <w:pStyle w:val="ListBullet"/>
        <w:spacing w:line="240" w:lineRule="auto"/>
        <w:ind w:left="720"/>
      </w:pPr>
      <w:r>
        <w:rPr>
          <w:lang w:val="id_ID" w:bidi="id_ID"/>
        </w:rPr>
      </w:r>
      <w:r>
        <w:rPr>
          <w:lang w:val="id_ID" w:bidi="id_ID"/>
        </w:rPr>
        <w:t>2 Timotius 4:19–22</w:t>
      </w:r>
    </w:p>
    <w:p>
      <w:pPr>
        <w:pStyle w:val="ListBullet"/>
        <w:spacing w:line="240" w:lineRule="auto"/>
        <w:ind w:left="720"/>
      </w:pPr>
      <w:r>
        <w:rPr>
          <w:lang w:val="id_ID" w:bidi="id_ID"/>
        </w:rPr>
      </w:r>
      <w:r>
        <w:rPr>
          <w:lang w:val="id_ID" w:bidi="id_ID"/>
        </w:rPr>
        <w:t>Kisah Para Rasul 18:1</w:t>
      </w:r>
    </w:p>
    <w:p>
      <w:pPr>
        <w:pStyle w:val="ListBullet"/>
        <w:spacing w:line="240" w:lineRule="auto"/>
        <w:ind w:left="720"/>
      </w:pPr>
      <w:r>
        <w:rPr>
          <w:lang w:val="id_ID" w:bidi="id_ID"/>
        </w:rPr>
      </w:r>
      <w:r>
        <w:rPr>
          <w:lang w:val="id_ID" w:bidi="id_ID"/>
        </w:rPr>
        <w:t>Kisah Para Rasul 18:24</w:t>
      </w:r>
    </w:p>
    <w:p>
      <w:pPr>
        <w:pStyle w:val="Heading3"/>
      </w:pPr>
      <w:r>
        <w:rPr>
          <w:lang w:val="id_ID" w:bidi="id_ID"/>
        </w:rPr>
        <w:t>Data Kata:</w:t>
      </w:r>
    </w:p>
    <w:p>
      <w:pPr>
        <w:pStyle w:val="ListBullet"/>
        <w:spacing w:line="240" w:lineRule="auto"/>
        <w:ind w:left="720"/>
      </w:pPr>
      <w:r>
        <w:rPr>
          <w:lang w:val="id_ID" w:bidi="id_ID"/>
        </w:rPr>
      </w:r>
      <w:r>
        <w:rPr>
          <w:lang w:val="id_ID" w:bidi="id_ID"/>
        </w:rPr>
        <w:t>Strong’s: G42520, G42510</w:t>
      </w:r>
      <w:r>
        <w:rPr>
          <w:lang w:val="id_ID" w:bidi="id_ID"/>
        </w:rPr>
      </w:r>
      <w:r>
        <w:rPr>
          <w:lang w:val="id_ID" w:bidi="id_ID"/>
        </w:rPr>
      </w:r>
    </w:p>
    <w:p>
      <w:pPr/>
      <w:r>
        <w:rPr>
          <w:lang w:val="id_ID" w:bidi="id_ID"/>
        </w:rPr>
      </w:r>
    </w:p>
    <w:p>
      <w:pPr>
        <w:pStyle w:val="Heading2"/>
      </w:pPr>
      <w:r>
        <w:rPr>
          <w:lang w:val="id_ID" w:bidi="id_ID"/>
        </w:rPr>
        <w:t>Provinsi</w:t>
      </w:r>
      <w:r>
        <w:rPr>
          <w:lang w:val="id_ID" w:bidi="id_ID"/>
        </w:rPr>
      </w:r>
    </w:p>
    <w:p>
      <w:pPr>
        <w:pStyle w:val="Heading3"/>
      </w:pPr>
      <w:r>
        <w:rPr>
          <w:lang w:val="id_ID" w:bidi="id_ID"/>
        </w:rPr>
        <w:t>Pengertian:</w:t>
      </w:r>
    </w:p>
    <w:p>
      <w:pPr/>
      <w:r>
        <w:rPr>
          <w:lang w:val="id_ID" w:bidi="id_ID"/>
        </w:rPr>
      </w:r>
      <w:r>
        <w:rPr>
          <w:lang w:val="id_ID" w:bidi="id_ID"/>
        </w:rPr>
        <w:t>Istilah "provinsi" mengacu pada wilayah besar yang menjadi bagian dari pembagian suatu negara atau kekaisaran untuk keperluan pemerintahan. Istilah "kedaerahan" menggambarkan sesuatu yang berkaitan dengan provinsi, seperti seorang wali negeri atas suatu daerah.</w:t>
      </w:r>
    </w:p>
    <w:p>
      <w:pPr>
        <w:pStyle w:val="ListBullet"/>
        <w:spacing w:line="240" w:lineRule="auto"/>
        <w:ind w:left="720"/>
      </w:pPr>
      <w:r>
        <w:rPr>
          <w:lang w:val="id_ID" w:bidi="id_ID"/>
        </w:rPr>
      </w:r>
      <w:r>
        <w:rPr>
          <w:lang w:val="id_ID" w:bidi="id_ID"/>
        </w:rPr>
        <w:t>Contohnya, Kekaisaran Persia kuno dibagi menjadi provinsi-provinsi atau kedaerahan seperti Media, Persia, Siria, dan Mesir.</w:t>
      </w:r>
    </w:p>
    <w:p>
      <w:pPr>
        <w:pStyle w:val="ListBullet"/>
        <w:spacing w:line="240" w:lineRule="auto"/>
        <w:ind w:left="720"/>
      </w:pPr>
      <w:r>
        <w:rPr>
          <w:lang w:val="id_ID" w:bidi="id_ID"/>
        </w:rPr>
      </w:r>
      <w:r>
        <w:rPr>
          <w:lang w:val="id_ID" w:bidi="id_ID"/>
        </w:rPr>
        <w:t>Pada masa Perjanjian Baru, Kekaisaran Romawi dibagi menjadi provinsi-provinsi seperti Makedonia, Asia, Siria, Yudea, Samaria, Galilea, dan Galatia.</w:t>
      </w:r>
    </w:p>
    <w:p>
      <w:pPr>
        <w:pStyle w:val="ListBullet"/>
        <w:spacing w:line="240" w:lineRule="auto"/>
        <w:ind w:left="720"/>
      </w:pPr>
      <w:r>
        <w:rPr>
          <w:lang w:val="id_ID" w:bidi="id_ID"/>
        </w:rPr>
      </w:r>
      <w:r>
        <w:rPr>
          <w:lang w:val="id_ID" w:bidi="id_ID"/>
        </w:rPr>
        <w:t>Setiap provinsi memiliki otoritas pemerintahan sendiri yang tunduk pada raja atau penguasa kekaisaran. Penguasa ini kadang-kadang disebut "pejabat provinsi" atau "wali negeri provinsi."</w:t>
      </w:r>
    </w:p>
    <w:p>
      <w:pPr>
        <w:pStyle w:val="ListBullet"/>
        <w:spacing w:line="240" w:lineRule="auto"/>
        <w:ind w:left="720"/>
      </w:pPr>
      <w:r>
        <w:rPr>
          <w:lang w:val="id_ID" w:bidi="id_ID"/>
        </w:rPr>
      </w:r>
      <w:r>
        <w:rPr>
          <w:lang w:val="id_ID" w:bidi="id_ID"/>
        </w:rPr>
        <w:t>Istilah “provinsi” dan “kedaerahan” juga dapat diterjemahkan sebagai “wilayah” dan “regional."</w:t>
      </w:r>
    </w:p>
    <w:p>
      <w:pPr/>
      <w:r>
        <w:rPr>
          <w:lang w:val="id_ID" w:bidi="id_ID"/>
        </w:rPr>
      </w:r>
      <w:r>
        <w:rPr>
          <w:lang w:val="id_ID" w:bidi="id_ID"/>
        </w:rPr>
        <w:t xml:space="preserve">(Lihat juga: </w:t>
      </w:r>
      <w:r>
        <w:rPr>
          <w:lang w:val="id_ID" w:bidi="id_ID"/>
        </w:rPr>
        <w:t>Asia</w:t>
      </w:r>
      <w:r>
        <w:rPr>
          <w:lang w:val="id_ID" w:bidi="id_ID"/>
        </w:rPr>
        <w:t xml:space="preserve">, </w:t>
      </w:r>
      <w:r>
        <w:rPr>
          <w:lang w:val="id_ID" w:bidi="id_ID"/>
        </w:rPr>
        <w:t>Mesir</w:t>
      </w:r>
      <w:r>
        <w:rPr>
          <w:lang w:val="id_ID" w:bidi="id_ID"/>
        </w:rPr>
        <w:t xml:space="preserve">, </w:t>
      </w:r>
      <w:r>
        <w:rPr>
          <w:lang w:val="id_ID" w:bidi="id_ID"/>
        </w:rPr>
        <w:t>Ester</w:t>
      </w:r>
      <w:r>
        <w:rPr>
          <w:lang w:val="id_ID" w:bidi="id_ID"/>
        </w:rPr>
        <w:t xml:space="preserve">, </w:t>
      </w:r>
      <w:r>
        <w:rPr>
          <w:lang w:val="id_ID" w:bidi="id_ID"/>
        </w:rPr>
        <w:t>Galatia</w:t>
      </w:r>
      <w:r>
        <w:rPr>
          <w:lang w:val="id_ID" w:bidi="id_ID"/>
        </w:rPr>
        <w:t xml:space="preserve">, </w:t>
      </w:r>
      <w:r>
        <w:rPr>
          <w:lang w:val="id_ID" w:bidi="id_ID"/>
        </w:rPr>
        <w:t>Galilea</w:t>
      </w:r>
      <w:r>
        <w:rPr>
          <w:lang w:val="id_ID" w:bidi="id_ID"/>
        </w:rPr>
        <w:t xml:space="preserve">, </w:t>
      </w:r>
      <w:r>
        <w:rPr>
          <w:lang w:val="id_ID" w:bidi="id_ID"/>
        </w:rPr>
        <w:t>Yudea</w:t>
      </w:r>
      <w:r>
        <w:rPr>
          <w:lang w:val="id_ID" w:bidi="id_ID"/>
        </w:rPr>
        <w:t xml:space="preserve">, </w:t>
      </w:r>
      <w:r>
        <w:rPr>
          <w:lang w:val="id_ID" w:bidi="id_ID"/>
        </w:rPr>
        <w:t>Makedonia</w:t>
      </w:r>
      <w:r>
        <w:rPr>
          <w:lang w:val="id_ID" w:bidi="id_ID"/>
        </w:rPr>
        <w:t xml:space="preserve">, Media, </w:t>
      </w:r>
      <w:r>
        <w:rPr>
          <w:lang w:val="id_ID" w:bidi="id_ID"/>
        </w:rPr>
        <w:t>Roma</w:t>
      </w:r>
      <w:r>
        <w:rPr>
          <w:lang w:val="id_ID" w:bidi="id_ID"/>
        </w:rPr>
        <w:t xml:space="preserve">, </w:t>
      </w:r>
      <w:r>
        <w:rPr>
          <w:lang w:val="id_ID" w:bidi="id_ID"/>
        </w:rPr>
        <w:t>Samaria</w:t>
      </w:r>
      <w:r>
        <w:rPr>
          <w:lang w:val="id_ID" w:bidi="id_ID"/>
        </w:rPr>
        <w:t xml:space="preserve">, </w:t>
      </w:r>
      <w:r>
        <w:rPr>
          <w:lang w:val="id_ID" w:bidi="id_ID"/>
        </w:rPr>
        <w:t>Siria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19:30</w:t>
      </w:r>
    </w:p>
    <w:p>
      <w:pPr>
        <w:pStyle w:val="ListBullet"/>
        <w:spacing w:line="240" w:lineRule="auto"/>
        <w:ind w:left="720"/>
      </w:pPr>
      <w:r>
        <w:rPr>
          <w:lang w:val="id_ID" w:bidi="id_ID"/>
        </w:rPr>
      </w:r>
      <w:r>
        <w:rPr>
          <w:lang w:val="id_ID" w:bidi="id_ID"/>
        </w:rPr>
        <w:t>Daniel 3:2</w:t>
      </w:r>
    </w:p>
    <w:p>
      <w:pPr>
        <w:pStyle w:val="ListBullet"/>
        <w:spacing w:line="240" w:lineRule="auto"/>
        <w:ind w:left="720"/>
      </w:pPr>
      <w:r>
        <w:rPr>
          <w:lang w:val="id_ID" w:bidi="id_ID"/>
        </w:rPr>
      </w:r>
      <w:r>
        <w:rPr>
          <w:lang w:val="id_ID" w:bidi="id_ID"/>
        </w:rPr>
        <w:t>Daniel 6:2</w:t>
      </w:r>
    </w:p>
    <w:p>
      <w:pPr>
        <w:pStyle w:val="ListBullet"/>
        <w:spacing w:line="240" w:lineRule="auto"/>
        <w:ind w:left="720"/>
      </w:pPr>
      <w:r>
        <w:rPr>
          <w:lang w:val="id_ID" w:bidi="id_ID"/>
        </w:rPr>
      </w:r>
      <w:r>
        <w:rPr>
          <w:lang w:val="id_ID" w:bidi="id_ID"/>
        </w:rPr>
        <w:t>Pengkhotbah 2:8</w:t>
      </w:r>
    </w:p>
    <w:p>
      <w:pPr>
        <w:pStyle w:val="Heading3"/>
      </w:pPr>
      <w:r>
        <w:rPr>
          <w:lang w:val="id_ID" w:bidi="id_ID"/>
        </w:rPr>
        <w:t>Data Kata:</w:t>
      </w:r>
    </w:p>
    <w:p>
      <w:pPr>
        <w:pStyle w:val="ListBullet"/>
        <w:spacing w:line="240" w:lineRule="auto"/>
        <w:ind w:left="720"/>
      </w:pPr>
      <w:r>
        <w:rPr>
          <w:lang w:val="id_ID" w:bidi="id_ID"/>
        </w:rPr>
      </w:r>
      <w:r>
        <w:rPr>
          <w:lang w:val="id_ID" w:bidi="id_ID"/>
        </w:rPr>
        <w:t>Strong: H4082, H4083, H5675, H5676, G18850</w:t>
      </w:r>
      <w:r>
        <w:rPr>
          <w:lang w:val="id_ID" w:bidi="id_ID"/>
        </w:rPr>
      </w:r>
      <w:r>
        <w:rPr>
          <w:lang w:val="id_ID" w:bidi="id_ID"/>
        </w:rPr>
      </w:r>
    </w:p>
    <w:p>
      <w:pPr/>
      <w:r>
        <w:rPr>
          <w:lang w:val="id_ID" w:bidi="id_ID"/>
        </w:rPr>
      </w:r>
    </w:p>
    <w:p>
      <w:pPr>
        <w:pStyle w:val="Heading2"/>
      </w:pPr>
      <w:r>
        <w:rPr>
          <w:lang w:val="id_ID" w:bidi="id_ID"/>
        </w:rPr>
        <w:t>Puasa</w:t>
      </w:r>
      <w:r>
        <w:rPr>
          <w:lang w:val="id_ID" w:bidi="id_ID"/>
        </w:rPr>
      </w:r>
    </w:p>
    <w:p>
      <w:pPr>
        <w:pStyle w:val="Heading3"/>
      </w:pPr>
      <w:r>
        <w:rPr>
          <w:lang w:val="id_ID" w:bidi="id_ID"/>
        </w:rPr>
        <w:t>Definisi:</w:t>
      </w:r>
    </w:p>
    <w:p>
      <w:pPr/>
      <w:r>
        <w:rPr>
          <w:lang w:val="id_ID" w:bidi="id_ID"/>
        </w:rPr>
      </w:r>
      <w:r>
        <w:rPr>
          <w:lang w:val="id_ID" w:bidi="id_ID"/>
        </w:rPr>
        <w:t>Istilah “puasa” berarti berhenti makan selama jangka waktu tertentu, misalnya sehari atau lebih. Terkadang itu juga termasuk tidak minum.</w:t>
      </w:r>
    </w:p>
    <w:p>
      <w:pPr>
        <w:pStyle w:val="ListBullet"/>
        <w:spacing w:line="240" w:lineRule="auto"/>
        <w:ind w:left="720"/>
      </w:pPr>
      <w:r>
        <w:rPr>
          <w:lang w:val="id_ID" w:bidi="id_ID"/>
        </w:rPr>
      </w:r>
      <w:r>
        <w:rPr>
          <w:lang w:val="id_ID" w:bidi="id_ID"/>
        </w:rPr>
        <w:t>Puasa dapat membantu manusia untuk fokus kepada Tuhan dan berdoa tanpa terganggu oleh persiapan makanan dan makan.</w:t>
      </w:r>
    </w:p>
    <w:p>
      <w:pPr>
        <w:pStyle w:val="ListBullet"/>
        <w:spacing w:line="240" w:lineRule="auto"/>
        <w:ind w:left="720"/>
      </w:pPr>
      <w:r>
        <w:rPr>
          <w:lang w:val="id_ID" w:bidi="id_ID"/>
        </w:rPr>
      </w:r>
      <w:r>
        <w:rPr>
          <w:lang w:val="id_ID" w:bidi="id_ID"/>
        </w:rPr>
        <w:t>Yesus mengutuk para pemimpin agama Yahudi karena berpuasa dengan alasan yang salah. Mereka berpuasa agar orang lain menganggap mereka orang yang saleh. *Terkadang orang berpuasa karena sangat sedih atau berduka atas suatu hal.</w:t>
      </w:r>
    </w:p>
    <w:p>
      <w:pPr>
        <w:pStyle w:val="ListBullet"/>
        <w:spacing w:line="240" w:lineRule="auto"/>
        <w:ind w:left="720"/>
      </w:pPr>
      <w:r>
        <w:rPr>
          <w:lang w:val="id_ID" w:bidi="id_ID"/>
        </w:rPr>
      </w:r>
      <w:r>
        <w:rPr>
          <w:lang w:val="id_ID" w:bidi="id_ID"/>
        </w:rPr>
        <w:t>Kata kerja “berpuasa” juga dapat diterjemahkan menjadi “menahan diri dari makan” atau “tidak makan.”</w:t>
      </w:r>
    </w:p>
    <w:p>
      <w:pPr>
        <w:pStyle w:val="ListBullet"/>
        <w:spacing w:line="240" w:lineRule="auto"/>
        <w:ind w:left="720"/>
      </w:pPr>
      <w:r>
        <w:rPr>
          <w:lang w:val="id_ID" w:bidi="id_ID"/>
        </w:rPr>
      </w:r>
      <w:r>
        <w:rPr>
          <w:lang w:val="id_ID" w:bidi="id_ID"/>
        </w:rPr>
        <w:t>Kata benda “puasa” dapat diterjemahkan sebagai “waktu tidak makan” atau “waktu berpantang makanan”.</w:t>
      </w:r>
    </w:p>
    <w:p>
      <w:pPr/>
      <w:r>
        <w:rPr>
          <w:lang w:val="id_ID" w:bidi="id_ID"/>
        </w:rPr>
      </w:r>
      <w:r>
        <w:rPr>
          <w:lang w:val="id_ID" w:bidi="id_ID"/>
        </w:rPr>
        <w:t xml:space="preserve">(Lihat juga: </w:t>
      </w:r>
      <w:r>
        <w:rPr>
          <w:lang w:val="id_ID" w:bidi="id_ID"/>
        </w:rPr>
        <w:t>Jewish leaders</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Kings 21:8–10</w:t>
      </w:r>
    </w:p>
    <w:p>
      <w:pPr>
        <w:pStyle w:val="ListBullet"/>
        <w:spacing w:line="240" w:lineRule="auto"/>
        <w:ind w:left="720"/>
      </w:pPr>
      <w:r>
        <w:rPr>
          <w:lang w:val="id_ID" w:bidi="id_ID"/>
        </w:rPr>
      </w:r>
      <w:r>
        <w:rPr>
          <w:lang w:val="id_ID" w:bidi="id_ID"/>
        </w:rPr>
        <w:t>2 Chronicles 20:3</w:t>
      </w:r>
    </w:p>
    <w:p>
      <w:pPr>
        <w:pStyle w:val="ListBullet"/>
        <w:spacing w:line="240" w:lineRule="auto"/>
        <w:ind w:left="720"/>
      </w:pPr>
      <w:r>
        <w:rPr>
          <w:lang w:val="id_ID" w:bidi="id_ID"/>
        </w:rPr>
      </w:r>
      <w:r>
        <w:rPr>
          <w:lang w:val="id_ID" w:bidi="id_ID"/>
        </w:rPr>
        <w:t>Acts 13:1–3</w:t>
      </w:r>
    </w:p>
    <w:p>
      <w:pPr>
        <w:pStyle w:val="ListBullet"/>
        <w:spacing w:line="240" w:lineRule="auto"/>
        <w:ind w:left="720"/>
      </w:pPr>
      <w:r>
        <w:rPr>
          <w:lang w:val="id_ID" w:bidi="id_ID"/>
        </w:rPr>
      </w:r>
      <w:r>
        <w:rPr>
          <w:lang w:val="id_ID" w:bidi="id_ID"/>
        </w:rPr>
        <w:t>Jonah 3:4–5</w:t>
      </w:r>
    </w:p>
    <w:p>
      <w:pPr>
        <w:pStyle w:val="ListBullet"/>
        <w:spacing w:line="240" w:lineRule="auto"/>
        <w:ind w:left="720"/>
      </w:pPr>
      <w:r>
        <w:rPr>
          <w:lang w:val="id_ID" w:bidi="id_ID"/>
        </w:rPr>
      </w:r>
      <w:r>
        <w:rPr>
          <w:lang w:val="id_ID" w:bidi="id_ID"/>
        </w:rPr>
        <w:t>Luke 5:34</w:t>
      </w:r>
    </w:p>
    <w:p>
      <w:pPr>
        <w:pStyle w:val="ListBullet"/>
        <w:spacing w:line="240" w:lineRule="auto"/>
        <w:ind w:left="720"/>
      </w:pPr>
      <w:r>
        <w:rPr>
          <w:lang w:val="id_ID" w:bidi="id_ID"/>
        </w:rPr>
      </w:r>
      <w:r>
        <w:rPr>
          <w:lang w:val="id_ID" w:bidi="id_ID"/>
        </w:rPr>
        <w:t>Mark 2:19</w:t>
      </w:r>
    </w:p>
    <w:p>
      <w:pPr>
        <w:pStyle w:val="ListBullet"/>
        <w:spacing w:line="240" w:lineRule="auto"/>
        <w:ind w:left="720"/>
      </w:pPr>
      <w:r>
        <w:rPr>
          <w:lang w:val="id_ID" w:bidi="id_ID"/>
        </w:rPr>
      </w:r>
      <w:r>
        <w:rPr>
          <w:lang w:val="id_ID" w:bidi="id_ID"/>
        </w:rPr>
        <w:t>Matthew 6:18</w:t>
      </w:r>
    </w:p>
    <w:p>
      <w:pPr>
        <w:pStyle w:val="ListBullet"/>
        <w:spacing w:line="240" w:lineRule="auto"/>
        <w:ind w:left="720"/>
      </w:pPr>
      <w:r>
        <w:rPr>
          <w:lang w:val="id_ID" w:bidi="id_ID"/>
        </w:rPr>
      </w:r>
      <w:r>
        <w:rPr>
          <w:lang w:val="id_ID" w:bidi="id_ID"/>
        </w:rPr>
        <w:t>Matthew 9:15</w:t>
      </w:r>
    </w:p>
    <w:p>
      <w:pPr>
        <w:pStyle w:val="Heading3"/>
      </w:pPr>
      <w:r>
        <w:rPr>
          <w:lang w:val="id_ID" w:bidi="id_ID"/>
        </w:rPr>
        <w:t>Examples from the Bible stories:</w:t>
      </w:r>
    </w:p>
    <w:p>
      <w:pPr>
        <w:pStyle w:val="ListBullet"/>
        <w:spacing w:line="240" w:lineRule="auto"/>
        <w:ind w:left="720"/>
      </w:pPr>
      <w:r>
        <w:rPr>
          <w:lang w:val="id_ID" w:bidi="id_ID"/>
        </w:rPr>
      </w:r>
      <w:r>
        <w:rPr>
          <w:b/>
          <w:lang w:val="id_ID" w:bidi="id_ID"/>
        </w:rPr>
        <w:t>25:1</w:t>
      </w:r>
      <w:r>
        <w:rPr>
          <w:lang w:val="id_ID" w:bidi="id_ID"/>
        </w:rPr>
        <w:t xml:space="preserve"> Immediately after Jesus was baptized, the Holy Spirit led him out into the wilderness, where he </w:t>
      </w:r>
      <w:r>
        <w:rPr>
          <w:b/>
          <w:lang w:val="id_ID" w:bidi="id_ID"/>
        </w:rPr>
        <w:t>fasted</w:t>
      </w:r>
      <w:r>
        <w:rPr>
          <w:lang w:val="id_ID" w:bidi="id_ID"/>
        </w:rPr>
        <w:t xml:space="preserve"> for forty days and forty nights.</w:t>
      </w:r>
    </w:p>
    <w:p>
      <w:pPr>
        <w:pStyle w:val="ListBullet"/>
        <w:spacing w:line="240" w:lineRule="auto"/>
        <w:ind w:left="720"/>
      </w:pPr>
      <w:r>
        <w:rPr>
          <w:lang w:val="id_ID" w:bidi="id_ID"/>
        </w:rPr>
      </w:r>
      <w:r>
        <w:rPr>
          <w:b/>
          <w:lang w:val="id_ID" w:bidi="id_ID"/>
        </w:rPr>
        <w:t>34:8</w:t>
      </w:r>
      <w:r>
        <w:rPr>
          <w:lang w:val="id_ID" w:bidi="id_ID"/>
        </w:rPr>
        <w:t xml:space="preserve"> “‘For example, I </w:t>
      </w:r>
      <w:r>
        <w:rPr>
          <w:b/>
          <w:lang w:val="id_ID" w:bidi="id_ID"/>
        </w:rPr>
        <w:t>fast</w:t>
      </w:r>
      <w:r>
        <w:rPr>
          <w:lang w:val="id_ID" w:bidi="id_ID"/>
        </w:rPr>
        <w:t xml:space="preserve"> two times every week and I give you ten percent of all the money and goods that I receive.’”</w:t>
      </w:r>
    </w:p>
    <w:p>
      <w:pPr>
        <w:pStyle w:val="ListBullet"/>
        <w:spacing w:line="240" w:lineRule="auto"/>
        <w:ind w:left="720"/>
      </w:pPr>
      <w:r>
        <w:rPr>
          <w:lang w:val="id_ID" w:bidi="id_ID"/>
        </w:rPr>
      </w:r>
      <w:r>
        <w:rPr>
          <w:b/>
          <w:lang w:val="id_ID" w:bidi="id_ID"/>
        </w:rPr>
        <w:t>46:10</w:t>
      </w:r>
      <w:r>
        <w:rPr>
          <w:lang w:val="id_ID" w:bidi="id_ID"/>
        </w:rPr>
        <w:t xml:space="preserve"> One day, while the Christians at Antioch were </w:t>
      </w:r>
      <w:r>
        <w:rPr>
          <w:b/>
          <w:lang w:val="id_ID" w:bidi="id_ID"/>
        </w:rPr>
        <w:t>fasting</w:t>
      </w:r>
      <w:r>
        <w:rPr>
          <w:lang w:val="id_ID" w:bidi="id_ID"/>
        </w:rPr>
        <w:t xml:space="preserve"> and praying, the Holy Spirit said to them, “Set apart for me Barnabas and Saul to do the work I have called them to do.”</w:t>
      </w:r>
    </w:p>
    <w:p>
      <w:pPr>
        <w:pStyle w:val="Heading3"/>
      </w:pPr>
      <w:r>
        <w:rPr>
          <w:lang w:val="id_ID" w:bidi="id_ID"/>
        </w:rPr>
        <w:t>Word Data:</w:t>
      </w:r>
    </w:p>
    <w:p>
      <w:pPr>
        <w:pStyle w:val="ListBullet"/>
        <w:spacing w:line="240" w:lineRule="auto"/>
        <w:ind w:left="720"/>
      </w:pPr>
      <w:r>
        <w:rPr>
          <w:lang w:val="id_ID" w:bidi="id_ID"/>
        </w:rPr>
      </w:r>
      <w:r>
        <w:rPr>
          <w:lang w:val="id_ID" w:bidi="id_ID"/>
        </w:rPr>
        <w:t>Strong’s: H2908, H5144, H6684, H6685, G35210, G35220</w:t>
      </w:r>
      <w:r>
        <w:rPr>
          <w:lang w:val="id_ID" w:bidi="id_ID"/>
        </w:rPr>
      </w:r>
      <w:r>
        <w:rPr>
          <w:lang w:val="id_ID" w:bidi="id_ID"/>
        </w:rPr>
      </w:r>
    </w:p>
    <w:p>
      <w:pPr/>
      <w:r>
        <w:rPr>
          <w:lang w:val="id_ID" w:bidi="id_ID"/>
        </w:rPr>
      </w:r>
    </w:p>
    <w:p>
      <w:pPr>
        <w:pStyle w:val="Heading2"/>
      </w:pPr>
      <w:r>
        <w:rPr>
          <w:lang w:val="id_ID" w:bidi="id_ID"/>
        </w:rPr>
        <w:t>Puji</w:t>
      </w:r>
      <w:r>
        <w:rPr>
          <w:lang w:val="id_ID" w:bidi="id_ID"/>
        </w:rPr>
      </w:r>
    </w:p>
    <w:p>
      <w:pPr>
        <w:pStyle w:val="Heading3"/>
      </w:pPr>
      <w:r>
        <w:rPr>
          <w:lang w:val="id_ID" w:bidi="id_ID"/>
        </w:rPr>
        <w:t>Pengertian:</w:t>
      </w:r>
    </w:p>
    <w:p>
      <w:pPr/>
      <w:r>
        <w:rPr>
          <w:lang w:val="id_ID" w:bidi="id_ID"/>
        </w:rPr>
      </w:r>
      <w:r>
        <w:rPr>
          <w:lang w:val="id_ID" w:bidi="id_ID"/>
        </w:rPr>
        <w:t>Memuji seseorang berarti menyatakan kekaguman dan penghormatan terhadap orang tersebut.</w:t>
      </w:r>
    </w:p>
    <w:p>
      <w:pPr>
        <w:pStyle w:val="ListBullet"/>
        <w:spacing w:line="240" w:lineRule="auto"/>
        <w:ind w:left="720"/>
      </w:pPr>
      <w:r>
        <w:rPr>
          <w:lang w:val="id_ID" w:bidi="id_ID"/>
        </w:rPr>
      </w:r>
      <w:r>
        <w:rPr>
          <w:lang w:val="id_ID" w:bidi="id_ID"/>
        </w:rPr>
        <w:t>Orang memuji Allah karena keagungan-Nya dan semua hal menakjubkan yang telah Ia lakukan sebagai Pencipta dan Juruselamat dunia.</w:t>
      </w:r>
    </w:p>
    <w:p>
      <w:pPr>
        <w:pStyle w:val="ListBullet"/>
        <w:spacing w:line="240" w:lineRule="auto"/>
        <w:ind w:left="720"/>
      </w:pPr>
      <w:r>
        <w:rPr>
          <w:lang w:val="id_ID" w:bidi="id_ID"/>
        </w:rPr>
      </w:r>
      <w:r>
        <w:rPr>
          <w:lang w:val="id_ID" w:bidi="id_ID"/>
        </w:rPr>
        <w:t>Pujian kepada Allah sering kali mencakup rasa syukur atas apa yang telah Dia lakukan.</w:t>
      </w:r>
    </w:p>
    <w:p>
      <w:pPr>
        <w:pStyle w:val="ListBullet"/>
        <w:spacing w:line="240" w:lineRule="auto"/>
        <w:ind w:left="720"/>
      </w:pPr>
      <w:r>
        <w:rPr>
          <w:lang w:val="id_ID" w:bidi="id_ID"/>
        </w:rPr>
      </w:r>
      <w:r>
        <w:rPr>
          <w:lang w:val="id_ID" w:bidi="id_ID"/>
        </w:rPr>
        <w:t>Musik dan nyanyian sering digunakan sebagai sarana untuk memuji Allah.</w:t>
      </w:r>
    </w:p>
    <w:p>
      <w:pPr>
        <w:pStyle w:val="ListBullet"/>
        <w:spacing w:line="240" w:lineRule="auto"/>
        <w:ind w:left="720"/>
      </w:pPr>
      <w:r>
        <w:rPr>
          <w:lang w:val="id_ID" w:bidi="id_ID"/>
        </w:rPr>
      </w:r>
      <w:r>
        <w:rPr>
          <w:lang w:val="id_ID" w:bidi="id_ID"/>
        </w:rPr>
        <w:t>Memuji Allah merupakan bagian dari apa yang dimaksud dengan menyembah-Nya.</w:t>
      </w:r>
    </w:p>
    <w:p>
      <w:pPr>
        <w:pStyle w:val="ListBullet"/>
        <w:spacing w:line="240" w:lineRule="auto"/>
        <w:ind w:left="720"/>
      </w:pPr>
      <w:r>
        <w:rPr>
          <w:lang w:val="id_ID" w:bidi="id_ID"/>
        </w:rPr>
      </w:r>
      <w:r>
        <w:rPr>
          <w:lang w:val="id_ID" w:bidi="id_ID"/>
        </w:rPr>
        <w:t>Istilah "memuji" juga dapat diterjemahkan sebagai "berbicara baik tentang," "menghormati dengan kata-kata," atau "mengatakan hal-hal yang baik tentang."</w:t>
      </w:r>
    </w:p>
    <w:p>
      <w:pPr>
        <w:pStyle w:val="ListBullet"/>
        <w:spacing w:line="240" w:lineRule="auto"/>
        <w:ind w:left="720"/>
      </w:pPr>
      <w:r>
        <w:rPr>
          <w:lang w:val="id_ID" w:bidi="id_ID"/>
        </w:rPr>
      </w:r>
      <w:r>
        <w:rPr>
          <w:lang w:val="id_ID" w:bidi="id_ID"/>
        </w:rPr>
        <w:t>Kata benda "pujian" dapat diterjemahkan sebagai "kehormatan yang diucapkan," "ucapan yang menghormati," atau "mengatakan hal-hal yang baik tentang."</w:t>
      </w:r>
    </w:p>
    <w:p>
      <w:pPr/>
      <w:r>
        <w:rPr>
          <w:lang w:val="id_ID" w:bidi="id_ID"/>
        </w:rPr>
      </w:r>
      <w:r>
        <w:rPr>
          <w:lang w:val="id_ID" w:bidi="id_ID"/>
        </w:rPr>
        <w:t xml:space="preserve">(Lihat juga: </w:t>
      </w:r>
      <w:r>
        <w:rPr>
          <w:lang w:val="id_ID" w:bidi="id_ID"/>
        </w:rPr>
        <w:t>penyembahan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Korintus 1:3</w:t>
      </w:r>
    </w:p>
    <w:p>
      <w:pPr>
        <w:pStyle w:val="ListBullet"/>
        <w:spacing w:line="240" w:lineRule="auto"/>
        <w:ind w:left="720"/>
      </w:pPr>
      <w:r>
        <w:rPr>
          <w:lang w:val="id_ID" w:bidi="id_ID"/>
        </w:rPr>
      </w:r>
      <w:r>
        <w:rPr>
          <w:lang w:val="id_ID" w:bidi="id_ID"/>
        </w:rPr>
        <w:t>Kisah Para Rasul 2:47</w:t>
      </w:r>
    </w:p>
    <w:p>
      <w:pPr>
        <w:pStyle w:val="ListBullet"/>
        <w:spacing w:line="240" w:lineRule="auto"/>
        <w:ind w:left="720"/>
      </w:pPr>
      <w:r>
        <w:rPr>
          <w:lang w:val="id_ID" w:bidi="id_ID"/>
        </w:rPr>
      </w:r>
      <w:r>
        <w:rPr>
          <w:lang w:val="id_ID" w:bidi="id_ID"/>
        </w:rPr>
        <w:t>Kisah Para Rasul 13:48</w:t>
      </w:r>
    </w:p>
    <w:p>
      <w:pPr>
        <w:pStyle w:val="ListBullet"/>
        <w:spacing w:line="240" w:lineRule="auto"/>
        <w:ind w:left="720"/>
      </w:pPr>
      <w:r>
        <w:rPr>
          <w:lang w:val="id_ID" w:bidi="id_ID"/>
        </w:rPr>
      </w:r>
      <w:r>
        <w:rPr>
          <w:lang w:val="id_ID" w:bidi="id_ID"/>
        </w:rPr>
        <w:t>Daniel 3:28</w:t>
        <w:br/>
      </w:r>
      <w:r>
        <w:rPr>
          <w:lang w:val="id_ID" w:bidi="id_ID"/>
        </w:rPr>
        <w:t>Efesus 1:3</w:t>
      </w:r>
    </w:p>
    <w:p>
      <w:pPr>
        <w:pStyle w:val="ListBullet"/>
        <w:spacing w:line="240" w:lineRule="auto"/>
        <w:ind w:left="720"/>
      </w:pPr>
      <w:r>
        <w:rPr>
          <w:lang w:val="id_ID" w:bidi="id_ID"/>
        </w:rPr>
      </w:r>
      <w:r>
        <w:rPr>
          <w:lang w:val="id_ID" w:bidi="id_ID"/>
        </w:rPr>
        <w:t>Kejadian 49:8</w:t>
      </w:r>
    </w:p>
    <w:p>
      <w:pPr>
        <w:pStyle w:val="ListBullet"/>
        <w:spacing w:line="240" w:lineRule="auto"/>
        <w:ind w:left="720"/>
      </w:pPr>
      <w:r>
        <w:rPr>
          <w:lang w:val="id_ID" w:bidi="id_ID"/>
        </w:rPr>
      </w:r>
      <w:r>
        <w:rPr>
          <w:lang w:val="id_ID" w:bidi="id_ID"/>
        </w:rPr>
        <w:t>Yakobus 3:9–10</w:t>
      </w:r>
    </w:p>
    <w:p>
      <w:pPr>
        <w:pStyle w:val="ListBullet"/>
        <w:spacing w:line="240" w:lineRule="auto"/>
        <w:ind w:left="720"/>
      </w:pPr>
      <w:r>
        <w:rPr>
          <w:lang w:val="id_ID" w:bidi="id_ID"/>
        </w:rPr>
      </w:r>
      <w:r>
        <w:rPr>
          <w:lang w:val="id_ID" w:bidi="id_ID"/>
        </w:rPr>
        <w:t>Yohanes 5:41–42</w:t>
      </w:r>
    </w:p>
    <w:p>
      <w:pPr>
        <w:pStyle w:val="ListBullet"/>
        <w:spacing w:line="240" w:lineRule="auto"/>
        <w:ind w:left="720"/>
      </w:pPr>
      <w:r>
        <w:rPr>
          <w:lang w:val="id_ID" w:bidi="id_ID"/>
        </w:rPr>
      </w:r>
      <w:r>
        <w:rPr>
          <w:lang w:val="id_ID" w:bidi="id_ID"/>
        </w:rPr>
        <w:t>Lukas 1:46</w:t>
      </w:r>
    </w:p>
    <w:p>
      <w:pPr>
        <w:pStyle w:val="ListBullet"/>
        <w:spacing w:line="240" w:lineRule="auto"/>
        <w:ind w:left="720"/>
      </w:pPr>
      <w:r>
        <w:rPr>
          <w:lang w:val="id_ID" w:bidi="id_ID"/>
        </w:rPr>
      </w:r>
      <w:r>
        <w:rPr>
          <w:lang w:val="id_ID" w:bidi="id_ID"/>
        </w:rPr>
        <w:t>Lukas 1:64–66</w:t>
      </w:r>
    </w:p>
    <w:p>
      <w:pPr>
        <w:pStyle w:val="ListBullet"/>
        <w:spacing w:line="240" w:lineRule="auto"/>
        <w:ind w:left="720"/>
      </w:pPr>
      <w:r>
        <w:rPr>
          <w:lang w:val="id_ID" w:bidi="id_ID"/>
        </w:rPr>
      </w:r>
      <w:r>
        <w:rPr>
          <w:lang w:val="id_ID" w:bidi="id_ID"/>
        </w:rPr>
        <w:t>Lukas 19:37–38</w:t>
      </w:r>
    </w:p>
    <w:p>
      <w:pPr>
        <w:pStyle w:val="ListBullet"/>
        <w:spacing w:line="240" w:lineRule="auto"/>
        <w:ind w:left="720"/>
      </w:pPr>
      <w:r>
        <w:rPr>
          <w:lang w:val="id_ID" w:bidi="id_ID"/>
        </w:rPr>
      </w:r>
      <w:r>
        <w:rPr>
          <w:lang w:val="id_ID" w:bidi="id_ID"/>
        </w:rPr>
        <w:t>Matius 11:25–27</w:t>
      </w:r>
    </w:p>
    <w:p>
      <w:pPr>
        <w:pStyle w:val="ListBullet"/>
        <w:spacing w:line="240" w:lineRule="auto"/>
        <w:ind w:left="720"/>
      </w:pPr>
      <w:r>
        <w:rPr>
          <w:lang w:val="id_ID" w:bidi="id_ID"/>
        </w:rPr>
      </w:r>
      <w:r>
        <w:rPr>
          <w:lang w:val="id_ID" w:bidi="id_ID"/>
        </w:rPr>
        <w:t>Matius 15:29–31</w:t>
      </w:r>
    </w:p>
    <w:p>
      <w:pPr>
        <w:pStyle w:val="Heading3"/>
      </w:pPr>
      <w:r>
        <w:rPr>
          <w:lang w:val="id_ID" w:bidi="id_ID"/>
        </w:rPr>
        <w:t>Contoh dari cerita Alkitab:</w:t>
      </w:r>
    </w:p>
    <w:p>
      <w:pPr>
        <w:pStyle w:val="ListBullet"/>
        <w:spacing w:line="240" w:lineRule="auto"/>
        <w:ind w:left="720"/>
      </w:pPr>
      <w:r>
        <w:rPr>
          <w:lang w:val="id_ID" w:bidi="id_ID"/>
        </w:rPr>
      </w:r>
      <w:r>
        <w:rPr>
          <w:b/>
          <w:lang w:val="id_ID" w:bidi="id_ID"/>
        </w:rPr>
        <w:t>12:13</w:t>
      </w:r>
      <w:r>
        <w:rPr>
          <w:lang w:val="id_ID" w:bidi="id_ID"/>
        </w:rPr>
        <w:t xml:space="preserve"> Bangsa Israel menyanyikan banyak lagu untuk merayakan kebebasan baru mereka dan untuk </w:t>
      </w:r>
      <w:r>
        <w:rPr>
          <w:b/>
          <w:lang w:val="id_ID" w:bidi="id_ID"/>
        </w:rPr>
        <w:t>memuji</w:t>
      </w:r>
      <w:r>
        <w:rPr>
          <w:lang w:val="id_ID" w:bidi="id_ID"/>
        </w:rPr>
        <w:t xml:space="preserve"> Allah karena telah menyelamatkan mereka dari tentara Mesir.</w:t>
      </w:r>
    </w:p>
    <w:p>
      <w:pPr>
        <w:pStyle w:val="ListBullet"/>
        <w:spacing w:line="240" w:lineRule="auto"/>
        <w:ind w:left="720"/>
      </w:pPr>
      <w:r>
        <w:rPr>
          <w:lang w:val="id_ID" w:bidi="id_ID"/>
        </w:rPr>
      </w:r>
      <w:r>
        <w:rPr>
          <w:b/>
          <w:lang w:val="id_ID" w:bidi="id_ID"/>
        </w:rPr>
        <w:t>17:8</w:t>
      </w:r>
      <w:r>
        <w:rPr>
          <w:lang w:val="id_ID" w:bidi="id_ID"/>
        </w:rPr>
        <w:t xml:space="preserve"> Ketika Daud mendengar kata-kata ini, dia segera bersyukur dan </w:t>
      </w:r>
      <w:r>
        <w:rPr>
          <w:b/>
          <w:lang w:val="id_ID" w:bidi="id_ID"/>
        </w:rPr>
        <w:t>memuji</w:t>
      </w:r>
      <w:r>
        <w:rPr>
          <w:lang w:val="id_ID" w:bidi="id_ID"/>
        </w:rPr>
        <w:t xml:space="preserve"> Allah karena Dia telah menjanjikan kehormatan besar ini dan banyak berkat kepada Daud.</w:t>
      </w:r>
    </w:p>
    <w:p>
      <w:pPr>
        <w:pStyle w:val="ListBullet"/>
        <w:spacing w:line="240" w:lineRule="auto"/>
        <w:ind w:left="720"/>
      </w:pPr>
      <w:r>
        <w:rPr>
          <w:lang w:val="id_ID" w:bidi="id_ID"/>
        </w:rPr>
      </w:r>
      <w:r>
        <w:rPr>
          <w:b/>
          <w:lang w:val="id_ID" w:bidi="id_ID"/>
        </w:rPr>
        <w:t>22:7</w:t>
      </w:r>
      <w:r>
        <w:rPr>
          <w:lang w:val="id_ID" w:bidi="id_ID"/>
        </w:rPr>
        <w:t xml:space="preserve"> Zakharia berkata, “</w:t>
      </w:r>
      <w:r>
        <w:rPr>
          <w:b/>
          <w:lang w:val="id_ID" w:bidi="id_ID"/>
        </w:rPr>
        <w:t>Pujilah</w:t>
      </w:r>
      <w:r>
        <w:rPr>
          <w:lang w:val="id_ID" w:bidi="id_ID"/>
        </w:rPr>
        <w:t xml:space="preserve"> Allah, karena Dia telah mengingat umat-Nya!”</w:t>
      </w:r>
    </w:p>
    <w:p>
      <w:pPr>
        <w:pStyle w:val="ListBullet"/>
        <w:spacing w:line="240" w:lineRule="auto"/>
        <w:ind w:left="720"/>
      </w:pPr>
      <w:r>
        <w:rPr>
          <w:lang w:val="id_ID" w:bidi="id_ID"/>
        </w:rPr>
      </w:r>
      <w:r>
        <w:rPr>
          <w:b/>
          <w:lang w:val="id_ID" w:bidi="id_ID"/>
        </w:rPr>
        <w:t>43:13</w:t>
      </w:r>
      <w:r>
        <w:rPr>
          <w:lang w:val="id_ID" w:bidi="id_ID"/>
        </w:rPr>
        <w:t xml:space="preserve"> Mereka (para murid) senang </w:t>
      </w:r>
      <w:r>
        <w:rPr>
          <w:b/>
          <w:lang w:val="id_ID" w:bidi="id_ID"/>
        </w:rPr>
        <w:t>memuji</w:t>
      </w:r>
      <w:r>
        <w:rPr>
          <w:lang w:val="id_ID" w:bidi="id_ID"/>
        </w:rPr>
        <w:t xml:space="preserve"> Allah bersama-sama dan saling berbagi segala sesuatu yang mereka miliki.</w:t>
      </w:r>
    </w:p>
    <w:p>
      <w:pPr>
        <w:pStyle w:val="ListBullet"/>
        <w:spacing w:line="240" w:lineRule="auto"/>
        <w:ind w:left="720"/>
      </w:pPr>
      <w:r>
        <w:rPr>
          <w:lang w:val="id_ID" w:bidi="id_ID"/>
        </w:rPr>
      </w:r>
      <w:r>
        <w:rPr>
          <w:b/>
          <w:lang w:val="id_ID" w:bidi="id_ID"/>
        </w:rPr>
        <w:t>47:8</w:t>
      </w:r>
      <w:r>
        <w:rPr>
          <w:lang w:val="id_ID" w:bidi="id_ID"/>
        </w:rPr>
        <w:t xml:space="preserve"> Mereka menempatkan Paulus dan Silas di bagian penjara yang paling aman dan bahkan mengunci kaki mereka. Namun, pada tengah malam, mereka menyanyikan lagu-lagu </w:t>
      </w:r>
      <w:r>
        <w:rPr>
          <w:b/>
          <w:lang w:val="id_ID" w:bidi="id_ID"/>
        </w:rPr>
        <w:t>pujian</w:t>
      </w:r>
      <w:r>
        <w:rPr>
          <w:lang w:val="id_ID" w:bidi="id_ID"/>
        </w:rPr>
        <w:t xml:space="preserve"> kepada Allah.</w:t>
      </w:r>
    </w:p>
    <w:p>
      <w:pPr>
        <w:pStyle w:val="Heading3"/>
      </w:pPr>
      <w:r>
        <w:rPr>
          <w:lang w:val="id_ID" w:bidi="id_ID"/>
        </w:rPr>
        <w:t>Data Kata:</w:t>
      </w:r>
    </w:p>
    <w:p>
      <w:pPr>
        <w:pStyle w:val="ListBullet"/>
        <w:spacing w:line="240" w:lineRule="auto"/>
        <w:ind w:left="720"/>
      </w:pPr>
      <w:r>
        <w:rPr>
          <w:lang w:val="id_ID" w:bidi="id_ID"/>
        </w:rPr>
      </w:r>
      <w:r>
        <w:rPr>
          <w:lang w:val="id_ID" w:bidi="id_ID"/>
        </w:rPr>
        <w:t>Strong: H1319, H7121, H8416, G29800, G38530</w:t>
      </w:r>
      <w:r>
        <w:rPr>
          <w:lang w:val="id_ID" w:bidi="id_ID"/>
        </w:rPr>
      </w:r>
      <w:r>
        <w:rPr>
          <w:lang w:val="id_ID" w:bidi="id_ID"/>
        </w:rPr>
      </w:r>
    </w:p>
    <w:p>
      <w:pPr/>
      <w:r>
        <w:rPr>
          <w:lang w:val="id_ID" w:bidi="id_ID"/>
        </w:rPr>
      </w:r>
    </w:p>
    <w:p>
      <w:pPr>
        <w:pStyle w:val="Heading2"/>
      </w:pPr>
      <w:r>
        <w:rPr>
          <w:lang w:val="id_ID" w:bidi="id_ID"/>
        </w:rPr>
        <w:t>Pulih</w:t>
      </w:r>
      <w:r>
        <w:rPr>
          <w:lang w:val="id_ID" w:bidi="id_ID"/>
        </w:rPr>
      </w:r>
    </w:p>
    <w:p>
      <w:pPr>
        <w:pStyle w:val="Heading3"/>
      </w:pPr>
      <w:r>
        <w:rPr>
          <w:lang w:val="id_ID" w:bidi="id_ID"/>
        </w:rPr>
        <w:t>Pengertian:</w:t>
      </w:r>
    </w:p>
    <w:p>
      <w:pPr/>
      <w:r>
        <w:rPr>
          <w:lang w:val="id_ID" w:bidi="id_ID"/>
        </w:rPr>
      </w:r>
      <w:r>
        <w:rPr>
          <w:lang w:val="id_ID" w:bidi="id_ID"/>
        </w:rPr>
        <w:t>Istilah "memulihkan" dan "pemulihan" merujuk pada mengembalikan sesuatu ke keadaan atau kondisi semula.</w:t>
      </w:r>
    </w:p>
    <w:p>
      <w:pPr>
        <w:pStyle w:val="ListBullet"/>
        <w:spacing w:line="240" w:lineRule="auto"/>
        <w:ind w:left="720"/>
      </w:pPr>
      <w:r>
        <w:rPr>
          <w:lang w:val="id_ID" w:bidi="id_ID"/>
        </w:rPr>
      </w:r>
      <w:r>
        <w:rPr>
          <w:lang w:val="id_ID" w:bidi="id_ID"/>
        </w:rPr>
        <w:t>Ketika bagian tubuh yang sakit pulih, itu berarti sudah penyakitnya "sembuh."</w:t>
      </w:r>
    </w:p>
    <w:p>
      <w:pPr>
        <w:pStyle w:val="ListBullet"/>
        <w:spacing w:line="240" w:lineRule="auto"/>
        <w:ind w:left="720"/>
      </w:pPr>
      <w:r>
        <w:rPr>
          <w:lang w:val="id_ID" w:bidi="id_ID"/>
        </w:rPr>
      </w:r>
      <w:r>
        <w:rPr>
          <w:lang w:val="id_ID" w:bidi="id_ID"/>
        </w:rPr>
        <w:t>Sebuah hubungan yang rusak yang dipulihkan disebut "didamaikan." Allah memulihkan orang-orang berdosa dan membawa mereka kembali kepada-Nya.</w:t>
      </w:r>
    </w:p>
    <w:p>
      <w:pPr>
        <w:pStyle w:val="ListBullet"/>
        <w:spacing w:line="240" w:lineRule="auto"/>
        <w:ind w:left="720"/>
      </w:pPr>
      <w:r>
        <w:rPr>
          <w:lang w:val="id_ID" w:bidi="id_ID"/>
        </w:rPr>
      </w:r>
      <w:r>
        <w:rPr>
          <w:lang w:val="id_ID" w:bidi="id_ID"/>
        </w:rPr>
        <w:t>Jika orang-orang telah "dipulihkan" ke negara asal mereka, itu artinya mereka telah "dibawa kembali", "dipulangkan", atau "dikembalikan" ke negeri tanah air mereka.</w:t>
      </w:r>
    </w:p>
    <w:p>
      <w:pPr>
        <w:pStyle w:val="Heading3"/>
      </w:pPr>
      <w:r>
        <w:rPr>
          <w:lang w:val="id_ID" w:bidi="id_ID"/>
        </w:rPr>
        <w:t>Saran Terjemahan:</w:t>
      </w:r>
    </w:p>
    <w:p>
      <w:pPr>
        <w:pStyle w:val="ListBullet"/>
        <w:spacing w:line="240" w:lineRule="auto"/>
        <w:ind w:left="720"/>
      </w:pPr>
      <w:r>
        <w:rPr>
          <w:lang w:val="id_ID" w:bidi="id_ID"/>
        </w:rPr>
      </w:r>
      <w:r>
        <w:rPr>
          <w:lang w:val="id_ID" w:bidi="id_ID"/>
        </w:rPr>
        <w:t>Bergantung pada konteksnya, cara menerjemahkan "pulihkan" dapat mencakup "memperbarui," "membayar kembali," "mengembalikan," "menyembuhkan," atau "membawa kembali."</w:t>
      </w:r>
    </w:p>
    <w:p>
      <w:pPr>
        <w:pStyle w:val="ListBullet"/>
        <w:spacing w:line="240" w:lineRule="auto"/>
        <w:ind w:left="720"/>
      </w:pPr>
      <w:r>
        <w:rPr>
          <w:lang w:val="id_ID" w:bidi="id_ID"/>
        </w:rPr>
      </w:r>
      <w:r>
        <w:rPr>
          <w:lang w:val="id_ID" w:bidi="id_ID"/>
        </w:rPr>
        <w:t>Ungkapan lain untuk istilah ini bisa berupa "membuat yang baru" atau "mengembalikan seperti baru lagi."</w:t>
      </w:r>
    </w:p>
    <w:p>
      <w:pPr>
        <w:pStyle w:val="ListBullet"/>
        <w:spacing w:line="240" w:lineRule="auto"/>
        <w:ind w:left="720"/>
      </w:pPr>
      <w:r>
        <w:rPr>
          <w:lang w:val="id_ID" w:bidi="id_ID"/>
        </w:rPr>
      </w:r>
      <w:r>
        <w:rPr>
          <w:lang w:val="id_ID" w:bidi="id_ID"/>
        </w:rPr>
        <w:t>Ketika tanah atau rumah disebut "dipulihkan," itu artinya tanah atau rumah itu telah "diperbaiki," "diganti," atau "dikembalikan" kepada pemiliknya.</w:t>
      </w:r>
    </w:p>
    <w:p>
      <w:pPr>
        <w:pStyle w:val="ListBullet"/>
        <w:spacing w:line="240" w:lineRule="auto"/>
        <w:ind w:left="720"/>
      </w:pPr>
      <w:r>
        <w:rPr>
          <w:lang w:val="id_ID" w:bidi="id_ID"/>
        </w:rPr>
      </w:r>
      <w:r>
        <w:rPr>
          <w:lang w:val="id_ID" w:bidi="id_ID"/>
        </w:rPr>
        <w:t>Bergantung pada konteksnya, "restorasi" dapat diterjemahkan sebagai "pembaruan," "penyembuhan," atau "rekonsiliasi."</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Raja-raja 5:10</w:t>
      </w:r>
    </w:p>
    <w:p>
      <w:pPr>
        <w:pStyle w:val="ListBullet"/>
        <w:spacing w:line="240" w:lineRule="auto"/>
        <w:ind w:left="720"/>
      </w:pPr>
      <w:r>
        <w:rPr>
          <w:lang w:val="id_ID" w:bidi="id_ID"/>
        </w:rPr>
      </w:r>
      <w:r>
        <w:rPr>
          <w:lang w:val="id_ID" w:bidi="id_ID"/>
        </w:rPr>
        <w:t>Kisah Para Rasul 3:21</w:t>
      </w:r>
    </w:p>
    <w:p>
      <w:pPr>
        <w:pStyle w:val="ListBullet"/>
        <w:spacing w:line="240" w:lineRule="auto"/>
        <w:ind w:left="720"/>
      </w:pPr>
      <w:r>
        <w:rPr>
          <w:lang w:val="id_ID" w:bidi="id_ID"/>
        </w:rPr>
      </w:r>
      <w:r>
        <w:rPr>
          <w:lang w:val="id_ID" w:bidi="id_ID"/>
        </w:rPr>
        <w:t>Kisah Para Rasul 15:15–18</w:t>
      </w:r>
    </w:p>
    <w:p>
      <w:pPr>
        <w:pStyle w:val="ListBullet"/>
        <w:spacing w:line="240" w:lineRule="auto"/>
        <w:ind w:left="720"/>
      </w:pPr>
      <w:r>
        <w:rPr>
          <w:lang w:val="id_ID" w:bidi="id_ID"/>
        </w:rPr>
      </w:r>
      <w:r>
        <w:rPr>
          <w:lang w:val="id_ID" w:bidi="id_ID"/>
        </w:rPr>
        <w:t>Yesaya 49:5–6</w:t>
      </w:r>
    </w:p>
    <w:p>
      <w:pPr>
        <w:pStyle w:val="ListBullet"/>
        <w:spacing w:line="240" w:lineRule="auto"/>
        <w:ind w:left="720"/>
      </w:pPr>
      <w:r>
        <w:rPr>
          <w:lang w:val="id_ID" w:bidi="id_ID"/>
        </w:rPr>
      </w:r>
      <w:r>
        <w:rPr>
          <w:lang w:val="id_ID" w:bidi="id_ID"/>
        </w:rPr>
        <w:t>Yeremia 15:19–21</w:t>
      </w:r>
    </w:p>
    <w:p>
      <w:pPr>
        <w:pStyle w:val="ListBullet"/>
        <w:spacing w:line="240" w:lineRule="auto"/>
        <w:ind w:left="720"/>
      </w:pPr>
      <w:r>
        <w:rPr>
          <w:lang w:val="id_ID" w:bidi="id_ID"/>
        </w:rPr>
      </w:r>
      <w:r>
        <w:rPr>
          <w:lang w:val="id_ID" w:bidi="id_ID"/>
        </w:rPr>
        <w:t>Ratapan 5:22</w:t>
      </w:r>
    </w:p>
    <w:p>
      <w:pPr>
        <w:pStyle w:val="ListBullet"/>
        <w:spacing w:line="240" w:lineRule="auto"/>
        <w:ind w:left="720"/>
      </w:pPr>
      <w:r>
        <w:rPr>
          <w:lang w:val="id_ID" w:bidi="id_ID"/>
        </w:rPr>
      </w:r>
      <w:r>
        <w:rPr>
          <w:lang w:val="id_ID" w:bidi="id_ID"/>
        </w:rPr>
        <w:t>Imamat 6:5–7</w:t>
      </w:r>
    </w:p>
    <w:p>
      <w:pPr>
        <w:pStyle w:val="ListBullet"/>
        <w:spacing w:line="240" w:lineRule="auto"/>
        <w:ind w:left="720"/>
      </w:pPr>
      <w:r>
        <w:rPr>
          <w:lang w:val="id_ID" w:bidi="id_ID"/>
        </w:rPr>
      </w:r>
      <w:r>
        <w:rPr>
          <w:lang w:val="id_ID" w:bidi="id_ID"/>
        </w:rPr>
        <w:t>Lukas 19:8</w:t>
      </w:r>
    </w:p>
    <w:p>
      <w:pPr>
        <w:pStyle w:val="ListBullet"/>
        <w:spacing w:line="240" w:lineRule="auto"/>
        <w:ind w:left="720"/>
      </w:pPr>
      <w:r>
        <w:rPr>
          <w:lang w:val="id_ID" w:bidi="id_ID"/>
        </w:rPr>
      </w:r>
      <w:r>
        <w:rPr>
          <w:lang w:val="id_ID" w:bidi="id_ID"/>
        </w:rPr>
        <w:t>Matius 12:13</w:t>
      </w:r>
    </w:p>
    <w:p>
      <w:pPr>
        <w:pStyle w:val="ListBullet"/>
        <w:spacing w:line="240" w:lineRule="auto"/>
        <w:ind w:left="720"/>
      </w:pPr>
      <w:r>
        <w:rPr>
          <w:lang w:val="id_ID" w:bidi="id_ID"/>
        </w:rPr>
      </w:r>
      <w:r>
        <w:rPr>
          <w:lang w:val="id_ID" w:bidi="id_ID"/>
        </w:rPr>
        <w:t>Mazmur 80:1–3</w:t>
      </w:r>
    </w:p>
    <w:p>
      <w:pPr>
        <w:pStyle w:val="Heading3"/>
      </w:pPr>
      <w:r>
        <w:rPr>
          <w:lang w:val="id_ID" w:bidi="id_ID"/>
        </w:rPr>
        <w:t>Data Kata:</w:t>
      </w:r>
    </w:p>
    <w:p>
      <w:pPr>
        <w:pStyle w:val="ListBullet"/>
        <w:spacing w:line="240" w:lineRule="auto"/>
        <w:ind w:left="720"/>
      </w:pPr>
      <w:r>
        <w:rPr>
          <w:lang w:val="id_ID" w:bidi="id_ID"/>
        </w:rPr>
      </w:r>
      <w:r>
        <w:rPr>
          <w:lang w:val="id_ID" w:bidi="id_ID"/>
        </w:rPr>
        <w:t>Strong: H7725, H7999, H8421, G06000, G26750</w:t>
      </w:r>
      <w:r>
        <w:rPr>
          <w:lang w:val="id_ID" w:bidi="id_ID"/>
        </w:rPr>
      </w:r>
      <w:r>
        <w:rPr>
          <w:lang w:val="id_ID" w:bidi="id_ID"/>
        </w:rPr>
      </w:r>
    </w:p>
    <w:p>
      <w:pPr/>
      <w:r>
        <w:rPr>
          <w:lang w:val="id_ID" w:bidi="id_ID"/>
        </w:rPr>
      </w:r>
    </w:p>
    <w:p>
      <w:pPr>
        <w:pStyle w:val="Heading2"/>
      </w:pPr>
      <w:r>
        <w:rPr>
          <w:lang w:val="id_ID" w:bidi="id_ID"/>
        </w:rPr>
        <w:t>Putri Sion</w:t>
      </w:r>
      <w:r>
        <w:rPr>
          <w:lang w:val="id_ID" w:bidi="id_ID"/>
        </w:rPr>
      </w:r>
    </w:p>
    <w:p>
      <w:pPr>
        <w:pStyle w:val="Heading3"/>
      </w:pPr>
      <w:r>
        <w:rPr>
          <w:lang w:val="id_ID" w:bidi="id_ID"/>
        </w:rPr>
        <w:t>Definisi:</w:t>
      </w:r>
    </w:p>
    <w:p>
      <w:pPr/>
      <w:r>
        <w:rPr>
          <w:lang w:val="id_ID" w:bidi="id_ID"/>
        </w:rPr>
      </w:r>
      <w:r>
        <w:rPr>
          <w:lang w:val="id_ID" w:bidi="id_ID"/>
        </w:rPr>
        <w:t>“Putri Sion” adalah cara kiasan untuk merujuk kepada orang-orang Israel. Biasanya digunakan dalam nubuat.</w:t>
      </w:r>
    </w:p>
    <w:p>
      <w:pPr>
        <w:pStyle w:val="ListBullet"/>
        <w:spacing w:line="240" w:lineRule="auto"/>
        <w:ind w:left="720"/>
      </w:pPr>
      <w:r>
        <w:rPr>
          <w:lang w:val="id_ID" w:bidi="id_ID"/>
        </w:rPr>
      </w:r>
      <w:r>
        <w:rPr>
          <w:lang w:val="id_ID" w:bidi="id_ID"/>
        </w:rPr>
        <w:t>Dalam Perjanjian Lama, “Sion” sering digunakan sebagai nama lain untuk kota Yerusalem.</w:t>
      </w:r>
    </w:p>
    <w:p>
      <w:pPr>
        <w:pStyle w:val="ListBullet"/>
        <w:spacing w:line="240" w:lineRule="auto"/>
        <w:ind w:left="720"/>
      </w:pPr>
      <w:r>
        <w:rPr>
          <w:lang w:val="id_ID" w:bidi="id_ID"/>
        </w:rPr>
      </w:r>
      <w:r>
        <w:rPr>
          <w:lang w:val="id_ID" w:bidi="id_ID"/>
        </w:rPr>
        <w:t>“Sion” dan “Yerusalem” juga digunakan untuk menyebut Israel.</w:t>
      </w:r>
    </w:p>
    <w:p>
      <w:pPr>
        <w:pStyle w:val="ListBullet"/>
        <w:spacing w:line="240" w:lineRule="auto"/>
        <w:ind w:left="720"/>
      </w:pPr>
      <w:r>
        <w:rPr>
          <w:lang w:val="id_ID" w:bidi="id_ID"/>
        </w:rPr>
      </w:r>
      <w:r>
        <w:rPr>
          <w:lang w:val="id_ID" w:bidi="id_ID"/>
        </w:rPr>
        <w:t>Istilah “Daughter" atau "putri” adalah istilah yang menunjukkan kasih sayang. Ini adalah metafora untuk kesabaran dan kepedulian yang dimiliki Allah bagi umat-Nya.</w:t>
      </w:r>
    </w:p>
    <w:p>
      <w:pPr>
        <w:pStyle w:val="Heading3"/>
      </w:pPr>
      <w:r>
        <w:rPr>
          <w:lang w:val="id_ID" w:bidi="id_ID"/>
        </w:rPr>
        <w:t>Saran Penerjemahan:</w:t>
      </w:r>
    </w:p>
    <w:p>
      <w:pPr>
        <w:pStyle w:val="ListBullet"/>
        <w:spacing w:line="240" w:lineRule="auto"/>
        <w:ind w:left="720"/>
      </w:pPr>
      <w:r>
        <w:rPr>
          <w:lang w:val="id_ID" w:bidi="id_ID"/>
        </w:rPr>
      </w:r>
      <w:r>
        <w:rPr>
          <w:lang w:val="id_ID" w:bidi="id_ID"/>
        </w:rPr>
        <w:t>Cara untuk menerjemahkannya dapat berupa “putriku Israel, dari Sion” atau “orang-orang dari Sion, yang seperti anak perempuan bagiku” atau “Sion, umat-Ku Israel yang terkasih.”</w:t>
      </w:r>
    </w:p>
    <w:p>
      <w:pPr>
        <w:pStyle w:val="ListBullet"/>
        <w:spacing w:line="240" w:lineRule="auto"/>
        <w:ind w:left="720"/>
      </w:pPr>
      <w:r>
        <w:rPr>
          <w:lang w:val="id_ID" w:bidi="id_ID"/>
        </w:rPr>
      </w:r>
      <w:r>
        <w:rPr>
          <w:lang w:val="id_ID" w:bidi="id_ID"/>
        </w:rPr>
        <w:t>Sebaiknya istilah “Sion” dipertahankan dalam ungkapan ini karena istilah ini digunakan berkali-kali dalam Alkitab. Sebuah catatan dapat disertakan dalam terjemahan untuk menjelaskan makna kiasan dan penggunaan nubuatnya.</w:t>
      </w:r>
    </w:p>
    <w:p>
      <w:pPr>
        <w:pStyle w:val="ListBullet"/>
        <w:spacing w:line="240" w:lineRule="auto"/>
        <w:ind w:left="720"/>
      </w:pPr>
      <w:r>
        <w:rPr>
          <w:lang w:val="id_ID" w:bidi="id_ID"/>
        </w:rPr>
      </w:r>
      <w:r>
        <w:rPr>
          <w:lang w:val="id_ID" w:bidi="id_ID"/>
        </w:rPr>
        <w:t>Lebih baik juga mempertahankan istilah “Putri” dalam terjemahan ungkapan ini, selama dipahami dengan benar.</w:t>
      </w:r>
    </w:p>
    <w:p>
      <w:pPr/>
      <w:r>
        <w:rPr>
          <w:lang w:val="id_ID" w:bidi="id_ID"/>
        </w:rPr>
      </w:r>
      <w:r>
        <w:rPr>
          <w:lang w:val="id_ID" w:bidi="id_ID"/>
        </w:rPr>
        <w:t xml:space="preserve">(Lihat juga: </w:t>
      </w:r>
      <w:r>
        <w:rPr>
          <w:lang w:val="id_ID" w:bidi="id_ID"/>
        </w:rPr>
        <w:t>Yerusalem</w:t>
      </w:r>
      <w:r>
        <w:rPr>
          <w:lang w:val="id_ID" w:bidi="id_ID"/>
        </w:rPr>
        <w:t xml:space="preserve">, </w:t>
      </w:r>
      <w:r>
        <w:rPr>
          <w:lang w:val="id_ID" w:bidi="id_ID"/>
        </w:rPr>
        <w:t>nabi</w:t>
      </w:r>
      <w:r>
        <w:rPr>
          <w:lang w:val="id_ID" w:bidi="id_ID"/>
        </w:rPr>
        <w:t xml:space="preserve">, </w:t>
      </w:r>
      <w:r>
        <w:rPr>
          <w:lang w:val="id_ID" w:bidi="id_ID"/>
        </w:rPr>
        <w:t>Sion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Yeremia 6:2</w:t>
      </w:r>
    </w:p>
    <w:p>
      <w:pPr>
        <w:pStyle w:val="ListBullet"/>
        <w:spacing w:line="240" w:lineRule="auto"/>
        <w:ind w:left="720"/>
      </w:pPr>
      <w:r>
        <w:rPr>
          <w:lang w:val="id_ID" w:bidi="id_ID"/>
        </w:rPr>
      </w:r>
      <w:r>
        <w:rPr>
          <w:lang w:val="id_ID" w:bidi="id_ID"/>
        </w:rPr>
        <w:t>Yohanes 12:15</w:t>
      </w:r>
    </w:p>
    <w:p>
      <w:pPr>
        <w:pStyle w:val="ListBullet"/>
        <w:spacing w:line="240" w:lineRule="auto"/>
        <w:ind w:left="720"/>
      </w:pPr>
      <w:r>
        <w:rPr>
          <w:lang w:val="id_ID" w:bidi="id_ID"/>
        </w:rPr>
      </w:r>
      <w:r>
        <w:rPr>
          <w:lang w:val="id_ID" w:bidi="id_ID"/>
        </w:rPr>
        <w:t>Matius 21:5</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H1323, H6726</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