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Vaca</w:t>
      </w:r>
      <w:r>
        <w:rPr>
          <w:lang w:val="pt_PT" w:bidi="pt_PT"/>
        </w:rPr>
      </w:r>
    </w:p>
    <w:p>
      <w:pPr>
        <w:pStyle w:val="Heading3"/>
      </w:pPr>
      <w:r>
        <w:rPr>
          <w:lang w:val="pt_PT" w:bidi="pt_PT"/>
        </w:rPr>
        <w:t>Definição:</w:t>
      </w:r>
    </w:p>
    <w:p>
      <w:pPr/>
      <w:r>
        <w:rPr>
          <w:lang w:val="pt_PT" w:bidi="pt_PT"/>
        </w:rPr>
      </w:r>
      <w:r>
        <w:rPr>
          <w:lang w:val="pt_PT" w:bidi="pt_PT"/>
        </w:rPr>
        <w:t>Os termos “vaca”, “touro”, “novilha”, “boi”, e “gado” referem-se a um tipo de animal bovino grande, de quatro patas, que come capim.</w:t>
      </w:r>
    </w:p>
    <w:p>
      <w:pPr>
        <w:pStyle w:val="ListBullet"/>
        <w:spacing w:line="240" w:lineRule="auto"/>
        <w:ind w:left="720"/>
      </w:pPr>
      <w:r>
        <w:rPr>
          <w:lang w:val="pt_PT" w:bidi="pt_PT"/>
        </w:rPr>
      </w:r>
      <w:r>
        <w:rPr>
          <w:lang w:val="pt_PT" w:bidi="pt_PT"/>
        </w:rPr>
        <w:t>A fêmea desse tipo de animal é chamada de “vaca”, o macho é um “touro”, e sua prole é um “bezerro”.</w:t>
      </w:r>
    </w:p>
    <w:p>
      <w:pPr>
        <w:pStyle w:val="ListBullet"/>
        <w:spacing w:line="240" w:lineRule="auto"/>
        <w:ind w:left="720"/>
      </w:pPr>
      <w:r>
        <w:rPr>
          <w:lang w:val="pt_PT" w:bidi="pt_PT"/>
        </w:rPr>
      </w:r>
      <w:r>
        <w:rPr>
          <w:lang w:val="pt_PT" w:bidi="pt_PT"/>
        </w:rPr>
        <w:t>Na Bíblia, o gado estava entre os animais “limpos” que as pessoas podiam comer e usar para sacrifício. Eles eram criados principalmente por sua carne e leite.</w:t>
      </w:r>
    </w:p>
    <w:p>
      <w:pPr/>
      <w:r>
        <w:rPr>
          <w:lang w:val="pt_PT" w:bidi="pt_PT"/>
        </w:rPr>
      </w:r>
      <w:r>
        <w:rPr>
          <w:lang w:val="pt_PT" w:bidi="pt_PT"/>
        </w:rPr>
        <w:t>Uma “novilha” é uma vaca adulta que ainda não deu à luz um bezerro.</w:t>
      </w:r>
    </w:p>
    <w:p>
      <w:pPr/>
      <w:r>
        <w:rPr>
          <w:lang w:val="pt_PT" w:bidi="pt_PT"/>
        </w:rPr>
      </w:r>
      <w:r>
        <w:rPr>
          <w:lang w:val="pt_PT" w:bidi="pt_PT"/>
        </w:rPr>
        <w:t>Um “boi” é um tipo de gado especificamente treinado para realizar trabalho agrícola. O plural desse termo é “bois”. Geralmente, os bois são machos e foram castrados.</w:t>
      </w:r>
    </w:p>
    <w:p>
      <w:pPr>
        <w:pStyle w:val="ListBullet"/>
        <w:spacing w:line="240" w:lineRule="auto"/>
        <w:ind w:left="720"/>
      </w:pPr>
      <w:r>
        <w:rPr>
          <w:lang w:val="pt_PT" w:bidi="pt_PT"/>
        </w:rPr>
      </w:r>
      <w:r>
        <w:rPr>
          <w:lang w:val="pt_PT" w:bidi="pt_PT"/>
        </w:rPr>
        <w:t>Ao longo da Bíblia, os bois eram retratados como animais amarrados juntos por um jugo para puxar um carro ou um arado.</w:t>
      </w:r>
    </w:p>
    <w:p>
      <w:pPr>
        <w:pStyle w:val="ListBullet"/>
        <w:spacing w:line="240" w:lineRule="auto"/>
        <w:ind w:left="720"/>
      </w:pPr>
      <w:r>
        <w:rPr>
          <w:lang w:val="pt_PT" w:bidi="pt_PT"/>
        </w:rPr>
      </w:r>
      <w:r>
        <w:rPr>
          <w:lang w:val="pt_PT" w:bidi="pt_PT"/>
        </w:rPr>
        <w:t>Ter bois trabalhando juntos sob um jugo era tão comum na Bíblia que a frase “estar sob um jugo” tornou-se uma metáfora para trabalho árduo e labor.</w:t>
      </w:r>
    </w:p>
    <w:p>
      <w:pPr>
        <w:pStyle w:val="ListBullet"/>
        <w:spacing w:line="240" w:lineRule="auto"/>
        <w:ind w:left="720"/>
      </w:pPr>
      <w:r>
        <w:rPr>
          <w:lang w:val="pt_PT" w:bidi="pt_PT"/>
        </w:rPr>
      </w:r>
      <w:r>
        <w:rPr>
          <w:lang w:val="pt_PT" w:bidi="pt_PT"/>
        </w:rPr>
        <w:t>Um touro também é um tipo de gado macho, mas não foi castrado e não foi treinado como animal de trabalho.</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jugo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15.9–11</w:t>
      </w:r>
    </w:p>
    <w:p>
      <w:pPr>
        <w:pStyle w:val="ListBullet"/>
        <w:spacing w:line="240" w:lineRule="auto"/>
        <w:ind w:left="720"/>
      </w:pPr>
      <w:r>
        <w:rPr>
          <w:lang w:val="pt_PT" w:bidi="pt_PT"/>
        </w:rPr>
      </w:r>
      <w:r>
        <w:rPr>
          <w:lang w:val="pt_PT" w:bidi="pt_PT"/>
        </w:rPr>
        <w:t>Êxodo 24.5–6</w:t>
      </w:r>
    </w:p>
    <w:p>
      <w:pPr>
        <w:pStyle w:val="ListBullet"/>
        <w:spacing w:line="240" w:lineRule="auto"/>
        <w:ind w:left="720"/>
      </w:pPr>
      <w:r>
        <w:rPr>
          <w:lang w:val="pt_PT" w:bidi="pt_PT"/>
        </w:rPr>
      </w:r>
      <w:r>
        <w:rPr>
          <w:lang w:val="pt_PT" w:bidi="pt_PT"/>
        </w:rPr>
        <w:t>Números 19.1–2</w:t>
      </w:r>
    </w:p>
    <w:p>
      <w:pPr>
        <w:pStyle w:val="ListBullet"/>
        <w:spacing w:line="240" w:lineRule="auto"/>
        <w:ind w:left="720"/>
      </w:pPr>
      <w:r>
        <w:rPr>
          <w:lang w:val="pt_PT" w:bidi="pt_PT"/>
        </w:rPr>
      </w:r>
      <w:r>
        <w:rPr>
          <w:lang w:val="pt_PT" w:bidi="pt_PT"/>
        </w:rPr>
        <w:t>Deuteronômio 21.3–4</w:t>
      </w:r>
    </w:p>
    <w:p>
      <w:pPr>
        <w:pStyle w:val="ListBullet"/>
        <w:spacing w:line="240" w:lineRule="auto"/>
        <w:ind w:left="720"/>
      </w:pPr>
      <w:r>
        <w:rPr>
          <w:lang w:val="pt_PT" w:bidi="pt_PT"/>
        </w:rPr>
      </w:r>
      <w:r>
        <w:rPr>
          <w:lang w:val="pt_PT" w:bidi="pt_PT"/>
        </w:rPr>
        <w:t>1 Samuel 1.24–25</w:t>
      </w:r>
    </w:p>
    <w:p>
      <w:pPr>
        <w:pStyle w:val="ListBullet"/>
        <w:spacing w:line="240" w:lineRule="auto"/>
        <w:ind w:left="720"/>
      </w:pPr>
      <w:r>
        <w:rPr>
          <w:lang w:val="pt_PT" w:bidi="pt_PT"/>
        </w:rPr>
      </w:r>
      <w:r>
        <w:rPr>
          <w:lang w:val="pt_PT" w:bidi="pt_PT"/>
        </w:rPr>
        <w:t>1 Samuel 15.3</w:t>
      </w:r>
    </w:p>
    <w:p>
      <w:pPr>
        <w:pStyle w:val="ListBullet"/>
        <w:spacing w:line="240" w:lineRule="auto"/>
        <w:ind w:left="720"/>
      </w:pPr>
      <w:r>
        <w:rPr>
          <w:lang w:val="pt_PT" w:bidi="pt_PT"/>
        </w:rPr>
      </w:r>
      <w:r>
        <w:rPr>
          <w:lang w:val="pt_PT" w:bidi="pt_PT"/>
        </w:rPr>
        <w:t>1 Samuel 16.2–3</w:t>
      </w:r>
    </w:p>
    <w:p>
      <w:pPr>
        <w:pStyle w:val="ListBullet"/>
        <w:spacing w:line="240" w:lineRule="auto"/>
        <w:ind w:left="720"/>
      </w:pPr>
      <w:r>
        <w:rPr>
          <w:lang w:val="pt_PT" w:bidi="pt_PT"/>
        </w:rPr>
      </w:r>
      <w:r>
        <w:rPr>
          <w:lang w:val="pt_PT" w:bidi="pt_PT"/>
        </w:rPr>
        <w:t>1 Reis 1.9</w:t>
      </w:r>
    </w:p>
    <w:p>
      <w:pPr>
        <w:pStyle w:val="ListBullet"/>
        <w:spacing w:line="240" w:lineRule="auto"/>
        <w:ind w:left="720"/>
      </w:pPr>
      <w:r>
        <w:rPr>
          <w:lang w:val="pt_PT" w:bidi="pt_PT"/>
        </w:rPr>
      </w:r>
      <w:r>
        <w:rPr>
          <w:lang w:val="pt_PT" w:bidi="pt_PT"/>
        </w:rPr>
        <w:t>2 Crônicas 11.15</w:t>
      </w:r>
    </w:p>
    <w:p>
      <w:pPr>
        <w:pStyle w:val="ListBullet"/>
        <w:spacing w:line="240" w:lineRule="auto"/>
        <w:ind w:left="720"/>
      </w:pPr>
      <w:r>
        <w:rPr>
          <w:lang w:val="pt_PT" w:bidi="pt_PT"/>
        </w:rPr>
      </w:r>
      <w:r>
        <w:rPr>
          <w:lang w:val="pt_PT" w:bidi="pt_PT"/>
        </w:rPr>
        <w:t>2 Crônicas 15.10–11</w:t>
      </w:r>
    </w:p>
    <w:p>
      <w:pPr>
        <w:pStyle w:val="ListBullet"/>
        <w:spacing w:line="240" w:lineRule="auto"/>
        <w:ind w:left="720"/>
      </w:pPr>
      <w:r>
        <w:rPr>
          <w:lang w:val="pt_PT" w:bidi="pt_PT"/>
        </w:rPr>
      </w:r>
      <w:r>
        <w:rPr>
          <w:lang w:val="pt_PT" w:bidi="pt_PT"/>
        </w:rPr>
        <w:t>Mateus 22.4</w:t>
      </w:r>
    </w:p>
    <w:p>
      <w:pPr>
        <w:pStyle w:val="ListBullet"/>
        <w:spacing w:line="240" w:lineRule="auto"/>
        <w:ind w:left="720"/>
      </w:pPr>
      <w:r>
        <w:rPr>
          <w:lang w:val="pt_PT" w:bidi="pt_PT"/>
        </w:rPr>
      </w:r>
      <w:r>
        <w:rPr>
          <w:lang w:val="pt_PT" w:bidi="pt_PT"/>
        </w:rPr>
        <w:t>Lucas 13.15</w:t>
      </w:r>
    </w:p>
    <w:p>
      <w:pPr>
        <w:pStyle w:val="ListBullet"/>
        <w:spacing w:line="240" w:lineRule="auto"/>
        <w:ind w:left="720"/>
      </w:pPr>
      <w:r>
        <w:rPr>
          <w:lang w:val="pt_PT" w:bidi="pt_PT"/>
        </w:rPr>
      </w:r>
      <w:r>
        <w:rPr>
          <w:lang w:val="pt_PT" w:bidi="pt_PT"/>
        </w:rPr>
        <w:t>Lucas 14.5</w:t>
      </w:r>
    </w:p>
    <w:p>
      <w:pPr>
        <w:pStyle w:val="ListBullet"/>
        <w:spacing w:line="240" w:lineRule="auto"/>
        <w:ind w:left="720"/>
      </w:pPr>
      <w:r>
        <w:rPr>
          <w:lang w:val="pt_PT" w:bidi="pt_PT"/>
        </w:rPr>
      </w:r>
      <w:r>
        <w:rPr>
          <w:lang w:val="pt_PT" w:bidi="pt_PT"/>
        </w:rPr>
        <w:t>Hebreus 9.13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H0047, H0441, H0504, H0929, H1165, H1241, H4399, H4735, H4806, H5695, H5697, H6499, H6510, H6629, H7214, H7716, H7794, H7921, H8377, H8450, G10160, G11510, G23530, G29340, G34470, G34480, G41650, G50220</w:t>
      </w:r>
      <w:r>
        <w:rPr>
          <w:lang w:val="pt_PT" w:bidi="pt_PT"/>
        </w:rPr>
      </w:r>
      <w:r>
        <w:rPr>
          <w:lang w:val="pt_PT" w:bidi="pt_PT"/>
        </w:rPr>
      </w:r>
    </w:p>
    <w:p>
      <w:pPr/>
      <w:r>
        <w:rPr>
          <w:lang w:val="pt_PT" w:bidi="pt_PT"/>
        </w:rPr>
      </w:r>
    </w:p>
    <w:p>
      <w:pPr>
        <w:pStyle w:val="Heading2"/>
      </w:pPr>
      <w:r>
        <w:rPr>
          <w:lang w:val="pt_PT" w:bidi="pt_PT"/>
        </w:rPr>
        <w:t>Vale do Cedrom</w:t>
      </w:r>
      <w:r>
        <w:rPr>
          <w:lang w:val="pt_PT" w:bidi="pt_PT"/>
        </w:rPr>
      </w:r>
    </w:p>
    <w:p>
      <w:pPr>
        <w:pStyle w:val="Heading3"/>
      </w:pPr>
      <w:r>
        <w:rPr>
          <w:lang w:val="pt_PT" w:bidi="pt_PT"/>
        </w:rPr>
        <w:t>Fatos:</w:t>
      </w:r>
    </w:p>
    <w:p>
      <w:pPr/>
      <w:r>
        <w:rPr>
          <w:lang w:val="pt_PT" w:bidi="pt_PT"/>
        </w:rPr>
      </w:r>
      <w:r>
        <w:rPr>
          <w:lang w:val="pt_PT" w:bidi="pt_PT"/>
        </w:rPr>
        <w:t>O Vale de Cedrom é um vale profundo logo fora da cidade de Jerusalém, entre sua muralha oriental e o Monte das Oliveiras.</w:t>
      </w:r>
    </w:p>
    <w:p>
      <w:pPr>
        <w:pStyle w:val="ListBullet"/>
        <w:spacing w:line="240" w:lineRule="auto"/>
        <w:ind w:left="720"/>
      </w:pPr>
      <w:r>
        <w:rPr>
          <w:lang w:val="pt_PT" w:bidi="pt_PT"/>
        </w:rPr>
      </w:r>
      <w:r>
        <w:rPr>
          <w:lang w:val="pt_PT" w:bidi="pt_PT"/>
        </w:rPr>
        <w:t>O vale tem mais de 1.000 metros de profundidade e cerca de 32 quilômetros de comprimento.</w:t>
      </w:r>
    </w:p>
    <w:p>
      <w:pPr>
        <w:pStyle w:val="ListBullet"/>
        <w:spacing w:line="240" w:lineRule="auto"/>
        <w:ind w:left="720"/>
      </w:pPr>
      <w:r>
        <w:rPr>
          <w:lang w:val="pt_PT" w:bidi="pt_PT"/>
        </w:rPr>
      </w:r>
      <w:r>
        <w:rPr>
          <w:lang w:val="pt_PT" w:bidi="pt_PT"/>
        </w:rPr>
        <w:t>Quando o rei Davi estava fugindo de seu filho Absalão, ele passou pelo Vale de Cedrom para chegar ao Monte das Oliveiras.</w:t>
      </w:r>
    </w:p>
    <w:p>
      <w:pPr>
        <w:pStyle w:val="ListBullet"/>
        <w:spacing w:line="240" w:lineRule="auto"/>
        <w:ind w:left="720"/>
      </w:pPr>
      <w:r>
        <w:rPr>
          <w:lang w:val="pt_PT" w:bidi="pt_PT"/>
        </w:rPr>
      </w:r>
      <w:r>
        <w:rPr>
          <w:lang w:val="pt_PT" w:bidi="pt_PT"/>
        </w:rPr>
        <w:t>O rei Josias e o rei Asa de Judá ordenaram que os lugares altos e altares de falsos deuses fossem destruídos e queimados; as cinzas foram jogadas no Vale de Cedrom.</w:t>
      </w:r>
    </w:p>
    <w:p>
      <w:pPr>
        <w:pStyle w:val="ListBullet"/>
        <w:spacing w:line="240" w:lineRule="auto"/>
        <w:ind w:left="720"/>
      </w:pPr>
      <w:r>
        <w:rPr>
          <w:lang w:val="pt_PT" w:bidi="pt_PT"/>
        </w:rPr>
      </w:r>
      <w:r>
        <w:rPr>
          <w:lang w:val="pt_PT" w:bidi="pt_PT"/>
        </w:rPr>
        <w:t>Durante o reinado do rei Ezequias, o Vale de Cedrom foi onde os sacerdotes jogaram tudo o que era impuro que eles removeram do templo.</w:t>
      </w:r>
    </w:p>
    <w:p>
      <w:pPr>
        <w:pStyle w:val="ListBullet"/>
        <w:spacing w:line="240" w:lineRule="auto"/>
        <w:ind w:left="720"/>
      </w:pPr>
      <w:r>
        <w:rPr>
          <w:lang w:val="pt_PT" w:bidi="pt_PT"/>
        </w:rPr>
      </w:r>
      <w:r>
        <w:rPr>
          <w:lang w:val="pt_PT" w:bidi="pt_PT"/>
        </w:rPr>
        <w:t>A malvada rainha Atalia foi morta neste vale por causa das coisas perversas que ela havia feito.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Absalão</w:t>
      </w:r>
      <w:r>
        <w:rPr>
          <w:lang w:val="pt_PT" w:bidi="pt_PT"/>
        </w:rPr>
        <w:t xml:space="preserve">, </w:t>
      </w:r>
      <w:r>
        <w:rPr>
          <w:lang w:val="pt_PT" w:bidi="pt_PT"/>
        </w:rPr>
        <w:t>Asa</w:t>
      </w:r>
      <w:r>
        <w:rPr>
          <w:lang w:val="pt_PT" w:bidi="pt_PT"/>
        </w:rPr>
        <w:t xml:space="preserve">, </w:t>
      </w:r>
      <w:r>
        <w:rPr>
          <w:lang w:val="pt_PT" w:bidi="pt_PT"/>
        </w:rPr>
        <w:t>Atalia</w:t>
      </w:r>
      <w:r>
        <w:rPr>
          <w:lang w:val="pt_PT" w:bidi="pt_PT"/>
        </w:rPr>
        <w:t xml:space="preserve">, </w:t>
      </w:r>
      <w:r>
        <w:rPr>
          <w:lang w:val="pt_PT" w:bidi="pt_PT"/>
        </w:rPr>
        <w:t>Davi</w:t>
      </w:r>
      <w:r>
        <w:rPr>
          <w:lang w:val="pt_PT" w:bidi="pt_PT"/>
        </w:rPr>
        <w:t xml:space="preserve">, </w:t>
      </w:r>
      <w:r>
        <w:rPr>
          <w:lang w:val="pt_PT" w:bidi="pt_PT"/>
        </w:rPr>
        <w:t>falso deus</w:t>
      </w:r>
      <w:r>
        <w:rPr>
          <w:lang w:val="pt_PT" w:bidi="pt_PT"/>
        </w:rPr>
        <w:t xml:space="preserve">, </w:t>
      </w:r>
      <w:r>
        <w:rPr>
          <w:lang w:val="pt_PT" w:bidi="pt_PT"/>
        </w:rPr>
        <w:t>Ezequias</w:t>
      </w:r>
      <w:r>
        <w:rPr>
          <w:lang w:val="pt_PT" w:bidi="pt_PT"/>
        </w:rPr>
        <w:t xml:space="preserve">, </w:t>
      </w:r>
      <w:r>
        <w:rPr>
          <w:lang w:val="pt_PT" w:bidi="pt_PT"/>
        </w:rPr>
        <w:t>lugares altos</w:t>
      </w:r>
      <w:r>
        <w:rPr>
          <w:lang w:val="pt_PT" w:bidi="pt_PT"/>
        </w:rPr>
        <w:t xml:space="preserve">, </w:t>
      </w:r>
      <w:r>
        <w:rPr>
          <w:lang w:val="pt_PT" w:bidi="pt_PT"/>
        </w:rPr>
        <w:t>Josias</w:t>
      </w:r>
      <w:r>
        <w:rPr>
          <w:lang w:val="pt_PT" w:bidi="pt_PT"/>
        </w:rPr>
        <w:t xml:space="preserve">, </w:t>
      </w:r>
      <w:r>
        <w:rPr>
          <w:lang w:val="pt_PT" w:bidi="pt_PT"/>
        </w:rPr>
        <w:t>Judá</w:t>
      </w:r>
      <w:r>
        <w:rPr>
          <w:lang w:val="pt_PT" w:bidi="pt_PT"/>
        </w:rPr>
        <w:t xml:space="preserve">, </w:t>
      </w:r>
      <w:r>
        <w:rPr>
          <w:lang w:val="pt_PT" w:bidi="pt_PT"/>
        </w:rPr>
        <w:t>Monte das Oliveiras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18.1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H5674, H6939, G27480, G54930</w:t>
      </w:r>
      <w:r>
        <w:rPr>
          <w:lang w:val="pt_PT" w:bidi="pt_PT"/>
        </w:rPr>
      </w:r>
      <w:r>
        <w:rPr>
          <w:lang w:val="pt_PT" w:bidi="pt_PT"/>
        </w:rPr>
      </w:r>
    </w:p>
    <w:p>
      <w:pPr/>
      <w:r>
        <w:rPr>
          <w:lang w:val="pt_PT" w:bidi="pt_PT"/>
        </w:rPr>
      </w:r>
    </w:p>
    <w:p>
      <w:pPr>
        <w:pStyle w:val="Heading2"/>
      </w:pPr>
      <w:r>
        <w:rPr>
          <w:lang w:val="pt_PT" w:bidi="pt_PT"/>
        </w:rPr>
        <w:t>Vão</w:t>
      </w:r>
      <w:r>
        <w:rPr>
          <w:lang w:val="pt_PT" w:bidi="pt_PT"/>
        </w:rPr>
      </w:r>
    </w:p>
    <w:p>
      <w:pPr>
        <w:pStyle w:val="Heading3"/>
      </w:pPr>
      <w:r>
        <w:rPr>
          <w:lang w:val="pt_PT" w:bidi="pt_PT"/>
        </w:rPr>
        <w:t>Definição:</w:t>
      </w:r>
    </w:p>
    <w:p>
      <w:pPr/>
      <w:r>
        <w:rPr>
          <w:lang w:val="pt_PT" w:bidi="pt_PT"/>
        </w:rPr>
      </w:r>
      <w:r>
        <w:rPr>
          <w:lang w:val="pt_PT" w:bidi="pt_PT"/>
        </w:rPr>
        <w:t>Os termos “vão” e “vaidade” descrevem algo que é inútil ou extremamente temporário.</w:t>
      </w:r>
    </w:p>
    <w:p>
      <w:pPr>
        <w:pStyle w:val="ListBullet"/>
        <w:spacing w:line="240" w:lineRule="auto"/>
        <w:ind w:left="720"/>
      </w:pPr>
      <w:r>
        <w:rPr>
          <w:lang w:val="pt_PT" w:bidi="pt_PT"/>
        </w:rPr>
      </w:r>
      <w:r>
        <w:rPr>
          <w:lang w:val="pt_PT" w:bidi="pt_PT"/>
        </w:rPr>
        <w:t>No Antigo Testamento, ídolos às vezes são descritos como coisas “vãs” que são inúteis e não podem fazer nada.</w:t>
      </w:r>
    </w:p>
    <w:p>
      <w:pPr>
        <w:pStyle w:val="ListBullet"/>
        <w:spacing w:line="240" w:lineRule="auto"/>
        <w:ind w:left="720"/>
      </w:pPr>
      <w:r>
        <w:rPr>
          <w:lang w:val="pt_PT" w:bidi="pt_PT"/>
        </w:rPr>
      </w:r>
      <w:r>
        <w:rPr>
          <w:lang w:val="pt_PT" w:bidi="pt_PT"/>
        </w:rPr>
        <w:t>Se algo é feito “em vão”, significa que o esforço ou ação não alcançou o que foi pretendido. A frase “em vão” pode ser traduzida de várias maneiras, como “sem resultado”, “sem nenhum resultado”, “sem razão”, “sem propósito” ou “sem objetivo”.</w:t>
      </w:r>
    </w:p>
    <w:p>
      <w:pPr>
        <w:pStyle w:val="ListBullet"/>
        <w:spacing w:line="240" w:lineRule="auto"/>
        <w:ind w:left="720"/>
      </w:pPr>
      <w:r>
        <w:rPr>
          <w:lang w:val="pt_PT" w:bidi="pt_PT"/>
        </w:rPr>
      </w:r>
      <w:r>
        <w:rPr>
          <w:lang w:val="pt_PT" w:bidi="pt_PT"/>
        </w:rPr>
        <w:t>Dependendo do contexto, o termo “vão” pode ser traduzido como “vazio”, “inútil”, “sem esperança”, “sem valor,” “sem sentido”, etc.</w:t>
      </w:r>
    </w:p>
    <w:p>
      <w:pPr/>
      <w:r>
        <w:rPr>
          <w:lang w:val="pt_PT" w:bidi="pt_PT"/>
        </w:rPr>
      </w:r>
      <w:r>
        <w:rPr>
          <w:lang w:val="pt_PT" w:bidi="pt_PT"/>
        </w:rPr>
        <w:t xml:space="preserve">(Veja também: </w:t>
      </w:r>
      <w:r>
        <w:rPr>
          <w:lang w:val="pt_PT" w:bidi="pt_PT"/>
        </w:rPr>
        <w:t>falso deus</w:t>
      </w:r>
      <w:r>
        <w:rPr>
          <w:lang w:val="pt_PT" w:bidi="pt_PT"/>
        </w:rPr>
        <w:t>, digno)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15.1–2</w:t>
      </w:r>
    </w:p>
    <w:p>
      <w:pPr>
        <w:pStyle w:val="ListBullet"/>
        <w:spacing w:line="240" w:lineRule="auto"/>
        <w:ind w:left="720"/>
      </w:pPr>
      <w:r>
        <w:rPr>
          <w:lang w:val="pt_PT" w:bidi="pt_PT"/>
        </w:rPr>
      </w:r>
      <w:r>
        <w:rPr>
          <w:lang w:val="pt_PT" w:bidi="pt_PT"/>
        </w:rPr>
        <w:t>1 Samuel 25.21–22</w:t>
      </w:r>
    </w:p>
    <w:p>
      <w:pPr>
        <w:pStyle w:val="ListBullet"/>
        <w:spacing w:line="240" w:lineRule="auto"/>
        <w:ind w:left="720"/>
      </w:pPr>
      <w:r>
        <w:rPr>
          <w:lang w:val="pt_PT" w:bidi="pt_PT"/>
        </w:rPr>
      </w:r>
      <w:r>
        <w:rPr>
          <w:lang w:val="pt_PT" w:bidi="pt_PT"/>
        </w:rPr>
        <w:t>2 Pedro 2.18</w:t>
      </w:r>
    </w:p>
    <w:p>
      <w:pPr>
        <w:pStyle w:val="ListBullet"/>
        <w:spacing w:line="240" w:lineRule="auto"/>
        <w:ind w:left="720"/>
      </w:pPr>
      <w:r>
        <w:rPr>
          <w:lang w:val="pt_PT" w:bidi="pt_PT"/>
        </w:rPr>
      </w:r>
      <w:r>
        <w:rPr>
          <w:lang w:val="pt_PT" w:bidi="pt_PT"/>
        </w:rPr>
        <w:t>Isaías 45.19</w:t>
      </w:r>
    </w:p>
    <w:p>
      <w:pPr>
        <w:pStyle w:val="ListBullet"/>
        <w:spacing w:line="240" w:lineRule="auto"/>
        <w:ind w:left="720"/>
      </w:pPr>
      <w:r>
        <w:rPr>
          <w:lang w:val="pt_PT" w:bidi="pt_PT"/>
        </w:rPr>
      </w:r>
      <w:r>
        <w:rPr>
          <w:lang w:val="pt_PT" w:bidi="pt_PT"/>
        </w:rPr>
        <w:t>Jeremias 2.29–31</w:t>
      </w:r>
    </w:p>
    <w:p>
      <w:pPr>
        <w:pStyle w:val="ListBullet"/>
        <w:spacing w:line="240" w:lineRule="auto"/>
        <w:ind w:left="720"/>
      </w:pPr>
      <w:r>
        <w:rPr>
          <w:lang w:val="pt_PT" w:bidi="pt_PT"/>
        </w:rPr>
      </w:r>
      <w:r>
        <w:rPr>
          <w:lang w:val="pt_PT" w:bidi="pt_PT"/>
        </w:rPr>
        <w:t>Mateus 15.9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H1891, H1892, H2600, H7307, H7385, H7387, H7723, H8193, H8267, H8414, G09450, G15000, G27560, G27580, G27610, G31510, G31520, G31530, G31550</w:t>
      </w:r>
      <w:r>
        <w:rPr>
          <w:lang w:val="pt_PT" w:bidi="pt_PT"/>
        </w:rPr>
      </w:r>
      <w:r>
        <w:rPr>
          <w:lang w:val="pt_PT" w:bidi="pt_PT"/>
        </w:rPr>
      </w:r>
    </w:p>
    <w:p>
      <w:pPr/>
      <w:r>
        <w:rPr>
          <w:lang w:val="pt_PT" w:bidi="pt_PT"/>
        </w:rPr>
      </w:r>
    </w:p>
    <w:p>
      <w:pPr>
        <w:pStyle w:val="Heading2"/>
      </w:pPr>
      <w:r>
        <w:rPr>
          <w:lang w:val="pt_PT" w:bidi="pt_PT"/>
        </w:rPr>
        <w:t>Vara</w:t>
      </w:r>
      <w:r>
        <w:rPr>
          <w:lang w:val="pt_PT" w:bidi="pt_PT"/>
        </w:rPr>
      </w:r>
    </w:p>
    <w:p>
      <w:pPr>
        <w:pStyle w:val="Heading3"/>
      </w:pPr>
      <w:r>
        <w:rPr>
          <w:lang w:val="pt_PT" w:bidi="pt_PT"/>
        </w:rPr>
        <w:t>Definição:</w:t>
      </w:r>
    </w:p>
    <w:p>
      <w:pPr/>
      <w:r>
        <w:rPr>
          <w:lang w:val="pt_PT" w:bidi="pt_PT"/>
        </w:rPr>
      </w:r>
      <w:r>
        <w:rPr>
          <w:lang w:val="pt_PT" w:bidi="pt_PT"/>
        </w:rPr>
        <w:t>O termo “vara” refere-se a uma ferramenta estreita, sólida e semelhante a um bastão que era usada de várias maneiras diferentes. Provavelmente tinha pelo menos um metro de comprimento.</w:t>
      </w:r>
    </w:p>
    <w:p>
      <w:pPr>
        <w:pStyle w:val="ListBullet"/>
        <w:spacing w:line="240" w:lineRule="auto"/>
        <w:ind w:left="720"/>
      </w:pPr>
      <w:r>
        <w:rPr>
          <w:lang w:val="pt_PT" w:bidi="pt_PT"/>
        </w:rPr>
      </w:r>
      <w:r>
        <w:rPr>
          <w:lang w:val="pt_PT" w:bidi="pt_PT"/>
        </w:rPr>
        <w:t>Uma vara de madeira era usada por um pastor para defender as ovelhas de outros animais. Também era lançada em direção a uma ovelha desgarrada para trazê-la de volta ao rebanho.</w:t>
      </w:r>
    </w:p>
    <w:p>
      <w:pPr>
        <w:pStyle w:val="ListBullet"/>
        <w:spacing w:line="240" w:lineRule="auto"/>
        <w:ind w:left="720"/>
      </w:pPr>
      <w:r>
        <w:rPr>
          <w:lang w:val="pt_PT" w:bidi="pt_PT"/>
        </w:rPr>
      </w:r>
      <w:r>
        <w:rPr>
          <w:lang w:val="pt_PT" w:bidi="pt_PT"/>
        </w:rPr>
        <w:t>No Salmo 23, o Rei Davi usou os termos “vara” e “cajado” como metáforas para se referir à orientação e disciplina de Deus para seu povo.</w:t>
      </w:r>
    </w:p>
    <w:p>
      <w:pPr>
        <w:pStyle w:val="ListBullet"/>
        <w:spacing w:line="240" w:lineRule="auto"/>
        <w:ind w:left="720"/>
      </w:pPr>
      <w:r>
        <w:rPr>
          <w:lang w:val="pt_PT" w:bidi="pt_PT"/>
        </w:rPr>
      </w:r>
      <w:r>
        <w:rPr>
          <w:lang w:val="pt_PT" w:bidi="pt_PT"/>
        </w:rPr>
        <w:t>A vara de um pastor também era usada para contar as ovelhas à medida que passavam por baixo dela.</w:t>
      </w:r>
    </w:p>
    <w:p>
      <w:pPr>
        <w:pStyle w:val="ListBullet"/>
        <w:spacing w:line="240" w:lineRule="auto"/>
        <w:ind w:left="720"/>
      </w:pPr>
      <w:r>
        <w:rPr>
          <w:lang w:val="pt_PT" w:bidi="pt_PT"/>
        </w:rPr>
      </w:r>
      <w:r>
        <w:rPr>
          <w:lang w:val="pt_PT" w:bidi="pt_PT"/>
        </w:rPr>
        <w:t>Outra expressão metafórica, “vara de ferro”, refere-se ao castigo de Deus para as pessoas que se rebelam contra Ele e fazem coisas más.</w:t>
      </w:r>
    </w:p>
    <w:p>
      <w:pPr>
        <w:pStyle w:val="ListBullet"/>
        <w:spacing w:line="240" w:lineRule="auto"/>
        <w:ind w:left="720"/>
      </w:pPr>
      <w:r>
        <w:rPr>
          <w:lang w:val="pt_PT" w:bidi="pt_PT"/>
        </w:rPr>
      </w:r>
      <w:r>
        <w:rPr>
          <w:lang w:val="pt_PT" w:bidi="pt_PT"/>
        </w:rPr>
        <w:t>Nos tempos antigos, varas de medição feitas de metal, madeira ou pedra eram usadas para medir o comprimento de um edifício ou objeto.</w:t>
      </w:r>
    </w:p>
    <w:p>
      <w:pPr>
        <w:pStyle w:val="ListBullet"/>
        <w:spacing w:line="240" w:lineRule="auto"/>
        <w:ind w:left="720"/>
      </w:pPr>
      <w:r>
        <w:rPr>
          <w:lang w:val="pt_PT" w:bidi="pt_PT"/>
        </w:rPr>
      </w:r>
      <w:r>
        <w:rPr>
          <w:lang w:val="pt_PT" w:bidi="pt_PT"/>
        </w:rPr>
        <w:t>Na Bíblia, uma vara de madeira também era referida como um instrumento para disciplinar crianças.</w:t>
      </w:r>
    </w:p>
    <w:p>
      <w:pPr/>
      <w:r>
        <w:rPr>
          <w:lang w:val="pt_PT" w:bidi="pt_PT"/>
        </w:rPr>
      </w:r>
      <w:r>
        <w:rPr>
          <w:lang w:val="pt_PT" w:bidi="pt_PT"/>
        </w:rPr>
        <w:t xml:space="preserve">(Veja também: </w:t>
      </w:r>
      <w:r>
        <w:rPr>
          <w:lang w:val="pt_PT" w:bidi="pt_PT"/>
        </w:rPr>
        <w:t>cajado</w:t>
      </w:r>
      <w:r>
        <w:rPr>
          <w:lang w:val="pt_PT" w:bidi="pt_PT"/>
        </w:rPr>
        <w:t xml:space="preserve">, </w:t>
      </w:r>
      <w:r>
        <w:rPr>
          <w:lang w:val="pt_PT" w:bidi="pt_PT"/>
        </w:rPr>
        <w:t>ovelha</w:t>
      </w:r>
      <w:r>
        <w:rPr>
          <w:lang w:val="pt_PT" w:bidi="pt_PT"/>
        </w:rPr>
        <w:t xml:space="preserve">, </w:t>
      </w:r>
      <w:r>
        <w:rPr>
          <w:lang w:val="pt_PT" w:bidi="pt_PT"/>
        </w:rPr>
        <w:t>pastor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4.21</w:t>
      </w:r>
    </w:p>
    <w:p>
      <w:pPr>
        <w:pStyle w:val="ListBullet"/>
        <w:spacing w:line="240" w:lineRule="auto"/>
        <w:ind w:left="720"/>
      </w:pPr>
      <w:r>
        <w:rPr>
          <w:lang w:val="pt_PT" w:bidi="pt_PT"/>
        </w:rPr>
      </w:r>
      <w:r>
        <w:rPr>
          <w:lang w:val="pt_PT" w:bidi="pt_PT"/>
        </w:rPr>
        <w:t>1 Samuel 14.43–44</w:t>
      </w:r>
    </w:p>
    <w:p>
      <w:pPr>
        <w:pStyle w:val="ListBullet"/>
        <w:spacing w:line="240" w:lineRule="auto"/>
        <w:ind w:left="720"/>
      </w:pPr>
      <w:r>
        <w:rPr>
          <w:lang w:val="pt_PT" w:bidi="pt_PT"/>
        </w:rPr>
      </w:r>
      <w:r>
        <w:rPr>
          <w:lang w:val="pt_PT" w:bidi="pt_PT"/>
        </w:rPr>
        <w:t>Atos 16.23</w:t>
      </w:r>
    </w:p>
    <w:p>
      <w:pPr>
        <w:pStyle w:val="ListBullet"/>
        <w:spacing w:line="240" w:lineRule="auto"/>
        <w:ind w:left="720"/>
      </w:pPr>
      <w:r>
        <w:rPr>
          <w:lang w:val="pt_PT" w:bidi="pt_PT"/>
        </w:rPr>
      </w:r>
      <w:r>
        <w:rPr>
          <w:lang w:val="pt_PT" w:bidi="pt_PT"/>
        </w:rPr>
        <w:t>Êxodo 27.9–10</w:t>
      </w:r>
    </w:p>
    <w:p>
      <w:pPr>
        <w:pStyle w:val="ListBullet"/>
        <w:spacing w:line="240" w:lineRule="auto"/>
        <w:ind w:left="720"/>
      </w:pPr>
      <w:r>
        <w:rPr>
          <w:lang w:val="pt_PT" w:bidi="pt_PT"/>
        </w:rPr>
      </w:r>
      <w:r>
        <w:rPr>
          <w:lang w:val="pt_PT" w:bidi="pt_PT"/>
        </w:rPr>
        <w:t>Apocalipse 11.1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H2415, H4294, H4731, H7626, G25630, G44630, G44640</w:t>
      </w:r>
      <w:r>
        <w:rPr>
          <w:lang w:val="pt_PT" w:bidi="pt_PT"/>
        </w:rPr>
      </w:r>
      <w:r>
        <w:rPr>
          <w:lang w:val="pt_PT" w:bidi="pt_PT"/>
        </w:rPr>
      </w:r>
    </w:p>
    <w:p>
      <w:pPr/>
      <w:r>
        <w:rPr>
          <w:lang w:val="pt_PT" w:bidi="pt_PT"/>
        </w:rPr>
      </w:r>
    </w:p>
    <w:p>
      <w:pPr>
        <w:pStyle w:val="Heading2"/>
      </w:pPr>
      <w:r>
        <w:rPr>
          <w:lang w:val="pt_PT" w:bidi="pt_PT"/>
        </w:rPr>
        <w:t>Varrer</w:t>
      </w:r>
      <w:r>
        <w:rPr>
          <w:lang w:val="pt_PT" w:bidi="pt_PT"/>
        </w:rPr>
      </w:r>
    </w:p>
    <w:p>
      <w:pPr>
        <w:pStyle w:val="Heading3"/>
      </w:pPr>
      <w:r>
        <w:rPr>
          <w:lang w:val="pt_PT" w:bidi="pt_PT"/>
        </w:rPr>
        <w:t>Fatos:</w:t>
      </w:r>
    </w:p>
    <w:p>
      <w:pPr/>
      <w:r>
        <w:rPr>
          <w:lang w:val="pt_PT" w:bidi="pt_PT"/>
        </w:rPr>
      </w:r>
      <w:r>
        <w:rPr>
          <w:lang w:val="pt_PT" w:bidi="pt_PT"/>
        </w:rPr>
        <w:t>“Varrer” geralmente significa remover sujeira fazendo movimentos contínuos e rápidos com uma vassoura ou escova. “Varreu” é o passado de “varrer”. Essas palavras também são usadas figurativamente.</w:t>
      </w:r>
    </w:p>
    <w:p>
      <w:pPr>
        <w:pStyle w:val="ListBullet"/>
        <w:spacing w:line="240" w:lineRule="auto"/>
        <w:ind w:left="720"/>
      </w:pPr>
      <w:r>
        <w:rPr>
          <w:lang w:val="pt_PT" w:bidi="pt_PT"/>
        </w:rPr>
      </w:r>
      <w:r>
        <w:rPr>
          <w:lang w:val="pt_PT" w:bidi="pt_PT"/>
        </w:rPr>
        <w:t>O termo “varrer” é usado figurativamente para descrever como um exército ataca de maneira rápida, decisiva e de grande alcance.</w:t>
      </w:r>
    </w:p>
    <w:p>
      <w:pPr>
        <w:pStyle w:val="ListBullet"/>
        <w:spacing w:line="240" w:lineRule="auto"/>
        <w:ind w:left="720"/>
      </w:pPr>
      <w:r>
        <w:rPr>
          <w:lang w:val="pt_PT" w:bidi="pt_PT"/>
        </w:rPr>
      </w:r>
      <w:r>
        <w:rPr>
          <w:lang w:val="pt_PT" w:bidi="pt_PT"/>
        </w:rPr>
        <w:t>Por exemplo, Isaías profetizou que os assírios “varreriam” o Reino de Judá. Isso significa que eles destruiriam Judá e capturariam seu povo.</w:t>
      </w:r>
    </w:p>
    <w:p>
      <w:pPr>
        <w:pStyle w:val="ListBullet"/>
        <w:spacing w:line="240" w:lineRule="auto"/>
        <w:ind w:left="720"/>
      </w:pPr>
      <w:r>
        <w:rPr>
          <w:lang w:val="pt_PT" w:bidi="pt_PT"/>
        </w:rPr>
      </w:r>
      <w:r>
        <w:rPr>
          <w:lang w:val="pt_PT" w:bidi="pt_PT"/>
        </w:rPr>
        <w:t>O termo “arrastar” também pode ser usado para descrever a maneira como a água que flui rapidamente empurra coisas e as força para longe.</w:t>
      </w:r>
    </w:p>
    <w:p>
      <w:pPr>
        <w:pStyle w:val="ListBullet"/>
        <w:spacing w:line="240" w:lineRule="auto"/>
        <w:ind w:left="720"/>
      </w:pPr>
      <w:r>
        <w:rPr>
          <w:lang w:val="pt_PT" w:bidi="pt_PT"/>
        </w:rPr>
      </w:r>
      <w:r>
        <w:rPr>
          <w:lang w:val="pt_PT" w:bidi="pt_PT"/>
        </w:rPr>
        <w:t>Quando coisas avassaladoras e difíceis estão acontecendo com uma pessoa, pode-se dizer que elas estão “varrendo” ela, no sentido de estar transtornando, ou bagunçando sua vida trazendo muita tristeza ou angústia.</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Isaías</w:t>
      </w:r>
      <w:r>
        <w:rPr>
          <w:lang w:val="pt_PT" w:bidi="pt_PT"/>
        </w:rPr>
        <w:t xml:space="preserve">, </w:t>
      </w:r>
      <w:r>
        <w:rPr>
          <w:lang w:val="pt_PT" w:bidi="pt_PT"/>
        </w:rPr>
        <w:t>Judá</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16.3</w:t>
      </w:r>
    </w:p>
    <w:p>
      <w:pPr>
        <w:pStyle w:val="ListBullet"/>
        <w:spacing w:line="240" w:lineRule="auto"/>
        <w:ind w:left="720"/>
      </w:pPr>
      <w:r>
        <w:rPr>
          <w:lang w:val="pt_PT" w:bidi="pt_PT"/>
        </w:rPr>
      </w:r>
      <w:r>
        <w:rPr>
          <w:lang w:val="pt_PT" w:bidi="pt_PT"/>
        </w:rPr>
        <w:t>Daniel 11.40–41</w:t>
      </w:r>
    </w:p>
    <w:p>
      <w:pPr>
        <w:pStyle w:val="ListBullet"/>
        <w:spacing w:line="240" w:lineRule="auto"/>
        <w:ind w:left="720"/>
      </w:pPr>
      <w:r>
        <w:rPr>
          <w:lang w:val="pt_PT" w:bidi="pt_PT"/>
        </w:rPr>
      </w:r>
      <w:r>
        <w:rPr>
          <w:lang w:val="pt_PT" w:bidi="pt_PT"/>
        </w:rPr>
        <w:t>Gênesis 18.24</w:t>
      </w:r>
    </w:p>
    <w:p>
      <w:pPr>
        <w:pStyle w:val="ListBullet"/>
        <w:spacing w:line="240" w:lineRule="auto"/>
        <w:ind w:left="720"/>
      </w:pPr>
      <w:r>
        <w:rPr>
          <w:lang w:val="pt_PT" w:bidi="pt_PT"/>
        </w:rPr>
      </w:r>
      <w:r>
        <w:rPr>
          <w:lang w:val="pt_PT" w:bidi="pt_PT"/>
        </w:rPr>
        <w:t>Provérbios 21.7–8</w:t>
      </w:r>
    </w:p>
    <w:p>
      <w:pPr>
        <w:pStyle w:val="ListBullet"/>
        <w:spacing w:line="240" w:lineRule="auto"/>
        <w:ind w:left="720"/>
      </w:pPr>
      <w:r>
        <w:rPr>
          <w:lang w:val="pt_PT" w:bidi="pt_PT"/>
        </w:rPr>
      </w:r>
      <w:r>
        <w:rPr>
          <w:lang w:val="pt_PT" w:bidi="pt_PT"/>
        </w:rPr>
        <w:t>Salmos 90.5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H0622, H0857, H1640, H2498, H2894, H3261, H5500, H5595, H7857, G42160, G45630, G49510</w:t>
      </w:r>
      <w:r>
        <w:rPr>
          <w:lang w:val="pt_PT" w:bidi="pt_PT"/>
        </w:rPr>
      </w:r>
      <w:r>
        <w:rPr>
          <w:lang w:val="pt_PT" w:bidi="pt_PT"/>
        </w:rPr>
      </w:r>
    </w:p>
    <w:p>
      <w:pPr/>
      <w:r>
        <w:rPr>
          <w:lang w:val="pt_PT" w:bidi="pt_PT"/>
        </w:rPr>
      </w:r>
    </w:p>
    <w:p>
      <w:pPr>
        <w:pStyle w:val="Heading2"/>
      </w:pPr>
      <w:r>
        <w:rPr>
          <w:lang w:val="pt_PT" w:bidi="pt_PT"/>
        </w:rPr>
        <w:t>Vasti</w:t>
      </w:r>
      <w:r>
        <w:rPr>
          <w:lang w:val="pt_PT" w:bidi="pt_PT"/>
        </w:rPr>
      </w:r>
    </w:p>
    <w:p>
      <w:pPr>
        <w:pStyle w:val="Heading3"/>
      </w:pPr>
      <w:r>
        <w:rPr>
          <w:lang w:val="pt_PT" w:bidi="pt_PT"/>
        </w:rPr>
        <w:t>Fatos:</w:t>
      </w:r>
    </w:p>
    <w:p>
      <w:pPr/>
      <w:r>
        <w:rPr>
          <w:lang w:val="pt_PT" w:bidi="pt_PT"/>
        </w:rPr>
      </w:r>
      <w:r>
        <w:rPr>
          <w:lang w:val="pt_PT" w:bidi="pt_PT"/>
        </w:rPr>
        <w:t>No livro do Antigo Testamento de Ester, Vasti era a esposa de Assuero, rei da Pérsia.</w:t>
      </w:r>
    </w:p>
    <w:p>
      <w:pPr>
        <w:pStyle w:val="ListBullet"/>
        <w:spacing w:line="240" w:lineRule="auto"/>
        <w:ind w:left="720"/>
      </w:pPr>
      <w:r>
        <w:rPr>
          <w:lang w:val="pt_PT" w:bidi="pt_PT"/>
        </w:rPr>
      </w:r>
      <w:r>
        <w:rPr>
          <w:lang w:val="pt_PT" w:bidi="pt_PT"/>
        </w:rPr>
        <w:t>O rei Assuero mandou a rainha Vasti embora quando ela se recusou a obedecer sua ordem de vir à sua festa e mostrar sua beleza aos seus convidados bêbados.</w:t>
      </w:r>
    </w:p>
    <w:p>
      <w:pPr>
        <w:pStyle w:val="ListBullet"/>
        <w:spacing w:line="240" w:lineRule="auto"/>
        <w:ind w:left="720"/>
      </w:pPr>
      <w:r>
        <w:rPr>
          <w:lang w:val="pt_PT" w:bidi="pt_PT"/>
        </w:rPr>
      </w:r>
      <w:r>
        <w:rPr>
          <w:lang w:val="pt_PT" w:bidi="pt_PT"/>
        </w:rPr>
        <w:t>Como resultado, uma busca foi feita por uma nova rainha e, eventualmente, Ester foi escolhida para ser a nova esposa do rei.</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Assuero</w:t>
      </w:r>
      <w:r>
        <w:rPr>
          <w:lang w:val="pt_PT" w:bidi="pt_PT"/>
        </w:rPr>
        <w:t xml:space="preserve">, </w:t>
      </w:r>
      <w:r>
        <w:rPr>
          <w:lang w:val="pt_PT" w:bidi="pt_PT"/>
        </w:rPr>
        <w:t>Ester</w:t>
      </w:r>
      <w:r>
        <w:rPr>
          <w:lang w:val="pt_PT" w:bidi="pt_PT"/>
        </w:rPr>
        <w:t xml:space="preserve">, </w:t>
      </w:r>
      <w:r>
        <w:rPr>
          <w:lang w:val="pt_PT" w:bidi="pt_PT"/>
        </w:rPr>
        <w:t>Pérsia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Ester 1.9–11</w:t>
      </w:r>
    </w:p>
    <w:p>
      <w:pPr>
        <w:pStyle w:val="ListBullet"/>
        <w:spacing w:line="240" w:lineRule="auto"/>
        <w:ind w:left="720"/>
      </w:pPr>
      <w:r>
        <w:rPr>
          <w:lang w:val="pt_PT" w:bidi="pt_PT"/>
        </w:rPr>
      </w:r>
      <w:r>
        <w:rPr>
          <w:lang w:val="pt_PT" w:bidi="pt_PT"/>
        </w:rPr>
        <w:t>Ester 2.1–2</w:t>
      </w:r>
    </w:p>
    <w:p>
      <w:pPr>
        <w:pStyle w:val="ListBullet"/>
        <w:spacing w:line="240" w:lineRule="auto"/>
        <w:ind w:left="720"/>
      </w:pPr>
      <w:r>
        <w:rPr>
          <w:lang w:val="pt_PT" w:bidi="pt_PT"/>
        </w:rPr>
      </w:r>
      <w:r>
        <w:rPr>
          <w:lang w:val="pt_PT" w:bidi="pt_PT"/>
        </w:rPr>
        <w:t>Ester 2.17–18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H2060</w:t>
      </w:r>
      <w:r>
        <w:rPr>
          <w:lang w:val="pt_PT" w:bidi="pt_PT"/>
        </w:rPr>
      </w:r>
      <w:r>
        <w:rPr>
          <w:lang w:val="pt_PT" w:bidi="pt_PT"/>
        </w:rPr>
      </w:r>
    </w:p>
    <w:p>
      <w:pPr/>
      <w:r>
        <w:rPr>
          <w:lang w:val="pt_PT" w:bidi="pt_PT"/>
        </w:rPr>
      </w:r>
    </w:p>
    <w:p>
      <w:pPr>
        <w:pStyle w:val="Heading2"/>
      </w:pPr>
      <w:r>
        <w:rPr>
          <w:lang w:val="pt_PT" w:bidi="pt_PT"/>
        </w:rPr>
        <w:t>Ventre</w:t>
      </w:r>
      <w:r>
        <w:rPr>
          <w:lang w:val="pt_PT" w:bidi="pt_PT"/>
        </w:rPr>
      </w:r>
    </w:p>
    <w:p>
      <w:pPr>
        <w:pStyle w:val="Heading3"/>
      </w:pPr>
      <w:r>
        <w:rPr>
          <w:lang w:val="pt_PT" w:bidi="pt_PT"/>
        </w:rPr>
        <w:t>Definição:</w:t>
      </w:r>
    </w:p>
    <w:p>
      <w:pPr/>
      <w:r>
        <w:rPr>
          <w:lang w:val="pt_PT" w:bidi="pt_PT"/>
        </w:rPr>
      </w:r>
      <w:r>
        <w:rPr>
          <w:lang w:val="pt_PT" w:bidi="pt_PT"/>
        </w:rPr>
        <w:t>O termo “ventre” refere-se ao lugar onde um bebê cresce dentro de sua mãe.</w:t>
      </w:r>
    </w:p>
    <w:p>
      <w:pPr>
        <w:pStyle w:val="ListBullet"/>
        <w:spacing w:line="240" w:lineRule="auto"/>
        <w:ind w:left="720"/>
      </w:pPr>
      <w:r>
        <w:rPr>
          <w:lang w:val="pt_PT" w:bidi="pt_PT"/>
        </w:rPr>
      </w:r>
      <w:r>
        <w:rPr>
          <w:lang w:val="pt_PT" w:bidi="pt_PT"/>
        </w:rPr>
        <w:t>Este é um termo mais antigo que às vezes é usado para ser educado e menos direto. (Veja: eufemismo)</w:t>
      </w:r>
    </w:p>
    <w:p>
      <w:pPr>
        <w:pStyle w:val="ListBullet"/>
        <w:spacing w:line="240" w:lineRule="auto"/>
        <w:ind w:left="720"/>
      </w:pPr>
      <w:r>
        <w:rPr>
          <w:lang w:val="pt_PT" w:bidi="pt_PT"/>
        </w:rPr>
      </w:r>
      <w:r>
        <w:rPr>
          <w:lang w:val="pt_PT" w:bidi="pt_PT"/>
        </w:rPr>
        <w:t>Um termo mais moderno para ventre é “útero”.</w:t>
      </w:r>
    </w:p>
    <w:p>
      <w:pPr>
        <w:pStyle w:val="ListBullet"/>
        <w:spacing w:line="240" w:lineRule="auto"/>
        <w:ind w:left="720"/>
      </w:pPr>
      <w:r>
        <w:rPr>
          <w:lang w:val="pt_PT" w:bidi="pt_PT"/>
        </w:rPr>
      </w:r>
      <w:r>
        <w:rPr>
          <w:lang w:val="pt_PT" w:bidi="pt_PT"/>
        </w:rPr>
        <w:t>Algumas línguas usam uma palavra como “barriga” para se referir ao útero ou ventre de uma mulher.</w:t>
      </w:r>
    </w:p>
    <w:p>
      <w:pPr>
        <w:pStyle w:val="ListBullet"/>
        <w:spacing w:line="240" w:lineRule="auto"/>
        <w:ind w:left="720"/>
      </w:pPr>
      <w:r>
        <w:rPr>
          <w:lang w:val="pt_PT" w:bidi="pt_PT"/>
        </w:rPr>
      </w:r>
      <w:r>
        <w:rPr>
          <w:lang w:val="pt_PT" w:bidi="pt_PT"/>
        </w:rPr>
        <w:t>Use uma palavra para isso na língua do projeto que seja bem conhecida, natural e aceitável.</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25.23</w:t>
      </w:r>
    </w:p>
    <w:p>
      <w:pPr>
        <w:pStyle w:val="ListBullet"/>
        <w:spacing w:line="240" w:lineRule="auto"/>
        <w:ind w:left="720"/>
      </w:pPr>
      <w:r>
        <w:rPr>
          <w:lang w:val="pt_PT" w:bidi="pt_PT"/>
        </w:rPr>
      </w:r>
      <w:r>
        <w:rPr>
          <w:lang w:val="pt_PT" w:bidi="pt_PT"/>
        </w:rPr>
        <w:t>Gênesis 25.24–26</w:t>
      </w:r>
    </w:p>
    <w:p>
      <w:pPr>
        <w:pStyle w:val="ListBullet"/>
        <w:spacing w:line="240" w:lineRule="auto"/>
        <w:ind w:left="720"/>
      </w:pPr>
      <w:r>
        <w:rPr>
          <w:lang w:val="pt_PT" w:bidi="pt_PT"/>
        </w:rPr>
      </w:r>
      <w:r>
        <w:rPr>
          <w:lang w:val="pt_PT" w:bidi="pt_PT"/>
        </w:rPr>
        <w:t>Gênesis 38.27–28</w:t>
      </w:r>
    </w:p>
    <w:p>
      <w:pPr>
        <w:pStyle w:val="ListBullet"/>
        <w:spacing w:line="240" w:lineRule="auto"/>
        <w:ind w:left="720"/>
      </w:pPr>
      <w:r>
        <w:rPr>
          <w:lang w:val="pt_PT" w:bidi="pt_PT"/>
        </w:rPr>
      </w:r>
      <w:r>
        <w:rPr>
          <w:lang w:val="pt_PT" w:bidi="pt_PT"/>
        </w:rPr>
        <w:t>Gênesis 49.25</w:t>
      </w:r>
    </w:p>
    <w:p>
      <w:pPr>
        <w:pStyle w:val="ListBullet"/>
        <w:spacing w:line="240" w:lineRule="auto"/>
        <w:ind w:left="720"/>
      </w:pPr>
      <w:r>
        <w:rPr>
          <w:lang w:val="pt_PT" w:bidi="pt_PT"/>
        </w:rPr>
      </w:r>
      <w:r>
        <w:rPr>
          <w:lang w:val="pt_PT" w:bidi="pt_PT"/>
        </w:rPr>
        <w:t>Lucas 2.21</w:t>
      </w:r>
    </w:p>
    <w:p>
      <w:pPr>
        <w:pStyle w:val="ListBullet"/>
        <w:spacing w:line="240" w:lineRule="auto"/>
        <w:ind w:left="720"/>
      </w:pPr>
      <w:r>
        <w:rPr>
          <w:lang w:val="pt_PT" w:bidi="pt_PT"/>
        </w:rPr>
      </w:r>
      <w:r>
        <w:rPr>
          <w:lang w:val="pt_PT" w:bidi="pt_PT"/>
        </w:rPr>
        <w:t>Lucas 11.27</w:t>
      </w:r>
    </w:p>
    <w:p>
      <w:pPr>
        <w:pStyle w:val="ListBullet"/>
        <w:spacing w:line="240" w:lineRule="auto"/>
        <w:ind w:left="720"/>
      </w:pPr>
      <w:r>
        <w:rPr>
          <w:lang w:val="pt_PT" w:bidi="pt_PT"/>
        </w:rPr>
      </w:r>
      <w:r>
        <w:rPr>
          <w:lang w:val="pt_PT" w:bidi="pt_PT"/>
        </w:rPr>
        <w:t>Lucas 23.29</w:t>
      </w:r>
    </w:p>
    <w:p>
      <w:pPr>
        <w:pStyle w:val="ListBullet"/>
        <w:spacing w:line="240" w:lineRule="auto"/>
        <w:ind w:left="720"/>
      </w:pPr>
      <w:r>
        <w:rPr>
          <w:lang w:val="pt_PT" w:bidi="pt_PT"/>
        </w:rPr>
      </w:r>
      <w:r>
        <w:rPr>
          <w:lang w:val="pt_PT" w:bidi="pt_PT"/>
        </w:rPr>
        <w:t>Mateus 19.12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H0990, H4578, H7356, H7358, G10640, G28360, G33880</w:t>
      </w:r>
      <w:r>
        <w:rPr>
          <w:lang w:val="pt_PT" w:bidi="pt_PT"/>
        </w:rPr>
      </w:r>
      <w:r>
        <w:rPr>
          <w:lang w:val="pt_PT" w:bidi="pt_PT"/>
        </w:rPr>
      </w:r>
    </w:p>
    <w:p>
      <w:pPr/>
      <w:r>
        <w:rPr>
          <w:lang w:val="pt_PT" w:bidi="pt_PT"/>
        </w:rPr>
      </w:r>
    </w:p>
    <w:p>
      <w:pPr>
        <w:pStyle w:val="Heading2"/>
      </w:pPr>
      <w:r>
        <w:rPr>
          <w:lang w:val="pt_PT" w:bidi="pt_PT"/>
        </w:rPr>
        <w:t>Vergonha</w:t>
      </w:r>
      <w:r>
        <w:rPr>
          <w:lang w:val="pt_PT" w:bidi="pt_PT"/>
        </w:rPr>
      </w:r>
    </w:p>
    <w:p>
      <w:pPr>
        <w:pStyle w:val="Heading3"/>
      </w:pPr>
      <w:r>
        <w:rPr>
          <w:lang w:val="pt_PT" w:bidi="pt_PT"/>
        </w:rPr>
        <w:t>Definição:</w:t>
      </w:r>
    </w:p>
    <w:p>
      <w:pPr/>
      <w:r>
        <w:rPr>
          <w:lang w:val="pt_PT" w:bidi="pt_PT"/>
        </w:rPr>
      </w:r>
      <w:r>
        <w:rPr>
          <w:lang w:val="pt_PT" w:bidi="pt_PT"/>
        </w:rPr>
        <w:t>O termo “vergonha” refere-se ao sentimento doloroso de ser desonrado ou humilhado que uma pessoa sente quando faz algo que os outros consideram desonroso ou impróprio.</w:t>
      </w:r>
    </w:p>
    <w:p>
      <w:pPr>
        <w:pStyle w:val="ListBullet"/>
        <w:spacing w:line="240" w:lineRule="auto"/>
        <w:ind w:left="720"/>
      </w:pPr>
      <w:r>
        <w:rPr>
          <w:lang w:val="pt_PT" w:bidi="pt_PT"/>
        </w:rPr>
      </w:r>
      <w:r>
        <w:rPr>
          <w:lang w:val="pt_PT" w:bidi="pt_PT"/>
        </w:rPr>
        <w:t>Algo que é “vergonhoso” é “impróprio” ou “desonroso”.</w:t>
      </w:r>
    </w:p>
    <w:p>
      <w:pPr>
        <w:pStyle w:val="ListBullet"/>
        <w:spacing w:line="240" w:lineRule="auto"/>
        <w:ind w:left="720"/>
      </w:pPr>
      <w:r>
        <w:rPr>
          <w:lang w:val="pt_PT" w:bidi="pt_PT"/>
        </w:rPr>
      </w:r>
      <w:r>
        <w:rPr>
          <w:lang w:val="pt_PT" w:bidi="pt_PT"/>
        </w:rPr>
        <w:t>O termo “envergonhado” descreve como uma pessoa se sente quando fez algo impróprio ou desonroso.</w:t>
      </w:r>
    </w:p>
    <w:p>
      <w:pPr>
        <w:pStyle w:val="ListBullet"/>
        <w:spacing w:line="240" w:lineRule="auto"/>
        <w:ind w:left="720"/>
      </w:pPr>
      <w:r>
        <w:rPr>
          <w:lang w:val="pt_PT" w:bidi="pt_PT"/>
        </w:rPr>
      </w:r>
      <w:r>
        <w:rPr>
          <w:lang w:val="pt_PT" w:bidi="pt_PT"/>
        </w:rPr>
        <w:t>O termo “humilhar” significa fazer alguém sentir-se envergonhado ou desonrado, geralmente publicamente. O ato de envergonhar alguém é chamado de “humilhação”.</w:t>
      </w:r>
    </w:p>
    <w:p>
      <w:pPr>
        <w:pStyle w:val="ListBullet"/>
        <w:spacing w:line="240" w:lineRule="auto"/>
        <w:ind w:left="720"/>
      </w:pPr>
      <w:r>
        <w:rPr>
          <w:lang w:val="pt_PT" w:bidi="pt_PT"/>
        </w:rPr>
      </w:r>
      <w:r>
        <w:rPr>
          <w:lang w:val="pt_PT" w:bidi="pt_PT"/>
        </w:rPr>
        <w:t>“Reprovar” alguém significa criticar ou desaprovar o caráter ou comportamento dessa pessoa.</w:t>
      </w:r>
    </w:p>
    <w:p>
      <w:pPr>
        <w:pStyle w:val="ListBullet"/>
        <w:spacing w:line="240" w:lineRule="auto"/>
        <w:ind w:left="720"/>
      </w:pPr>
      <w:r>
        <w:rPr>
          <w:lang w:val="pt_PT" w:bidi="pt_PT"/>
        </w:rPr>
      </w:r>
      <w:r>
        <w:rPr>
          <w:lang w:val="pt_PT" w:bidi="pt_PT"/>
        </w:rPr>
        <w:t>A frase “envergonhar” significa derrotar pessoas ou expor suas ações para que se sintam envergonhadas de si mesmas. O profeta Isaías disse que aqueles que fazem e adoram ídolos serão envergonhados.</w:t>
      </w:r>
    </w:p>
    <w:p>
      <w:pPr>
        <w:pStyle w:val="ListBullet"/>
        <w:spacing w:line="240" w:lineRule="auto"/>
        <w:ind w:left="720"/>
      </w:pPr>
      <w:r>
        <w:rPr>
          <w:lang w:val="pt_PT" w:bidi="pt_PT"/>
        </w:rPr>
      </w:r>
      <w:r>
        <w:rPr>
          <w:lang w:val="pt_PT" w:bidi="pt_PT"/>
        </w:rPr>
        <w:t>O termo “vergonhoso” pode ser usado para descrever um ato pecaminoso ou a pessoa que o cometeu. Quando uma pessoa faz algo pecaminoso, isso pode causar-lhe um estado de desgraça ou desonra.</w:t>
      </w:r>
    </w:p>
    <w:p>
      <w:pPr>
        <w:pStyle w:val="ListBullet"/>
        <w:spacing w:line="240" w:lineRule="auto"/>
        <w:ind w:left="720"/>
      </w:pPr>
      <w:r>
        <w:rPr>
          <w:lang w:val="pt_PT" w:bidi="pt_PT"/>
        </w:rPr>
      </w:r>
      <w:r>
        <w:rPr>
          <w:lang w:val="pt_PT" w:bidi="pt_PT"/>
        </w:rPr>
        <w:t>Às vezes, uma pessoa que está fazendo coisas boas é tratada de uma maneira que lhe causa desonra ou vergonha. Por exemplo, quando Jesus foi morto na cruz, essa foi uma maneira vergonhosa de morrer. Jesus não fez nada de errado para merecer essa desgraça.</w:t>
      </w:r>
    </w:p>
    <w:p>
      <w:pPr>
        <w:pStyle w:val="ListBullet"/>
        <w:spacing w:line="240" w:lineRule="auto"/>
        <w:ind w:left="720"/>
      </w:pPr>
      <w:r>
        <w:rPr>
          <w:lang w:val="pt_PT" w:bidi="pt_PT"/>
        </w:rPr>
      </w:r>
      <w:r>
        <w:rPr>
          <w:lang w:val="pt_PT" w:bidi="pt_PT"/>
        </w:rPr>
        <w:t>Quando Deus humilha alguém, significa que Ele está fazendo uma pessoa orgulhosa experimentar o fracasso para ajudá-la a superar seu orgulho. Isso é diferente de humilhar alguém, que geralmente é feito para machucar essa pessoa.</w:t>
      </w:r>
    </w:p>
    <w:p>
      <w:pPr>
        <w:pStyle w:val="ListBullet"/>
        <w:spacing w:line="240" w:lineRule="auto"/>
        <w:ind w:left="720"/>
      </w:pPr>
      <w:r>
        <w:rPr>
          <w:lang w:val="pt_PT" w:bidi="pt_PT"/>
        </w:rPr>
      </w:r>
      <w:r>
        <w:rPr>
          <w:lang w:val="pt_PT" w:bidi="pt_PT"/>
        </w:rPr>
        <w:t>Dizer que uma pessoa está “acima de reprovação” ou “além de reprovação” ou “sem reprovação” significa que essa pessoa se comporta de uma maneira que honra a Deus e há pouco ou nada que poderia ser dito em crítica a ela.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“desgraça” poderia incluir “vergonha” ou “desonra”.</w:t>
      </w:r>
    </w:p>
    <w:p>
      <w:pPr>
        <w:pStyle w:val="ListBullet"/>
        <w:spacing w:line="240" w:lineRule="auto"/>
        <w:ind w:left="720"/>
      </w:pPr>
      <w:r>
        <w:rPr>
          <w:lang w:val="pt_PT" w:bidi="pt_PT"/>
        </w:rPr>
      </w:r>
      <w:r>
        <w:rPr>
          <w:lang w:val="pt_PT" w:bidi="pt_PT"/>
        </w:rPr>
        <w:t>Maneiras de traduzir “desgraçado” poderia incluir “vergonhoso” ou “desonroso”.</w:t>
      </w:r>
    </w:p>
    <w:p>
      <w:pPr>
        <w:pStyle w:val="ListBullet"/>
        <w:spacing w:line="240" w:lineRule="auto"/>
        <w:ind w:left="720"/>
      </w:pPr>
      <w:r>
        <w:rPr>
          <w:lang w:val="pt_PT" w:bidi="pt_PT"/>
        </w:rPr>
      </w:r>
      <w:r>
        <w:rPr>
          <w:lang w:val="pt_PT" w:bidi="pt_PT"/>
        </w:rPr>
        <w:t>“Humilhar” também poderia ser traduzido como “envergonhar” ou “fazer sentir vergonha” ou “embaraçar”.</w:t>
      </w:r>
    </w:p>
    <w:p>
      <w:pPr>
        <w:pStyle w:val="ListBullet"/>
        <w:spacing w:line="240" w:lineRule="auto"/>
        <w:ind w:left="720"/>
      </w:pPr>
      <w:r>
        <w:rPr>
          <w:lang w:val="pt_PT" w:bidi="pt_PT"/>
        </w:rPr>
      </w:r>
      <w:r>
        <w:rPr>
          <w:lang w:val="pt_PT" w:bidi="pt_PT"/>
        </w:rPr>
        <w:t>Dependendo do contexto, maneiras de traduzir “humilhação” podem incluir “vergonha” ou “degradante” ou “desgraça”.</w:t>
      </w:r>
    </w:p>
    <w:p>
      <w:pPr>
        <w:pStyle w:val="ListBullet"/>
        <w:spacing w:line="240" w:lineRule="auto"/>
        <w:ind w:left="720"/>
      </w:pPr>
      <w:r>
        <w:rPr>
          <w:lang w:val="pt_PT" w:bidi="pt_PT"/>
        </w:rPr>
      </w:r>
      <w:r>
        <w:rPr>
          <w:lang w:val="pt_PT" w:bidi="pt_PT"/>
        </w:rPr>
        <w:t>A palavra “reprovação” também poderia ser traduzida como “acusação” ou “vergonha” ou “desgraça”.</w:t>
      </w:r>
    </w:p>
    <w:p>
      <w:pPr>
        <w:pStyle w:val="ListBullet"/>
        <w:spacing w:line="240" w:lineRule="auto"/>
        <w:ind w:left="720"/>
      </w:pPr>
      <w:r>
        <w:rPr>
          <w:lang w:val="pt_PT" w:bidi="pt_PT"/>
        </w:rPr>
      </w:r>
      <w:r>
        <w:rPr>
          <w:lang w:val="pt_PT" w:bidi="pt_PT"/>
        </w:rPr>
        <w:t>“Reprovar” também poderia ser traduzido como “repreender” ou “acusar” ou “criticar”, dependendo do contexto.</w:t>
      </w:r>
    </w:p>
    <w:p>
      <w:pPr/>
      <w:r>
        <w:rPr>
          <w:lang w:val="pt_PT" w:bidi="pt_PT"/>
        </w:rPr>
      </w:r>
      <w:r>
        <w:rPr>
          <w:lang w:val="pt_PT" w:bidi="pt_PT"/>
        </w:rPr>
        <w:t xml:space="preserve">(Veja também: </w:t>
      </w:r>
      <w:r>
        <w:rPr>
          <w:lang w:val="pt_PT" w:bidi="pt_PT"/>
        </w:rPr>
        <w:t>desonra</w:t>
      </w:r>
      <w:r>
        <w:rPr>
          <w:lang w:val="pt_PT" w:bidi="pt_PT"/>
        </w:rPr>
        <w:t xml:space="preserve">, acusar, </w:t>
      </w:r>
      <w:r>
        <w:rPr>
          <w:lang w:val="pt_PT" w:bidi="pt_PT"/>
        </w:rPr>
        <w:t>repreender</w:t>
      </w:r>
      <w:r>
        <w:rPr>
          <w:lang w:val="pt_PT" w:bidi="pt_PT"/>
        </w:rPr>
        <w:t xml:space="preserve">, </w:t>
      </w:r>
      <w:r>
        <w:rPr>
          <w:lang w:val="pt_PT" w:bidi="pt_PT"/>
        </w:rPr>
        <w:t>falso deus</w:t>
      </w:r>
      <w:r>
        <w:rPr>
          <w:lang w:val="pt_PT" w:bidi="pt_PT"/>
        </w:rPr>
        <w:t xml:space="preserve">, </w:t>
      </w:r>
      <w:r>
        <w:rPr>
          <w:lang w:val="pt_PT" w:bidi="pt_PT"/>
        </w:rPr>
        <w:t>humilde</w:t>
      </w:r>
      <w:r>
        <w:rPr>
          <w:lang w:val="pt_PT" w:bidi="pt_PT"/>
        </w:rPr>
        <w:t xml:space="preserve">, </w:t>
      </w:r>
      <w:r>
        <w:rPr>
          <w:lang w:val="pt_PT" w:bidi="pt_PT"/>
        </w:rPr>
        <w:t>Isaías</w:t>
      </w:r>
      <w:r>
        <w:rPr>
          <w:lang w:val="pt_PT" w:bidi="pt_PT"/>
        </w:rPr>
        <w:t xml:space="preserve">, </w:t>
      </w:r>
      <w:r>
        <w:rPr>
          <w:lang w:val="pt_PT" w:bidi="pt_PT"/>
        </w:rPr>
        <w:t>adorar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3.15–17</w:t>
      </w:r>
    </w:p>
    <w:p>
      <w:pPr>
        <w:pStyle w:val="ListBullet"/>
        <w:spacing w:line="240" w:lineRule="auto"/>
        <w:ind w:left="720"/>
      </w:pPr>
      <w:r>
        <w:rPr>
          <w:lang w:val="pt_PT" w:bidi="pt_PT"/>
        </w:rPr>
      </w:r>
      <w:r>
        <w:rPr>
          <w:lang w:val="pt_PT" w:bidi="pt_PT"/>
        </w:rPr>
        <w:t>2 Reis 2.17</w:t>
      </w:r>
    </w:p>
    <w:p>
      <w:pPr>
        <w:pStyle w:val="ListBullet"/>
        <w:spacing w:line="240" w:lineRule="auto"/>
        <w:ind w:left="720"/>
      </w:pPr>
      <w:r>
        <w:rPr>
          <w:lang w:val="pt_PT" w:bidi="pt_PT"/>
        </w:rPr>
      </w:r>
      <w:r>
        <w:rPr>
          <w:lang w:val="pt_PT" w:bidi="pt_PT"/>
        </w:rPr>
        <w:t>2 Samuel 13.13</w:t>
      </w:r>
    </w:p>
    <w:p>
      <w:pPr>
        <w:pStyle w:val="ListBullet"/>
        <w:spacing w:line="240" w:lineRule="auto"/>
        <w:ind w:left="720"/>
      </w:pPr>
      <w:r>
        <w:rPr>
          <w:lang w:val="pt_PT" w:bidi="pt_PT"/>
        </w:rPr>
      </w:r>
      <w:r>
        <w:rPr>
          <w:lang w:val="pt_PT" w:bidi="pt_PT"/>
        </w:rPr>
        <w:t>Lucas 20.11</w:t>
      </w:r>
    </w:p>
    <w:p>
      <w:pPr>
        <w:pStyle w:val="ListBullet"/>
        <w:spacing w:line="240" w:lineRule="auto"/>
        <w:ind w:left="720"/>
      </w:pPr>
      <w:r>
        <w:rPr>
          <w:lang w:val="pt_PT" w:bidi="pt_PT"/>
        </w:rPr>
      </w:r>
      <w:r>
        <w:rPr>
          <w:lang w:val="pt_PT" w:bidi="pt_PT"/>
        </w:rPr>
        <w:t>Marcos 8.38</w:t>
      </w:r>
    </w:p>
    <w:p>
      <w:pPr>
        <w:pStyle w:val="ListBullet"/>
        <w:spacing w:line="240" w:lineRule="auto"/>
        <w:ind w:left="720"/>
      </w:pPr>
      <w:r>
        <w:rPr>
          <w:lang w:val="pt_PT" w:bidi="pt_PT"/>
        </w:rPr>
      </w:r>
      <w:r>
        <w:rPr>
          <w:lang w:val="pt_PT" w:bidi="pt_PT"/>
        </w:rPr>
        <w:t>Marcos 12.4–5</w:t>
      </w:r>
    </w:p>
    <w:p>
      <w:pPr>
        <w:pStyle w:val="ListBullet"/>
        <w:spacing w:line="240" w:lineRule="auto"/>
        <w:ind w:left="720"/>
      </w:pPr>
      <w:r>
        <w:rPr>
          <w:lang w:val="pt_PT" w:bidi="pt_PT"/>
        </w:rPr>
      </w:r>
      <w:r>
        <w:rPr>
          <w:lang w:val="pt_PT" w:bidi="pt_PT"/>
        </w:rPr>
        <w:t>1 Timóteo 3.7</w:t>
      </w:r>
    </w:p>
    <w:p>
      <w:pPr>
        <w:pStyle w:val="ListBullet"/>
        <w:spacing w:line="240" w:lineRule="auto"/>
        <w:ind w:left="720"/>
      </w:pPr>
      <w:r>
        <w:rPr>
          <w:lang w:val="pt_PT" w:bidi="pt_PT"/>
        </w:rPr>
      </w:r>
      <w:r>
        <w:rPr>
          <w:lang w:val="pt_PT" w:bidi="pt_PT"/>
        </w:rPr>
        <w:t>Gênesis 34.7</w:t>
      </w:r>
    </w:p>
    <w:p>
      <w:pPr>
        <w:pStyle w:val="ListBullet"/>
        <w:spacing w:line="240" w:lineRule="auto"/>
        <w:ind w:left="720"/>
      </w:pPr>
      <w:r>
        <w:rPr>
          <w:lang w:val="pt_PT" w:bidi="pt_PT"/>
        </w:rPr>
      </w:r>
      <w:r>
        <w:rPr>
          <w:lang w:val="pt_PT" w:bidi="pt_PT"/>
        </w:rPr>
        <w:t>Hebreus 11.26</w:t>
      </w:r>
    </w:p>
    <w:p>
      <w:pPr>
        <w:pStyle w:val="ListBullet"/>
        <w:spacing w:line="240" w:lineRule="auto"/>
        <w:ind w:left="720"/>
      </w:pPr>
      <w:r>
        <w:rPr>
          <w:lang w:val="pt_PT" w:bidi="pt_PT"/>
        </w:rPr>
      </w:r>
      <w:r>
        <w:rPr>
          <w:lang w:val="pt_PT" w:bidi="pt_PT"/>
        </w:rPr>
        <w:t>Lamentações 2.1–2</w:t>
      </w:r>
    </w:p>
    <w:p>
      <w:pPr>
        <w:pStyle w:val="ListBullet"/>
        <w:spacing w:line="240" w:lineRule="auto"/>
        <w:ind w:left="720"/>
      </w:pPr>
      <w:r>
        <w:rPr>
          <w:lang w:val="pt_PT" w:bidi="pt_PT"/>
        </w:rPr>
      </w:r>
      <w:r>
        <w:rPr>
          <w:lang w:val="pt_PT" w:bidi="pt_PT"/>
        </w:rPr>
        <w:t>Salmos 22.6</w:t>
      </w:r>
    </w:p>
    <w:p>
      <w:pPr>
        <w:pStyle w:val="ListBullet"/>
        <w:spacing w:line="240" w:lineRule="auto"/>
        <w:ind w:left="720"/>
      </w:pPr>
      <w:r>
        <w:rPr>
          <w:lang w:val="pt_PT" w:bidi="pt_PT"/>
        </w:rPr>
      </w:r>
      <w:r>
        <w:rPr>
          <w:lang w:val="pt_PT" w:bidi="pt_PT"/>
        </w:rPr>
        <w:t>Deuteronômio 21.14</w:t>
      </w:r>
    </w:p>
    <w:p>
      <w:pPr>
        <w:pStyle w:val="ListBullet"/>
        <w:spacing w:line="240" w:lineRule="auto"/>
        <w:ind w:left="720"/>
      </w:pPr>
      <w:r>
        <w:rPr>
          <w:lang w:val="pt_PT" w:bidi="pt_PT"/>
        </w:rPr>
      </w:r>
      <w:r>
        <w:rPr>
          <w:lang w:val="pt_PT" w:bidi="pt_PT"/>
        </w:rPr>
        <w:t>Esdras 9.5</w:t>
      </w:r>
    </w:p>
    <w:p>
      <w:pPr>
        <w:pStyle w:val="ListBullet"/>
        <w:spacing w:line="240" w:lineRule="auto"/>
        <w:ind w:left="720"/>
      </w:pPr>
      <w:r>
        <w:rPr>
          <w:lang w:val="pt_PT" w:bidi="pt_PT"/>
        </w:rPr>
      </w:r>
      <w:r>
        <w:rPr>
          <w:lang w:val="pt_PT" w:bidi="pt_PT"/>
        </w:rPr>
        <w:t>Provérbios 25.7–8</w:t>
      </w:r>
    </w:p>
    <w:p>
      <w:pPr>
        <w:pStyle w:val="ListBullet"/>
        <w:spacing w:line="240" w:lineRule="auto"/>
        <w:ind w:left="720"/>
      </w:pPr>
      <w:r>
        <w:rPr>
          <w:lang w:val="pt_PT" w:bidi="pt_PT"/>
        </w:rPr>
      </w:r>
      <w:r>
        <w:rPr>
          <w:lang w:val="pt_PT" w:bidi="pt_PT"/>
        </w:rPr>
        <w:t>Salmos 6.8–10</w:t>
      </w:r>
    </w:p>
    <w:p>
      <w:pPr>
        <w:pStyle w:val="ListBullet"/>
        <w:spacing w:line="240" w:lineRule="auto"/>
        <w:ind w:left="720"/>
      </w:pPr>
      <w:r>
        <w:rPr>
          <w:lang w:val="pt_PT" w:bidi="pt_PT"/>
        </w:rPr>
      </w:r>
      <w:r>
        <w:rPr>
          <w:lang w:val="pt_PT" w:bidi="pt_PT"/>
        </w:rPr>
        <w:t>Salmos 123.3</w:t>
      </w:r>
    </w:p>
    <w:p>
      <w:pPr>
        <w:pStyle w:val="ListBullet"/>
        <w:spacing w:line="240" w:lineRule="auto"/>
        <w:ind w:left="720"/>
      </w:pPr>
      <w:r>
        <w:rPr>
          <w:lang w:val="pt_PT" w:bidi="pt_PT"/>
        </w:rPr>
      </w:r>
      <w:r>
        <w:rPr>
          <w:lang w:val="pt_PT" w:bidi="pt_PT"/>
        </w:rPr>
        <w:t>1 Timóteo 5.7–8</w:t>
      </w:r>
    </w:p>
    <w:p>
      <w:pPr>
        <w:pStyle w:val="ListBullet"/>
        <w:spacing w:line="240" w:lineRule="auto"/>
        <w:ind w:left="720"/>
      </w:pPr>
      <w:r>
        <w:rPr>
          <w:lang w:val="pt_PT" w:bidi="pt_PT"/>
        </w:rPr>
      </w:r>
      <w:r>
        <w:rPr>
          <w:lang w:val="pt_PT" w:bidi="pt_PT"/>
        </w:rPr>
        <w:t>1 Timóteo 6.13–14</w:t>
      </w:r>
    </w:p>
    <w:p>
      <w:pPr>
        <w:pStyle w:val="ListBullet"/>
        <w:spacing w:line="240" w:lineRule="auto"/>
        <w:ind w:left="720"/>
      </w:pPr>
      <w:r>
        <w:rPr>
          <w:lang w:val="pt_PT" w:bidi="pt_PT"/>
        </w:rPr>
      </w:r>
      <w:r>
        <w:rPr>
          <w:lang w:val="pt_PT" w:bidi="pt_PT"/>
        </w:rPr>
        <w:t>Jeremias 15.15–16</w:t>
      </w:r>
    </w:p>
    <w:p>
      <w:pPr>
        <w:pStyle w:val="ListBullet"/>
        <w:spacing w:line="240" w:lineRule="auto"/>
        <w:ind w:left="720"/>
      </w:pPr>
      <w:r>
        <w:rPr>
          <w:lang w:val="pt_PT" w:bidi="pt_PT"/>
        </w:rPr>
      </w:r>
      <w:r>
        <w:rPr>
          <w:lang w:val="pt_PT" w:bidi="pt_PT"/>
        </w:rPr>
        <w:t>Jó 16.9–10</w:t>
      </w:r>
    </w:p>
    <w:p>
      <w:pPr>
        <w:pStyle w:val="ListBullet"/>
        <w:spacing w:line="240" w:lineRule="auto"/>
        <w:ind w:left="720"/>
      </w:pPr>
      <w:r>
        <w:rPr>
          <w:lang w:val="pt_PT" w:bidi="pt_PT"/>
        </w:rPr>
      </w:r>
      <w:r>
        <w:rPr>
          <w:lang w:val="pt_PT" w:bidi="pt_PT"/>
        </w:rPr>
        <w:t>Provérbios 18.3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Pr>
          <w:lang w:val="pt_PT" w:bidi="pt_PT"/>
        </w:rPr>
      </w:r>
      <w:r>
        <w:rPr>
          <w:lang w:val="pt_PT" w:bidi="pt_PT"/>
        </w:rPr>
      </w:r>
    </w:p>
    <w:p>
      <w:pPr/>
      <w:r>
        <w:rPr>
          <w:lang w:val="pt_PT" w:bidi="pt_PT"/>
        </w:rPr>
      </w:r>
    </w:p>
    <w:p>
      <w:pPr>
        <w:pStyle w:val="Heading2"/>
      </w:pPr>
      <w:r>
        <w:rPr>
          <w:lang w:val="pt_PT" w:bidi="pt_PT"/>
        </w:rPr>
        <w:t>Véu</w:t>
      </w:r>
      <w:r>
        <w:rPr>
          <w:lang w:val="pt_PT" w:bidi="pt_PT"/>
        </w:rPr>
      </w:r>
    </w:p>
    <w:p>
      <w:pPr>
        <w:pStyle w:val="Heading3"/>
      </w:pPr>
      <w:r>
        <w:rPr>
          <w:lang w:val="pt_PT" w:bidi="pt_PT"/>
        </w:rPr>
        <w:t>Definição:</w:t>
      </w:r>
    </w:p>
    <w:p>
      <w:pPr/>
      <w:r>
        <w:rPr>
          <w:lang w:val="pt_PT" w:bidi="pt_PT"/>
        </w:rPr>
      </w:r>
      <w:r>
        <w:rPr>
          <w:lang w:val="pt_PT" w:bidi="pt_PT"/>
        </w:rPr>
        <w:t>O termo “véu” geralmente se refere a um pedaço fino de tecido que é usado para cobrir total ou parcialmente a cabeça ou o rosto.</w:t>
      </w:r>
    </w:p>
    <w:p>
      <w:pPr>
        <w:pStyle w:val="ListBullet"/>
        <w:spacing w:line="240" w:lineRule="auto"/>
        <w:ind w:left="720"/>
      </w:pPr>
      <w:r>
        <w:rPr>
          <w:lang w:val="pt_PT" w:bidi="pt_PT"/>
        </w:rPr>
      </w:r>
      <w:r>
        <w:rPr>
          <w:lang w:val="pt_PT" w:bidi="pt_PT"/>
        </w:rPr>
        <w:t>Moisés cobriu seu rosto com um véu depois de estar na presença de Javé, para que o brilho de seu rosto ficasse oculto das pessoas.</w:t>
      </w:r>
    </w:p>
    <w:p>
      <w:pPr>
        <w:pStyle w:val="ListBullet"/>
        <w:spacing w:line="240" w:lineRule="auto"/>
        <w:ind w:left="720"/>
      </w:pPr>
      <w:r>
        <w:rPr>
          <w:lang w:val="pt_PT" w:bidi="pt_PT"/>
        </w:rPr>
      </w:r>
      <w:r>
        <w:rPr>
          <w:lang w:val="pt_PT" w:bidi="pt_PT"/>
        </w:rPr>
        <w:t>Na Bíblia, as mulheres usavam um véu para cobrir a cabeça, e muitas vezes o rosto também, quando estavam em público ou na presença de homens.</w:t>
      </w:r>
    </w:p>
    <w:p>
      <w:pPr>
        <w:pStyle w:val="ListBullet"/>
        <w:spacing w:line="240" w:lineRule="auto"/>
        <w:ind w:left="720"/>
      </w:pPr>
      <w:r>
        <w:rPr>
          <w:lang w:val="pt_PT" w:bidi="pt_PT"/>
        </w:rPr>
      </w:r>
      <w:r>
        <w:rPr>
          <w:lang w:val="pt_PT" w:bidi="pt_PT"/>
        </w:rPr>
        <w:t>Os véus que as mulheres na Bíblia usavam sobre o rosto podem ter sido feitos de material fino e transparente e podem ter coberto apenas parte do rosto para que os olhos das mulheres não ficassem cobertos.</w:t>
      </w:r>
    </w:p>
    <w:p>
      <w:pPr>
        <w:pStyle w:val="ListBullet"/>
        <w:spacing w:line="240" w:lineRule="auto"/>
        <w:ind w:left="720"/>
      </w:pPr>
      <w:r>
        <w:rPr>
          <w:lang w:val="pt_PT" w:bidi="pt_PT"/>
        </w:rPr>
      </w:r>
      <w:r>
        <w:rPr>
          <w:lang w:val="pt_PT" w:bidi="pt_PT"/>
        </w:rPr>
        <w:t>O verbo “velar” significa cobrir algo com um véu.</w:t>
      </w:r>
    </w:p>
    <w:p>
      <w:pPr>
        <w:pStyle w:val="ListBullet"/>
        <w:spacing w:line="240" w:lineRule="auto"/>
        <w:ind w:left="720"/>
      </w:pPr>
      <w:r>
        <w:rPr>
          <w:lang w:val="pt_PT" w:bidi="pt_PT"/>
        </w:rPr>
      </w:r>
      <w:r>
        <w:rPr>
          <w:lang w:val="pt_PT" w:bidi="pt_PT"/>
        </w:rPr>
        <w:t>Em algumas versões em inglês, a palavra “véu” é usada para se referir à cortina grossa que cobria a entrada do lugar mais sagrado. Mas “cortina” é um termo melhor nesse contexto, pois se refere a um pedaço de tecido pesado e grosso.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“véu” também poderia ser traduzido como “cobertura fina de tecido”, “cobertura de tecido” ou “cobertura para a cabeça”.</w:t>
      </w:r>
    </w:p>
    <w:p>
      <w:pPr>
        <w:pStyle w:val="ListBullet"/>
        <w:spacing w:line="240" w:lineRule="auto"/>
        <w:ind w:left="720"/>
      </w:pPr>
      <w:r>
        <w:rPr>
          <w:lang w:val="pt_PT" w:bidi="pt_PT"/>
        </w:rPr>
      </w:r>
      <w:r>
        <w:rPr>
          <w:lang w:val="pt_PT" w:bidi="pt_PT"/>
        </w:rPr>
        <w:t>Em algumas culturas, pode já haver um termo para um véu para mulheres. Pode ser necessário encontrar uma palavra diferente quando usada para Moisés.</w:t>
      </w:r>
    </w:p>
    <w:p>
      <w:pPr/>
      <w:r>
        <w:rPr>
          <w:lang w:val="pt_PT" w:bidi="pt_PT"/>
        </w:rPr>
      </w:r>
      <w:r>
        <w:rPr>
          <w:lang w:val="pt_PT" w:bidi="pt_PT"/>
        </w:rPr>
        <w:t xml:space="preserve">(Veja também: </w:t>
      </w:r>
      <w:r>
        <w:rPr>
          <w:lang w:val="pt_PT" w:bidi="pt_PT"/>
        </w:rPr>
        <w:t>Moisés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3.12–13</w:t>
      </w:r>
    </w:p>
    <w:p>
      <w:pPr>
        <w:pStyle w:val="ListBullet"/>
        <w:spacing w:line="240" w:lineRule="auto"/>
        <w:ind w:left="720"/>
      </w:pPr>
      <w:r>
        <w:rPr>
          <w:lang w:val="pt_PT" w:bidi="pt_PT"/>
        </w:rPr>
      </w:r>
      <w:r>
        <w:rPr>
          <w:lang w:val="pt_PT" w:bidi="pt_PT"/>
        </w:rPr>
        <w:t>2 Coríntios 3.16</w:t>
      </w:r>
    </w:p>
    <w:p>
      <w:pPr>
        <w:pStyle w:val="ListBullet"/>
        <w:spacing w:line="240" w:lineRule="auto"/>
        <w:ind w:left="720"/>
      </w:pPr>
      <w:r>
        <w:rPr>
          <w:lang w:val="pt_PT" w:bidi="pt_PT"/>
        </w:rPr>
      </w:r>
      <w:r>
        <w:rPr>
          <w:lang w:val="pt_PT" w:bidi="pt_PT"/>
        </w:rPr>
        <w:t>Ezequiel 13.18</w:t>
      </w:r>
    </w:p>
    <w:p>
      <w:pPr>
        <w:pStyle w:val="ListBullet"/>
        <w:spacing w:line="240" w:lineRule="auto"/>
        <w:ind w:left="720"/>
      </w:pPr>
      <w:r>
        <w:rPr>
          <w:lang w:val="pt_PT" w:bidi="pt_PT"/>
        </w:rPr>
      </w:r>
      <w:r>
        <w:rPr>
          <w:lang w:val="pt_PT" w:bidi="pt_PT"/>
        </w:rPr>
        <w:t>Isaías 47.1–2</w:t>
      </w:r>
    </w:p>
    <w:p>
      <w:pPr>
        <w:pStyle w:val="ListBullet"/>
        <w:spacing w:line="240" w:lineRule="auto"/>
        <w:ind w:left="720"/>
      </w:pPr>
      <w:r>
        <w:rPr>
          <w:lang w:val="pt_PT" w:bidi="pt_PT"/>
        </w:rPr>
      </w:r>
      <w:r>
        <w:rPr>
          <w:lang w:val="pt_PT" w:bidi="pt_PT"/>
        </w:rPr>
        <w:t>Cântico dos Cânticos 4.3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H4304, H4533, H4555, H6777, H6809, H7196, H7479, G03430, G25710, G25720</w:t>
      </w:r>
      <w:r>
        <w:rPr>
          <w:lang w:val="pt_PT" w:bidi="pt_PT"/>
        </w:rPr>
      </w:r>
      <w:r>
        <w:rPr>
          <w:lang w:val="pt_PT" w:bidi="pt_PT"/>
        </w:rPr>
      </w:r>
    </w:p>
    <w:p>
      <w:pPr/>
      <w:r>
        <w:rPr>
          <w:lang w:val="pt_PT" w:bidi="pt_PT"/>
        </w:rPr>
      </w:r>
    </w:p>
    <w:p>
      <w:pPr>
        <w:pStyle w:val="Heading2"/>
      </w:pPr>
      <w:r>
        <w:rPr>
          <w:lang w:val="pt_PT" w:bidi="pt_PT"/>
        </w:rPr>
        <w:t>Videira</w:t>
      </w:r>
      <w:r>
        <w:rPr>
          <w:lang w:val="pt_PT" w:bidi="pt_PT"/>
        </w:rPr>
      </w:r>
    </w:p>
    <w:p>
      <w:pPr>
        <w:pStyle w:val="Heading3"/>
      </w:pPr>
      <w:r>
        <w:rPr>
          <w:lang w:val="pt_PT" w:bidi="pt_PT"/>
        </w:rPr>
        <w:t>Definição:</w:t>
      </w:r>
    </w:p>
    <w:p>
      <w:pPr/>
      <w:r>
        <w:rPr>
          <w:lang w:val="pt_PT" w:bidi="pt_PT"/>
        </w:rPr>
      </w:r>
      <w:r>
        <w:rPr>
          <w:lang w:val="pt_PT" w:bidi="pt_PT"/>
        </w:rPr>
        <w:t xml:space="preserve">O termo “videira” refere-se a uma planta que cresce rastejando pelo chão ou subindo em árvores e outras estruturas. A palavra “videira” na Bíblia é usada apenas para videiras com uvas frutíferas. </w:t>
      </w:r>
    </w:p>
    <w:p>
      <w:pPr>
        <w:pStyle w:val="ListBullet"/>
        <w:spacing w:line="240" w:lineRule="auto"/>
        <w:ind w:left="720"/>
      </w:pPr>
      <w:r>
        <w:rPr>
          <w:lang w:val="pt_PT" w:bidi="pt_PT"/>
        </w:rPr>
      </w:r>
      <w:r>
        <w:rPr>
          <w:lang w:val="pt_PT" w:bidi="pt_PT"/>
        </w:rPr>
        <w:t>Na Bíblia, a palavra “videira” quase sempre significa “videira de uva”.</w:t>
      </w:r>
    </w:p>
    <w:p>
      <w:pPr>
        <w:pStyle w:val="ListBullet"/>
        <w:spacing w:line="240" w:lineRule="auto"/>
        <w:ind w:left="720"/>
      </w:pPr>
      <w:r>
        <w:rPr>
          <w:lang w:val="pt_PT" w:bidi="pt_PT"/>
        </w:rPr>
      </w:r>
      <w:r>
        <w:rPr>
          <w:lang w:val="pt_PT" w:bidi="pt_PT"/>
        </w:rPr>
        <w:t>Os ramos da videira de uva estão ligados ao caule principal, que lhes fornece água e outros nutrientes para que possam crescer.</w:t>
      </w:r>
    </w:p>
    <w:p>
      <w:pPr>
        <w:pStyle w:val="ListBullet"/>
        <w:spacing w:line="240" w:lineRule="auto"/>
        <w:ind w:left="720"/>
      </w:pPr>
      <w:r>
        <w:rPr>
          <w:lang w:val="pt_PT" w:bidi="pt_PT"/>
        </w:rPr>
      </w:r>
      <w:r>
        <w:rPr>
          <w:lang w:val="pt_PT" w:bidi="pt_PT"/>
        </w:rPr>
        <w:t>Jesus chamou a si mesmo de “videira” e chamou seu povo de “ramos”. Nesse contexto, a palavra “videira” também poderia ser traduzida como “caule da videira de uva” ou “caule da planta de uva”. (Veja: Metáfora)</w:t>
      </w:r>
    </w:p>
    <w:p>
      <w:pPr/>
      <w:r>
        <w:rPr>
          <w:lang w:val="pt_PT" w:bidi="pt_PT"/>
        </w:rPr>
      </w:r>
      <w:r>
        <w:rPr>
          <w:lang w:val="pt_PT" w:bidi="pt_PT"/>
        </w:rPr>
        <w:t xml:space="preserve">(Veja também: </w:t>
      </w:r>
      <w:r>
        <w:rPr>
          <w:lang w:val="pt_PT" w:bidi="pt_PT"/>
        </w:rPr>
        <w:t>uva</w:t>
      </w:r>
      <w:r>
        <w:rPr>
          <w:lang w:val="pt_PT" w:bidi="pt_PT"/>
        </w:rPr>
        <w:t xml:space="preserve">, </w:t>
      </w:r>
      <w:r>
        <w:rPr>
          <w:lang w:val="pt_PT" w:bidi="pt_PT"/>
        </w:rPr>
        <w:t>vinhedo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40.9</w:t>
      </w:r>
    </w:p>
    <w:p>
      <w:pPr>
        <w:pStyle w:val="ListBullet"/>
        <w:spacing w:line="240" w:lineRule="auto"/>
        <w:ind w:left="720"/>
      </w:pPr>
      <w:r>
        <w:rPr>
          <w:lang w:val="pt_PT" w:bidi="pt_PT"/>
        </w:rPr>
      </w:r>
      <w:r>
        <w:rPr>
          <w:lang w:val="pt_PT" w:bidi="pt_PT"/>
        </w:rPr>
        <w:t>Gênesis 49.11</w:t>
      </w:r>
    </w:p>
    <w:p>
      <w:pPr>
        <w:pStyle w:val="ListBullet"/>
        <w:spacing w:line="240" w:lineRule="auto"/>
        <w:ind w:left="720"/>
      </w:pPr>
      <w:r>
        <w:rPr>
          <w:lang w:val="pt_PT" w:bidi="pt_PT"/>
        </w:rPr>
      </w:r>
      <w:r>
        <w:rPr>
          <w:lang w:val="pt_PT" w:bidi="pt_PT"/>
        </w:rPr>
        <w:t>João 15.1</w:t>
      </w:r>
    </w:p>
    <w:p>
      <w:pPr>
        <w:pStyle w:val="ListBullet"/>
        <w:spacing w:line="240" w:lineRule="auto"/>
        <w:ind w:left="720"/>
      </w:pPr>
      <w:r>
        <w:rPr>
          <w:lang w:val="pt_PT" w:bidi="pt_PT"/>
        </w:rPr>
      </w:r>
      <w:r>
        <w:rPr>
          <w:lang w:val="pt_PT" w:bidi="pt_PT"/>
        </w:rPr>
        <w:t>Lucas 22.18</w:t>
      </w:r>
    </w:p>
    <w:p>
      <w:pPr>
        <w:pStyle w:val="ListBullet"/>
        <w:spacing w:line="240" w:lineRule="auto"/>
        <w:ind w:left="720"/>
      </w:pPr>
      <w:r>
        <w:rPr>
          <w:lang w:val="pt_PT" w:bidi="pt_PT"/>
        </w:rPr>
      </w:r>
      <w:r>
        <w:rPr>
          <w:lang w:val="pt_PT" w:bidi="pt_PT"/>
        </w:rPr>
        <w:t>Marcos 12.3</w:t>
      </w:r>
    </w:p>
    <w:p>
      <w:pPr>
        <w:pStyle w:val="ListBullet"/>
        <w:spacing w:line="240" w:lineRule="auto"/>
        <w:ind w:left="720"/>
      </w:pPr>
      <w:r>
        <w:rPr>
          <w:lang w:val="pt_PT" w:bidi="pt_PT"/>
        </w:rPr>
      </w:r>
      <w:r>
        <w:rPr>
          <w:lang w:val="pt_PT" w:bidi="pt_PT"/>
        </w:rPr>
        <w:t>Mateus 21.35–37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H5139, H1612, H8321, G02880, G02900, G10090, G10920</w:t>
      </w:r>
      <w:r>
        <w:rPr>
          <w:lang w:val="pt_PT" w:bidi="pt_PT"/>
        </w:rPr>
      </w:r>
      <w:r>
        <w:rPr>
          <w:lang w:val="pt_PT" w:bidi="pt_PT"/>
        </w:rPr>
      </w:r>
    </w:p>
    <w:p>
      <w:pPr/>
      <w:r>
        <w:rPr>
          <w:lang w:val="pt_PT" w:bidi="pt_PT"/>
        </w:rPr>
      </w:r>
    </w:p>
    <w:p>
      <w:pPr>
        <w:pStyle w:val="Heading2"/>
      </w:pPr>
      <w:r>
        <w:rPr>
          <w:lang w:val="pt_PT" w:bidi="pt_PT"/>
        </w:rPr>
        <w:t>Vigiar</w:t>
      </w:r>
      <w:r>
        <w:rPr>
          <w:lang w:val="pt_PT" w:bidi="pt_PT"/>
        </w:rPr>
      </w:r>
    </w:p>
    <w:p>
      <w:pPr>
        <w:pStyle w:val="Heading3"/>
      </w:pPr>
      <w:r>
        <w:rPr>
          <w:lang w:val="pt_PT" w:bidi="pt_PT"/>
        </w:rPr>
        <w:t>Definição:</w:t>
      </w:r>
    </w:p>
    <w:p>
      <w:pPr/>
      <w:r>
        <w:rPr>
          <w:lang w:val="pt_PT" w:bidi="pt_PT"/>
        </w:rPr>
      </w:r>
      <w:r>
        <w:rPr>
          <w:lang w:val="pt_PT" w:bidi="pt_PT"/>
        </w:rPr>
        <w:t>O termo “vigiar” significa olhar algo muito de perto e cuidadosamente. Também tem vários significados figurativos. Um “vigia” era alguém cujo trabalho era proteger uma cidade olhando cuidadosamente ao seu redor para qualquer perigo ou ameaça às pessoas na cidade.</w:t>
      </w:r>
    </w:p>
    <w:p>
      <w:pPr>
        <w:pStyle w:val="ListBullet"/>
        <w:spacing w:line="240" w:lineRule="auto"/>
        <w:ind w:left="720"/>
      </w:pPr>
      <w:r>
        <w:rPr>
          <w:lang w:val="pt_PT" w:bidi="pt_PT"/>
        </w:rPr>
      </w:r>
      <w:r>
        <w:rPr>
          <w:lang w:val="pt_PT" w:bidi="pt_PT"/>
        </w:rPr>
        <w:t>A ordem para “vigiar de perto sua vida e doutrina” significa ter cuidado para viver sabiamente e não acreditar em ensinamentos falsos.</w:t>
      </w:r>
    </w:p>
    <w:p>
      <w:pPr>
        <w:pStyle w:val="ListBullet"/>
        <w:spacing w:line="240" w:lineRule="auto"/>
        <w:ind w:left="720"/>
      </w:pPr>
      <w:r>
        <w:rPr>
          <w:lang w:val="pt_PT" w:bidi="pt_PT"/>
        </w:rPr>
      </w:r>
      <w:r>
        <w:rPr>
          <w:lang w:val="pt_PT" w:bidi="pt_PT"/>
        </w:rPr>
        <w:t>“Vigie” é um aviso para ser cuidadoso e evitar um perigo ou influência prejudicial.</w:t>
      </w:r>
    </w:p>
    <w:p>
      <w:pPr>
        <w:pStyle w:val="ListBullet"/>
        <w:spacing w:line="240" w:lineRule="auto"/>
        <w:ind w:left="720"/>
      </w:pPr>
      <w:r>
        <w:rPr>
          <w:lang w:val="pt_PT" w:bidi="pt_PT"/>
        </w:rPr>
      </w:r>
      <w:r>
        <w:rPr>
          <w:lang w:val="pt_PT" w:bidi="pt_PT"/>
        </w:rPr>
        <w:t>“Vigiar” ou “ficar de guarda” significa estar sempre alerta e em guarda contra o pecado e o mal. Também pode significar “estar pronto”.</w:t>
      </w:r>
    </w:p>
    <w:p>
      <w:pPr>
        <w:pStyle w:val="ListBullet"/>
        <w:spacing w:line="240" w:lineRule="auto"/>
        <w:ind w:left="720"/>
      </w:pPr>
      <w:r>
        <w:rPr>
          <w:lang w:val="pt_PT" w:bidi="pt_PT"/>
        </w:rPr>
      </w:r>
      <w:r>
        <w:rPr>
          <w:lang w:val="pt_PT" w:bidi="pt_PT"/>
        </w:rPr>
        <w:t>“Manter vigilância” pode significar proteger, cuidar ou tomar conta de alguém ou algo.</w:t>
      </w:r>
    </w:p>
    <w:p>
      <w:pPr>
        <w:pStyle w:val="ListBullet"/>
        <w:spacing w:line="240" w:lineRule="auto"/>
        <w:ind w:left="720"/>
      </w:pPr>
      <w:r>
        <w:rPr>
          <w:lang w:val="pt_PT" w:bidi="pt_PT"/>
        </w:rPr>
      </w:r>
      <w:r>
        <w:rPr>
          <w:lang w:val="pt_PT" w:bidi="pt_PT"/>
        </w:rPr>
        <w:t>Outras formas de traduzir “vigiar” poderiam ser “prestar muita atenção”, “ser diligente”, “ser muito cuidadoso” ou “estar em guarda”.</w:t>
      </w:r>
    </w:p>
    <w:p>
      <w:pPr>
        <w:pStyle w:val="ListBullet"/>
        <w:spacing w:line="240" w:lineRule="auto"/>
        <w:ind w:left="720"/>
      </w:pPr>
      <w:r>
        <w:rPr>
          <w:lang w:val="pt_PT" w:bidi="pt_PT"/>
        </w:rPr>
      </w:r>
      <w:r>
        <w:rPr>
          <w:lang w:val="pt_PT" w:bidi="pt_PT"/>
        </w:rPr>
        <w:t>Outras palavras para “vigia” são “sentinela” ou “guarda”.</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5.6</w:t>
      </w:r>
    </w:p>
    <w:p>
      <w:pPr>
        <w:pStyle w:val="ListBullet"/>
        <w:spacing w:line="240" w:lineRule="auto"/>
        <w:ind w:left="720"/>
      </w:pPr>
      <w:r>
        <w:rPr>
          <w:lang w:val="pt_PT" w:bidi="pt_PT"/>
        </w:rPr>
      </w:r>
      <w:r>
        <w:rPr>
          <w:lang w:val="pt_PT" w:bidi="pt_PT"/>
        </w:rPr>
        <w:t>Hebreus 13.17</w:t>
      </w:r>
    </w:p>
    <w:p>
      <w:pPr>
        <w:pStyle w:val="ListBullet"/>
        <w:spacing w:line="240" w:lineRule="auto"/>
        <w:ind w:left="720"/>
      </w:pPr>
      <w:r>
        <w:rPr>
          <w:lang w:val="pt_PT" w:bidi="pt_PT"/>
        </w:rPr>
      </w:r>
      <w:r>
        <w:rPr>
          <w:lang w:val="pt_PT" w:bidi="pt_PT"/>
        </w:rPr>
        <w:t>Jeremias 31.4–6</w:t>
      </w:r>
    </w:p>
    <w:p>
      <w:pPr>
        <w:pStyle w:val="ListBullet"/>
        <w:spacing w:line="240" w:lineRule="auto"/>
        <w:ind w:left="720"/>
      </w:pPr>
      <w:r>
        <w:rPr>
          <w:lang w:val="pt_PT" w:bidi="pt_PT"/>
        </w:rPr>
      </w:r>
      <w:r>
        <w:rPr>
          <w:lang w:val="pt_PT" w:bidi="pt_PT"/>
        </w:rPr>
        <w:t>Marcos 8.15</w:t>
      </w:r>
    </w:p>
    <w:p>
      <w:pPr>
        <w:pStyle w:val="ListBullet"/>
        <w:spacing w:line="240" w:lineRule="auto"/>
        <w:ind w:left="720"/>
      </w:pPr>
      <w:r>
        <w:rPr>
          <w:lang w:val="pt_PT" w:bidi="pt_PT"/>
        </w:rPr>
      </w:r>
      <w:r>
        <w:rPr>
          <w:lang w:val="pt_PT" w:bidi="pt_PT"/>
        </w:rPr>
        <w:t>Marcos 13.33–34</w:t>
      </w:r>
    </w:p>
    <w:p>
      <w:pPr>
        <w:pStyle w:val="ListBullet"/>
        <w:spacing w:line="240" w:lineRule="auto"/>
        <w:ind w:left="720"/>
      </w:pPr>
      <w:r>
        <w:rPr>
          <w:lang w:val="pt_PT" w:bidi="pt_PT"/>
        </w:rPr>
      </w:r>
      <w:r>
        <w:rPr>
          <w:lang w:val="pt_PT" w:bidi="pt_PT"/>
        </w:rPr>
        <w:t>Mateus 25.10–13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H0821, H2370, H4929, H4931, H5027, H5341, H6486, H6822, H6836, H6974, H7462, H7789, H7919, H8104, H8108, H8245, G00690, G09910, G11270, G14920, G23340, G28920, G35250, G37080, G39060, G43370, G46480, G50830, G54380</w:t>
      </w:r>
      <w:r>
        <w:rPr>
          <w:lang w:val="pt_PT" w:bidi="pt_PT"/>
        </w:rPr>
      </w:r>
      <w:r>
        <w:rPr>
          <w:lang w:val="pt_PT" w:bidi="pt_PT"/>
        </w:rPr>
      </w:r>
    </w:p>
    <w:p>
      <w:pPr/>
      <w:r>
        <w:rPr>
          <w:lang w:val="pt_PT" w:bidi="pt_PT"/>
        </w:rPr>
      </w:r>
    </w:p>
    <w:p>
      <w:pPr>
        <w:pStyle w:val="Heading2"/>
      </w:pPr>
      <w:r>
        <w:rPr>
          <w:lang w:val="pt_PT" w:bidi="pt_PT"/>
        </w:rPr>
        <w:t>Vigília no período bíblico</w:t>
      </w:r>
      <w:r>
        <w:rPr>
          <w:lang w:val="pt_PT" w:bidi="pt_PT"/>
        </w:rPr>
      </w:r>
    </w:p>
    <w:p>
      <w:pPr>
        <w:pStyle w:val="Heading3"/>
      </w:pPr>
      <w:r>
        <w:rPr>
          <w:lang w:val="pt_PT" w:bidi="pt_PT"/>
        </w:rPr>
        <w:t>Definição:</w:t>
      </w:r>
    </w:p>
    <w:p>
      <w:pPr/>
      <w:r>
        <w:rPr>
          <w:lang w:val="pt_PT" w:bidi="pt_PT"/>
        </w:rPr>
      </w:r>
      <w:r>
        <w:rPr>
          <w:lang w:val="pt_PT" w:bidi="pt_PT"/>
        </w:rPr>
        <w:t>Nos tempos bíblicos, uma “vigília” era um período de tempo à noite durante o qual um vigia ou guarda de uma cidade estaria de plantão observando qualquer perigo de um inimigo.</w:t>
      </w:r>
    </w:p>
    <w:p>
      <w:pPr>
        <w:pStyle w:val="ListBullet"/>
        <w:spacing w:line="240" w:lineRule="auto"/>
        <w:ind w:left="720"/>
      </w:pPr>
      <w:r>
        <w:rPr>
          <w:lang w:val="pt_PT" w:bidi="pt_PT"/>
        </w:rPr>
      </w:r>
      <w:r>
        <w:rPr>
          <w:lang w:val="pt_PT" w:bidi="pt_PT"/>
        </w:rPr>
        <w:t>No Antigo Testamento, os israelitas tinham três vigílias que eram chamadas de “início” (pôr do sol às 22h), “meio” (22h às 2h) e “manhã” (2h ao nascer do sol).</w:t>
      </w:r>
    </w:p>
    <w:p>
      <w:pPr>
        <w:pStyle w:val="ListBullet"/>
        <w:spacing w:line="240" w:lineRule="auto"/>
        <w:ind w:left="720"/>
      </w:pPr>
      <w:r>
        <w:rPr>
          <w:lang w:val="pt_PT" w:bidi="pt_PT"/>
        </w:rPr>
      </w:r>
      <w:r>
        <w:rPr>
          <w:lang w:val="pt_PT" w:bidi="pt_PT"/>
        </w:rPr>
        <w:t>No Novo Testamento, os judeus seguiam o sistema romano e tinham quatro vigílias, chamadas simplesmente de “primeira” (pôr do sol às 21h), “segunda” (21h à meia-noite), “terceira” (meia-noite às 3h) e “quarta” (3h ao nascer do sol).</w:t>
      </w:r>
    </w:p>
    <w:p>
      <w:pPr>
        <w:pStyle w:val="ListBullet"/>
        <w:spacing w:line="240" w:lineRule="auto"/>
        <w:ind w:left="720"/>
      </w:pPr>
      <w:r>
        <w:rPr>
          <w:lang w:val="pt_PT" w:bidi="pt_PT"/>
        </w:rPr>
      </w:r>
      <w:r>
        <w:rPr>
          <w:lang w:val="pt_PT" w:bidi="pt_PT"/>
        </w:rPr>
        <w:t>Estas também poderiam ser traduzidas com expressões mais gerais, como “tarde da noite” ou “meio da noite” ou “muito cedo de manhã”, dependendo de qual vigília está sendo referida.</w:t>
      </w:r>
    </w:p>
    <w:p>
      <w:pPr/>
      <w:r>
        <w:rPr>
          <w:lang w:val="pt_PT" w:bidi="pt_PT"/>
        </w:rPr>
      </w:r>
      <w:r>
        <w:rPr>
          <w:lang w:val="pt_PT" w:bidi="pt_PT"/>
        </w:rPr>
        <w:t xml:space="preserve">(Veja também: </w:t>
      </w:r>
      <w:r>
        <w:rPr>
          <w:lang w:val="pt_PT" w:bidi="pt_PT"/>
        </w:rPr>
        <w:t>Vigiar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Lucas 12.37–3</w:t>
      </w:r>
    </w:p>
    <w:p>
      <w:pPr>
        <w:pStyle w:val="ListBullet"/>
        <w:spacing w:line="240" w:lineRule="auto"/>
        <w:ind w:left="720"/>
      </w:pPr>
      <w:r>
        <w:rPr>
          <w:lang w:val="pt_PT" w:bidi="pt_PT"/>
        </w:rPr>
      </w:r>
      <w:r>
        <w:rPr>
          <w:lang w:val="pt_PT" w:bidi="pt_PT"/>
        </w:rPr>
        <w:t>Marcos 6.48–50</w:t>
      </w:r>
    </w:p>
    <w:p>
      <w:pPr>
        <w:pStyle w:val="ListBullet"/>
        <w:spacing w:line="240" w:lineRule="auto"/>
        <w:ind w:left="720"/>
      </w:pPr>
      <w:r>
        <w:rPr>
          <w:lang w:val="pt_PT" w:bidi="pt_PT"/>
        </w:rPr>
      </w:r>
      <w:r>
        <w:rPr>
          <w:lang w:val="pt_PT" w:bidi="pt_PT"/>
        </w:rPr>
        <w:t>Mateus 14.25–27</w:t>
      </w:r>
    </w:p>
    <w:p>
      <w:pPr>
        <w:pStyle w:val="ListBullet"/>
        <w:spacing w:line="240" w:lineRule="auto"/>
        <w:ind w:left="720"/>
      </w:pPr>
      <w:r>
        <w:rPr>
          <w:lang w:val="pt_PT" w:bidi="pt_PT"/>
        </w:rPr>
      </w:r>
      <w:r>
        <w:rPr>
          <w:lang w:val="pt_PT" w:bidi="pt_PT"/>
        </w:rPr>
        <w:t>Salmos 90.3–4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H0821, G54380</w:t>
      </w:r>
      <w:r>
        <w:rPr>
          <w:lang w:val="pt_PT" w:bidi="pt_PT"/>
        </w:rPr>
      </w:r>
      <w:r>
        <w:rPr>
          <w:lang w:val="pt_PT" w:bidi="pt_PT"/>
        </w:rPr>
      </w:r>
    </w:p>
    <w:p>
      <w:pPr/>
      <w:r>
        <w:rPr>
          <w:lang w:val="pt_PT" w:bidi="pt_PT"/>
        </w:rPr>
      </w:r>
    </w:p>
    <w:p>
      <w:pPr>
        <w:pStyle w:val="Heading2"/>
      </w:pPr>
      <w:r>
        <w:rPr>
          <w:lang w:val="pt_PT" w:bidi="pt_PT"/>
        </w:rPr>
        <w:t>vínculo</w:t>
      </w:r>
      <w:r>
        <w:rPr>
          <w:lang w:val="pt_PT" w:bidi="pt_PT"/>
        </w:rPr>
      </w:r>
    </w:p>
    <w:p>
      <w:pPr>
        <w:pStyle w:val="Heading3"/>
      </w:pPr>
      <w:r>
        <w:rPr>
          <w:lang w:val="pt_PT" w:bidi="pt_PT"/>
        </w:rPr>
        <w:t>Definição:</w:t>
      </w:r>
    </w:p>
    <w:p>
      <w:pPr/>
      <w:r>
        <w:rPr>
          <w:lang w:val="pt_PT" w:bidi="pt_PT"/>
        </w:rPr>
      </w:r>
      <w:r>
        <w:rPr>
          <w:lang w:val="pt_PT" w:bidi="pt_PT"/>
        </w:rPr>
        <w:t>O termo “vincular” significa amarrar algo ou fixá-lo com segurança. Algo que está amarrado ou unido é chamado de “vínculo”. O termo “vinculado” é o passado deste termo.</w:t>
      </w:r>
    </w:p>
    <w:p>
      <w:pPr>
        <w:pStyle w:val="ListBullet"/>
        <w:spacing w:line="240" w:lineRule="auto"/>
        <w:ind w:left="720"/>
      </w:pPr>
      <w:r>
        <w:rPr>
          <w:lang w:val="pt_PT" w:bidi="pt_PT"/>
        </w:rPr>
      </w:r>
      <w:r>
        <w:rPr>
          <w:lang w:val="pt_PT" w:bidi="pt_PT"/>
        </w:rPr>
        <w:t>Estar “vinculado” significa ter algo amarrado ou enrolado em torno de outra coisa.</w:t>
      </w:r>
    </w:p>
    <w:p>
      <w:pPr>
        <w:pStyle w:val="ListBullet"/>
        <w:spacing w:line="240" w:lineRule="auto"/>
        <w:ind w:left="720"/>
      </w:pPr>
      <w:r>
        <w:rPr>
          <w:lang w:val="pt_PT" w:bidi="pt_PT"/>
        </w:rPr>
      </w:r>
      <w:r>
        <w:rPr>
          <w:lang w:val="pt_PT" w:bidi="pt_PT"/>
        </w:rPr>
        <w:t>Em um sentido figurado, uma pessoa pode estar “vinculado” a um voto, o que significa que ela está “obrigada a cumprir” o que prometeu fazer.</w:t>
      </w:r>
    </w:p>
    <w:p>
      <w:pPr>
        <w:pStyle w:val="ListBullet"/>
        <w:spacing w:line="240" w:lineRule="auto"/>
        <w:ind w:left="720"/>
      </w:pPr>
      <w:r>
        <w:rPr>
          <w:lang w:val="pt_PT" w:bidi="pt_PT"/>
        </w:rPr>
      </w:r>
      <w:r>
        <w:rPr>
          <w:lang w:val="pt_PT" w:bidi="pt_PT"/>
        </w:rPr>
        <w:t>O termo “vínculos” refere-se a qualquer coisa que amarra, confina ou aprisiona alguém. Geralmente se refere a correntes físicas, grilhões ou cordas que impedem uma pessoa de se mover livremente.</w:t>
      </w:r>
    </w:p>
    <w:p>
      <w:pPr>
        <w:pStyle w:val="ListBullet"/>
        <w:spacing w:line="240" w:lineRule="auto"/>
        <w:ind w:left="720"/>
      </w:pPr>
      <w:r>
        <w:rPr>
          <w:lang w:val="pt_PT" w:bidi="pt_PT"/>
        </w:rPr>
      </w:r>
      <w:r>
        <w:rPr>
          <w:lang w:val="pt_PT" w:bidi="pt_PT"/>
        </w:rPr>
        <w:t>Nos tempos bíblicos, vínculos como cordas ou correntes eram usados para prender prisioneiros à parede ou ao chão de uma prisão de pedra.</w:t>
      </w:r>
    </w:p>
    <w:p>
      <w:pPr>
        <w:pStyle w:val="ListBullet"/>
        <w:spacing w:line="240" w:lineRule="auto"/>
        <w:ind w:left="720"/>
      </w:pPr>
      <w:r>
        <w:rPr>
          <w:lang w:val="pt_PT" w:bidi="pt_PT"/>
        </w:rPr>
      </w:r>
      <w:r>
        <w:rPr>
          <w:lang w:val="pt_PT" w:bidi="pt_PT"/>
        </w:rPr>
        <w:t>O termo “atar” também pode ser usado para falar sobre enrolar um pano em torno de uma ferida para ajudar a curá-la.</w:t>
      </w:r>
    </w:p>
    <w:p>
      <w:pPr>
        <w:pStyle w:val="ListBullet"/>
        <w:spacing w:line="240" w:lineRule="auto"/>
        <w:ind w:left="720"/>
      </w:pPr>
      <w:r>
        <w:rPr>
          <w:lang w:val="pt_PT" w:bidi="pt_PT"/>
        </w:rPr>
      </w:r>
      <w:r>
        <w:rPr>
          <w:lang w:val="pt_PT" w:bidi="pt_PT"/>
        </w:rPr>
        <w:t>Uma pessoa morta seria “atada” com pano em preparação para o enterro.</w:t>
      </w:r>
    </w:p>
    <w:p>
      <w:pPr>
        <w:pStyle w:val="ListBullet"/>
        <w:spacing w:line="240" w:lineRule="auto"/>
        <w:ind w:left="720"/>
      </w:pPr>
      <w:r>
        <w:rPr>
          <w:lang w:val="pt_PT" w:bidi="pt_PT"/>
        </w:rPr>
      </w:r>
      <w:r>
        <w:rPr>
          <w:lang w:val="pt_PT" w:bidi="pt_PT"/>
        </w:rPr>
        <w:t>O termo “vinculado” é usado figurativamente para se referir a algo, como o pecado, que controla ou escraviza alguém.</w:t>
      </w:r>
    </w:p>
    <w:p>
      <w:pPr>
        <w:pStyle w:val="ListBullet"/>
        <w:spacing w:line="240" w:lineRule="auto"/>
        <w:ind w:left="720"/>
      </w:pPr>
      <w:r>
        <w:rPr>
          <w:lang w:val="pt_PT" w:bidi="pt_PT"/>
        </w:rPr>
      </w:r>
      <w:r>
        <w:rPr>
          <w:lang w:val="pt_PT" w:bidi="pt_PT"/>
        </w:rPr>
        <w:t>Um vínculo também pode ser um relacionamento próximo entre pessoas em que elas se apoiam emocionalmente, espiritualmente e fisicamente. Isso se aplica ao vínculo do casamento.</w:t>
      </w:r>
    </w:p>
    <w:p>
      <w:pPr>
        <w:pStyle w:val="ListBullet"/>
        <w:spacing w:line="240" w:lineRule="auto"/>
        <w:ind w:left="720"/>
      </w:pPr>
      <w:r>
        <w:rPr>
          <w:lang w:val="pt_PT" w:bidi="pt_PT"/>
        </w:rPr>
      </w:r>
      <w:r>
        <w:rPr>
          <w:lang w:val="pt_PT" w:bidi="pt_PT"/>
        </w:rPr>
        <w:t>Por exemplo, um marido e uma esposa estão “vinculados” ou amarrados um ao outro. É um vínculo que Deus não quer que seja quebrado.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“vincular” também pode ser traduzido como “amarrar” ou “enrolar (em torno)”.</w:t>
      </w:r>
    </w:p>
    <w:p>
      <w:pPr>
        <w:pStyle w:val="ListBullet"/>
        <w:spacing w:line="240" w:lineRule="auto"/>
        <w:ind w:left="720"/>
      </w:pPr>
      <w:r>
        <w:rPr>
          <w:lang w:val="pt_PT" w:bidi="pt_PT"/>
        </w:rPr>
      </w:r>
      <w:r>
        <w:rPr>
          <w:lang w:val="pt_PT" w:bidi="pt_PT"/>
        </w:rPr>
        <w:t>Figurativamente, poderia ser traduzido como “conter” ou “impedir” ou “evitar (algo)”.</w:t>
      </w:r>
    </w:p>
    <w:p>
      <w:pPr>
        <w:pStyle w:val="ListBullet"/>
        <w:spacing w:line="240" w:lineRule="auto"/>
        <w:ind w:left="720"/>
      </w:pPr>
      <w:r>
        <w:rPr>
          <w:lang w:val="pt_PT" w:bidi="pt_PT"/>
        </w:rPr>
      </w:r>
      <w:r>
        <w:rPr>
          <w:lang w:val="pt_PT" w:bidi="pt_PT"/>
        </w:rPr>
        <w:t>Um uso especial de “vincular” em Mateus 16 e 18 significa “proibir” ou “não permitir”.</w:t>
      </w:r>
    </w:p>
    <w:p>
      <w:pPr>
        <w:pStyle w:val="ListBullet"/>
        <w:spacing w:line="240" w:lineRule="auto"/>
        <w:ind w:left="720"/>
      </w:pPr>
      <w:r>
        <w:rPr>
          <w:lang w:val="pt_PT" w:bidi="pt_PT"/>
        </w:rPr>
      </w:r>
      <w:r>
        <w:rPr>
          <w:lang w:val="pt_PT" w:bidi="pt_PT"/>
        </w:rPr>
        <w:t>O termo “vínculos” poderia ser traduzido como “correntes” ou “cordas” ou “grilhões”.</w:t>
      </w:r>
    </w:p>
    <w:p>
      <w:pPr>
        <w:pStyle w:val="ListBullet"/>
        <w:spacing w:line="240" w:lineRule="auto"/>
        <w:ind w:left="720"/>
      </w:pPr>
      <w:r>
        <w:rPr>
          <w:lang w:val="pt_PT" w:bidi="pt_PT"/>
        </w:rPr>
      </w:r>
      <w:r>
        <w:rPr>
          <w:lang w:val="pt_PT" w:bidi="pt_PT"/>
        </w:rPr>
        <w:t>Figurativamente, o termo “vínculo” poderia ser traduzido como “nó” ou “conexão” ou “relacionamento próximo”.</w:t>
      </w:r>
    </w:p>
    <w:p>
      <w:pPr>
        <w:pStyle w:val="ListBullet"/>
        <w:spacing w:line="240" w:lineRule="auto"/>
        <w:ind w:left="720"/>
      </w:pPr>
      <w:r>
        <w:rPr>
          <w:lang w:val="pt_PT" w:bidi="pt_PT"/>
        </w:rPr>
      </w:r>
      <w:r>
        <w:rPr>
          <w:lang w:val="pt_PT" w:bidi="pt_PT"/>
        </w:rPr>
        <w:t>A frase “vínculo da paz” significa “estar em harmonia, o que aproxima as pessoas” ou “a união que a paz traz”.</w:t>
      </w:r>
    </w:p>
    <w:p>
      <w:pPr>
        <w:pStyle w:val="ListBullet"/>
        <w:spacing w:line="240" w:lineRule="auto"/>
        <w:ind w:left="720"/>
      </w:pPr>
      <w:r>
        <w:rPr>
          <w:lang w:val="pt_PT" w:bidi="pt_PT"/>
        </w:rPr>
      </w:r>
      <w:r>
        <w:rPr>
          <w:lang w:val="pt_PT" w:bidi="pt_PT"/>
        </w:rPr>
        <w:t>“Enfaixar-se” poderia ser traduzido como “enrolar” ou “colocar um curativo em”.</w:t>
      </w:r>
    </w:p>
    <w:p>
      <w:pPr>
        <w:pStyle w:val="ListBullet"/>
        <w:spacing w:line="240" w:lineRule="auto"/>
        <w:ind w:left="720"/>
      </w:pPr>
      <w:r>
        <w:rPr>
          <w:lang w:val="pt_PT" w:bidi="pt_PT"/>
        </w:rPr>
      </w:r>
      <w:r>
        <w:rPr>
          <w:lang w:val="pt_PT" w:bidi="pt_PT"/>
        </w:rPr>
        <w:t>“Vincular-se” com um voto poderia ser traduzido como “prometer cumprir um voto” ou “comprometer-se a cumprir um voto”.</w:t>
      </w:r>
    </w:p>
    <w:p>
      <w:pPr>
        <w:pStyle w:val="ListBullet"/>
        <w:spacing w:line="240" w:lineRule="auto"/>
        <w:ind w:left="720"/>
      </w:pPr>
      <w:r>
        <w:rPr>
          <w:lang w:val="pt_PT" w:bidi="pt_PT"/>
        </w:rPr>
      </w:r>
      <w:r>
        <w:rPr>
          <w:lang w:val="pt_PT" w:bidi="pt_PT"/>
        </w:rPr>
        <w:t>Dependendo do contexto, o termo “vinculado” também poderia ser traduzido como “amarrado” ou “preso” ou “obrigado (a cumprir)” ou “necessário para fazer”.</w:t>
      </w:r>
    </w:p>
    <w:p>
      <w:pPr/>
      <w:r>
        <w:rPr>
          <w:lang w:val="pt_PT" w:bidi="pt_PT"/>
        </w:rPr>
      </w:r>
      <w:r>
        <w:rPr>
          <w:lang w:val="pt_PT" w:bidi="pt_PT"/>
        </w:rPr>
        <w:t xml:space="preserve">(Veja também: </w:t>
      </w:r>
      <w:r>
        <w:rPr>
          <w:lang w:val="pt_PT" w:bidi="pt_PT"/>
        </w:rPr>
        <w:t>completar</w:t>
      </w:r>
      <w:r>
        <w:rPr>
          <w:lang w:val="pt_PT" w:bidi="pt_PT"/>
        </w:rPr>
        <w:t xml:space="preserve">, </w:t>
      </w:r>
      <w:r>
        <w:rPr>
          <w:lang w:val="pt_PT" w:bidi="pt_PT"/>
        </w:rPr>
        <w:t>paz</w:t>
      </w:r>
      <w:r>
        <w:rPr>
          <w:lang w:val="pt_PT" w:bidi="pt_PT"/>
        </w:rPr>
        <w:t xml:space="preserve">, prisão, </w:t>
      </w:r>
      <w:r>
        <w:rPr>
          <w:lang w:val="pt_PT" w:bidi="pt_PT"/>
        </w:rPr>
        <w:t>servo</w:t>
      </w:r>
      <w:r>
        <w:rPr>
          <w:lang w:val="pt_PT" w:bidi="pt_PT"/>
        </w:rPr>
        <w:t>, voto)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Levítico 8.7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Pr>
          <w:lang w:val="pt_PT" w:bidi="pt_PT"/>
        </w:rPr>
      </w:r>
      <w:r>
        <w:rPr>
          <w:lang w:val="pt_PT" w:bidi="pt_PT"/>
        </w:rPr>
      </w:r>
    </w:p>
    <w:p>
      <w:pPr/>
      <w:r>
        <w:rPr>
          <w:lang w:val="pt_PT" w:bidi="pt_PT"/>
        </w:rPr>
      </w:r>
    </w:p>
    <w:p>
      <w:pPr>
        <w:pStyle w:val="Heading2"/>
      </w:pPr>
      <w:r>
        <w:rPr>
          <w:lang w:val="pt_PT" w:bidi="pt_PT"/>
        </w:rPr>
        <w:t>Vingar</w:t>
      </w:r>
      <w:r>
        <w:rPr>
          <w:lang w:val="pt_PT" w:bidi="pt_PT"/>
        </w:rPr>
      </w:r>
    </w:p>
    <w:p>
      <w:pPr>
        <w:pStyle w:val="Heading3"/>
      </w:pPr>
      <w:r>
        <w:rPr>
          <w:lang w:val="pt_PT" w:bidi="pt_PT"/>
        </w:rPr>
        <w:t>Definição:</w:t>
      </w:r>
    </w:p>
    <w:p>
      <w:pPr/>
      <w:r>
        <w:rPr>
          <w:lang w:val="pt_PT" w:bidi="pt_PT"/>
        </w:rPr>
      </w:r>
      <w:r>
        <w:rPr>
          <w:lang w:val="pt_PT" w:bidi="pt_PT"/>
        </w:rPr>
        <w:t>“Vingar” ou “buscar vingança” ou “executar vingança” é punir alguém para retribuir o mal que ele fez. O ato de vingar ou de se vingar é chamado de "vingança".</w:t>
      </w:r>
    </w:p>
    <w:p>
      <w:pPr>
        <w:pStyle w:val="ListBullet"/>
        <w:spacing w:line="240" w:lineRule="auto"/>
        <w:ind w:left="720"/>
      </w:pPr>
      <w:r>
        <w:rPr>
          <w:lang w:val="pt_PT" w:bidi="pt_PT"/>
        </w:rPr>
      </w:r>
      <w:r>
        <w:rPr>
          <w:lang w:val="pt_PT" w:bidi="pt_PT"/>
        </w:rPr>
        <w:t>Geralmente, “vingar” implica uma intenção de ver a justiça ser feita ou corrigir um erro.</w:t>
      </w:r>
    </w:p>
    <w:p>
      <w:pPr>
        <w:pStyle w:val="ListBullet"/>
        <w:spacing w:line="240" w:lineRule="auto"/>
        <w:ind w:left="720"/>
      </w:pPr>
      <w:r>
        <w:rPr>
          <w:lang w:val="pt_PT" w:bidi="pt_PT"/>
        </w:rPr>
      </w:r>
      <w:r>
        <w:rPr>
          <w:lang w:val="pt_PT" w:bidi="pt_PT"/>
        </w:rPr>
        <w:t>Quando se refere a pessoas, a expressão “buscar vingança” ou “obter vingança” geralmente envolve querer se vingar da pessoa que fez o mal.</w:t>
      </w:r>
    </w:p>
    <w:p>
      <w:pPr>
        <w:pStyle w:val="ListBullet"/>
        <w:spacing w:line="240" w:lineRule="auto"/>
        <w:ind w:left="720"/>
      </w:pPr>
      <w:r>
        <w:rPr>
          <w:lang w:val="pt_PT" w:bidi="pt_PT"/>
        </w:rPr>
      </w:r>
      <w:r>
        <w:rPr>
          <w:lang w:val="pt_PT" w:bidi="pt_PT"/>
        </w:rPr>
        <w:t>Quando Deus “vingar-se” ou “executa vingança,” ele está agindo com justiça porque está punindo o pecado e a rebelião.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expressão “vingar” também pode ser traduzida como “corrigir um erro” ou “obter justiça por”.</w:t>
      </w:r>
    </w:p>
    <w:p>
      <w:pPr>
        <w:pStyle w:val="ListBullet"/>
        <w:spacing w:line="240" w:lineRule="auto"/>
        <w:ind w:left="720"/>
      </w:pPr>
      <w:r>
        <w:rPr>
          <w:lang w:val="pt_PT" w:bidi="pt_PT"/>
        </w:rPr>
      </w:r>
      <w:r>
        <w:rPr>
          <w:lang w:val="pt_PT" w:bidi="pt_PT"/>
        </w:rPr>
        <w:t>Quando se refere a seres humanos, “buscar vingança” pode ser traduzido como “retribuir” ou “machucar para punir” ou “acertar as contas com”.</w:t>
      </w:r>
    </w:p>
    <w:p>
      <w:pPr>
        <w:pStyle w:val="ListBullet"/>
        <w:spacing w:line="240" w:lineRule="auto"/>
        <w:ind w:left="720"/>
      </w:pPr>
      <w:r>
        <w:rPr>
          <w:lang w:val="pt_PT" w:bidi="pt_PT"/>
        </w:rPr>
      </w:r>
      <w:r>
        <w:rPr>
          <w:lang w:val="pt_PT" w:bidi="pt_PT"/>
        </w:rPr>
        <w:t>Dependendo do contexto, “retribuição” pode ser traduzida como “punição” ou “punição do pecado” ou “compensação pelas injustiças cometidas”. Se uma palavra que significa “retaliação” for usada, isso se aplicaria apenas a seres humanos.</w:t>
      </w:r>
    </w:p>
    <w:p>
      <w:pPr>
        <w:pStyle w:val="ListBullet"/>
        <w:spacing w:line="240" w:lineRule="auto"/>
        <w:ind w:left="720"/>
      </w:pPr>
      <w:r>
        <w:rPr>
          <w:lang w:val="pt_PT" w:bidi="pt_PT"/>
        </w:rPr>
      </w:r>
      <w:r>
        <w:rPr>
          <w:lang w:val="pt_PT" w:bidi="pt_PT"/>
        </w:rPr>
        <w:t>Quando Deus diz, “buscar minha vingança”, isso pode ser traduzido como “puni-los pelos erros cometidos contra mim” ou “causar coisas ruins porque eles pecaram contra mim”.</w:t>
      </w:r>
    </w:p>
    <w:p>
      <w:pPr>
        <w:pStyle w:val="ListBullet"/>
        <w:spacing w:line="240" w:lineRule="auto"/>
        <w:ind w:left="720"/>
      </w:pPr>
      <w:r>
        <w:rPr>
          <w:lang w:val="pt_PT" w:bidi="pt_PT"/>
        </w:rPr>
      </w:r>
      <w:r>
        <w:rPr>
          <w:lang w:val="pt_PT" w:bidi="pt_PT"/>
        </w:rPr>
        <w:t>Quando se refere à vingança de Deus, certifique-se de que fique claro que Deus está certo em sua punição do pecado.</w:t>
      </w:r>
    </w:p>
    <w:p>
      <w:pPr/>
      <w:r>
        <w:rPr>
          <w:lang w:val="pt_PT" w:bidi="pt_PT"/>
        </w:rPr>
      </w:r>
      <w:r>
        <w:rPr>
          <w:lang w:val="pt_PT" w:bidi="pt_PT"/>
        </w:rPr>
        <w:t xml:space="preserve">(Veja também: </w:t>
      </w:r>
      <w:r>
        <w:rPr>
          <w:lang w:val="pt_PT" w:bidi="pt_PT"/>
        </w:rPr>
        <w:t>punir</w:t>
      </w:r>
      <w:r>
        <w:rPr>
          <w:lang w:val="pt_PT" w:bidi="pt_PT"/>
        </w:rPr>
        <w:t xml:space="preserve">, </w:t>
      </w:r>
      <w:r>
        <w:rPr>
          <w:lang w:val="pt_PT" w:bidi="pt_PT"/>
        </w:rPr>
        <w:t>justo</w:t>
      </w:r>
      <w:r>
        <w:rPr>
          <w:lang w:val="pt_PT" w:bidi="pt_PT"/>
        </w:rPr>
        <w:t xml:space="preserve">, </w:t>
      </w:r>
      <w:r>
        <w:rPr>
          <w:lang w:val="pt_PT" w:bidi="pt_PT"/>
        </w:rPr>
        <w:t>justiça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24.12–13</w:t>
      </w:r>
    </w:p>
    <w:p>
      <w:pPr>
        <w:pStyle w:val="ListBullet"/>
        <w:spacing w:line="240" w:lineRule="auto"/>
        <w:ind w:left="720"/>
      </w:pPr>
      <w:r>
        <w:rPr>
          <w:lang w:val="pt_PT" w:bidi="pt_PT"/>
        </w:rPr>
      </w:r>
      <w:r>
        <w:rPr>
          <w:lang w:val="pt_PT" w:bidi="pt_PT"/>
        </w:rPr>
        <w:t>Ezequiel 25.15</w:t>
      </w:r>
    </w:p>
    <w:p>
      <w:pPr>
        <w:pStyle w:val="ListBullet"/>
        <w:spacing w:line="240" w:lineRule="auto"/>
        <w:ind w:left="720"/>
      </w:pPr>
      <w:r>
        <w:rPr>
          <w:lang w:val="pt_PT" w:bidi="pt_PT"/>
        </w:rPr>
      </w:r>
      <w:r>
        <w:rPr>
          <w:lang w:val="pt_PT" w:bidi="pt_PT"/>
        </w:rPr>
        <w:t>Isaías 47.3–5</w:t>
      </w:r>
    </w:p>
    <w:p>
      <w:pPr>
        <w:pStyle w:val="ListBullet"/>
        <w:spacing w:line="240" w:lineRule="auto"/>
        <w:ind w:left="720"/>
      </w:pPr>
      <w:r>
        <w:rPr>
          <w:lang w:val="pt_PT" w:bidi="pt_PT"/>
        </w:rPr>
      </w:r>
      <w:r>
        <w:rPr>
          <w:lang w:val="pt_PT" w:bidi="pt_PT"/>
        </w:rPr>
        <w:t>Levítico 19.17–18</w:t>
      </w:r>
    </w:p>
    <w:p>
      <w:pPr>
        <w:pStyle w:val="ListBullet"/>
        <w:spacing w:line="240" w:lineRule="auto"/>
        <w:ind w:left="720"/>
      </w:pPr>
      <w:r>
        <w:rPr>
          <w:lang w:val="pt_PT" w:bidi="pt_PT"/>
        </w:rPr>
      </w:r>
      <w:r>
        <w:rPr>
          <w:lang w:val="pt_PT" w:bidi="pt_PT"/>
        </w:rPr>
        <w:t>Salmos 18.47</w:t>
      </w:r>
    </w:p>
    <w:p>
      <w:pPr>
        <w:pStyle w:val="ListBullet"/>
        <w:spacing w:line="240" w:lineRule="auto"/>
        <w:ind w:left="720"/>
      </w:pPr>
      <w:r>
        <w:rPr>
          <w:lang w:val="pt_PT" w:bidi="pt_PT"/>
        </w:rPr>
      </w:r>
      <w:r>
        <w:rPr>
          <w:lang w:val="pt_PT" w:bidi="pt_PT"/>
        </w:rPr>
        <w:t>Romanos 12.19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H1350, H3467, H5358, H5359, H5360, H8199, G15560, G15570, G15580, G37090</w:t>
      </w:r>
      <w:r>
        <w:rPr>
          <w:lang w:val="pt_PT" w:bidi="pt_PT"/>
        </w:rPr>
      </w:r>
      <w:r>
        <w:rPr>
          <w:lang w:val="pt_PT" w:bidi="pt_PT"/>
        </w:rPr>
      </w:r>
    </w:p>
    <w:p>
      <w:pPr/>
      <w:r>
        <w:rPr>
          <w:lang w:val="pt_PT" w:bidi="pt_PT"/>
        </w:rPr>
      </w:r>
    </w:p>
    <w:p>
      <w:pPr>
        <w:pStyle w:val="Heading2"/>
      </w:pPr>
      <w:r>
        <w:rPr>
          <w:lang w:val="pt_PT" w:bidi="pt_PT"/>
        </w:rPr>
        <w:t>Vinhedo</w:t>
      </w:r>
      <w:r>
        <w:rPr>
          <w:lang w:val="pt_PT" w:bidi="pt_PT"/>
        </w:rPr>
      </w:r>
    </w:p>
    <w:p>
      <w:pPr>
        <w:pStyle w:val="Heading3"/>
      </w:pPr>
      <w:r>
        <w:rPr>
          <w:lang w:val="pt_PT" w:bidi="pt_PT"/>
        </w:rPr>
        <w:t>Definição:</w:t>
      </w:r>
    </w:p>
    <w:p>
      <w:pPr/>
      <w:r>
        <w:rPr>
          <w:lang w:val="pt_PT" w:bidi="pt_PT"/>
        </w:rPr>
      </w:r>
      <w:r>
        <w:rPr>
          <w:lang w:val="pt_PT" w:bidi="pt_PT"/>
        </w:rPr>
        <w:t>Um vinhedo é uma grande área de jardim onde videiras são cultivadas e uvas são plantadas.</w:t>
      </w:r>
    </w:p>
    <w:p>
      <w:pPr>
        <w:pStyle w:val="ListBullet"/>
        <w:spacing w:line="240" w:lineRule="auto"/>
        <w:ind w:left="720"/>
      </w:pPr>
      <w:r>
        <w:rPr>
          <w:lang w:val="pt_PT" w:bidi="pt_PT"/>
        </w:rPr>
      </w:r>
      <w:r>
        <w:rPr>
          <w:lang w:val="pt_PT" w:bidi="pt_PT"/>
        </w:rPr>
        <w:t>Um vinhedo muitas vezes tem um muro ao redor para proteger o fruto de ladrões e animais.</w:t>
      </w:r>
    </w:p>
    <w:p>
      <w:pPr>
        <w:pStyle w:val="ListBullet"/>
        <w:spacing w:line="240" w:lineRule="auto"/>
        <w:ind w:left="720"/>
      </w:pPr>
      <w:r>
        <w:rPr>
          <w:lang w:val="pt_PT" w:bidi="pt_PT"/>
        </w:rPr>
      </w:r>
      <w:r>
        <w:rPr>
          <w:lang w:val="pt_PT" w:bidi="pt_PT"/>
        </w:rPr>
        <w:t>Deus comparou o povo de Israel a um vinhedo que não deu bons frutos. (Veja: Metáfora)</w:t>
      </w:r>
    </w:p>
    <w:p>
      <w:pPr>
        <w:pStyle w:val="ListBullet"/>
        <w:spacing w:line="240" w:lineRule="auto"/>
        <w:ind w:left="720"/>
      </w:pPr>
      <w:r>
        <w:rPr>
          <w:lang w:val="pt_PT" w:bidi="pt_PT"/>
        </w:rPr>
      </w:r>
      <w:r>
        <w:rPr>
          <w:lang w:val="pt_PT" w:bidi="pt_PT"/>
        </w:rPr>
        <w:t>Vinhedo também pode ser traduzido como “jardim de videiras” ou “plantação de uvas”.</w:t>
      </w:r>
    </w:p>
    <w:p>
      <w:pPr/>
      <w:r>
        <w:rPr>
          <w:lang w:val="pt_PT" w:bidi="pt_PT"/>
        </w:rPr>
      </w:r>
      <w:r>
        <w:rPr>
          <w:lang w:val="pt_PT" w:bidi="pt_PT"/>
        </w:rPr>
        <w:t xml:space="preserve">(Veja também: </w:t>
      </w:r>
      <w:r>
        <w:rPr>
          <w:lang w:val="pt_PT" w:bidi="pt_PT"/>
        </w:rPr>
        <w:t>uva</w:t>
      </w:r>
      <w:r>
        <w:rPr>
          <w:lang w:val="pt_PT" w:bidi="pt_PT"/>
        </w:rPr>
        <w:t xml:space="preserve">, </w:t>
      </w:r>
      <w:r>
        <w:rPr>
          <w:lang w:val="pt_PT" w:bidi="pt_PT"/>
        </w:rPr>
        <w:t>Israel</w:t>
      </w:r>
      <w:r>
        <w:rPr>
          <w:lang w:val="pt_PT" w:bidi="pt_PT"/>
        </w:rPr>
        <w:t xml:space="preserve">, </w:t>
      </w:r>
      <w:r>
        <w:rPr>
          <w:lang w:val="pt_PT" w:bidi="pt_PT"/>
        </w:rPr>
        <w:t>videira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9.20–21</w:t>
      </w:r>
    </w:p>
    <w:p>
      <w:pPr>
        <w:pStyle w:val="ListBullet"/>
        <w:spacing w:line="240" w:lineRule="auto"/>
        <w:ind w:left="720"/>
      </w:pPr>
      <w:r>
        <w:rPr>
          <w:lang w:val="pt_PT" w:bidi="pt_PT"/>
        </w:rPr>
      </w:r>
      <w:r>
        <w:rPr>
          <w:lang w:val="pt_PT" w:bidi="pt_PT"/>
        </w:rPr>
        <w:t>Lucas 13.6</w:t>
      </w:r>
    </w:p>
    <w:p>
      <w:pPr>
        <w:pStyle w:val="ListBullet"/>
        <w:spacing w:line="240" w:lineRule="auto"/>
        <w:ind w:left="720"/>
      </w:pPr>
      <w:r>
        <w:rPr>
          <w:lang w:val="pt_PT" w:bidi="pt_PT"/>
        </w:rPr>
      </w:r>
      <w:r>
        <w:rPr>
          <w:lang w:val="pt_PT" w:bidi="pt_PT"/>
        </w:rPr>
        <w:t>Lucas 20.15</w:t>
      </w:r>
    </w:p>
    <w:p>
      <w:pPr>
        <w:pStyle w:val="ListBullet"/>
        <w:spacing w:line="240" w:lineRule="auto"/>
        <w:ind w:left="720"/>
      </w:pPr>
      <w:r>
        <w:rPr>
          <w:lang w:val="pt_PT" w:bidi="pt_PT"/>
        </w:rPr>
      </w:r>
      <w:r>
        <w:rPr>
          <w:lang w:val="pt_PT" w:bidi="pt_PT"/>
        </w:rPr>
        <w:t>Mateus 20.2</w:t>
      </w:r>
    </w:p>
    <w:p>
      <w:pPr>
        <w:pStyle w:val="ListBullet"/>
        <w:spacing w:line="240" w:lineRule="auto"/>
        <w:ind w:left="720"/>
      </w:pPr>
      <w:r>
        <w:rPr>
          <w:lang w:val="pt_PT" w:bidi="pt_PT"/>
        </w:rPr>
      </w:r>
      <w:r>
        <w:rPr>
          <w:lang w:val="pt_PT" w:bidi="pt_PT"/>
        </w:rPr>
        <w:t>Mateus 21.40–41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H1612, H3754, H3755, H8284, G02900</w:t>
      </w:r>
      <w:r>
        <w:rPr>
          <w:lang w:val="pt_PT" w:bidi="pt_PT"/>
        </w:rPr>
      </w:r>
      <w:r>
        <w:rPr>
          <w:lang w:val="pt_PT" w:bidi="pt_PT"/>
        </w:rPr>
      </w:r>
    </w:p>
    <w:p>
      <w:pPr/>
      <w:r>
        <w:rPr>
          <w:lang w:val="pt_PT" w:bidi="pt_PT"/>
        </w:rPr>
      </w:r>
    </w:p>
    <w:p>
      <w:pPr>
        <w:pStyle w:val="Heading2"/>
      </w:pPr>
      <w:r>
        <w:rPr>
          <w:lang w:val="pt_PT" w:bidi="pt_PT"/>
        </w:rPr>
        <w:t>Vinho</w:t>
      </w:r>
      <w:r>
        <w:rPr>
          <w:lang w:val="pt_PT" w:bidi="pt_PT"/>
        </w:rPr>
      </w:r>
    </w:p>
    <w:p>
      <w:pPr>
        <w:pStyle w:val="Heading3"/>
      </w:pPr>
      <w:r>
        <w:rPr>
          <w:lang w:val="pt_PT" w:bidi="pt_PT"/>
        </w:rPr>
        <w:t>Definição:</w:t>
      </w:r>
    </w:p>
    <w:p>
      <w:pPr/>
      <w:r>
        <w:rPr>
          <w:lang w:val="pt_PT" w:bidi="pt_PT"/>
        </w:rPr>
      </w:r>
      <w:r>
        <w:rPr>
          <w:lang w:val="pt_PT" w:bidi="pt_PT"/>
        </w:rPr>
        <w:t>Na Bíblia, o termo “vinho” refere-se a um tipo de bebida fermentada feita do suco de uma fruta chamada uva. O vinho era armazenado em “odres”, que eram recipientes feitos de pele de animal.</w:t>
      </w:r>
    </w:p>
    <w:p>
      <w:pPr>
        <w:pStyle w:val="ListBullet"/>
        <w:spacing w:line="240" w:lineRule="auto"/>
        <w:ind w:left="720"/>
      </w:pPr>
      <w:r>
        <w:rPr>
          <w:lang w:val="pt_PT" w:bidi="pt_PT"/>
        </w:rPr>
      </w:r>
      <w:r>
        <w:rPr>
          <w:lang w:val="pt_PT" w:bidi="pt_PT"/>
        </w:rPr>
        <w:t>O termo “vinho novo” referia-se ao suco de uva que acabava de ser extraído da uva e ainda não estava fermentado. Às vezes, o termo “vinho” também se referia ao suco de uva não fermentado.</w:t>
      </w:r>
    </w:p>
    <w:p>
      <w:pPr>
        <w:pStyle w:val="ListBullet"/>
        <w:spacing w:line="240" w:lineRule="auto"/>
        <w:ind w:left="720"/>
      </w:pPr>
      <w:r>
        <w:rPr>
          <w:lang w:val="pt_PT" w:bidi="pt_PT"/>
        </w:rPr>
      </w:r>
      <w:r>
        <w:rPr>
          <w:lang w:val="pt_PT" w:bidi="pt_PT"/>
        </w:rPr>
        <w:t>Para fazer vinho, as uvas são esmagadas em um lagar para que o suco saia. O suco eventualmente fermenta e o álcool se forma nele.</w:t>
      </w:r>
    </w:p>
    <w:p>
      <w:pPr>
        <w:pStyle w:val="ListBullet"/>
        <w:spacing w:line="240" w:lineRule="auto"/>
        <w:ind w:left="720"/>
      </w:pPr>
      <w:r>
        <w:rPr>
          <w:lang w:val="pt_PT" w:bidi="pt_PT"/>
        </w:rPr>
      </w:r>
      <w:r>
        <w:rPr>
          <w:lang w:val="pt_PT" w:bidi="pt_PT"/>
        </w:rPr>
        <w:t>Nos tempos bíblicos, o vinho era a bebida normal nas refeições. Não tinha tanto álcool quanto o vinho dos dias atuais.</w:t>
      </w:r>
    </w:p>
    <w:p>
      <w:pPr>
        <w:pStyle w:val="ListBullet"/>
        <w:spacing w:line="240" w:lineRule="auto"/>
        <w:ind w:left="720"/>
      </w:pPr>
      <w:r>
        <w:rPr>
          <w:lang w:val="pt_PT" w:bidi="pt_PT"/>
        </w:rPr>
      </w:r>
      <w:r>
        <w:rPr>
          <w:lang w:val="pt_PT" w:bidi="pt_PT"/>
        </w:rPr>
        <w:t>Antes de o vinho ser servido em uma refeição, muitas vezes era misturado com água.</w:t>
      </w:r>
    </w:p>
    <w:p>
      <w:pPr>
        <w:pStyle w:val="ListBullet"/>
        <w:spacing w:line="240" w:lineRule="auto"/>
        <w:ind w:left="720"/>
      </w:pPr>
      <w:r>
        <w:rPr>
          <w:lang w:val="pt_PT" w:bidi="pt_PT"/>
        </w:rPr>
      </w:r>
      <w:r>
        <w:rPr>
          <w:lang w:val="pt_PT" w:bidi="pt_PT"/>
        </w:rPr>
        <w:t>Um odre que era velho e frágil apresentava rachaduras, o que permitia que o vinho vazasse. Odres novos eram macios e flexíveis, o que significava que não rasgavam facilmente e podiam armazenar o vinho com segurança.</w:t>
      </w:r>
    </w:p>
    <w:p>
      <w:pPr>
        <w:pStyle w:val="ListBullet"/>
        <w:spacing w:line="240" w:lineRule="auto"/>
        <w:ind w:left="720"/>
      </w:pPr>
      <w:r>
        <w:rPr>
          <w:lang w:val="pt_PT" w:bidi="pt_PT"/>
        </w:rPr>
      </w:r>
      <w:r>
        <w:rPr>
          <w:lang w:val="pt_PT" w:bidi="pt_PT"/>
        </w:rPr>
        <w:t>Se o vinho é desconhecido em sua cultura, ele poderia ser traduzido como “suco de uva fermentado”, “bebida fermentada feita de uma fruta chamada uva” ou “suco de fruta fermentado”. (Veja: Como traduzir desconhecidos)</w:t>
      </w:r>
    </w:p>
    <w:p>
      <w:pPr>
        <w:pStyle w:val="ListBullet"/>
        <w:spacing w:line="240" w:lineRule="auto"/>
        <w:ind w:left="720"/>
      </w:pPr>
      <w:r>
        <w:rPr>
          <w:lang w:val="pt_PT" w:bidi="pt_PT"/>
        </w:rPr>
      </w:r>
      <w:r>
        <w:rPr>
          <w:lang w:val="pt_PT" w:bidi="pt_PT"/>
        </w:rPr>
        <w:t>Maneiras de traduzir “odre” poderiam incluir “saco para vinho”, “saco de vinho de pele de animal” ou “recipiente de pele de animal para vinho”.</w:t>
      </w:r>
    </w:p>
    <w:p>
      <w:pPr/>
      <w:r>
        <w:rPr>
          <w:lang w:val="pt_PT" w:bidi="pt_PT"/>
        </w:rPr>
      </w:r>
      <w:r>
        <w:rPr>
          <w:lang w:val="pt_PT" w:bidi="pt_PT"/>
        </w:rPr>
        <w:t xml:space="preserve">(Veja também: </w:t>
      </w:r>
      <w:r>
        <w:rPr>
          <w:lang w:val="pt_PT" w:bidi="pt_PT"/>
        </w:rPr>
        <w:t>uva</w:t>
      </w:r>
      <w:r>
        <w:rPr>
          <w:lang w:val="pt_PT" w:bidi="pt_PT"/>
        </w:rPr>
        <w:t xml:space="preserve">, </w:t>
      </w:r>
      <w:r>
        <w:rPr>
          <w:lang w:val="pt_PT" w:bidi="pt_PT"/>
        </w:rPr>
        <w:t>videira</w:t>
      </w:r>
      <w:r>
        <w:rPr>
          <w:lang w:val="pt_PT" w:bidi="pt_PT"/>
        </w:rPr>
        <w:t xml:space="preserve">, </w:t>
      </w:r>
      <w:r>
        <w:rPr>
          <w:lang w:val="pt_PT" w:bidi="pt_PT"/>
        </w:rPr>
        <w:t>vinhedo</w:t>
      </w:r>
      <w:r>
        <w:rPr>
          <w:lang w:val="pt_PT" w:bidi="pt_PT"/>
        </w:rPr>
        <w:t xml:space="preserve">, </w:t>
      </w:r>
      <w:r>
        <w:rPr>
          <w:lang w:val="pt_PT" w:bidi="pt_PT"/>
        </w:rPr>
        <w:t>lagar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5.23</w:t>
      </w:r>
    </w:p>
    <w:p>
      <w:pPr>
        <w:pStyle w:val="ListBullet"/>
        <w:spacing w:line="240" w:lineRule="auto"/>
        <w:ind w:left="720"/>
      </w:pPr>
      <w:r>
        <w:rPr>
          <w:lang w:val="pt_PT" w:bidi="pt_PT"/>
        </w:rPr>
      </w:r>
      <w:r>
        <w:rPr>
          <w:lang w:val="pt_PT" w:bidi="pt_PT"/>
        </w:rPr>
        <w:t>Gênesis 9.21</w:t>
      </w:r>
    </w:p>
    <w:p>
      <w:pPr>
        <w:pStyle w:val="ListBullet"/>
        <w:spacing w:line="240" w:lineRule="auto"/>
        <w:ind w:left="720"/>
      </w:pPr>
      <w:r>
        <w:rPr>
          <w:lang w:val="pt_PT" w:bidi="pt_PT"/>
        </w:rPr>
      </w:r>
      <w:r>
        <w:rPr>
          <w:lang w:val="pt_PT" w:bidi="pt_PT"/>
        </w:rPr>
        <w:t>Gênesis 49.12</w:t>
      </w:r>
    </w:p>
    <w:p>
      <w:pPr>
        <w:pStyle w:val="ListBullet"/>
        <w:spacing w:line="240" w:lineRule="auto"/>
        <w:ind w:left="720"/>
      </w:pPr>
      <w:r>
        <w:rPr>
          <w:lang w:val="pt_PT" w:bidi="pt_PT"/>
        </w:rPr>
      </w:r>
      <w:r>
        <w:rPr>
          <w:lang w:val="pt_PT" w:bidi="pt_PT"/>
        </w:rPr>
        <w:t>João 2.3–5</w:t>
      </w:r>
    </w:p>
    <w:p>
      <w:pPr>
        <w:pStyle w:val="ListBullet"/>
        <w:spacing w:line="240" w:lineRule="auto"/>
        <w:ind w:left="720"/>
      </w:pPr>
      <w:r>
        <w:rPr>
          <w:lang w:val="pt_PT" w:bidi="pt_PT"/>
        </w:rPr>
      </w:r>
      <w:r>
        <w:rPr>
          <w:lang w:val="pt_PT" w:bidi="pt_PT"/>
        </w:rPr>
        <w:t>João 2.10</w:t>
      </w:r>
    </w:p>
    <w:p>
      <w:pPr>
        <w:pStyle w:val="ListBullet"/>
        <w:spacing w:line="240" w:lineRule="auto"/>
        <w:ind w:left="720"/>
      </w:pPr>
      <w:r>
        <w:rPr>
          <w:lang w:val="pt_PT" w:bidi="pt_PT"/>
        </w:rPr>
      </w:r>
      <w:r>
        <w:rPr>
          <w:lang w:val="pt_PT" w:bidi="pt_PT"/>
        </w:rPr>
        <w:t>Mateus 9.17</w:t>
      </w:r>
    </w:p>
    <w:p>
      <w:pPr>
        <w:pStyle w:val="ListBullet"/>
        <w:spacing w:line="240" w:lineRule="auto"/>
        <w:ind w:left="720"/>
      </w:pPr>
      <w:r>
        <w:rPr>
          <w:lang w:val="pt_PT" w:bidi="pt_PT"/>
        </w:rPr>
      </w:r>
      <w:r>
        <w:rPr>
          <w:lang w:val="pt_PT" w:bidi="pt_PT"/>
        </w:rPr>
        <w:t>Mateus 11.18</w:t>
      </w:r>
    </w:p>
    <w:p>
      <w:pPr/>
      <w:r>
        <w:rPr>
          <w:lang w:val="pt_PT" w:bidi="pt_PT"/>
        </w:rPr>
      </w:r>
      <w:r>
        <w:rPr>
          <w:lang w:val="pt_PT" w:bidi="pt_PT"/>
        </w:rPr>
        <w:t>esmagado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H2561, H2562, H3196, H4469, H4997, H5435, H6025, H6071, H8492, G10980, G36310, G38200, G39430</w:t>
      </w:r>
      <w:r>
        <w:rPr>
          <w:lang w:val="pt_PT" w:bidi="pt_PT"/>
        </w:rPr>
      </w:r>
      <w:r>
        <w:rPr>
          <w:lang w:val="pt_PT" w:bidi="pt_PT"/>
        </w:rPr>
      </w:r>
    </w:p>
    <w:p>
      <w:pPr/>
      <w:r>
        <w:rPr>
          <w:lang w:val="pt_PT" w:bidi="pt_PT"/>
        </w:rPr>
      </w:r>
    </w:p>
    <w:p>
      <w:pPr>
        <w:pStyle w:val="Heading2"/>
      </w:pPr>
      <w:r>
        <w:rPr>
          <w:lang w:val="pt_PT" w:bidi="pt_PT"/>
        </w:rPr>
        <w:t>Virgem</w:t>
      </w:r>
      <w:r>
        <w:rPr>
          <w:lang w:val="pt_PT" w:bidi="pt_PT"/>
        </w:rPr>
      </w:r>
    </w:p>
    <w:p>
      <w:pPr>
        <w:pStyle w:val="Heading3"/>
      </w:pPr>
      <w:r>
        <w:rPr>
          <w:lang w:val="pt_PT" w:bidi="pt_PT"/>
        </w:rPr>
        <w:t>Definição:</w:t>
      </w:r>
    </w:p>
    <w:p>
      <w:pPr/>
      <w:r>
        <w:rPr>
          <w:lang w:val="pt_PT" w:bidi="pt_PT"/>
        </w:rPr>
      </w:r>
      <w:r>
        <w:rPr>
          <w:lang w:val="pt_PT" w:bidi="pt_PT"/>
        </w:rPr>
        <w:t>Uma virgem é uma mulher que nunca teve relações sexuais.</w:t>
      </w:r>
    </w:p>
    <w:p>
      <w:pPr>
        <w:pStyle w:val="ListBullet"/>
        <w:spacing w:line="240" w:lineRule="auto"/>
        <w:ind w:left="720"/>
      </w:pPr>
      <w:r>
        <w:rPr>
          <w:lang w:val="pt_PT" w:bidi="pt_PT"/>
        </w:rPr>
      </w:r>
      <w:r>
        <w:rPr>
          <w:lang w:val="pt_PT" w:bidi="pt_PT"/>
        </w:rPr>
        <w:t>O profeta Isaías disse que o Messias nasceria de uma virgem.</w:t>
      </w:r>
    </w:p>
    <w:p>
      <w:pPr>
        <w:pStyle w:val="ListBullet"/>
        <w:spacing w:line="240" w:lineRule="auto"/>
        <w:ind w:left="720"/>
      </w:pPr>
      <w:r>
        <w:rPr>
          <w:lang w:val="pt_PT" w:bidi="pt_PT"/>
        </w:rPr>
      </w:r>
      <w:r>
        <w:rPr>
          <w:lang w:val="pt_PT" w:bidi="pt_PT"/>
        </w:rPr>
        <w:t>Maria era virgem quando estava grávida de Jesus. Ele não teve um pai humano.</w:t>
      </w:r>
    </w:p>
    <w:p>
      <w:pPr>
        <w:pStyle w:val="ListBullet"/>
        <w:spacing w:line="240" w:lineRule="auto"/>
        <w:ind w:left="720"/>
      </w:pPr>
      <w:r>
        <w:rPr>
          <w:lang w:val="pt_PT" w:bidi="pt_PT"/>
        </w:rPr>
      </w:r>
      <w:r>
        <w:rPr>
          <w:lang w:val="pt_PT" w:bidi="pt_PT"/>
        </w:rPr>
        <w:t>Algumas línguas podem ter um termo que é uma maneira educada de se referir a uma virgem. (Veja: Eufemismo)</w:t>
      </w:r>
    </w:p>
    <w:p>
      <w:pPr/>
      <w:r>
        <w:rPr>
          <w:lang w:val="pt_PT" w:bidi="pt_PT"/>
        </w:rPr>
      </w:r>
      <w:r>
        <w:rPr>
          <w:lang w:val="pt_PT" w:bidi="pt_PT"/>
        </w:rPr>
        <w:t xml:space="preserve">(Veja também: </w:t>
      </w:r>
      <w:r>
        <w:rPr>
          <w:lang w:val="pt_PT" w:bidi="pt_PT"/>
        </w:rPr>
        <w:t>Cristo</w:t>
      </w:r>
      <w:r>
        <w:rPr>
          <w:lang w:val="pt_PT" w:bidi="pt_PT"/>
        </w:rPr>
        <w:t xml:space="preserve">, </w:t>
      </w:r>
      <w:r>
        <w:rPr>
          <w:lang w:val="pt_PT" w:bidi="pt_PT"/>
        </w:rPr>
        <w:t>Isaías</w:t>
      </w:r>
      <w:r>
        <w:rPr>
          <w:lang w:val="pt_PT" w:bidi="pt_PT"/>
        </w:rPr>
        <w:t xml:space="preserve">, </w:t>
      </w:r>
      <w:r>
        <w:rPr>
          <w:lang w:val="pt_PT" w:bidi="pt_PT"/>
        </w:rPr>
        <w:t>Jesus</w:t>
      </w:r>
      <w:r>
        <w:rPr>
          <w:lang w:val="pt_PT" w:bidi="pt_PT"/>
        </w:rPr>
        <w:t xml:space="preserve">, </w:t>
      </w:r>
      <w:r>
        <w:rPr>
          <w:lang w:val="pt_PT" w:bidi="pt_PT"/>
        </w:rPr>
        <w:t>Maria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24.15–16</w:t>
      </w:r>
    </w:p>
    <w:p>
      <w:pPr>
        <w:pStyle w:val="ListBullet"/>
        <w:spacing w:line="240" w:lineRule="auto"/>
        <w:ind w:left="720"/>
      </w:pPr>
      <w:r>
        <w:rPr>
          <w:lang w:val="pt_PT" w:bidi="pt_PT"/>
        </w:rPr>
      </w:r>
      <w:r>
        <w:rPr>
          <w:lang w:val="pt_PT" w:bidi="pt_PT"/>
        </w:rPr>
        <w:t>Lucas 1.27</w:t>
      </w:r>
    </w:p>
    <w:p>
      <w:pPr>
        <w:pStyle w:val="ListBullet"/>
        <w:spacing w:line="240" w:lineRule="auto"/>
        <w:ind w:left="720"/>
      </w:pPr>
      <w:r>
        <w:rPr>
          <w:lang w:val="pt_PT" w:bidi="pt_PT"/>
        </w:rPr>
      </w:r>
      <w:r>
        <w:rPr>
          <w:lang w:val="pt_PT" w:bidi="pt_PT"/>
        </w:rPr>
        <w:t>Lucas 1.35</w:t>
      </w:r>
    </w:p>
    <w:p>
      <w:pPr>
        <w:pStyle w:val="ListBullet"/>
        <w:spacing w:line="240" w:lineRule="auto"/>
        <w:ind w:left="720"/>
      </w:pPr>
      <w:r>
        <w:rPr>
          <w:lang w:val="pt_PT" w:bidi="pt_PT"/>
        </w:rPr>
      </w:r>
      <w:r>
        <w:rPr>
          <w:lang w:val="pt_PT" w:bidi="pt_PT"/>
        </w:rPr>
        <w:t>Mateus 1.23</w:t>
      </w:r>
    </w:p>
    <w:p>
      <w:pPr>
        <w:pStyle w:val="ListBullet"/>
        <w:spacing w:line="240" w:lineRule="auto"/>
        <w:ind w:left="720"/>
      </w:pPr>
      <w:r>
        <w:rPr>
          <w:lang w:val="pt_PT" w:bidi="pt_PT"/>
        </w:rPr>
      </w:r>
      <w:r>
        <w:rPr>
          <w:lang w:val="pt_PT" w:bidi="pt_PT"/>
        </w:rPr>
        <w:t>Mateus 25.2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21:9</w:t>
      </w:r>
      <w:r>
        <w:rPr>
          <w:lang w:val="pt_PT" w:bidi="pt_PT"/>
        </w:rPr>
        <w:t xml:space="preserve"> O profeta Isaías profetizou que o Messias nasceria de uma </w:t>
      </w:r>
      <w:r>
        <w:rPr>
          <w:b/>
          <w:lang w:val="pt_PT" w:bidi="pt_PT"/>
        </w:rPr>
        <w:t>virgem</w:t>
      </w:r>
      <w:r>
        <w:rPr>
          <w:lang w:val="pt_PT" w:bidi="pt_PT"/>
        </w:rPr>
        <w:t>.</w:t>
      </w:r>
    </w:p>
    <w:p>
      <w:pPr>
        <w:pStyle w:val="ListBullet"/>
        <w:spacing w:line="240" w:lineRule="auto"/>
        <w:ind w:left="720"/>
      </w:pPr>
      <w:r>
        <w:rPr>
          <w:lang w:val="pt_PT" w:bidi="pt_PT"/>
        </w:rPr>
      </w:r>
      <w:r>
        <w:rPr>
          <w:b/>
          <w:lang w:val="pt_PT" w:bidi="pt_PT"/>
        </w:rPr>
        <w:t>22:4</w:t>
      </w:r>
      <w:r>
        <w:rPr>
          <w:lang w:val="pt_PT" w:bidi="pt_PT"/>
        </w:rPr>
        <w:t xml:space="preserve"> Ela (Maria) era uma </w:t>
      </w:r>
      <w:r>
        <w:rPr>
          <w:b/>
          <w:lang w:val="pt_PT" w:bidi="pt_PT"/>
        </w:rPr>
        <w:t>virgem</w:t>
      </w:r>
      <w:r>
        <w:rPr>
          <w:lang w:val="pt_PT" w:bidi="pt_PT"/>
        </w:rPr>
        <w:t xml:space="preserve"> e estava noiva de um homem chamado José.</w:t>
      </w:r>
    </w:p>
    <w:p>
      <w:pPr>
        <w:pStyle w:val="ListBullet"/>
        <w:spacing w:line="240" w:lineRule="auto"/>
        <w:ind w:left="720"/>
      </w:pPr>
      <w:r>
        <w:rPr>
          <w:lang w:val="pt_PT" w:bidi="pt_PT"/>
        </w:rPr>
      </w:r>
      <w:r>
        <w:rPr>
          <w:b/>
          <w:lang w:val="pt_PT" w:bidi="pt_PT"/>
        </w:rPr>
        <w:t>22:5</w:t>
      </w:r>
      <w:r>
        <w:rPr>
          <w:lang w:val="pt_PT" w:bidi="pt_PT"/>
        </w:rPr>
        <w:t xml:space="preserve"> Maria respondeu: “Isso não é possível, pois eu sou uma </w:t>
      </w:r>
      <w:r>
        <w:rPr>
          <w:b/>
          <w:lang w:val="pt_PT" w:bidi="pt_PT"/>
        </w:rPr>
        <w:t>virgem!</w:t>
      </w:r>
      <w:r>
        <w:rPr>
          <w:lang w:val="pt_PT" w:bidi="pt_PT"/>
        </w:rPr>
        <w:t>”</w:t>
      </w:r>
    </w:p>
    <w:p>
      <w:pPr>
        <w:pStyle w:val="ListBullet"/>
        <w:spacing w:line="240" w:lineRule="auto"/>
        <w:ind w:left="720"/>
      </w:pPr>
      <w:r>
        <w:rPr>
          <w:lang w:val="pt_PT" w:bidi="pt_PT"/>
        </w:rPr>
      </w:r>
      <w:r>
        <w:rPr>
          <w:b/>
          <w:lang w:val="pt_PT" w:bidi="pt_PT"/>
        </w:rPr>
        <w:t>49:1</w:t>
      </w:r>
      <w:r>
        <w:rPr>
          <w:lang w:val="pt_PT" w:bidi="pt_PT"/>
        </w:rPr>
        <w:t xml:space="preserve"> Um anjo disse a uma </w:t>
      </w:r>
      <w:r>
        <w:rPr>
          <w:b/>
          <w:lang w:val="pt_PT" w:bidi="pt_PT"/>
        </w:rPr>
        <w:t>virgem</w:t>
      </w:r>
      <w:r>
        <w:rPr>
          <w:lang w:val="pt_PT" w:bidi="pt_PT"/>
        </w:rPr>
        <w:t xml:space="preserve"> chamada Maria que ela daria à luz o Filho de Deus. Então, enquanto ainda era uma </w:t>
      </w:r>
      <w:r>
        <w:rPr>
          <w:b/>
          <w:lang w:val="pt_PT" w:bidi="pt_PT"/>
        </w:rPr>
        <w:t>virgem</w:t>
      </w:r>
      <w:r>
        <w:rPr>
          <w:lang w:val="pt_PT" w:bidi="pt_PT"/>
        </w:rPr>
        <w:t>, ela deu à luz um filho e o chamou de Jesus.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H1330, H1331, G39320, G39330</w:t>
      </w:r>
      <w:r>
        <w:rPr>
          <w:lang w:val="pt_PT" w:bidi="pt_PT"/>
        </w:rPr>
      </w:r>
      <w:r>
        <w:rPr>
          <w:lang w:val="pt_PT" w:bidi="pt_PT"/>
        </w:rPr>
      </w:r>
    </w:p>
    <w:p>
      <w:pPr/>
      <w:r>
        <w:rPr>
          <w:lang w:val="pt_PT" w:bidi="pt_PT"/>
        </w:rPr>
      </w:r>
    </w:p>
    <w:p>
      <w:pPr>
        <w:pStyle w:val="Heading2"/>
      </w:pPr>
      <w:r>
        <w:rPr>
          <w:lang w:val="pt_PT" w:bidi="pt_PT"/>
        </w:rPr>
        <w:t>Visão</w:t>
      </w:r>
      <w:r>
        <w:rPr>
          <w:lang w:val="pt_PT" w:bidi="pt_PT"/>
        </w:rPr>
      </w:r>
    </w:p>
    <w:p>
      <w:pPr>
        <w:pStyle w:val="Heading3"/>
      </w:pPr>
      <w:r>
        <w:rPr>
          <w:lang w:val="pt_PT" w:bidi="pt_PT"/>
        </w:rPr>
        <w:t>Fatos:</w:t>
      </w:r>
    </w:p>
    <w:p>
      <w:pPr/>
      <w:r>
        <w:rPr>
          <w:lang w:val="pt_PT" w:bidi="pt_PT"/>
        </w:rPr>
      </w:r>
      <w:r>
        <w:rPr>
          <w:lang w:val="pt_PT" w:bidi="pt_PT"/>
        </w:rPr>
        <w:t>O termo “visão” refere-se a algo que uma pessoa vê. Ele se refere especialmente a algo incomum ou sobrenatural que Deus mostra às pessoas para lhes dar uma mensagem.</w:t>
      </w:r>
    </w:p>
    <w:p>
      <w:pPr>
        <w:pStyle w:val="ListBullet"/>
        <w:spacing w:line="240" w:lineRule="auto"/>
        <w:ind w:left="720"/>
      </w:pPr>
      <w:r>
        <w:rPr>
          <w:lang w:val="pt_PT" w:bidi="pt_PT"/>
        </w:rPr>
      </w:r>
      <w:r>
        <w:rPr>
          <w:lang w:val="pt_PT" w:bidi="pt_PT"/>
        </w:rPr>
        <w:t>Geralmente, as visões são vistas enquanto a pessoa está acordada. No entanto, às vezes uma visão é algo que uma pessoa vê em um sonho enquanto dorme.</w:t>
      </w:r>
    </w:p>
    <w:p>
      <w:pPr>
        <w:pStyle w:val="ListBullet"/>
        <w:spacing w:line="240" w:lineRule="auto"/>
        <w:ind w:left="720"/>
      </w:pPr>
      <w:r>
        <w:rPr>
          <w:lang w:val="pt_PT" w:bidi="pt_PT"/>
        </w:rPr>
      </w:r>
      <w:r>
        <w:rPr>
          <w:lang w:val="pt_PT" w:bidi="pt_PT"/>
        </w:rPr>
        <w:t>Deus envia visões para dizer às pessoas algo muito importante. Por exemplo, Pedro teve uma visão para lhe dizer que Deus queria que ele acolhesse os gentios.</w:t>
      </w:r>
    </w:p>
    <w:p>
      <w:pPr>
        <w:pStyle w:val="Heading3"/>
      </w:pPr>
      <w:r>
        <w:rPr>
          <w:lang w:val="pt_PT" w:bidi="pt_PT"/>
        </w:rPr>
        <w:t>Sugestão de Tradução</w:t>
      </w:r>
    </w:p>
    <w:p>
      <w:pPr>
        <w:pStyle w:val="ListBullet"/>
        <w:spacing w:line="240" w:lineRule="auto"/>
        <w:ind w:left="720"/>
      </w:pPr>
      <w:r>
        <w:rPr>
          <w:lang w:val="pt_PT" w:bidi="pt_PT"/>
        </w:rPr>
      </w:r>
      <w:r>
        <w:rPr>
          <w:lang w:val="pt_PT" w:bidi="pt_PT"/>
        </w:rPr>
        <w:t>A frase “teve uma visão” poderia ser traduzida como “viu algo incomum de Deus” ou “Deus mostrou-lhe algo especial”.</w:t>
      </w:r>
    </w:p>
    <w:p>
      <w:pPr>
        <w:pStyle w:val="ListBullet"/>
        <w:spacing w:line="240" w:lineRule="auto"/>
        <w:ind w:left="720"/>
      </w:pPr>
      <w:r>
        <w:rPr>
          <w:lang w:val="pt_PT" w:bidi="pt_PT"/>
        </w:rPr>
      </w:r>
      <w:r>
        <w:rPr>
          <w:lang w:val="pt_PT" w:bidi="pt_PT"/>
        </w:rPr>
        <w:t>Algumas línguas podem não ter palavras separadas para “visão” e “sonho”. Então, uma frase como “Daniel teve sonhos e visões em sua mente” poderia ser traduzida por “Daniel estava sonhando enquanto dormia e Deus fez com que ele visse coisas incomuns”.</w:t>
      </w:r>
    </w:p>
    <w:p>
      <w:pPr/>
      <w:r>
        <w:rPr>
          <w:lang w:val="pt_PT" w:bidi="pt_PT"/>
        </w:rPr>
      </w:r>
      <w:r>
        <w:rPr>
          <w:lang w:val="pt_PT" w:bidi="pt_PT"/>
        </w:rPr>
        <w:t xml:space="preserve">(Veja também: </w:t>
      </w:r>
      <w:r>
        <w:rPr>
          <w:lang w:val="pt_PT" w:bidi="pt_PT"/>
        </w:rPr>
        <w:t>sonho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9.10–12</w:t>
      </w:r>
    </w:p>
    <w:p>
      <w:pPr>
        <w:pStyle w:val="ListBullet"/>
        <w:spacing w:line="240" w:lineRule="auto"/>
        <w:ind w:left="720"/>
      </w:pPr>
      <w:r>
        <w:rPr>
          <w:lang w:val="pt_PT" w:bidi="pt_PT"/>
        </w:rPr>
      </w:r>
      <w:r>
        <w:rPr>
          <w:lang w:val="pt_PT" w:bidi="pt_PT"/>
        </w:rPr>
        <w:t>Atos 10.3–6</w:t>
      </w:r>
    </w:p>
    <w:p>
      <w:pPr>
        <w:pStyle w:val="ListBullet"/>
        <w:spacing w:line="240" w:lineRule="auto"/>
        <w:ind w:left="720"/>
      </w:pPr>
      <w:r>
        <w:rPr>
          <w:lang w:val="pt_PT" w:bidi="pt_PT"/>
        </w:rPr>
      </w:r>
      <w:r>
        <w:rPr>
          <w:lang w:val="pt_PT" w:bidi="pt_PT"/>
        </w:rPr>
        <w:t>Atos 10.11</w:t>
      </w:r>
    </w:p>
    <w:p>
      <w:pPr>
        <w:pStyle w:val="ListBullet"/>
        <w:spacing w:line="240" w:lineRule="auto"/>
        <w:ind w:left="720"/>
      </w:pPr>
      <w:r>
        <w:rPr>
          <w:lang w:val="pt_PT" w:bidi="pt_PT"/>
        </w:rPr>
      </w:r>
      <w:r>
        <w:rPr>
          <w:lang w:val="pt_PT" w:bidi="pt_PT"/>
        </w:rPr>
        <w:t>Atos 12.9–10</w:t>
      </w:r>
    </w:p>
    <w:p>
      <w:pPr>
        <w:pStyle w:val="ListBullet"/>
        <w:spacing w:line="240" w:lineRule="auto"/>
        <w:ind w:left="720"/>
      </w:pPr>
      <w:r>
        <w:rPr>
          <w:lang w:val="pt_PT" w:bidi="pt_PT"/>
        </w:rPr>
      </w:r>
      <w:r>
        <w:rPr>
          <w:lang w:val="pt_PT" w:bidi="pt_PT"/>
        </w:rPr>
        <w:t>Lucas 1.22</w:t>
      </w:r>
    </w:p>
    <w:p>
      <w:pPr>
        <w:pStyle w:val="ListBullet"/>
        <w:spacing w:line="240" w:lineRule="auto"/>
        <w:ind w:left="720"/>
      </w:pPr>
      <w:r>
        <w:rPr>
          <w:lang w:val="pt_PT" w:bidi="pt_PT"/>
        </w:rPr>
      </w:r>
      <w:r>
        <w:rPr>
          <w:lang w:val="pt_PT" w:bidi="pt_PT"/>
        </w:rPr>
        <w:t>Lucas 24.23</w:t>
      </w:r>
    </w:p>
    <w:p>
      <w:pPr>
        <w:pStyle w:val="ListBullet"/>
        <w:spacing w:line="240" w:lineRule="auto"/>
        <w:ind w:left="720"/>
      </w:pPr>
      <w:r>
        <w:rPr>
          <w:lang w:val="pt_PT" w:bidi="pt_PT"/>
        </w:rPr>
      </w:r>
      <w:r>
        <w:rPr>
          <w:lang w:val="pt_PT" w:bidi="pt_PT"/>
        </w:rPr>
        <w:t>Mateus 17.9–10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H2376, H2377, H2378, H2380, H2384, H4236, H4758, H4759, H7203, H7723, H8602, G37010, G37050, G37060</w:t>
      </w:r>
      <w:r>
        <w:rPr>
          <w:lang w:val="pt_PT" w:bidi="pt_PT"/>
        </w:rPr>
      </w:r>
      <w:r>
        <w:rPr>
          <w:lang w:val="pt_PT" w:bidi="pt_PT"/>
        </w:rPr>
      </w:r>
    </w:p>
    <w:p>
      <w:pPr/>
      <w:r>
        <w:rPr>
          <w:lang w:val="pt_PT" w:bidi="pt_PT"/>
        </w:rPr>
      </w:r>
    </w:p>
    <w:p>
      <w:pPr>
        <w:pStyle w:val="Heading2"/>
      </w:pPr>
      <w:r>
        <w:rPr>
          <w:lang w:val="pt_PT" w:bidi="pt_PT"/>
        </w:rPr>
        <w:t>Vizinho</w:t>
      </w:r>
      <w:r>
        <w:rPr>
          <w:lang w:val="pt_PT" w:bidi="pt_PT"/>
        </w:rPr>
      </w:r>
    </w:p>
    <w:p>
      <w:pPr>
        <w:pStyle w:val="Heading3"/>
      </w:pPr>
      <w:r>
        <w:rPr>
          <w:lang w:val="pt_PT" w:bidi="pt_PT"/>
        </w:rPr>
        <w:t>Definição:</w:t>
      </w:r>
    </w:p>
    <w:p>
      <w:pPr/>
      <w:r>
        <w:rPr>
          <w:lang w:val="pt_PT" w:bidi="pt_PT"/>
        </w:rPr>
      </w:r>
      <w:r>
        <w:rPr>
          <w:lang w:val="pt_PT" w:bidi="pt_PT"/>
        </w:rPr>
        <w:t>O termo “vizinho” geralmente se refere a uma pessoa que mora nas proximidades. Também pode se referir mais geralmente a alguém que vive na mesma comunidade ou grupo de pessoas.</w:t>
      </w:r>
    </w:p>
    <w:p>
      <w:pPr>
        <w:pStyle w:val="ListBullet"/>
        <w:spacing w:line="240" w:lineRule="auto"/>
        <w:ind w:left="720"/>
      </w:pPr>
      <w:r>
        <w:rPr>
          <w:lang w:val="pt_PT" w:bidi="pt_PT"/>
        </w:rPr>
      </w:r>
      <w:r>
        <w:rPr>
          <w:lang w:val="pt_PT" w:bidi="pt_PT"/>
        </w:rPr>
        <w:t>Um “vizinho” é alguém que seria protegido e tratado com gentileza porque faz parte da mesma comunidade.</w:t>
      </w:r>
    </w:p>
    <w:p>
      <w:pPr>
        <w:pStyle w:val="ListBullet"/>
        <w:spacing w:line="240" w:lineRule="auto"/>
        <w:ind w:left="720"/>
      </w:pPr>
      <w:r>
        <w:rPr>
          <w:lang w:val="pt_PT" w:bidi="pt_PT"/>
        </w:rPr>
      </w:r>
      <w:r>
        <w:rPr>
          <w:lang w:val="pt_PT" w:bidi="pt_PT"/>
        </w:rPr>
        <w:t>No Novo Testamento, na parábola do Bom Samaritano, Jesus usou o termo “vizinho” figurativamente, expandindo seu significado para incluir todos os seres humanos, até mesmo alguém considerado inimigo.</w:t>
      </w:r>
    </w:p>
    <w:p>
      <w:pPr>
        <w:pStyle w:val="ListBullet"/>
        <w:spacing w:line="240" w:lineRule="auto"/>
        <w:ind w:left="720"/>
      </w:pPr>
      <w:r>
        <w:rPr>
          <w:lang w:val="pt_PT" w:bidi="pt_PT"/>
        </w:rPr>
      </w:r>
      <w:r>
        <w:rPr>
          <w:lang w:val="pt_PT" w:bidi="pt_PT"/>
        </w:rPr>
        <w:t>Se possível, é melhor traduzir este termo literalmente com uma palavra ou frase que signifique “pessoa que mora nas proximidades”.</w:t>
      </w:r>
    </w:p>
    <w:p>
      <w:pPr/>
      <w:r>
        <w:rPr>
          <w:lang w:val="pt_PT" w:bidi="pt_PT"/>
        </w:rPr>
      </w:r>
      <w:r>
        <w:rPr>
          <w:lang w:val="pt_PT" w:bidi="pt_PT"/>
        </w:rPr>
        <w:t xml:space="preserve">(Veja também: </w:t>
      </w:r>
      <w:r>
        <w:rPr>
          <w:lang w:val="pt_PT" w:bidi="pt_PT"/>
        </w:rPr>
        <w:t>adversário</w:t>
      </w:r>
      <w:r>
        <w:rPr>
          <w:lang w:val="pt_PT" w:bidi="pt_PT"/>
        </w:rPr>
        <w:t xml:space="preserve">, </w:t>
      </w:r>
      <w:r>
        <w:rPr>
          <w:lang w:val="pt_PT" w:bidi="pt_PT"/>
        </w:rPr>
        <w:t>parábola</w:t>
      </w:r>
      <w:r>
        <w:rPr>
          <w:lang w:val="pt_PT" w:bidi="pt_PT"/>
        </w:rPr>
        <w:t xml:space="preserve">, </w:t>
      </w:r>
      <w:r>
        <w:rPr>
          <w:lang w:val="pt_PT" w:bidi="pt_PT"/>
        </w:rPr>
        <w:t>grupo de pessoas</w:t>
      </w:r>
      <w:r>
        <w:rPr>
          <w:lang w:val="pt_PT" w:bidi="pt_PT"/>
        </w:rPr>
        <w:t xml:space="preserve">, </w:t>
      </w:r>
      <w:r>
        <w:rPr>
          <w:lang w:val="pt_PT" w:bidi="pt_PT"/>
        </w:rPr>
        <w:t>Samaria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7.26–28</w:t>
      </w:r>
    </w:p>
    <w:p>
      <w:pPr>
        <w:pStyle w:val="ListBullet"/>
        <w:spacing w:line="240" w:lineRule="auto"/>
        <w:ind w:left="720"/>
      </w:pPr>
      <w:r>
        <w:rPr>
          <w:lang w:val="pt_PT" w:bidi="pt_PT"/>
        </w:rPr>
      </w:r>
      <w:r>
        <w:rPr>
          <w:lang w:val="pt_PT" w:bidi="pt_PT"/>
        </w:rPr>
        <w:t>Efésios 4.25–27</w:t>
      </w:r>
    </w:p>
    <w:p>
      <w:pPr>
        <w:pStyle w:val="ListBullet"/>
        <w:spacing w:line="240" w:lineRule="auto"/>
        <w:ind w:left="720"/>
      </w:pPr>
      <w:r>
        <w:rPr>
          <w:lang w:val="pt_PT" w:bidi="pt_PT"/>
        </w:rPr>
      </w:r>
      <w:r>
        <w:rPr>
          <w:lang w:val="pt_PT" w:bidi="pt_PT"/>
        </w:rPr>
        <w:t>Gálatas 5.14</w:t>
      </w:r>
    </w:p>
    <w:p>
      <w:pPr>
        <w:pStyle w:val="ListBullet"/>
        <w:spacing w:line="240" w:lineRule="auto"/>
        <w:ind w:left="720"/>
      </w:pPr>
      <w:r>
        <w:rPr>
          <w:lang w:val="pt_PT" w:bidi="pt_PT"/>
        </w:rPr>
      </w:r>
      <w:r>
        <w:rPr>
          <w:lang w:val="pt_PT" w:bidi="pt_PT"/>
        </w:rPr>
        <w:t>Tiago 2.8</w:t>
      </w:r>
    </w:p>
    <w:p>
      <w:pPr>
        <w:pStyle w:val="ListBullet"/>
        <w:spacing w:line="240" w:lineRule="auto"/>
        <w:ind w:left="720"/>
      </w:pPr>
      <w:r>
        <w:rPr>
          <w:lang w:val="pt_PT" w:bidi="pt_PT"/>
        </w:rPr>
      </w:r>
      <w:r>
        <w:rPr>
          <w:lang w:val="pt_PT" w:bidi="pt_PT"/>
        </w:rPr>
        <w:t>João 9.8–9</w:t>
      </w:r>
    </w:p>
    <w:p>
      <w:pPr>
        <w:pStyle w:val="ListBullet"/>
        <w:spacing w:line="240" w:lineRule="auto"/>
        <w:ind w:left="720"/>
      </w:pPr>
      <w:r>
        <w:rPr>
          <w:lang w:val="pt_PT" w:bidi="pt_PT"/>
        </w:rPr>
      </w:r>
      <w:r>
        <w:rPr>
          <w:lang w:val="pt_PT" w:bidi="pt_PT"/>
        </w:rPr>
        <w:t>Lucas 1.58</w:t>
      </w:r>
    </w:p>
    <w:p>
      <w:pPr>
        <w:pStyle w:val="ListBullet"/>
        <w:spacing w:line="240" w:lineRule="auto"/>
        <w:ind w:left="720"/>
      </w:pPr>
      <w:r>
        <w:rPr>
          <w:lang w:val="pt_PT" w:bidi="pt_PT"/>
        </w:rPr>
      </w:r>
      <w:r>
        <w:rPr>
          <w:lang w:val="pt_PT" w:bidi="pt_PT"/>
        </w:rPr>
        <w:t>Mateus 5.43</w:t>
      </w:r>
    </w:p>
    <w:p>
      <w:pPr>
        <w:pStyle w:val="ListBullet"/>
        <w:spacing w:line="240" w:lineRule="auto"/>
        <w:ind w:left="720"/>
      </w:pPr>
      <w:r>
        <w:rPr>
          <w:lang w:val="pt_PT" w:bidi="pt_PT"/>
        </w:rPr>
      </w:r>
      <w:r>
        <w:rPr>
          <w:lang w:val="pt_PT" w:bidi="pt_PT"/>
        </w:rPr>
        <w:t>Mateus 19.19</w:t>
      </w:r>
    </w:p>
    <w:p>
      <w:pPr>
        <w:pStyle w:val="ListBullet"/>
        <w:spacing w:line="240" w:lineRule="auto"/>
        <w:ind w:left="720"/>
      </w:pPr>
      <w:r>
        <w:rPr>
          <w:lang w:val="pt_PT" w:bidi="pt_PT"/>
        </w:rPr>
      </w:r>
      <w:r>
        <w:rPr>
          <w:lang w:val="pt_PT" w:bidi="pt_PT"/>
        </w:rPr>
        <w:t>Mateus 22.39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H5997, H7138, H7453, H7468, H7934, G10690, G20870, G40400, G41390</w:t>
      </w:r>
      <w:r>
        <w:rPr>
          <w:lang w:val="pt_PT" w:bidi="pt_PT"/>
        </w:rPr>
      </w:r>
      <w:r>
        <w:rPr>
          <w:lang w:val="pt_PT" w:bidi="pt_PT"/>
        </w:rPr>
      </w:r>
    </w:p>
    <w:p>
      <w:pPr/>
      <w:r>
        <w:rPr>
          <w:lang w:val="pt_PT" w:bidi="pt_PT"/>
        </w:rPr>
      </w:r>
    </w:p>
    <w:p>
      <w:pPr>
        <w:pStyle w:val="Heading2"/>
      </w:pPr>
      <w:r>
        <w:rPr>
          <w:lang w:val="pt_PT" w:bidi="pt_PT"/>
        </w:rPr>
        <w:t>Vontade de Deus</w:t>
      </w:r>
      <w:r>
        <w:rPr>
          <w:lang w:val="pt_PT" w:bidi="pt_PT"/>
        </w:rPr>
      </w:r>
    </w:p>
    <w:p>
      <w:pPr>
        <w:pStyle w:val="Heading3"/>
      </w:pPr>
      <w:r>
        <w:rPr>
          <w:lang w:val="pt_PT" w:bidi="pt_PT"/>
        </w:rPr>
        <w:t>Definição:</w:t>
      </w:r>
    </w:p>
    <w:p>
      <w:pPr/>
      <w:r>
        <w:rPr>
          <w:lang w:val="pt_PT" w:bidi="pt_PT"/>
        </w:rPr>
      </w:r>
      <w:r>
        <w:rPr>
          <w:lang w:val="pt_PT" w:bidi="pt_PT"/>
        </w:rPr>
        <w:t>A “vontade de Deus” refere-se aos desejos e planos de Deus.</w:t>
      </w:r>
    </w:p>
    <w:p>
      <w:pPr>
        <w:pStyle w:val="ListBullet"/>
        <w:spacing w:line="240" w:lineRule="auto"/>
        <w:ind w:left="720"/>
      </w:pPr>
      <w:r>
        <w:rPr>
          <w:lang w:val="pt_PT" w:bidi="pt_PT"/>
        </w:rPr>
      </w:r>
      <w:r>
        <w:rPr>
          <w:lang w:val="pt_PT" w:bidi="pt_PT"/>
        </w:rPr>
        <w:t>A vontade de Deus se relaciona especialmente com suas interações com as pessoas e como ele quer que as pessoas respondam a ele.</w:t>
      </w:r>
    </w:p>
    <w:p>
      <w:pPr>
        <w:pStyle w:val="ListBullet"/>
        <w:spacing w:line="240" w:lineRule="auto"/>
        <w:ind w:left="720"/>
      </w:pPr>
      <w:r>
        <w:rPr>
          <w:lang w:val="pt_PT" w:bidi="pt_PT"/>
        </w:rPr>
      </w:r>
      <w:r>
        <w:rPr>
          <w:lang w:val="pt_PT" w:bidi="pt_PT"/>
        </w:rPr>
        <w:t>Também se refere aos seus planos ou desejos para o resto de sua criação.</w:t>
      </w:r>
    </w:p>
    <w:p>
      <w:pPr>
        <w:pStyle w:val="ListBullet"/>
        <w:spacing w:line="240" w:lineRule="auto"/>
        <w:ind w:left="720"/>
      </w:pPr>
      <w:r>
        <w:rPr>
          <w:lang w:val="pt_PT" w:bidi="pt_PT"/>
        </w:rPr>
      </w:r>
      <w:r>
        <w:rPr>
          <w:lang w:val="pt_PT" w:bidi="pt_PT"/>
        </w:rPr>
        <w:t>O termo “vontade” está associado a “determinação” ou “desejo”.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“vontade de Deus” também pode ser traduzida como “o que Deus deseja”, “o que Deus planejou”, “o propósito de Deus” ou “o que é agradável a Deus”.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2.15–17</w:t>
      </w:r>
    </w:p>
    <w:p>
      <w:pPr>
        <w:pStyle w:val="ListBullet"/>
        <w:spacing w:line="240" w:lineRule="auto"/>
        <w:ind w:left="720"/>
      </w:pPr>
      <w:r>
        <w:rPr>
          <w:lang w:val="pt_PT" w:bidi="pt_PT"/>
        </w:rPr>
      </w:r>
      <w:r>
        <w:rPr>
          <w:lang w:val="pt_PT" w:bidi="pt_PT"/>
        </w:rPr>
        <w:t>1 Tessalonicenses 4.3–6</w:t>
      </w:r>
    </w:p>
    <w:p>
      <w:pPr>
        <w:pStyle w:val="ListBullet"/>
        <w:spacing w:line="240" w:lineRule="auto"/>
        <w:ind w:left="720"/>
      </w:pPr>
      <w:r>
        <w:rPr>
          <w:lang w:val="pt_PT" w:bidi="pt_PT"/>
        </w:rPr>
      </w:r>
      <w:r>
        <w:rPr>
          <w:lang w:val="pt_PT" w:bidi="pt_PT"/>
        </w:rPr>
        <w:t>Colossenses 4.12–14</w:t>
      </w:r>
    </w:p>
    <w:p>
      <w:pPr>
        <w:pStyle w:val="ListBullet"/>
        <w:spacing w:line="240" w:lineRule="auto"/>
        <w:ind w:left="720"/>
      </w:pPr>
      <w:r>
        <w:rPr>
          <w:lang w:val="pt_PT" w:bidi="pt_PT"/>
        </w:rPr>
      </w:r>
      <w:r>
        <w:rPr>
          <w:lang w:val="pt_PT" w:bidi="pt_PT"/>
        </w:rPr>
        <w:t>Efésios 1.1–2</w:t>
      </w:r>
    </w:p>
    <w:p>
      <w:pPr>
        <w:pStyle w:val="ListBullet"/>
        <w:spacing w:line="240" w:lineRule="auto"/>
        <w:ind w:left="720"/>
      </w:pPr>
      <w:r>
        <w:rPr>
          <w:lang w:val="pt_PT" w:bidi="pt_PT"/>
        </w:rPr>
      </w:r>
      <w:r>
        <w:rPr>
          <w:lang w:val="pt_PT" w:bidi="pt_PT"/>
        </w:rPr>
        <w:t>João 5.30–32</w:t>
      </w:r>
    </w:p>
    <w:p>
      <w:pPr>
        <w:pStyle w:val="ListBullet"/>
        <w:spacing w:line="240" w:lineRule="auto"/>
        <w:ind w:left="720"/>
      </w:pPr>
      <w:r>
        <w:rPr>
          <w:lang w:val="pt_PT" w:bidi="pt_PT"/>
        </w:rPr>
      </w:r>
      <w:r>
        <w:rPr>
          <w:lang w:val="pt_PT" w:bidi="pt_PT"/>
        </w:rPr>
        <w:t>Marcos 3.33–35</w:t>
      </w:r>
    </w:p>
    <w:p>
      <w:pPr>
        <w:pStyle w:val="ListBullet"/>
        <w:spacing w:line="240" w:lineRule="auto"/>
        <w:ind w:left="720"/>
      </w:pPr>
      <w:r>
        <w:rPr>
          <w:lang w:val="pt_PT" w:bidi="pt_PT"/>
        </w:rPr>
      </w:r>
      <w:r>
        <w:rPr>
          <w:lang w:val="pt_PT" w:bidi="pt_PT"/>
        </w:rPr>
        <w:t>Mateus 6.8–10</w:t>
      </w:r>
    </w:p>
    <w:p>
      <w:pPr>
        <w:pStyle w:val="ListBullet"/>
        <w:spacing w:line="240" w:lineRule="auto"/>
        <w:ind w:left="720"/>
      </w:pPr>
      <w:r>
        <w:rPr>
          <w:lang w:val="pt_PT" w:bidi="pt_PT"/>
        </w:rPr>
      </w:r>
      <w:r>
        <w:rPr>
          <w:lang w:val="pt_PT" w:bidi="pt_PT"/>
        </w:rPr>
        <w:t>Salmos 103.21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H6310, H6634, H7522, G10120, G10130, G23070, G23080, G23090, G25960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