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Habacuc</w:t>
      </w:r>
      <w:r>
        <w:rPr>
          <w:lang w:val="es_ES" w:bidi="es_ES"/>
        </w:rPr>
      </w:r>
    </w:p>
    <w:p>
      <w:pPr>
        <w:pStyle w:val="Heading3"/>
      </w:pPr>
      <w:r>
        <w:rPr>
          <w:lang w:val="es_ES" w:bidi="es_ES"/>
        </w:rPr>
        <w:t>Hechos:</w:t>
      </w:r>
    </w:p>
    <w:p>
      <w:pPr/>
      <w:r>
        <w:rPr>
          <w:lang w:val="es_ES" w:bidi="es_ES"/>
        </w:rPr>
      </w:r>
      <w:r>
        <w:rPr>
          <w:lang w:val="es_ES" w:bidi="es_ES"/>
        </w:rPr>
        <w:t>Habacuc fue un profeta del Antiguo Testamento que vivió alrededor de la época en que el rey Joacim reinaba sobre Judá. El profeta Jeremías también vivió durante parte de este tiempo.</w:t>
      </w:r>
    </w:p>
    <w:p>
      <w:pPr>
        <w:pStyle w:val="ListBullet"/>
        <w:spacing w:line="240" w:lineRule="auto"/>
        <w:ind w:left="720"/>
      </w:pPr>
      <w:r>
        <w:rPr>
          <w:lang w:val="es_ES" w:bidi="es_ES"/>
        </w:rPr>
      </w:r>
      <w:r>
        <w:rPr>
          <w:lang w:val="es_ES" w:bidi="es_ES"/>
        </w:rPr>
        <w:t>Este profeta escribió el libro de Habacuc alrededor del 600 a.C. cuando los babilonios conquistaron Jerusalén y llevaron a muchos de los habitantes de Judá al exilio.</w:t>
      </w:r>
    </w:p>
    <w:p>
      <w:pPr>
        <w:pStyle w:val="ListBullet"/>
        <w:spacing w:line="240" w:lineRule="auto"/>
        <w:ind w:left="720"/>
      </w:pPr>
      <w:r>
        <w:rPr>
          <w:lang w:val="es_ES" w:bidi="es_ES"/>
        </w:rPr>
      </w:r>
      <w:r>
        <w:rPr>
          <w:lang w:val="es_ES" w:bidi="es_ES"/>
        </w:rPr>
        <w:t>Jehová le dio a Habacuc la profecía sobre cómo los "caldeos" (babilonios) vendrían y conquistarían al pueblo de Judá.</w:t>
      </w:r>
    </w:p>
    <w:p>
      <w:pPr>
        <w:pStyle w:val="ListBullet"/>
        <w:spacing w:line="240" w:lineRule="auto"/>
        <w:ind w:left="720"/>
      </w:pPr>
      <w:r>
        <w:rPr>
          <w:lang w:val="es_ES" w:bidi="es_ES"/>
        </w:rPr>
      </w:r>
      <w:r>
        <w:rPr>
          <w:lang w:val="es_ES" w:bidi="es_ES"/>
        </w:rPr>
        <w:t>Una de las declaraciones más conocidas de Habacuc es: "el justo por la fe vivirá".</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Joacim</w:t>
      </w:r>
      <w:r>
        <w:rPr>
          <w:lang w:val="es_ES" w:bidi="es_ES"/>
        </w:rPr>
        <w:t xml:space="preserve">, </w:t>
      </w:r>
      <w:r>
        <w:rPr>
          <w:lang w:val="es_ES" w:bidi="es_ES"/>
        </w:rPr>
        <w:t>Jeremías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Habacuc 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H2265</w:t>
      </w:r>
      <w:r>
        <w:rPr>
          <w:lang w:val="es_ES" w:bidi="es_ES"/>
        </w:rPr>
      </w:r>
      <w:r>
        <w:rPr>
          <w:lang w:val="es_ES" w:bidi="es_ES"/>
        </w:rPr>
      </w:r>
    </w:p>
    <w:p>
      <w:pPr/>
      <w:r>
        <w:rPr>
          <w:lang w:val="es_ES" w:bidi="es_ES"/>
        </w:rPr>
      </w:r>
    </w:p>
    <w:p>
      <w:pPr>
        <w:pStyle w:val="Heading2"/>
      </w:pPr>
      <w:r>
        <w:rPr>
          <w:lang w:val="es_ES" w:bidi="es_ES"/>
        </w:rPr>
        <w:t>Hades</w:t>
      </w:r>
      <w:r>
        <w:rPr>
          <w:lang w:val="es_ES" w:bidi="es_ES"/>
        </w:rPr>
      </w:r>
    </w:p>
    <w:p>
      <w:pPr>
        <w:pStyle w:val="Heading3"/>
      </w:pPr>
      <w:r>
        <w:rPr>
          <w:lang w:val="es_ES" w:bidi="es_ES"/>
        </w:rPr>
        <w:t>Definición:</w:t>
      </w:r>
    </w:p>
    <w:p>
      <w:pPr/>
      <w:r>
        <w:rPr>
          <w:lang w:val="es_ES" w:bidi="es_ES"/>
        </w:rPr>
      </w:r>
      <w:r>
        <w:rPr>
          <w:lang w:val="es_ES" w:bidi="es_ES"/>
        </w:rPr>
        <w:t>Los términos "Hades" (en griego) y "Seol" (en hebreo) son nombres propios para el lugar donde los espíritus de las personas muertas irían después de haber muerto.</w:t>
      </w:r>
    </w:p>
    <w:p>
      <w:pPr>
        <w:pStyle w:val="ListBullet"/>
        <w:spacing w:line="240" w:lineRule="auto"/>
        <w:ind w:left="720"/>
      </w:pPr>
      <w:r>
        <w:rPr>
          <w:lang w:val="es_ES" w:bidi="es_ES"/>
        </w:rPr>
      </w:r>
      <w:r>
        <w:rPr>
          <w:lang w:val="es_ES" w:bidi="es_ES"/>
        </w:rPr>
        <w:t>En estas culturas antiguas, la gente pensaba en esto como un lugar de residencia subterráneo donde los espíritus de los muertos existían en una forma sombría y semi-consciente.</w:t>
      </w:r>
    </w:p>
    <w:p>
      <w:pPr>
        <w:pStyle w:val="ListBullet"/>
        <w:spacing w:line="240" w:lineRule="auto"/>
        <w:ind w:left="720"/>
      </w:pPr>
      <w:r>
        <w:rPr>
          <w:lang w:val="es_ES" w:bidi="es_ES"/>
        </w:rPr>
      </w:r>
      <w:r>
        <w:rPr>
          <w:lang w:val="es_ES" w:bidi="es_ES"/>
        </w:rPr>
        <w:t>Aunque estos términos son nombres de lugares, en la Biblia a menudo significan lo mismo que "muerte" o "la tumba."</w:t>
      </w:r>
    </w:p>
    <w:p>
      <w:pPr>
        <w:pStyle w:val="ListBullet"/>
        <w:spacing w:line="240" w:lineRule="auto"/>
        <w:ind w:left="720"/>
      </w:pPr>
      <w:r>
        <w:rPr>
          <w:lang w:val="es_ES" w:bidi="es_ES"/>
        </w:rPr>
      </w:r>
      <w:r>
        <w:rPr>
          <w:lang w:val="es_ES" w:bidi="es_ES"/>
        </w:rPr>
        <w:t>A lo largo de la mayor parte de la historia bíblica, "Seol" y "Hades" se refieren a un lugar neutral donde todos los muertos van a esperar el juicio, tanto los justos como los injustos. Sin embargo, en el Nuevo Testamento, "Hades" comienza a ser visto como un lugar solo para los injustos, en contraste con el "lado de Abraham" (Lucas 16.22) o el "paraíso" (Lucas 23.43), que describen el lugar para los justos.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Tanto "Seol" como "Hades" pueden traducirse de varias maneras, dependiendo del contexto. Algunas posibilidades incluyen: "lugar de los muertos", "lugar para los espíritus muertos", "el inframundo", "el abismo", "la tumba" o "la muerte".</w:t>
      </w:r>
    </w:p>
    <w:p>
      <w:pPr>
        <w:pStyle w:val="ListBullet"/>
        <w:spacing w:line="240" w:lineRule="auto"/>
        <w:ind w:left="720"/>
      </w:pPr>
      <w:r>
        <w:rPr>
          <w:lang w:val="es_ES" w:bidi="es_ES"/>
        </w:rPr>
      </w:r>
      <w:r>
        <w:rPr>
          <w:lang w:val="es_ES" w:bidi="es_ES"/>
        </w:rPr>
        <w:t>Algunas traducciones mantienen los nombres propios "Seol" y "Hades", escribiéndolos para que se ajusten a los patrones de sonido del idioma de traducción. (Ver: Cómo traducir desconocidos).</w:t>
      </w:r>
    </w:p>
    <w:p>
      <w:pPr>
        <w:pStyle w:val="ListBullet"/>
        <w:spacing w:line="240" w:lineRule="auto"/>
        <w:ind w:left="720"/>
      </w:pPr>
      <w:r>
        <w:rPr>
          <w:lang w:val="es_ES" w:bidi="es_ES"/>
        </w:rPr>
      </w:r>
      <w:r>
        <w:rPr>
          <w:lang w:val="es_ES" w:bidi="es_ES"/>
        </w:rPr>
        <w:t>También se podría añadir una frase a cada término para explicarlo. Ejemplos de esto son, “Seol, lugar donde están los muertos” y “Hades, lugar de la muerte.”</w:t>
      </w:r>
    </w:p>
    <w:p>
      <w:pPr/>
      <w:r>
        <w:rPr>
          <w:lang w:val="es_ES" w:bidi="es_ES"/>
        </w:rPr>
      </w:r>
      <w:r>
        <w:rPr>
          <w:lang w:val="es_ES" w:bidi="es_ES"/>
        </w:rPr>
        <w:t>(Sugerencias de traducción: Cómo traducir desconocidos).</w:t>
      </w:r>
    </w:p>
    <w:p>
      <w:pPr/>
      <w:r>
        <w:rPr>
          <w:lang w:val="es_ES" w:bidi="es_ES"/>
        </w:rPr>
      </w:r>
      <w:r>
        <w:rPr>
          <w:lang w:val="es_ES" w:bidi="es_ES"/>
        </w:rPr>
        <w:t xml:space="preserve">(Véase también: muerte, </w:t>
      </w:r>
      <w:r>
        <w:rPr>
          <w:lang w:val="es_ES" w:bidi="es_ES"/>
        </w:rPr>
        <w:t>cielo</w:t>
      </w:r>
      <w:r>
        <w:rPr>
          <w:lang w:val="es_ES" w:bidi="es_ES"/>
        </w:rPr>
        <w:t xml:space="preserve">, </w:t>
      </w:r>
      <w:r>
        <w:rPr>
          <w:lang w:val="es_ES" w:bidi="es_ES"/>
        </w:rPr>
        <w:t>infierno</w:t>
      </w:r>
      <w:r>
        <w:rPr>
          <w:lang w:val="es_ES" w:bidi="es_ES"/>
        </w:rPr>
        <w:t xml:space="preserve">, </w:t>
      </w:r>
      <w:r>
        <w:rPr>
          <w:lang w:val="es_ES" w:bidi="es_ES"/>
        </w:rPr>
        <w:t>tumba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2.31</w:t>
      </w:r>
    </w:p>
    <w:p>
      <w:pPr>
        <w:pStyle w:val="ListBullet"/>
        <w:spacing w:line="240" w:lineRule="auto"/>
        <w:ind w:left="720"/>
      </w:pPr>
      <w:r>
        <w:rPr>
          <w:lang w:val="es_ES" w:bidi="es_ES"/>
        </w:rPr>
      </w:r>
      <w:r>
        <w:rPr>
          <w:lang w:val="es_ES" w:bidi="es_ES"/>
        </w:rPr>
        <w:t>Génesis 44.29</w:t>
      </w:r>
    </w:p>
    <w:p>
      <w:pPr>
        <w:pStyle w:val="ListBullet"/>
        <w:spacing w:line="240" w:lineRule="auto"/>
        <w:ind w:left="720"/>
      </w:pPr>
      <w:r>
        <w:rPr>
          <w:lang w:val="es_ES" w:bidi="es_ES"/>
        </w:rPr>
      </w:r>
      <w:r>
        <w:rPr>
          <w:lang w:val="es_ES" w:bidi="es_ES"/>
        </w:rPr>
        <w:t>Jonás 2.2</w:t>
      </w:r>
    </w:p>
    <w:p>
      <w:pPr>
        <w:pStyle w:val="ListBullet"/>
        <w:spacing w:line="240" w:lineRule="auto"/>
        <w:ind w:left="720"/>
      </w:pPr>
      <w:r>
        <w:rPr>
          <w:lang w:val="es_ES" w:bidi="es_ES"/>
        </w:rPr>
      </w:r>
      <w:r>
        <w:rPr>
          <w:lang w:val="es_ES" w:bidi="es_ES"/>
        </w:rPr>
        <w:t>Lucas 10.15</w:t>
      </w:r>
    </w:p>
    <w:p>
      <w:pPr>
        <w:pStyle w:val="ListBullet"/>
        <w:spacing w:line="240" w:lineRule="auto"/>
        <w:ind w:left="720"/>
      </w:pPr>
      <w:r>
        <w:rPr>
          <w:lang w:val="es_ES" w:bidi="es_ES"/>
        </w:rPr>
      </w:r>
      <w:r>
        <w:rPr>
          <w:lang w:val="es_ES" w:bidi="es_ES"/>
        </w:rPr>
        <w:t>Lucas 16.23</w:t>
      </w:r>
    </w:p>
    <w:p>
      <w:pPr>
        <w:pStyle w:val="ListBullet"/>
        <w:spacing w:line="240" w:lineRule="auto"/>
        <w:ind w:left="720"/>
      </w:pPr>
      <w:r>
        <w:rPr>
          <w:lang w:val="es_ES" w:bidi="es_ES"/>
        </w:rPr>
      </w:r>
      <w:r>
        <w:rPr>
          <w:lang w:val="es_ES" w:bidi="es_ES"/>
        </w:rPr>
        <w:t>Mateo 11.23</w:t>
      </w:r>
    </w:p>
    <w:p>
      <w:pPr>
        <w:pStyle w:val="ListBullet"/>
        <w:spacing w:line="240" w:lineRule="auto"/>
        <w:ind w:left="720"/>
      </w:pPr>
      <w:r>
        <w:rPr>
          <w:lang w:val="es_ES" w:bidi="es_ES"/>
        </w:rPr>
      </w:r>
      <w:r>
        <w:rPr>
          <w:lang w:val="es_ES" w:bidi="es_ES"/>
        </w:rPr>
        <w:t>Mateo 16.18</w:t>
      </w:r>
    </w:p>
    <w:p>
      <w:pPr>
        <w:pStyle w:val="ListBullet"/>
        <w:spacing w:line="240" w:lineRule="auto"/>
        <w:ind w:left="720"/>
      </w:pPr>
      <w:r>
        <w:rPr>
          <w:lang w:val="es_ES" w:bidi="es_ES"/>
        </w:rPr>
      </w:r>
      <w:r>
        <w:rPr>
          <w:lang w:val="es_ES" w:bidi="es_ES"/>
        </w:rPr>
        <w:t>Apocalipsis 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H7585, G00860</w:t>
      </w:r>
      <w:r>
        <w:rPr>
          <w:lang w:val="es_ES" w:bidi="es_ES"/>
        </w:rPr>
      </w:r>
      <w:r>
        <w:rPr>
          <w:lang w:val="es_ES" w:bidi="es_ES"/>
        </w:rPr>
      </w:r>
    </w:p>
    <w:p>
      <w:pPr/>
      <w:r>
        <w:rPr>
          <w:lang w:val="es_ES" w:bidi="es_ES"/>
        </w:rPr>
      </w:r>
    </w:p>
    <w:p>
      <w:pPr>
        <w:pStyle w:val="Heading2"/>
      </w:pPr>
      <w:r>
        <w:rPr>
          <w:lang w:val="es_ES" w:bidi="es_ES"/>
        </w:rPr>
        <w:t>Hagar</w:t>
      </w:r>
      <w:r>
        <w:rPr>
          <w:lang w:val="es_ES" w:bidi="es_ES"/>
        </w:rPr>
      </w:r>
    </w:p>
    <w:p>
      <w:pPr>
        <w:pStyle w:val="Heading3"/>
      </w:pPr>
      <w:r>
        <w:rPr>
          <w:lang w:val="es_ES" w:bidi="es_ES"/>
        </w:rPr>
        <w:t>Hechos:</w:t>
      </w:r>
    </w:p>
    <w:p>
      <w:pPr/>
      <w:r>
        <w:rPr>
          <w:lang w:val="es_ES" w:bidi="es_ES"/>
        </w:rPr>
      </w:r>
      <w:r>
        <w:rPr>
          <w:lang w:val="es_ES" w:bidi="es_ES"/>
        </w:rPr>
        <w:t>Agar era una mujer egipcia que era la esclava personal de Sarai.</w:t>
      </w:r>
    </w:p>
    <w:p>
      <w:pPr>
        <w:pStyle w:val="ListBullet"/>
        <w:spacing w:line="240" w:lineRule="auto"/>
        <w:ind w:left="720"/>
      </w:pPr>
      <w:r>
        <w:rPr>
          <w:lang w:val="es_ES" w:bidi="es_ES"/>
        </w:rPr>
      </w:r>
      <w:r>
        <w:rPr>
          <w:lang w:val="es_ES" w:bidi="es_ES"/>
        </w:rPr>
        <w:t>Cuando Sarai no pudo tener hijos, dio su sierva Agar a su esposo Abram para que tuviera un hijo con él.</w:t>
      </w:r>
    </w:p>
    <w:p>
      <w:pPr>
        <w:pStyle w:val="ListBullet"/>
        <w:spacing w:line="240" w:lineRule="auto"/>
        <w:ind w:left="720"/>
      </w:pPr>
      <w:r>
        <w:rPr>
          <w:lang w:val="es_ES" w:bidi="es_ES"/>
        </w:rPr>
      </w:r>
      <w:r>
        <w:rPr>
          <w:lang w:val="es_ES" w:bidi="es_ES"/>
        </w:rPr>
        <w:t>Agar concibió y dio a luz al hijo de Abram, Ismael.</w:t>
      </w:r>
    </w:p>
    <w:p>
      <w:pPr>
        <w:pStyle w:val="ListBullet"/>
        <w:spacing w:line="240" w:lineRule="auto"/>
        <w:ind w:left="720"/>
      </w:pPr>
      <w:r>
        <w:rPr>
          <w:lang w:val="es_ES" w:bidi="es_ES"/>
        </w:rPr>
      </w:r>
      <w:r>
        <w:rPr>
          <w:lang w:val="es_ES" w:bidi="es_ES"/>
        </w:rPr>
        <w:t>Dios cuidó de Agar cuando estaba angustiada en el desierto y prometió bendecir a sus descendientes.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descendiente</w:t>
      </w:r>
      <w:r>
        <w:rPr>
          <w:lang w:val="es_ES" w:bidi="es_ES"/>
        </w:rPr>
        <w:t xml:space="preserve">, </w:t>
      </w:r>
      <w:r>
        <w:rPr>
          <w:lang w:val="es_ES" w:bidi="es_ES"/>
        </w:rPr>
        <w:t>Ismael</w:t>
      </w:r>
      <w:r>
        <w:rPr>
          <w:lang w:val="es_ES" w:bidi="es_ES"/>
        </w:rPr>
        <w:t xml:space="preserve">, </w:t>
      </w:r>
      <w:r>
        <w:rPr>
          <w:lang w:val="es_ES" w:bidi="es_ES"/>
        </w:rPr>
        <w:t>Sara</w:t>
      </w:r>
      <w:r>
        <w:rPr>
          <w:lang w:val="es_ES" w:bidi="es_ES"/>
        </w:rPr>
        <w:t xml:space="preserve">, </w:t>
      </w:r>
      <w:r>
        <w:rPr>
          <w:lang w:val="es_ES" w:bidi="es_ES"/>
        </w:rPr>
        <w:t>sirviente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4.25</w:t>
      </w:r>
    </w:p>
    <w:p>
      <w:pPr>
        <w:pStyle w:val="ListBullet"/>
        <w:spacing w:line="240" w:lineRule="auto"/>
        <w:ind w:left="720"/>
      </w:pPr>
      <w:r>
        <w:rPr>
          <w:lang w:val="es_ES" w:bidi="es_ES"/>
        </w:rPr>
      </w:r>
      <w:r>
        <w:rPr>
          <w:lang w:val="es_ES" w:bidi="es_ES"/>
        </w:rPr>
        <w:t>Génesis 16.1–4</w:t>
      </w:r>
    </w:p>
    <w:p>
      <w:pPr>
        <w:pStyle w:val="ListBullet"/>
        <w:spacing w:line="240" w:lineRule="auto"/>
        <w:ind w:left="720"/>
      </w:pPr>
      <w:r>
        <w:rPr>
          <w:lang w:val="es_ES" w:bidi="es_ES"/>
        </w:rPr>
      </w:r>
      <w:r>
        <w:rPr>
          <w:lang w:val="es_ES" w:bidi="es_ES"/>
        </w:rPr>
        <w:t>Génesis 21.9</w:t>
      </w:r>
    </w:p>
    <w:p>
      <w:pPr>
        <w:pStyle w:val="ListBullet"/>
        <w:spacing w:line="240" w:lineRule="auto"/>
        <w:ind w:left="720"/>
      </w:pPr>
      <w:r>
        <w:rPr>
          <w:lang w:val="es_ES" w:bidi="es_ES"/>
        </w:rPr>
      </w:r>
      <w:r>
        <w:rPr>
          <w:lang w:val="es_ES" w:bidi="es_ES"/>
        </w:rPr>
        <w:t>Génesis 25.12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5:1</w:t>
      </w:r>
      <w:r>
        <w:rPr>
          <w:lang w:val="es_ES" w:bidi="es_ES"/>
        </w:rPr>
        <w:t xml:space="preserve"> Entonces la esposa de Abram, Sarai, le dijo: “Ya que Dios no me ha permitido tener hijos y ahora soy demasiado vieja para tener hijos, aquí está mi sierva, </w:t>
      </w:r>
      <w:r>
        <w:rPr>
          <w:b/>
          <w:lang w:val="es_ES" w:bidi="es_ES"/>
        </w:rPr>
        <w:t>Agar</w:t>
      </w:r>
      <w:r>
        <w:rPr>
          <w:lang w:val="es_ES" w:bidi="es_ES"/>
        </w:rPr>
        <w:t>. Cásate con ella también para que pueda tener un hijo para mí.”</w:t>
      </w:r>
    </w:p>
    <w:p>
      <w:pPr>
        <w:pStyle w:val="ListBullet"/>
        <w:spacing w:line="240" w:lineRule="auto"/>
        <w:ind w:left="720"/>
      </w:pPr>
      <w:r>
        <w:rPr>
          <w:lang w:val="es_ES" w:bidi="es_ES"/>
        </w:rPr>
      </w:r>
      <w:r>
        <w:rPr>
          <w:b/>
          <w:lang w:val="es_ES" w:bidi="es_ES"/>
        </w:rPr>
        <w:t>5:2</w:t>
      </w:r>
      <w:r>
        <w:rPr>
          <w:lang w:val="es_ES" w:bidi="es_ES"/>
        </w:rPr>
        <w:t xml:space="preserve"> </w:t>
      </w:r>
      <w:r>
        <w:rPr>
          <w:b/>
          <w:lang w:val="es_ES" w:bidi="es_ES"/>
        </w:rPr>
        <w:t>Agar</w:t>
      </w:r>
      <w:r>
        <w:rPr>
          <w:lang w:val="es_ES" w:bidi="es_ES"/>
        </w:rPr>
        <w:t xml:space="preserve"> tuvo un niño, y Abram lo llamó Ismael.</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H1904</w:t>
      </w:r>
      <w:r>
        <w:rPr>
          <w:lang w:val="es_ES" w:bidi="es_ES"/>
        </w:rPr>
      </w:r>
      <w:r>
        <w:rPr>
          <w:lang w:val="es_ES" w:bidi="es_ES"/>
        </w:rPr>
      </w:r>
    </w:p>
    <w:p>
      <w:pPr/>
      <w:r>
        <w:rPr>
          <w:lang w:val="es_ES" w:bidi="es_ES"/>
        </w:rPr>
      </w:r>
    </w:p>
    <w:p>
      <w:pPr>
        <w:pStyle w:val="Heading2"/>
      </w:pPr>
      <w:r>
        <w:rPr>
          <w:lang w:val="es_ES" w:bidi="es_ES"/>
        </w:rPr>
        <w:t>Hageo</w:t>
      </w:r>
      <w:r>
        <w:rPr>
          <w:lang w:val="es_ES" w:bidi="es_ES"/>
        </w:rPr>
      </w:r>
    </w:p>
    <w:p>
      <w:pPr>
        <w:pStyle w:val="Heading3"/>
      </w:pPr>
      <w:r>
        <w:rPr>
          <w:lang w:val="es_ES" w:bidi="es_ES"/>
        </w:rPr>
        <w:t>Hechos:</w:t>
      </w:r>
    </w:p>
    <w:p>
      <w:pPr/>
      <w:r>
        <w:rPr>
          <w:lang w:val="es_ES" w:bidi="es_ES"/>
        </w:rPr>
      </w:r>
      <w:r>
        <w:rPr>
          <w:lang w:val="es_ES" w:bidi="es_ES"/>
        </w:rPr>
        <w:t>Hageo fue un profeta de Judá después de que los judíos regresaron a casa de su cautiverio en Babilonia.</w:t>
      </w:r>
    </w:p>
    <w:p>
      <w:pPr>
        <w:pStyle w:val="ListBullet"/>
        <w:spacing w:line="240" w:lineRule="auto"/>
        <w:ind w:left="720"/>
      </w:pPr>
      <w:r>
        <w:rPr>
          <w:lang w:val="es_ES" w:bidi="es_ES"/>
        </w:rPr>
      </w:r>
      <w:r>
        <w:rPr>
          <w:lang w:val="es_ES" w:bidi="es_ES"/>
        </w:rPr>
        <w:t>Durante el período en que Hageo estaba profetizando, el rey Uzías reinaba sobre Judá.</w:t>
      </w:r>
    </w:p>
    <w:p>
      <w:pPr>
        <w:pStyle w:val="ListBullet"/>
        <w:spacing w:line="240" w:lineRule="auto"/>
        <w:ind w:left="720"/>
      </w:pPr>
      <w:r>
        <w:rPr>
          <w:lang w:val="es_ES" w:bidi="es_ES"/>
        </w:rPr>
      </w:r>
      <w:r>
        <w:rPr>
          <w:lang w:val="es_ES" w:bidi="es_ES"/>
        </w:rPr>
        <w:t>El profeta Zacarías también estaba profetizando durante este período.</w:t>
      </w:r>
    </w:p>
    <w:p>
      <w:pPr>
        <w:pStyle w:val="ListBullet"/>
        <w:spacing w:line="240" w:lineRule="auto"/>
        <w:ind w:left="720"/>
      </w:pPr>
      <w:r>
        <w:rPr>
          <w:lang w:val="es_ES" w:bidi="es_ES"/>
        </w:rPr>
      </w:r>
      <w:r>
        <w:rPr>
          <w:lang w:val="es_ES" w:bidi="es_ES"/>
        </w:rPr>
        <w:t>Hageo y Zacarías exhortaron a los judíos a reconstruir el templo, que había sido destruido por los babilonios bajo el rey Nabucodonosor.</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Judá</w:t>
      </w:r>
      <w:r>
        <w:rPr>
          <w:lang w:val="es_ES" w:bidi="es_ES"/>
        </w:rPr>
        <w:t xml:space="preserve">, </w:t>
      </w:r>
      <w:r>
        <w:rPr>
          <w:lang w:val="es_ES" w:bidi="es_ES"/>
        </w:rPr>
        <w:t>Nabucodonosor</w:t>
      </w:r>
      <w:r>
        <w:rPr>
          <w:lang w:val="es_ES" w:bidi="es_ES"/>
        </w:rPr>
        <w:t xml:space="preserve">, </w:t>
      </w:r>
      <w:r>
        <w:rPr>
          <w:lang w:val="es_ES" w:bidi="es_ES"/>
        </w:rPr>
        <w:t>Uzías</w:t>
      </w:r>
      <w:r>
        <w:rPr>
          <w:lang w:val="es_ES" w:bidi="es_ES"/>
        </w:rPr>
        <w:t xml:space="preserve">, </w:t>
      </w:r>
      <w:r>
        <w:rPr>
          <w:lang w:val="es_ES" w:bidi="es_ES"/>
        </w:rPr>
        <w:t>Zacarías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5.1–2</w:t>
      </w:r>
    </w:p>
    <w:p>
      <w:pPr>
        <w:pStyle w:val="ListBullet"/>
        <w:spacing w:line="240" w:lineRule="auto"/>
        <w:ind w:left="720"/>
      </w:pPr>
      <w:r>
        <w:rPr>
          <w:lang w:val="es_ES" w:bidi="es_ES"/>
        </w:rPr>
      </w:r>
      <w:r>
        <w:rPr>
          <w:lang w:val="es_ES" w:bidi="es_ES"/>
        </w:rPr>
        <w:t>Esdras 6.13–15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H2292</w:t>
      </w:r>
      <w:r>
        <w:rPr>
          <w:lang w:val="es_ES" w:bidi="es_ES"/>
        </w:rPr>
      </w:r>
      <w:r>
        <w:rPr>
          <w:lang w:val="es_ES" w:bidi="es_ES"/>
        </w:rPr>
      </w:r>
    </w:p>
    <w:p>
      <w:pPr/>
      <w:r>
        <w:rPr>
          <w:lang w:val="es_ES" w:bidi="es_ES"/>
        </w:rPr>
      </w:r>
    </w:p>
    <w:p>
      <w:pPr>
        <w:pStyle w:val="Heading2"/>
      </w:pPr>
      <w:r>
        <w:rPr>
          <w:lang w:val="es_ES" w:bidi="es_ES"/>
        </w:rPr>
        <w:t>Hai</w:t>
      </w:r>
      <w:r>
        <w:rPr>
          <w:lang w:val="es_ES" w:bidi="es_ES"/>
        </w:rPr>
      </w:r>
    </w:p>
    <w:p>
      <w:pPr>
        <w:pStyle w:val="Heading3"/>
      </w:pPr>
      <w:r>
        <w:rPr>
          <w:lang w:val="es_ES" w:bidi="es_ES"/>
        </w:rPr>
        <w:t>Hechos:</w:t>
      </w:r>
    </w:p>
    <w:p>
      <w:pPr/>
      <w:r>
        <w:rPr>
          <w:lang w:val="es_ES" w:bidi="es_ES"/>
        </w:rPr>
      </w:r>
      <w:r>
        <w:rPr>
          <w:lang w:val="es_ES" w:bidi="es_ES"/>
        </w:rPr>
        <w:t>En tiempos del Antiguo Testamento, Hai era el nombre de una ciudad cananea ubicada justo al sur de Betel y a unos 8 km al noroeste de Jericó.</w:t>
      </w:r>
    </w:p>
    <w:p>
      <w:pPr>
        <w:pStyle w:val="ListBullet"/>
        <w:spacing w:line="240" w:lineRule="auto"/>
        <w:ind w:left="720"/>
      </w:pPr>
      <w:r>
        <w:rPr>
          <w:lang w:val="es_ES" w:bidi="es_ES"/>
        </w:rPr>
      </w:r>
      <w:r>
        <w:rPr>
          <w:lang w:val="es_ES" w:bidi="es_ES"/>
        </w:rPr>
        <w:t>Después de derrotar a Jericó, Josué lideró a los israelitas en un ataque a Hai. Pero fueron fácilmente derrotados porque Dios no estaba complacido con ellos.</w:t>
      </w:r>
    </w:p>
    <w:p>
      <w:pPr>
        <w:pStyle w:val="ListBullet"/>
        <w:spacing w:line="240" w:lineRule="auto"/>
        <w:ind w:left="720"/>
      </w:pPr>
      <w:r>
        <w:rPr>
          <w:lang w:val="es_ES" w:bidi="es_ES"/>
        </w:rPr>
      </w:r>
      <w:r>
        <w:rPr>
          <w:lang w:val="es_ES" w:bidi="es_ES"/>
        </w:rPr>
        <w:t>Un israelita llamado Acán había robado un botín de Jericó, y Dios ordenó que él y su familia fueran ejecutados. Luego, Dios ayudó a los israelitas a derrotar al pueblo de Hai.</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Bet-el</w:t>
      </w:r>
      <w:r>
        <w:rPr>
          <w:lang w:val="es_ES" w:bidi="es_ES"/>
        </w:rPr>
        <w:t xml:space="preserve">, </w:t>
      </w:r>
      <w:r>
        <w:rPr>
          <w:lang w:val="es_ES" w:bidi="es_ES"/>
        </w:rPr>
        <w:t>Jericó</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2:27–30</w:t>
      </w:r>
    </w:p>
    <w:p>
      <w:pPr>
        <w:pStyle w:val="ListBullet"/>
        <w:spacing w:line="240" w:lineRule="auto"/>
        <w:ind w:left="720"/>
      </w:pPr>
      <w:r>
        <w:rPr>
          <w:lang w:val="es_ES" w:bidi="es_ES"/>
        </w:rPr>
      </w:r>
      <w:r>
        <w:rPr>
          <w:lang w:val="es_ES" w:bidi="es_ES"/>
        </w:rPr>
        <w:t>Génesis 12:8–9</w:t>
      </w:r>
    </w:p>
    <w:p>
      <w:pPr>
        <w:pStyle w:val="ListBullet"/>
        <w:spacing w:line="240" w:lineRule="auto"/>
        <w:ind w:left="720"/>
      </w:pPr>
      <w:r>
        <w:rPr>
          <w:lang w:val="es_ES" w:bidi="es_ES"/>
        </w:rPr>
      </w:r>
      <w:r>
        <w:rPr>
          <w:lang w:val="es_ES" w:bidi="es_ES"/>
        </w:rPr>
        <w:t>Génesis 13:3–4</w:t>
      </w:r>
    </w:p>
    <w:p>
      <w:pPr>
        <w:pStyle w:val="ListBullet"/>
        <w:spacing w:line="240" w:lineRule="auto"/>
        <w:ind w:left="720"/>
      </w:pPr>
      <w:r>
        <w:rPr>
          <w:lang w:val="es_ES" w:bidi="es_ES"/>
        </w:rPr>
      </w:r>
      <w:r>
        <w:rPr>
          <w:lang w:val="es_ES" w:bidi="es_ES"/>
        </w:rPr>
        <w:t>Josué 7:3</w:t>
      </w:r>
    </w:p>
    <w:p>
      <w:pPr>
        <w:pStyle w:val="ListBullet"/>
        <w:spacing w:line="240" w:lineRule="auto"/>
        <w:ind w:left="720"/>
      </w:pPr>
      <w:r>
        <w:rPr>
          <w:lang w:val="es_ES" w:bidi="es_ES"/>
        </w:rPr>
      </w:r>
      <w:r>
        <w:rPr>
          <w:lang w:val="es_ES" w:bidi="es_ES"/>
        </w:rPr>
        <w:t>Josué 8:12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H5857</w:t>
      </w:r>
      <w:r>
        <w:rPr>
          <w:lang w:val="es_ES" w:bidi="es_ES"/>
        </w:rPr>
      </w:r>
      <w:r>
        <w:rPr>
          <w:lang w:val="es_ES" w:bidi="es_ES"/>
        </w:rPr>
      </w:r>
    </w:p>
    <w:p>
      <w:pPr/>
      <w:r>
        <w:rPr>
          <w:lang w:val="es_ES" w:bidi="es_ES"/>
        </w:rPr>
      </w:r>
    </w:p>
    <w:p>
      <w:pPr>
        <w:pStyle w:val="Heading2"/>
      </w:pPr>
      <w:r>
        <w:rPr>
          <w:lang w:val="es_ES" w:bidi="es_ES"/>
        </w:rPr>
        <w:t>Hamath</w:t>
      </w:r>
      <w:r>
        <w:rPr>
          <w:lang w:val="es_ES" w:bidi="es_ES"/>
        </w:rPr>
      </w:r>
    </w:p>
    <w:p>
      <w:pPr>
        <w:pStyle w:val="Heading3"/>
      </w:pPr>
      <w:r>
        <w:rPr>
          <w:lang w:val="es_ES" w:bidi="es_ES"/>
        </w:rPr>
        <w:t>Hechos:</w:t>
      </w:r>
    </w:p>
    <w:p>
      <w:pPr/>
      <w:r>
        <w:rPr>
          <w:lang w:val="es_ES" w:bidi="es_ES"/>
        </w:rPr>
      </w:r>
      <w:r>
        <w:rPr>
          <w:lang w:val="es_ES" w:bidi="es_ES"/>
        </w:rPr>
        <w:t>Hamat era una ciudad importante en el norte de Siria, al norte de la tierra de Canaán. Los hamatitas eran descendientes de Canaán, hijo de Noé.</w:t>
      </w:r>
    </w:p>
    <w:p>
      <w:pPr>
        <w:pStyle w:val="ListBullet"/>
        <w:spacing w:line="240" w:lineRule="auto"/>
        <w:ind w:left="720"/>
      </w:pPr>
      <w:r>
        <w:rPr>
          <w:lang w:val="es_ES" w:bidi="es_ES"/>
        </w:rPr>
      </w:r>
      <w:r>
        <w:rPr>
          <w:lang w:val="es_ES" w:bidi="es_ES"/>
        </w:rPr>
        <w:t>El nombre "Lebo Hamat" probablemente se refiere a un paso de montaña cerca de la ciudad de Hamat.</w:t>
      </w:r>
    </w:p>
    <w:p>
      <w:pPr>
        <w:pStyle w:val="ListBullet"/>
        <w:spacing w:line="240" w:lineRule="auto"/>
        <w:ind w:left="720"/>
      </w:pPr>
      <w:r>
        <w:rPr>
          <w:lang w:val="es_ES" w:bidi="es_ES"/>
        </w:rPr>
      </w:r>
      <w:r>
        <w:rPr>
          <w:lang w:val="es_ES" w:bidi="es_ES"/>
        </w:rPr>
        <w:t>Algunas versiones traducen "Lebo Hamat" como "entrada a Hamat".</w:t>
      </w:r>
    </w:p>
    <w:p>
      <w:pPr>
        <w:pStyle w:val="ListBullet"/>
        <w:spacing w:line="240" w:lineRule="auto"/>
        <w:ind w:left="720"/>
      </w:pPr>
      <w:r>
        <w:rPr>
          <w:lang w:val="es_ES" w:bidi="es_ES"/>
        </w:rPr>
      </w:r>
      <w:r>
        <w:rPr>
          <w:lang w:val="es_ES" w:bidi="es_ES"/>
        </w:rPr>
        <w:t>El rey David derrotó a los enemigos del rey Toi de Hamat, lo que les dio una buena relación.</w:t>
      </w:r>
    </w:p>
    <w:p>
      <w:pPr>
        <w:pStyle w:val="ListBullet"/>
        <w:spacing w:line="240" w:lineRule="auto"/>
        <w:ind w:left="720"/>
      </w:pPr>
      <w:r>
        <w:rPr>
          <w:lang w:val="es_ES" w:bidi="es_ES"/>
        </w:rPr>
      </w:r>
      <w:r>
        <w:rPr>
          <w:lang w:val="es_ES" w:bidi="es_ES"/>
        </w:rPr>
        <w:t>Hamat era una de las ciudades almacén de Salomón donde se guardaban provisiones.</w:t>
      </w:r>
    </w:p>
    <w:p>
      <w:pPr>
        <w:pStyle w:val="ListBullet"/>
        <w:spacing w:line="240" w:lineRule="auto"/>
        <w:ind w:left="720"/>
      </w:pPr>
      <w:r>
        <w:rPr>
          <w:lang w:val="es_ES" w:bidi="es_ES"/>
        </w:rPr>
      </w:r>
      <w:r>
        <w:rPr>
          <w:lang w:val="es_ES" w:bidi="es_ES"/>
        </w:rPr>
        <w:t>La tierra de Hamat fue donde el rey Sedequías fue asesinado por el rey Nabucodonosor y donde el rey Joacaz fue capturado por un faraón egipcio.</w:t>
      </w:r>
    </w:p>
    <w:p>
      <w:pPr>
        <w:pStyle w:val="ListBullet"/>
        <w:spacing w:line="240" w:lineRule="auto"/>
        <w:ind w:left="720"/>
      </w:pPr>
      <w:r>
        <w:rPr>
          <w:lang w:val="es_ES" w:bidi="es_ES"/>
        </w:rPr>
      </w:r>
      <w:r>
        <w:rPr>
          <w:lang w:val="es_ES" w:bidi="es_ES"/>
        </w:rPr>
        <w:t>El término "Hamatitas" también podría traducirse como "persona de Hamat".</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Canaán</w:t>
      </w:r>
      <w:r>
        <w:rPr>
          <w:lang w:val="es_ES" w:bidi="es_ES"/>
        </w:rPr>
        <w:t xml:space="preserve">, </w:t>
      </w:r>
      <w:r>
        <w:rPr>
          <w:lang w:val="es_ES" w:bidi="es_ES"/>
        </w:rPr>
        <w:t>Nabucodonosor</w:t>
      </w:r>
      <w:r>
        <w:rPr>
          <w:lang w:val="es_ES" w:bidi="es_ES"/>
        </w:rPr>
        <w:t xml:space="preserve">, </w:t>
      </w:r>
      <w:r>
        <w:rPr>
          <w:lang w:val="es_ES" w:bidi="es_ES"/>
        </w:rPr>
        <w:t>Siria</w:t>
      </w:r>
      <w:r>
        <w:rPr>
          <w:lang w:val="es_ES" w:bidi="es_ES"/>
        </w:rPr>
        <w:t xml:space="preserve">, </w:t>
      </w:r>
      <w:r>
        <w:rPr>
          <w:lang w:val="es_ES" w:bidi="es_ES"/>
        </w:rPr>
        <w:t>Sedequías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18.3–4</w:t>
      </w:r>
    </w:p>
    <w:p>
      <w:pPr>
        <w:pStyle w:val="ListBullet"/>
        <w:spacing w:line="240" w:lineRule="auto"/>
        <w:ind w:left="720"/>
      </w:pPr>
      <w:r>
        <w:rPr>
          <w:lang w:val="es_ES" w:bidi="es_ES"/>
        </w:rPr>
      </w:r>
      <w:r>
        <w:rPr>
          <w:lang w:val="es_ES" w:bidi="es_ES"/>
        </w:rPr>
        <w:t>2 Samuel 8.9</w:t>
      </w:r>
    </w:p>
    <w:p>
      <w:pPr>
        <w:pStyle w:val="ListBullet"/>
        <w:spacing w:line="240" w:lineRule="auto"/>
        <w:ind w:left="720"/>
      </w:pPr>
      <w:r>
        <w:rPr>
          <w:lang w:val="es_ES" w:bidi="es_ES"/>
        </w:rPr>
      </w:r>
      <w:r>
        <w:rPr>
          <w:lang w:val="es_ES" w:bidi="es_ES"/>
        </w:rPr>
        <w:t>Amós 6.1–2</w:t>
      </w:r>
    </w:p>
    <w:p>
      <w:pPr>
        <w:pStyle w:val="ListBullet"/>
        <w:spacing w:line="240" w:lineRule="auto"/>
        <w:ind w:left="720"/>
      </w:pPr>
      <w:r>
        <w:rPr>
          <w:lang w:val="es_ES" w:bidi="es_ES"/>
        </w:rPr>
      </w:r>
      <w:r>
        <w:rPr>
          <w:lang w:val="es_ES" w:bidi="es_ES"/>
        </w:rPr>
        <w:t>Ezequiel 47.15–17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H2574, H2577</w:t>
      </w:r>
      <w:r>
        <w:rPr>
          <w:lang w:val="es_ES" w:bidi="es_ES"/>
        </w:rPr>
      </w:r>
      <w:r>
        <w:rPr>
          <w:lang w:val="es_ES" w:bidi="es_ES"/>
        </w:rPr>
      </w:r>
    </w:p>
    <w:p>
      <w:pPr/>
      <w:r>
        <w:rPr>
          <w:lang w:val="es_ES" w:bidi="es_ES"/>
        </w:rPr>
      </w:r>
    </w:p>
    <w:p>
      <w:pPr>
        <w:pStyle w:val="Heading2"/>
      </w:pPr>
      <w:r>
        <w:rPr>
          <w:lang w:val="es_ES" w:bidi="es_ES"/>
        </w:rPr>
        <w:t>Hambre</w:t>
      </w:r>
      <w:r>
        <w:rPr>
          <w:lang w:val="es_ES" w:bidi="es_ES"/>
        </w:rPr>
      </w:r>
    </w:p>
    <w:p>
      <w:pPr>
        <w:pStyle w:val="Heading3"/>
      </w:pPr>
      <w:r>
        <w:rPr>
          <w:lang w:val="es_ES" w:bidi="es_ES"/>
        </w:rPr>
        <w:t>Definición:</w:t>
      </w:r>
    </w:p>
    <w:p>
      <w:pPr/>
      <w:r>
        <w:rPr>
          <w:lang w:val="es_ES" w:bidi="es_ES"/>
        </w:rPr>
      </w:r>
      <w:r>
        <w:rPr>
          <w:lang w:val="es_ES" w:bidi="es_ES"/>
        </w:rPr>
        <w:t>El término "hambruna" se refiere a una extrema escasez de alimentos en todo un país o región, generalmente debido a la falta de lluvia.</w:t>
      </w:r>
    </w:p>
    <w:p>
      <w:pPr>
        <w:pStyle w:val="ListBullet"/>
        <w:spacing w:line="240" w:lineRule="auto"/>
        <w:ind w:left="720"/>
      </w:pPr>
      <w:r>
        <w:rPr>
          <w:lang w:val="es_ES" w:bidi="es_ES"/>
        </w:rPr>
      </w:r>
      <w:r>
        <w:rPr>
          <w:lang w:val="es_ES" w:bidi="es_ES"/>
        </w:rPr>
        <w:t>Los cultivos alimentarios pueden fallar por causas naturales como la falta de lluvia, enfermedades de los cultivos o insectos.</w:t>
      </w:r>
    </w:p>
    <w:p>
      <w:pPr>
        <w:pStyle w:val="ListBullet"/>
        <w:spacing w:line="240" w:lineRule="auto"/>
        <w:ind w:left="720"/>
      </w:pPr>
      <w:r>
        <w:rPr>
          <w:lang w:val="es_ES" w:bidi="es_ES"/>
        </w:rPr>
      </w:r>
      <w:r>
        <w:rPr>
          <w:lang w:val="es_ES" w:bidi="es_ES"/>
        </w:rPr>
        <w:t>La escasez de alimentos también puede ser causada por personas, como enemigos que destruyen cultivos.</w:t>
      </w:r>
    </w:p>
    <w:p>
      <w:pPr>
        <w:pStyle w:val="ListBullet"/>
        <w:spacing w:line="240" w:lineRule="auto"/>
        <w:ind w:left="720"/>
      </w:pPr>
      <w:r>
        <w:rPr>
          <w:lang w:val="es_ES" w:bidi="es_ES"/>
        </w:rPr>
      </w:r>
      <w:r>
        <w:rPr>
          <w:lang w:val="es_ES" w:bidi="es_ES"/>
        </w:rPr>
        <w:t>En la Biblia, Dios a veces causaba hambruna como una forma de castigar a las naciones cuando pecaban contra él.</w:t>
      </w:r>
    </w:p>
    <w:p>
      <w:pPr>
        <w:pStyle w:val="ListBullet"/>
        <w:spacing w:line="240" w:lineRule="auto"/>
        <w:ind w:left="720"/>
      </w:pPr>
      <w:r>
        <w:rPr>
          <w:lang w:val="es_ES" w:bidi="es_ES"/>
        </w:rPr>
      </w:r>
      <w:r>
        <w:rPr>
          <w:lang w:val="es_ES" w:bidi="es_ES"/>
        </w:rPr>
        <w:t>En Amós 8:11, el término "hambruna" se usa figurativamente para referirse a un tiempo en que Dios castigó a su pueblo al no hablarles. Esto podría traducirse con la palabra para "hambre" en tu idioma, o con una frase como "falta extrema" o "privación severa".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21:11–12</w:t>
      </w:r>
    </w:p>
    <w:p>
      <w:pPr>
        <w:pStyle w:val="ListBullet"/>
        <w:spacing w:line="240" w:lineRule="auto"/>
        <w:ind w:left="720"/>
      </w:pPr>
      <w:r>
        <w:rPr>
          <w:lang w:val="es_ES" w:bidi="es_ES"/>
        </w:rPr>
      </w:r>
      <w:r>
        <w:rPr>
          <w:lang w:val="es_ES" w:bidi="es_ES"/>
        </w:rPr>
        <w:t>Hechos 7:11</w:t>
      </w:r>
    </w:p>
    <w:p>
      <w:pPr>
        <w:pStyle w:val="ListBullet"/>
        <w:spacing w:line="240" w:lineRule="auto"/>
        <w:ind w:left="720"/>
      </w:pPr>
      <w:r>
        <w:rPr>
          <w:lang w:val="es_ES" w:bidi="es_ES"/>
        </w:rPr>
      </w:r>
      <w:r>
        <w:rPr>
          <w:lang w:val="es_ES" w:bidi="es_ES"/>
        </w:rPr>
        <w:t>Génesis 12:10</w:t>
      </w:r>
    </w:p>
    <w:p>
      <w:pPr>
        <w:pStyle w:val="ListBullet"/>
        <w:spacing w:line="240" w:lineRule="auto"/>
        <w:ind w:left="720"/>
      </w:pPr>
      <w:r>
        <w:rPr>
          <w:lang w:val="es_ES" w:bidi="es_ES"/>
        </w:rPr>
      </w:r>
      <w:r>
        <w:rPr>
          <w:lang w:val="es_ES" w:bidi="es_ES"/>
        </w:rPr>
        <w:t>Génesis 45:6</w:t>
      </w:r>
    </w:p>
    <w:p>
      <w:pPr>
        <w:pStyle w:val="ListBullet"/>
        <w:spacing w:line="240" w:lineRule="auto"/>
        <w:ind w:left="720"/>
      </w:pPr>
      <w:r>
        <w:rPr>
          <w:lang w:val="es_ES" w:bidi="es_ES"/>
        </w:rPr>
      </w:r>
      <w:r>
        <w:rPr>
          <w:lang w:val="es_ES" w:bidi="es_ES"/>
        </w:rPr>
        <w:t>Jeremías 11:21–23</w:t>
      </w:r>
    </w:p>
    <w:p>
      <w:pPr>
        <w:pStyle w:val="ListBullet"/>
        <w:spacing w:line="240" w:lineRule="auto"/>
        <w:ind w:left="720"/>
      </w:pPr>
      <w:r>
        <w:rPr>
          <w:lang w:val="es_ES" w:bidi="es_ES"/>
        </w:rPr>
      </w:r>
      <w:r>
        <w:rPr>
          <w:lang w:val="es_ES" w:bidi="es_ES"/>
        </w:rPr>
        <w:t>Lucas 4:25</w:t>
      </w:r>
    </w:p>
    <w:p>
      <w:pPr>
        <w:pStyle w:val="ListBullet"/>
        <w:spacing w:line="240" w:lineRule="auto"/>
        <w:ind w:left="720"/>
      </w:pPr>
      <w:r>
        <w:rPr>
          <w:lang w:val="es_ES" w:bidi="es_ES"/>
        </w:rPr>
      </w:r>
      <w:r>
        <w:rPr>
          <w:lang w:val="es_ES" w:bidi="es_ES"/>
        </w:rPr>
        <w:t>Mateo 24:8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H3720, H7458, H7459, G30420</w:t>
      </w:r>
      <w:r>
        <w:rPr>
          <w:lang w:val="es_ES" w:bidi="es_ES"/>
        </w:rPr>
      </w:r>
      <w:r>
        <w:rPr>
          <w:lang w:val="es_ES" w:bidi="es_ES"/>
        </w:rPr>
      </w:r>
    </w:p>
    <w:p>
      <w:pPr/>
      <w:r>
        <w:rPr>
          <w:lang w:val="es_ES" w:bidi="es_ES"/>
        </w:rPr>
      </w:r>
    </w:p>
    <w:p>
      <w:pPr>
        <w:pStyle w:val="Heading2"/>
      </w:pPr>
      <w:r>
        <w:rPr>
          <w:lang w:val="es_ES" w:bidi="es_ES"/>
        </w:rPr>
        <w:t>Hamor</w:t>
      </w:r>
      <w:r>
        <w:rPr>
          <w:lang w:val="es_ES" w:bidi="es_ES"/>
        </w:rPr>
      </w:r>
    </w:p>
    <w:p>
      <w:pPr>
        <w:pStyle w:val="Heading3"/>
      </w:pPr>
      <w:r>
        <w:rPr>
          <w:lang w:val="es_ES" w:bidi="es_ES"/>
        </w:rPr>
        <w:t>Hechos:</w:t>
      </w:r>
    </w:p>
    <w:p>
      <w:pPr/>
      <w:r>
        <w:rPr>
          <w:lang w:val="es_ES" w:bidi="es_ES"/>
        </w:rPr>
      </w:r>
      <w:r>
        <w:rPr>
          <w:lang w:val="es_ES" w:bidi="es_ES"/>
        </w:rPr>
        <w:t>Hamor era un hombre cananeo que vivía en la ciudad de Siquem cuando Jacob y su familia vivían en la cercana Sucot. Era un heveo.</w:t>
      </w:r>
    </w:p>
    <w:p>
      <w:pPr>
        <w:pStyle w:val="ListBullet"/>
        <w:spacing w:line="240" w:lineRule="auto"/>
        <w:ind w:left="720"/>
      </w:pPr>
      <w:r>
        <w:rPr>
          <w:lang w:val="es_ES" w:bidi="es_ES"/>
        </w:rPr>
      </w:r>
      <w:r>
        <w:rPr>
          <w:lang w:val="es_ES" w:bidi="es_ES"/>
        </w:rPr>
        <w:t>Jacob compró un terreno de entierro familiar de los hijos de Hamor.</w:t>
      </w:r>
    </w:p>
    <w:p>
      <w:pPr>
        <w:pStyle w:val="ListBullet"/>
        <w:spacing w:line="240" w:lineRule="auto"/>
        <w:ind w:left="720"/>
      </w:pPr>
      <w:r>
        <w:rPr>
          <w:lang w:val="es_ES" w:bidi="es_ES"/>
        </w:rPr>
      </w:r>
      <w:r>
        <w:rPr>
          <w:lang w:val="es_ES" w:bidi="es_ES"/>
        </w:rPr>
        <w:t>Mientras estaban allí, el hijo de Hamor, Siquem, violó a la hija de Jacob, Dina.</w:t>
      </w:r>
    </w:p>
    <w:p>
      <w:pPr>
        <w:pStyle w:val="ListBullet"/>
        <w:spacing w:line="240" w:lineRule="auto"/>
        <w:ind w:left="720"/>
      </w:pPr>
      <w:r>
        <w:rPr>
          <w:lang w:val="es_ES" w:bidi="es_ES"/>
        </w:rPr>
      </w:r>
      <w:r>
        <w:rPr>
          <w:lang w:val="es_ES" w:bidi="es_ES"/>
        </w:rPr>
        <w:t>Los hermanos de Dina se vengaron de la familia de Hamor y mataron a todos los hombres en la ciudad de Siquem.</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Heveos</w:t>
      </w:r>
      <w:r>
        <w:rPr>
          <w:lang w:val="es_ES" w:bidi="es_ES"/>
        </w:rPr>
        <w:t xml:space="preserve">, </w:t>
      </w:r>
      <w:r>
        <w:rPr>
          <w:lang w:val="es_ES" w:bidi="es_ES"/>
        </w:rPr>
        <w:t>Jacob</w:t>
      </w:r>
      <w:r>
        <w:rPr>
          <w:lang w:val="es_ES" w:bidi="es_ES"/>
        </w:rPr>
        <w:t xml:space="preserve">, </w:t>
      </w:r>
      <w:r>
        <w:rPr>
          <w:lang w:val="es_ES" w:bidi="es_ES"/>
        </w:rPr>
        <w:t>Siquem</w:t>
      </w:r>
      <w:r>
        <w:rPr>
          <w:lang w:val="es_ES" w:bidi="es_ES"/>
        </w:rPr>
        <w:t xml:space="preserve">, </w:t>
      </w:r>
      <w:r>
        <w:rPr>
          <w:lang w:val="es_ES" w:bidi="es_ES"/>
        </w:rPr>
        <w:t>Sucot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7.14–16</w:t>
      </w:r>
    </w:p>
    <w:p>
      <w:pPr>
        <w:pStyle w:val="ListBullet"/>
        <w:spacing w:line="240" w:lineRule="auto"/>
        <w:ind w:left="720"/>
      </w:pPr>
      <w:r>
        <w:rPr>
          <w:lang w:val="es_ES" w:bidi="es_ES"/>
        </w:rPr>
      </w:r>
      <w:r>
        <w:rPr>
          <w:lang w:val="es_ES" w:bidi="es_ES"/>
        </w:rPr>
        <w:t>Génesis 34.2</w:t>
      </w:r>
    </w:p>
    <w:p>
      <w:pPr>
        <w:pStyle w:val="ListBullet"/>
        <w:spacing w:line="240" w:lineRule="auto"/>
        <w:ind w:left="720"/>
      </w:pPr>
      <w:r>
        <w:rPr>
          <w:lang w:val="es_ES" w:bidi="es_ES"/>
        </w:rPr>
      </w:r>
      <w:r>
        <w:rPr>
          <w:lang w:val="es_ES" w:bidi="es_ES"/>
        </w:rPr>
        <w:t>Génesis 34.21</w:t>
      </w:r>
    </w:p>
    <w:p>
      <w:pPr>
        <w:pStyle w:val="ListBullet"/>
        <w:spacing w:line="240" w:lineRule="auto"/>
        <w:ind w:left="720"/>
      </w:pPr>
      <w:r>
        <w:rPr>
          <w:lang w:val="es_ES" w:bidi="es_ES"/>
        </w:rPr>
      </w:r>
      <w:r>
        <w:rPr>
          <w:lang w:val="es_ES" w:bidi="es_ES"/>
        </w:rPr>
        <w:t>Josué 24.32–33</w:t>
      </w:r>
    </w:p>
    <w:p>
      <w:pPr>
        <w:pStyle w:val="ListBullet"/>
        <w:spacing w:line="240" w:lineRule="auto"/>
        <w:ind w:left="720"/>
      </w:pPr>
      <w:r>
        <w:rPr>
          <w:lang w:val="es_ES" w:bidi="es_ES"/>
        </w:rPr>
      </w:r>
      <w:r>
        <w:rPr>
          <w:lang w:val="es_ES" w:bidi="es_ES"/>
        </w:rPr>
        <w:t>Jueces 9.28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H2544.</w:t>
      </w:r>
      <w:r>
        <w:rPr>
          <w:lang w:val="es_ES" w:bidi="es_ES"/>
        </w:rPr>
      </w:r>
      <w:r>
        <w:rPr>
          <w:lang w:val="es_ES" w:bidi="es_ES"/>
        </w:rPr>
      </w:r>
    </w:p>
    <w:p>
      <w:pPr/>
      <w:r>
        <w:rPr>
          <w:lang w:val="es_ES" w:bidi="es_ES"/>
        </w:rPr>
      </w:r>
    </w:p>
    <w:p>
      <w:pPr>
        <w:pStyle w:val="Heading2"/>
      </w:pPr>
      <w:r>
        <w:rPr>
          <w:lang w:val="es_ES" w:bidi="es_ES"/>
        </w:rPr>
        <w:t>Hananiah</w:t>
      </w:r>
      <w:r>
        <w:rPr>
          <w:lang w:val="es_ES" w:bidi="es_ES"/>
        </w:rPr>
      </w:r>
    </w:p>
    <w:p>
      <w:pPr>
        <w:pStyle w:val="Heading2"/>
      </w:pPr>
      <w:r>
        <w:rPr>
          <w:b/>
          <w:lang w:val="es_ES" w:bidi="es_ES"/>
        </w:rPr>
        <w:t>Ananías</w:t>
      </w:r>
    </w:p>
    <w:p>
      <w:pPr>
        <w:pStyle w:val="Heading3"/>
      </w:pPr>
      <w:r>
        <w:rPr>
          <w:lang w:val="es_ES" w:bidi="es_ES"/>
        </w:rPr>
        <w:t>Hechos:</w:t>
      </w:r>
    </w:p>
    <w:p>
      <w:pPr/>
      <w:r>
        <w:rPr>
          <w:lang w:val="es_ES" w:bidi="es_ES"/>
        </w:rPr>
      </w:r>
      <w:r>
        <w:rPr>
          <w:lang w:val="es_ES" w:bidi="es_ES"/>
        </w:rPr>
        <w:t>Ananías era el nombre de varios hombres diferentes en el Antiguo Testamento.</w:t>
      </w:r>
    </w:p>
    <w:p>
      <w:pPr>
        <w:pStyle w:val="ListBullet"/>
        <w:spacing w:line="240" w:lineRule="auto"/>
        <w:ind w:left="720"/>
      </w:pPr>
      <w:r>
        <w:rPr>
          <w:lang w:val="es_ES" w:bidi="es_ES"/>
        </w:rPr>
      </w:r>
      <w:r>
        <w:rPr>
          <w:lang w:val="es_ES" w:bidi="es_ES"/>
        </w:rPr>
        <w:t>Un Ananías fue un cautivo israelita en Babilonia cuyo nombre fue cambiado a "Sadrac".</w:t>
      </w:r>
    </w:p>
    <w:p>
      <w:pPr>
        <w:pStyle w:val="ListBullet"/>
        <w:spacing w:line="240" w:lineRule="auto"/>
        <w:ind w:left="720"/>
      </w:pPr>
      <w:r>
        <w:rPr>
          <w:lang w:val="es_ES" w:bidi="es_ES"/>
        </w:rPr>
      </w:r>
      <w:r>
        <w:rPr>
          <w:lang w:val="es_ES" w:bidi="es_ES"/>
        </w:rPr>
        <w:t>Debido a su excelente carácter y habilidades, se le dio un puesto como sirviente real.</w:t>
      </w:r>
    </w:p>
    <w:p>
      <w:pPr>
        <w:pStyle w:val="ListBullet"/>
        <w:spacing w:line="240" w:lineRule="auto"/>
        <w:ind w:left="720"/>
      </w:pPr>
      <w:r>
        <w:rPr>
          <w:lang w:val="es_ES" w:bidi="es_ES"/>
        </w:rPr>
      </w:r>
      <w:r>
        <w:rPr>
          <w:lang w:val="es_ES" w:bidi="es_ES"/>
        </w:rPr>
        <w:t xml:space="preserve">Una vez, </w:t>
      </w:r>
      <w:r>
        <w:rPr>
          <w:b/>
          <w:lang w:val="es_ES" w:bidi="es_ES"/>
        </w:rPr>
        <w:t xml:space="preserve">Ananías </w:t>
      </w:r>
      <w:r>
        <w:rPr>
          <w:lang w:val="es_ES" w:bidi="es_ES"/>
        </w:rPr>
        <w:t>(Sadrac) y otros dos jóvenes israelitas fueron arrojados al fuego, dentro en un horno, porque se negaron a adorar al rey babilónico. Dios mostró su poder protegiéndolos de ser heridos.</w:t>
      </w:r>
    </w:p>
    <w:p>
      <w:pPr>
        <w:pStyle w:val="ListBullet"/>
        <w:spacing w:line="240" w:lineRule="auto"/>
        <w:ind w:left="720"/>
      </w:pPr>
      <w:r>
        <w:rPr>
          <w:lang w:val="es_ES" w:bidi="es_ES"/>
        </w:rPr>
      </w:r>
      <w:r>
        <w:rPr>
          <w:lang w:val="es_ES" w:bidi="es_ES"/>
        </w:rPr>
        <w:t xml:space="preserve">Otro hombre llamado </w:t>
      </w:r>
      <w:r>
        <w:rPr>
          <w:b/>
          <w:lang w:val="es_ES" w:bidi="es_ES"/>
        </w:rPr>
        <w:t xml:space="preserve">Ananías </w:t>
      </w:r>
      <w:r>
        <w:rPr>
          <w:lang w:val="es_ES" w:bidi="es_ES"/>
        </w:rPr>
        <w:t>fue mencionado como descendiente del rey Salomón.</w:t>
      </w:r>
    </w:p>
    <w:p>
      <w:pPr>
        <w:pStyle w:val="ListBullet"/>
        <w:spacing w:line="240" w:lineRule="auto"/>
        <w:ind w:left="720"/>
      </w:pPr>
      <w:r>
        <w:rPr>
          <w:lang w:val="es_ES" w:bidi="es_ES"/>
        </w:rPr>
      </w:r>
      <w:r>
        <w:rPr>
          <w:lang w:val="es_ES" w:bidi="es_ES"/>
        </w:rPr>
        <w:t xml:space="preserve">Un </w:t>
      </w:r>
      <w:r>
        <w:rPr>
          <w:b/>
          <w:lang w:val="es_ES" w:bidi="es_ES"/>
        </w:rPr>
        <w:t xml:space="preserve">Ananías </w:t>
      </w:r>
      <w:r>
        <w:rPr>
          <w:lang w:val="es_ES" w:bidi="es_ES"/>
        </w:rPr>
        <w:t>diferente fue un falso profeta durante el tiempo del profeta Jeremías.</w:t>
      </w:r>
    </w:p>
    <w:p>
      <w:pPr>
        <w:pStyle w:val="ListBullet"/>
        <w:spacing w:line="240" w:lineRule="auto"/>
        <w:ind w:left="720"/>
      </w:pPr>
      <w:r>
        <w:rPr>
          <w:lang w:val="es_ES" w:bidi="es_ES"/>
        </w:rPr>
      </w:r>
      <w:r>
        <w:rPr>
          <w:lang w:val="es_ES" w:bidi="es_ES"/>
        </w:rPr>
        <w:t xml:space="preserve">Un hombre llamado </w:t>
      </w:r>
      <w:r>
        <w:rPr>
          <w:b/>
          <w:lang w:val="es_ES" w:bidi="es_ES"/>
        </w:rPr>
        <w:t>Ananías</w:t>
      </w:r>
      <w:r>
        <w:rPr>
          <w:lang w:val="es_ES" w:bidi="es_ES"/>
        </w:rPr>
        <w:t xml:space="preserve"> fue un sacerdote que ayudó a dirigir una celebración durante la época de Nehemías.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Azarías</w:t>
      </w:r>
      <w:r>
        <w:rPr>
          <w:lang w:val="es_ES" w:bidi="es_ES"/>
        </w:rPr>
        <w:t xml:space="preserve">, </w:t>
      </w:r>
      <w:r>
        <w:rPr>
          <w:lang w:val="es_ES" w:bidi="es_ES"/>
        </w:rPr>
        <w:t>Babilonia</w:t>
      </w:r>
      <w:r>
        <w:rPr>
          <w:lang w:val="es_ES" w:bidi="es_ES"/>
        </w:rPr>
        <w:t xml:space="preserve">, </w:t>
      </w:r>
      <w:r>
        <w:rPr>
          <w:lang w:val="es_ES" w:bidi="es_ES"/>
        </w:rPr>
        <w:t>Daniel</w:t>
      </w:r>
      <w:r>
        <w:rPr>
          <w:lang w:val="es_ES" w:bidi="es_ES"/>
        </w:rPr>
        <w:t xml:space="preserve">, </w:t>
      </w:r>
      <w:r>
        <w:rPr>
          <w:lang w:val="es_ES" w:bidi="es_ES"/>
        </w:rPr>
        <w:t>falso profeta</w:t>
      </w:r>
      <w:r>
        <w:rPr>
          <w:lang w:val="es_ES" w:bidi="es_ES"/>
        </w:rPr>
        <w:t xml:space="preserve">, </w:t>
      </w:r>
      <w:r>
        <w:rPr>
          <w:lang w:val="es_ES" w:bidi="es_ES"/>
        </w:rPr>
        <w:t>Jeremías</w:t>
      </w:r>
      <w:r>
        <w:rPr>
          <w:lang w:val="es_ES" w:bidi="es_ES"/>
        </w:rPr>
        <w:t xml:space="preserve">, </w:t>
      </w:r>
      <w:r>
        <w:rPr>
          <w:lang w:val="es_ES" w:bidi="es_ES"/>
        </w:rPr>
        <w:t>Misael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1.6–7</w:t>
      </w:r>
    </w:p>
    <w:p>
      <w:pPr>
        <w:pStyle w:val="ListBullet"/>
        <w:spacing w:line="240" w:lineRule="auto"/>
        <w:ind w:left="720"/>
      </w:pPr>
      <w:r>
        <w:rPr>
          <w:lang w:val="es_ES" w:bidi="es_ES"/>
        </w:rPr>
      </w:r>
      <w:r>
        <w:rPr>
          <w:lang w:val="es_ES" w:bidi="es_ES"/>
        </w:rPr>
        <w:t>Daniel 2.17–18</w:t>
      </w:r>
    </w:p>
    <w:p>
      <w:pPr>
        <w:pStyle w:val="ListBullet"/>
        <w:spacing w:line="240" w:lineRule="auto"/>
        <w:ind w:left="720"/>
      </w:pPr>
      <w:r>
        <w:rPr>
          <w:lang w:val="es_ES" w:bidi="es_ES"/>
        </w:rPr>
      </w:r>
      <w:r>
        <w:rPr>
          <w:lang w:val="es_ES" w:bidi="es_ES"/>
        </w:rPr>
        <w:t>Jeremías 28.1</w:t>
      </w:r>
    </w:p>
    <w:p>
      <w:pPr>
        <w:pStyle w:val="ListBullet"/>
        <w:spacing w:line="240" w:lineRule="auto"/>
        <w:ind w:left="720"/>
      </w:pPr>
      <w:r>
        <w:rPr>
          <w:lang w:val="es_ES" w:bidi="es_ES"/>
        </w:rPr>
      </w:r>
      <w:r>
        <w:rPr>
          <w:lang w:val="es_ES" w:bidi="es_ES"/>
        </w:rPr>
        <w:t>Jeremías 28.5–7</w:t>
      </w:r>
    </w:p>
    <w:p>
      <w:pPr>
        <w:pStyle w:val="ListBullet"/>
        <w:spacing w:line="240" w:lineRule="auto"/>
        <w:ind w:left="720"/>
      </w:pPr>
      <w:r>
        <w:rPr>
          <w:lang w:val="es_ES" w:bidi="es_ES"/>
        </w:rPr>
      </w:r>
      <w:r>
        <w:rPr>
          <w:lang w:val="es_ES" w:bidi="es_ES"/>
        </w:rPr>
        <w:t>Jeremías 28.15–17</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H2608</w:t>
      </w:r>
      <w:r>
        <w:rPr>
          <w:lang w:val="es_ES" w:bidi="es_ES"/>
        </w:rPr>
      </w:r>
      <w:r>
        <w:rPr>
          <w:lang w:val="es_ES" w:bidi="es_ES"/>
        </w:rPr>
      </w:r>
    </w:p>
    <w:p>
      <w:pPr/>
      <w:r>
        <w:rPr>
          <w:lang w:val="es_ES" w:bidi="es_ES"/>
        </w:rPr>
      </w:r>
    </w:p>
    <w:p>
      <w:pPr>
        <w:pStyle w:val="Heading2"/>
      </w:pPr>
      <w:r>
        <w:rPr>
          <w:lang w:val="es_ES" w:bidi="es_ES"/>
        </w:rPr>
        <w:t>Harán</w:t>
      </w:r>
      <w:r>
        <w:rPr>
          <w:lang w:val="es_ES" w:bidi="es_ES"/>
        </w:rPr>
      </w:r>
    </w:p>
    <w:p>
      <w:pPr>
        <w:pStyle w:val="Heading3"/>
      </w:pPr>
      <w:r>
        <w:rPr>
          <w:lang w:val="es_ES" w:bidi="es_ES"/>
        </w:rPr>
        <w:t>Hechos:</w:t>
      </w:r>
    </w:p>
    <w:p>
      <w:pPr/>
      <w:r>
        <w:rPr>
          <w:lang w:val="es_ES" w:bidi="es_ES"/>
        </w:rPr>
      </w:r>
      <w:r>
        <w:rPr>
          <w:lang w:val="es_ES" w:bidi="es_ES"/>
        </w:rPr>
        <w:t>Harán era el hermano menor de Abram y padre de Lot.</w:t>
      </w:r>
    </w:p>
    <w:p>
      <w:pPr>
        <w:pStyle w:val="ListBullet"/>
        <w:spacing w:line="240" w:lineRule="auto"/>
        <w:ind w:left="720"/>
      </w:pPr>
      <w:r>
        <w:rPr>
          <w:lang w:val="es_ES" w:bidi="es_ES"/>
        </w:rPr>
      </w:r>
      <w:r>
        <w:rPr>
          <w:lang w:val="es_ES" w:bidi="es_ES"/>
        </w:rPr>
        <w:t>Harán también era el nombre de la ciudad donde Abram y su familia vivieron un tiempo en su viaje desde la ciudad de Ur a la tierra de Canaán.</w:t>
      </w:r>
    </w:p>
    <w:p>
      <w:pPr>
        <w:pStyle w:val="ListBullet"/>
        <w:spacing w:line="240" w:lineRule="auto"/>
        <w:ind w:left="720"/>
      </w:pPr>
      <w:r>
        <w:rPr>
          <w:lang w:val="es_ES" w:bidi="es_ES"/>
        </w:rPr>
      </w:r>
      <w:r>
        <w:rPr>
          <w:lang w:val="es_ES" w:bidi="es_ES"/>
        </w:rPr>
        <w:t>Un hombre diferente llamado Harán era hijo de Caleb.</w:t>
      </w:r>
    </w:p>
    <w:p>
      <w:pPr>
        <w:pStyle w:val="ListBullet"/>
        <w:spacing w:line="240" w:lineRule="auto"/>
        <w:ind w:left="720"/>
      </w:pPr>
      <w:r>
        <w:rPr>
          <w:lang w:val="es_ES" w:bidi="es_ES"/>
        </w:rPr>
      </w:r>
      <w:r>
        <w:rPr>
          <w:lang w:val="es_ES" w:bidi="es_ES"/>
        </w:rPr>
        <w:t>Un tercer hombre en la Biblia llamado Harán era descendiente de Leví.</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Caleb</w:t>
      </w:r>
      <w:r>
        <w:rPr>
          <w:lang w:val="es_ES" w:bidi="es_ES"/>
        </w:rPr>
        <w:t xml:space="preserve">, </w:t>
      </w:r>
      <w:r>
        <w:rPr>
          <w:lang w:val="es_ES" w:bidi="es_ES"/>
        </w:rPr>
        <w:t>Canaán</w:t>
      </w:r>
      <w:r>
        <w:rPr>
          <w:lang w:val="es_ES" w:bidi="es_ES"/>
        </w:rPr>
        <w:t xml:space="preserve">, </w:t>
      </w:r>
      <w:r>
        <w:rPr>
          <w:lang w:val="es_ES" w:bidi="es_ES"/>
        </w:rPr>
        <w:t>Levita</w:t>
      </w:r>
      <w:r>
        <w:rPr>
          <w:lang w:val="es_ES" w:bidi="es_ES"/>
        </w:rPr>
        <w:t xml:space="preserve">, </w:t>
      </w:r>
      <w:r>
        <w:rPr>
          <w:lang w:val="es_ES" w:bidi="es_ES"/>
        </w:rPr>
        <w:t>Lot</w:t>
      </w:r>
      <w:r>
        <w:rPr>
          <w:lang w:val="es_ES" w:bidi="es_ES"/>
        </w:rPr>
        <w:t xml:space="preserve">, </w:t>
      </w:r>
      <w:r>
        <w:rPr>
          <w:lang w:val="es_ES" w:bidi="es_ES"/>
        </w:rPr>
        <w:t>Taré</w:t>
      </w:r>
      <w:r>
        <w:rPr>
          <w:lang w:val="es_ES" w:bidi="es_ES"/>
        </w:rPr>
        <w:t xml:space="preserve">, </w:t>
      </w:r>
      <w:r>
        <w:rPr>
          <w:lang w:val="es_ES" w:bidi="es_ES"/>
        </w:rPr>
        <w:t>Ur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19.12</w:t>
      </w:r>
    </w:p>
    <w:p>
      <w:pPr>
        <w:pStyle w:val="ListBullet"/>
        <w:spacing w:line="240" w:lineRule="auto"/>
        <w:ind w:left="720"/>
      </w:pPr>
      <w:r>
        <w:rPr>
          <w:lang w:val="es_ES" w:bidi="es_ES"/>
        </w:rPr>
      </w:r>
      <w:r>
        <w:rPr>
          <w:lang w:val="es_ES" w:bidi="es_ES"/>
        </w:rPr>
        <w:t>Hechos 7.1–3</w:t>
      </w:r>
    </w:p>
    <w:p>
      <w:pPr>
        <w:pStyle w:val="ListBullet"/>
        <w:spacing w:line="240" w:lineRule="auto"/>
        <w:ind w:left="720"/>
      </w:pPr>
      <w:r>
        <w:rPr>
          <w:lang w:val="es_ES" w:bidi="es_ES"/>
        </w:rPr>
      </w:r>
      <w:r>
        <w:rPr>
          <w:lang w:val="es_ES" w:bidi="es_ES"/>
        </w:rPr>
        <w:t>Génesis 11.31</w:t>
      </w:r>
    </w:p>
    <w:p>
      <w:pPr>
        <w:pStyle w:val="ListBullet"/>
        <w:spacing w:line="240" w:lineRule="auto"/>
        <w:ind w:left="720"/>
      </w:pPr>
      <w:r>
        <w:rPr>
          <w:lang w:val="es_ES" w:bidi="es_ES"/>
        </w:rPr>
      </w:r>
      <w:r>
        <w:rPr>
          <w:lang w:val="es_ES" w:bidi="es_ES"/>
        </w:rPr>
        <w:t>Génesis 27.43–45</w:t>
      </w:r>
    </w:p>
    <w:p>
      <w:pPr>
        <w:pStyle w:val="ListBullet"/>
        <w:spacing w:line="240" w:lineRule="auto"/>
        <w:ind w:left="720"/>
      </w:pPr>
      <w:r>
        <w:rPr>
          <w:lang w:val="es_ES" w:bidi="es_ES"/>
        </w:rPr>
      </w:r>
      <w:r>
        <w:rPr>
          <w:lang w:val="es_ES" w:bidi="es_ES"/>
        </w:rPr>
        <w:t>Génesis 28.10–11</w:t>
      </w:r>
    </w:p>
    <w:p>
      <w:pPr>
        <w:pStyle w:val="ListBullet"/>
        <w:spacing w:line="240" w:lineRule="auto"/>
        <w:ind w:left="720"/>
      </w:pPr>
      <w:r>
        <w:rPr>
          <w:lang w:val="es_ES" w:bidi="es_ES"/>
        </w:rPr>
      </w:r>
      <w:r>
        <w:rPr>
          <w:lang w:val="es_ES" w:bidi="es_ES"/>
        </w:rPr>
        <w:t>Génesis 29.4–6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H2039.</w:t>
      </w:r>
      <w:r>
        <w:rPr>
          <w:lang w:val="es_ES" w:bidi="es_ES"/>
        </w:rPr>
      </w:r>
      <w:r>
        <w:rPr>
          <w:lang w:val="es_ES" w:bidi="es_ES"/>
        </w:rPr>
      </w:r>
    </w:p>
    <w:p>
      <w:pPr/>
      <w:r>
        <w:rPr>
          <w:lang w:val="es_ES" w:bidi="es_ES"/>
        </w:rPr>
      </w:r>
    </w:p>
    <w:p>
      <w:pPr>
        <w:pStyle w:val="Heading2"/>
      </w:pPr>
      <w:r>
        <w:rPr>
          <w:lang w:val="es_ES" w:bidi="es_ES"/>
        </w:rPr>
        <w:t>Hebreo</w:t>
      </w:r>
      <w:r>
        <w:rPr>
          <w:lang w:val="es_ES" w:bidi="es_ES"/>
        </w:rPr>
      </w:r>
    </w:p>
    <w:p>
      <w:pPr>
        <w:pStyle w:val="Heading3"/>
      </w:pPr>
      <w:r>
        <w:rPr>
          <w:lang w:val="es_ES" w:bidi="es_ES"/>
        </w:rPr>
        <w:t>Hechos:</w:t>
      </w:r>
    </w:p>
    <w:p>
      <w:pPr/>
      <w:r>
        <w:rPr>
          <w:lang w:val="es_ES" w:bidi="es_ES"/>
        </w:rPr>
      </w:r>
      <w:r>
        <w:rPr>
          <w:lang w:val="es_ES" w:bidi="es_ES"/>
        </w:rPr>
        <w:t>El término "Hebreo" se refiere en un sentido muy general al grupo de personas descendientes de Abraham a través de la línea de Isaac y Jacob.</w:t>
      </w:r>
    </w:p>
    <w:p>
      <w:pPr>
        <w:pStyle w:val="ListBullet"/>
        <w:spacing w:line="240" w:lineRule="auto"/>
        <w:ind w:left="720"/>
      </w:pPr>
      <w:r>
        <w:rPr>
          <w:lang w:val="es_ES" w:bidi="es_ES"/>
        </w:rPr>
      </w:r>
      <w:r>
        <w:rPr>
          <w:lang w:val="es_ES" w:bidi="es_ES"/>
        </w:rPr>
        <w:t>La palabra específica "hebreo" puede referirse tanto a una persona individual en el grupo de personas como al idioma hablado por ese grupo de personas.</w:t>
      </w:r>
    </w:p>
    <w:p>
      <w:pPr>
        <w:pStyle w:val="ListBullet"/>
        <w:spacing w:line="240" w:lineRule="auto"/>
        <w:ind w:left="720"/>
      </w:pPr>
      <w:r>
        <w:rPr>
          <w:lang w:val="es_ES" w:bidi="es_ES"/>
        </w:rPr>
      </w:r>
      <w:r>
        <w:rPr>
          <w:lang w:val="es_ES" w:bidi="es_ES"/>
        </w:rPr>
        <w:t>La mayor parte del Antiguo Testamento se escribió en la lengua llamada "Hebreo". Sin embargo, en la mayoría de los casos en el Nuevo Testamento, el término específico "Hebreo" probablemente se refiere al idioma arameo en lugar del idioma hebreo.</w:t>
      </w:r>
    </w:p>
    <w:p>
      <w:pPr>
        <w:pStyle w:val="ListBullet"/>
        <w:spacing w:line="240" w:lineRule="auto"/>
        <w:ind w:left="720"/>
      </w:pPr>
      <w:r>
        <w:rPr>
          <w:lang w:val="es_ES" w:bidi="es_ES"/>
        </w:rPr>
      </w:r>
      <w:r>
        <w:rPr>
          <w:lang w:val="es_ES" w:bidi="es_ES"/>
        </w:rPr>
        <w:t>En diferentes lugares de la Biblia, los hebreos también fueron llamados "israelitas" o "judíos". Al traducir, es mejor mantener los tres términos distintos en el texto, siempre que quede claro que estos términos se refieren al mismo grupo de personas.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Israel</w:t>
      </w:r>
      <w:r>
        <w:rPr>
          <w:lang w:val="es_ES" w:bidi="es_ES"/>
        </w:rPr>
        <w:t xml:space="preserve">, </w:t>
      </w:r>
      <w:r>
        <w:rPr>
          <w:lang w:val="es_ES" w:bidi="es_ES"/>
        </w:rPr>
        <w:t>Judío</w:t>
      </w:r>
      <w:r>
        <w:rPr>
          <w:lang w:val="es_ES" w:bidi="es_ES"/>
        </w:rPr>
        <w:t xml:space="preserve">, </w:t>
      </w:r>
      <w:r>
        <w:rPr>
          <w:lang w:val="es_ES" w:bidi="es_ES"/>
        </w:rPr>
        <w:t>Líderes judíos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26.12–14</w:t>
      </w:r>
    </w:p>
    <w:p>
      <w:pPr>
        <w:pStyle w:val="ListBullet"/>
        <w:spacing w:line="240" w:lineRule="auto"/>
        <w:ind w:left="720"/>
      </w:pPr>
      <w:r>
        <w:rPr>
          <w:lang w:val="es_ES" w:bidi="es_ES"/>
        </w:rPr>
      </w:r>
      <w:r>
        <w:rPr>
          <w:lang w:val="es_ES" w:bidi="es_ES"/>
        </w:rPr>
        <w:t>Génesis 39.13–15</w:t>
      </w:r>
    </w:p>
    <w:p>
      <w:pPr>
        <w:pStyle w:val="ListBullet"/>
        <w:spacing w:line="240" w:lineRule="auto"/>
        <w:ind w:left="720"/>
      </w:pPr>
      <w:r>
        <w:rPr>
          <w:lang w:val="es_ES" w:bidi="es_ES"/>
        </w:rPr>
      </w:r>
      <w:r>
        <w:rPr>
          <w:lang w:val="es_ES" w:bidi="es_ES"/>
        </w:rPr>
        <w:t>Génesis 40.15</w:t>
      </w:r>
    </w:p>
    <w:p>
      <w:pPr>
        <w:pStyle w:val="ListBullet"/>
        <w:spacing w:line="240" w:lineRule="auto"/>
        <w:ind w:left="720"/>
      </w:pPr>
      <w:r>
        <w:rPr>
          <w:lang w:val="es_ES" w:bidi="es_ES"/>
        </w:rPr>
      </w:r>
      <w:r>
        <w:rPr>
          <w:lang w:val="es_ES" w:bidi="es_ES"/>
        </w:rPr>
        <w:t>Génesis 41.12–13</w:t>
      </w:r>
    </w:p>
    <w:p>
      <w:pPr>
        <w:pStyle w:val="ListBullet"/>
        <w:spacing w:line="240" w:lineRule="auto"/>
        <w:ind w:left="720"/>
      </w:pPr>
      <w:r>
        <w:rPr>
          <w:lang w:val="es_ES" w:bidi="es_ES"/>
        </w:rPr>
      </w:r>
      <w:r>
        <w:rPr>
          <w:lang w:val="es_ES" w:bidi="es_ES"/>
        </w:rPr>
        <w:t>Juan 5.1–4</w:t>
      </w:r>
    </w:p>
    <w:p>
      <w:pPr>
        <w:pStyle w:val="ListBullet"/>
        <w:spacing w:line="240" w:lineRule="auto"/>
        <w:ind w:left="720"/>
      </w:pPr>
      <w:r>
        <w:rPr>
          <w:lang w:val="es_ES" w:bidi="es_ES"/>
        </w:rPr>
      </w:r>
      <w:r>
        <w:rPr>
          <w:lang w:val="es_ES" w:bidi="es_ES"/>
        </w:rPr>
        <w:t>Juan 19.13</w:t>
      </w:r>
    </w:p>
    <w:p>
      <w:pPr>
        <w:pStyle w:val="ListBullet"/>
        <w:spacing w:line="240" w:lineRule="auto"/>
        <w:ind w:left="720"/>
      </w:pPr>
      <w:r>
        <w:rPr>
          <w:lang w:val="es_ES" w:bidi="es_ES"/>
        </w:rPr>
      </w:r>
      <w:r>
        <w:rPr>
          <w:lang w:val="es_ES" w:bidi="es_ES"/>
        </w:rPr>
        <w:t>Jonás 1.8–10</w:t>
      </w:r>
    </w:p>
    <w:p>
      <w:pPr>
        <w:pStyle w:val="ListBullet"/>
        <w:spacing w:line="240" w:lineRule="auto"/>
        <w:ind w:left="720"/>
      </w:pPr>
      <w:r>
        <w:rPr>
          <w:lang w:val="es_ES" w:bidi="es_ES"/>
        </w:rPr>
      </w:r>
      <w:r>
        <w:rPr>
          <w:lang w:val="es_ES" w:bidi="es_ES"/>
        </w:rPr>
        <w:t>Filipenses 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H5680, G14440, G14450, G14460, G14470.</w:t>
      </w:r>
      <w:r>
        <w:rPr>
          <w:lang w:val="es_ES" w:bidi="es_ES"/>
        </w:rPr>
      </w:r>
      <w:r>
        <w:rPr>
          <w:lang w:val="es_ES" w:bidi="es_ES"/>
        </w:rPr>
      </w:r>
    </w:p>
    <w:p>
      <w:pPr/>
      <w:r>
        <w:rPr>
          <w:lang w:val="es_ES" w:bidi="es_ES"/>
        </w:rPr>
      </w:r>
    </w:p>
    <w:p>
      <w:pPr>
        <w:pStyle w:val="Heading2"/>
      </w:pPr>
      <w:r>
        <w:rPr>
          <w:lang w:val="es_ES" w:bidi="es_ES"/>
        </w:rPr>
        <w:t>Hebrón</w:t>
      </w:r>
      <w:r>
        <w:rPr>
          <w:lang w:val="es_ES" w:bidi="es_ES"/>
        </w:rPr>
      </w:r>
    </w:p>
    <w:p>
      <w:pPr>
        <w:pStyle w:val="Heading2"/>
      </w:pPr>
      <w:r>
        <w:rPr>
          <w:lang w:val="es_ES" w:bidi="es_ES"/>
        </w:rPr>
        <w:t xml:space="preserve">Hebrón, </w:t>
      </w:r>
      <w:r>
        <w:rPr>
          <w:lang w:val="es_ES" w:bidi="es_ES"/>
        </w:rPr>
        <w:t>Quiriat-arba</w:t>
      </w:r>
    </w:p>
    <w:p>
      <w:pPr>
        <w:pStyle w:val="Heading3"/>
      </w:pPr>
      <w:r>
        <w:rPr>
          <w:lang w:val="es_ES" w:bidi="es_ES"/>
        </w:rPr>
        <w:t>Hechos:</w:t>
      </w:r>
    </w:p>
    <w:p>
      <w:pPr/>
      <w:r>
        <w:rPr>
          <w:lang w:val="es_ES" w:bidi="es_ES"/>
        </w:rPr>
      </w:r>
      <w:r>
        <w:rPr>
          <w:lang w:val="es_ES" w:bidi="es_ES"/>
        </w:rPr>
        <w:t>Hebrón era una ciudad situada en las altas colinas rocosas, a unos 32 kilómetros al sur de Jerusalén.</w:t>
      </w:r>
    </w:p>
    <w:p>
      <w:pPr>
        <w:pStyle w:val="ListBullet"/>
        <w:spacing w:line="240" w:lineRule="auto"/>
        <w:ind w:left="720"/>
      </w:pPr>
      <w:r>
        <w:rPr>
          <w:lang w:val="es_ES" w:bidi="es_ES"/>
        </w:rPr>
      </w:r>
      <w:r>
        <w:rPr>
          <w:lang w:val="es_ES" w:bidi="es_ES"/>
        </w:rPr>
        <w:t>La ciudad fue construida alrededor del año 2.000 a.C. durante la época de Abram. Fue mencionada muchas veces en los relatos históricos dados en el Antiguo Testamento.</w:t>
      </w:r>
    </w:p>
    <w:p>
      <w:pPr>
        <w:pStyle w:val="ListBullet"/>
        <w:spacing w:line="240" w:lineRule="auto"/>
        <w:ind w:left="720"/>
      </w:pPr>
      <w:r>
        <w:rPr>
          <w:lang w:val="es_ES" w:bidi="es_ES"/>
        </w:rPr>
      </w:r>
      <w:r>
        <w:rPr>
          <w:lang w:val="es_ES" w:bidi="es_ES"/>
        </w:rPr>
        <w:t>Hebrón tuvo un papel muy importante en la vida del Rey David. Varios de sus hijos, incluyendo a Absalón, nacieron allí.</w:t>
      </w:r>
    </w:p>
    <w:p>
      <w:pPr>
        <w:pStyle w:val="ListBullet"/>
        <w:spacing w:line="240" w:lineRule="auto"/>
        <w:ind w:left="720"/>
      </w:pPr>
      <w:r>
        <w:rPr>
          <w:lang w:val="es_ES" w:bidi="es_ES"/>
        </w:rPr>
      </w:r>
      <w:r>
        <w:rPr>
          <w:lang w:val="es_ES" w:bidi="es_ES"/>
        </w:rPr>
        <w:t>La ciudad fue destruida alrededor del año 70 d.C. por los Romanos.</w:t>
      </w:r>
    </w:p>
    <w:p>
      <w:pPr>
        <w:pStyle w:val="ListBullet"/>
        <w:spacing w:line="240" w:lineRule="auto"/>
        <w:ind w:left="720"/>
      </w:pPr>
      <w:r>
        <w:rPr>
          <w:lang w:val="es_ES" w:bidi="es_ES"/>
        </w:rPr>
      </w:r>
      <w:r>
        <w:rPr>
          <w:lang w:val="es_ES" w:bidi="es_ES"/>
        </w:rPr>
        <w:t xml:space="preserve">La ciudad de Hebrón se llamaba anteriormente </w:t>
      </w:r>
      <w:r>
        <w:rPr>
          <w:lang w:val="es_ES" w:bidi="es_ES"/>
        </w:rPr>
        <w:t>Quiriat-arba</w:t>
      </w:r>
      <w:r>
        <w:rPr>
          <w:lang w:val="es_ES" w:bidi="es_ES"/>
        </w:rPr>
        <w:t xml:space="preserve"> (ver Josué 14.15 y Josué 15.54).</w:t>
      </w:r>
    </w:p>
    <w:p>
      <w:pPr>
        <w:pStyle w:val="ListBullet"/>
        <w:spacing w:line="240" w:lineRule="auto"/>
        <w:ind w:left="720"/>
      </w:pPr>
      <w:r>
        <w:rPr>
          <w:lang w:val="es_ES" w:bidi="es_ES"/>
        </w:rPr>
      </w:r>
      <w:r>
        <w:rPr>
          <w:lang w:val="es_ES" w:bidi="es_ES"/>
        </w:rPr>
        <w:t>La ciudad de Hebrón, anteriormente llamada Quiriat-Arba (Ciudad de Arba), probablemente fue fundada por Arba, el padre de Anac y puede haber sido originalmente nombrada Quiriat-Arba en honor a Arba porque Josué 14.15 registra que Arba "fue un gran hombre entre los anaceos".</w:t>
      </w:r>
    </w:p>
    <w:p>
      <w:pPr>
        <w:pStyle w:val="ListBullet"/>
        <w:spacing w:line="240" w:lineRule="auto"/>
        <w:ind w:left="720"/>
      </w:pPr>
      <w:r>
        <w:rPr>
          <w:lang w:val="es_ES" w:bidi="es_ES"/>
        </w:rPr>
      </w:r>
      <w:r>
        <w:rPr>
          <w:lang w:val="es_ES" w:bidi="es_ES"/>
        </w:rPr>
        <w:t>El nombre "Hebrón" es una transliteración al inglés de la palabra hebrea para Hebrón.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Anac</w:t>
      </w:r>
      <w:r>
        <w:rPr>
          <w:lang w:val="es_ES" w:bidi="es_ES"/>
        </w:rPr>
        <w:t xml:space="preserve">, </w:t>
      </w:r>
      <w:r>
        <w:rPr>
          <w:lang w:val="es_ES" w:bidi="es_ES"/>
        </w:rPr>
        <w:t>Absalón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2.10–11</w:t>
      </w:r>
    </w:p>
    <w:p>
      <w:pPr>
        <w:pStyle w:val="ListBullet"/>
        <w:spacing w:line="240" w:lineRule="auto"/>
        <w:ind w:left="720"/>
      </w:pPr>
      <w:r>
        <w:rPr>
          <w:lang w:val="es_ES" w:bidi="es_ES"/>
        </w:rPr>
      </w:r>
      <w:r>
        <w:rPr>
          <w:lang w:val="es_ES" w:bidi="es_ES"/>
        </w:rPr>
        <w:t>Génesis 13.18</w:t>
      </w:r>
    </w:p>
    <w:p>
      <w:pPr>
        <w:pStyle w:val="ListBullet"/>
        <w:spacing w:line="240" w:lineRule="auto"/>
        <w:ind w:left="720"/>
      </w:pPr>
      <w:r>
        <w:rPr>
          <w:lang w:val="es_ES" w:bidi="es_ES"/>
        </w:rPr>
      </w:r>
      <w:r>
        <w:rPr>
          <w:lang w:val="es_ES" w:bidi="es_ES"/>
        </w:rPr>
        <w:t>Génesis 23.1–2</w:t>
      </w:r>
    </w:p>
    <w:p>
      <w:pPr>
        <w:pStyle w:val="ListBullet"/>
        <w:spacing w:line="240" w:lineRule="auto"/>
        <w:ind w:left="720"/>
      </w:pPr>
      <w:r>
        <w:rPr>
          <w:lang w:val="es_ES" w:bidi="es_ES"/>
        </w:rPr>
      </w:r>
      <w:r>
        <w:rPr>
          <w:lang w:val="es_ES" w:bidi="es_ES"/>
        </w:rPr>
        <w:t>Génesis 35.27</w:t>
      </w:r>
    </w:p>
    <w:p>
      <w:pPr>
        <w:pStyle w:val="ListBullet"/>
        <w:spacing w:line="240" w:lineRule="auto"/>
        <w:ind w:left="720"/>
      </w:pPr>
      <w:r>
        <w:rPr>
          <w:lang w:val="es_ES" w:bidi="es_ES"/>
        </w:rPr>
      </w:r>
      <w:r>
        <w:rPr>
          <w:lang w:val="es_ES" w:bidi="es_ES"/>
        </w:rPr>
        <w:t>Génesis 37.12–14</w:t>
      </w:r>
    </w:p>
    <w:p>
      <w:pPr>
        <w:pStyle w:val="ListBullet"/>
        <w:spacing w:line="240" w:lineRule="auto"/>
        <w:ind w:left="720"/>
      </w:pPr>
      <w:r>
        <w:rPr>
          <w:lang w:val="es_ES" w:bidi="es_ES"/>
        </w:rPr>
      </w:r>
      <w:r>
        <w:rPr>
          <w:lang w:val="es_ES" w:bidi="es_ES"/>
        </w:rPr>
        <w:t>Jueces 1.10</w:t>
      </w:r>
    </w:p>
    <w:p>
      <w:pPr>
        <w:pStyle w:val="ListBullet"/>
        <w:spacing w:line="240" w:lineRule="auto"/>
        <w:ind w:left="720"/>
      </w:pPr>
      <w:r>
        <w:rPr>
          <w:lang w:val="es_ES" w:bidi="es_ES"/>
        </w:rPr>
      </w:r>
      <w:r>
        <w:rPr>
          <w:lang w:val="es_ES" w:bidi="es_ES"/>
        </w:rPr>
        <w:t>Números 13.22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H2275, H2276.</w:t>
      </w:r>
      <w:r>
        <w:rPr>
          <w:lang w:val="es_ES" w:bidi="es_ES"/>
        </w:rPr>
      </w:r>
      <w:r>
        <w:rPr>
          <w:lang w:val="es_ES" w:bidi="es_ES"/>
        </w:rPr>
      </w:r>
    </w:p>
    <w:p>
      <w:pPr/>
      <w:r>
        <w:rPr>
          <w:lang w:val="es_ES" w:bidi="es_ES"/>
        </w:rPr>
      </w:r>
    </w:p>
    <w:p>
      <w:pPr>
        <w:pStyle w:val="Heading2"/>
      </w:pPr>
      <w:r>
        <w:rPr>
          <w:lang w:val="es_ES" w:bidi="es_ES"/>
        </w:rPr>
        <w:t>Hechicería</w:t>
      </w:r>
      <w:r>
        <w:rPr>
          <w:lang w:val="es_ES" w:bidi="es_ES"/>
        </w:rPr>
      </w:r>
    </w:p>
    <w:p>
      <w:pPr>
        <w:pStyle w:val="Heading3"/>
      </w:pPr>
      <w:r>
        <w:rPr>
          <w:lang w:val="es_ES" w:bidi="es_ES"/>
        </w:rPr>
        <w:t>Definición:</w:t>
      </w:r>
    </w:p>
    <w:p>
      <w:pPr/>
      <w:r>
        <w:rPr>
          <w:lang w:val="es_ES" w:bidi="es_ES"/>
        </w:rPr>
      </w:r>
      <w:r>
        <w:rPr>
          <w:lang w:val="es_ES" w:bidi="es_ES"/>
        </w:rPr>
        <w:t>“Hechicería” o “brujería” se refiere al uso de magia, que implica hacer cosas poderosas con la ayuda de espíritus malignos. Un “hechicero” es alguien que realiza estas cosas poderosas y mágicas.</w:t>
      </w:r>
    </w:p>
    <w:p>
      <w:pPr>
        <w:pStyle w:val="ListBullet"/>
        <w:spacing w:line="240" w:lineRule="auto"/>
        <w:ind w:left="720"/>
      </w:pPr>
      <w:r>
        <w:rPr>
          <w:lang w:val="es_ES" w:bidi="es_ES"/>
        </w:rPr>
      </w:r>
      <w:r>
        <w:rPr>
          <w:lang w:val="es_ES" w:bidi="es_ES"/>
        </w:rPr>
        <w:t>El uso de la magia y la hechicería puede involucrar tanto cosas beneficiosas (como curar a alguien) como cosas dañinas (como lanzar una maldición a alguien). Pero todos los tipos de hechicería están mal, porque utilizan el poder de los espíritus malignos.</w:t>
      </w:r>
    </w:p>
    <w:p>
      <w:pPr>
        <w:pStyle w:val="ListBullet"/>
        <w:spacing w:line="240" w:lineRule="auto"/>
        <w:ind w:left="720"/>
      </w:pPr>
      <w:r>
        <w:rPr>
          <w:lang w:val="es_ES" w:bidi="es_ES"/>
        </w:rPr>
      </w:r>
      <w:r>
        <w:rPr>
          <w:lang w:val="es_ES" w:bidi="es_ES"/>
        </w:rPr>
        <w:t>En la Biblia, Dios dice que el uso de la hechicería es tan malo como otros pecados terribles (como el adulterio, la adoración de ídolos y el sacrificio de niños).</w:t>
      </w:r>
    </w:p>
    <w:p>
      <w:pPr>
        <w:pStyle w:val="ListBullet"/>
        <w:spacing w:line="240" w:lineRule="auto"/>
        <w:ind w:left="720"/>
      </w:pPr>
      <w:r>
        <w:rPr>
          <w:lang w:val="es_ES" w:bidi="es_ES"/>
        </w:rPr>
      </w:r>
      <w:r>
        <w:rPr>
          <w:lang w:val="es_ES" w:bidi="es_ES"/>
        </w:rPr>
        <w:t>Los términos "hechicería" y "brujería" también podrían traducirse como "poder de espíritu maligno" o "lanzar hechizos".</w:t>
      </w:r>
    </w:p>
    <w:p>
      <w:pPr>
        <w:pStyle w:val="ListBullet"/>
        <w:spacing w:line="240" w:lineRule="auto"/>
        <w:ind w:left="720"/>
      </w:pPr>
      <w:r>
        <w:rPr>
          <w:lang w:val="es_ES" w:bidi="es_ES"/>
        </w:rPr>
      </w:r>
      <w:r>
        <w:rPr>
          <w:lang w:val="es_ES" w:bidi="es_ES"/>
        </w:rPr>
        <w:t>Las posibles formas de traducir "hechicero" podrían incluir "trabajador de la magia" o "persona que lanza hechizos" o "persona que hace milagros usando el poder de espíritus malignos".</w:t>
      </w:r>
    </w:p>
    <w:p>
      <w:pPr>
        <w:pStyle w:val="ListBullet"/>
        <w:spacing w:line="240" w:lineRule="auto"/>
        <w:ind w:left="720"/>
      </w:pPr>
      <w:r>
        <w:rPr>
          <w:lang w:val="es_ES" w:bidi="es_ES"/>
        </w:rPr>
      </w:r>
      <w:r>
        <w:rPr>
          <w:lang w:val="es_ES" w:bidi="es_ES"/>
        </w:rPr>
        <w:t>Ten en cuenta que "brujería" tiene un significado diferente al término "adivinación", que se refiere a intentar contacto con el mundo espiritual.</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demonio</w:t>
      </w:r>
      <w:r>
        <w:rPr>
          <w:lang w:val="es_ES" w:bidi="es_ES"/>
        </w:rPr>
        <w:t xml:space="preserve">, </w:t>
      </w:r>
      <w:r>
        <w:rPr>
          <w:lang w:val="es_ES" w:bidi="es_ES"/>
        </w:rPr>
        <w:t>adivinación</w:t>
      </w:r>
      <w:r>
        <w:rPr>
          <w:lang w:val="es_ES" w:bidi="es_ES"/>
        </w:rPr>
        <w:t xml:space="preserve">, </w:t>
      </w:r>
      <w:r>
        <w:rPr>
          <w:lang w:val="es_ES" w:bidi="es_ES"/>
        </w:rPr>
        <w:t>falso dios</w:t>
      </w:r>
      <w:r>
        <w:rPr>
          <w:lang w:val="es_ES" w:bidi="es_ES"/>
        </w:rPr>
        <w:t xml:space="preserve">, </w:t>
      </w:r>
      <w:r>
        <w:rPr>
          <w:lang w:val="es_ES" w:bidi="es_ES"/>
        </w:rPr>
        <w:t>magia</w:t>
      </w:r>
      <w:r>
        <w:rPr>
          <w:lang w:val="es_ES" w:bidi="es_ES"/>
        </w:rPr>
        <w:t xml:space="preserve">, </w:t>
      </w:r>
      <w:r>
        <w:rPr>
          <w:lang w:val="es_ES" w:bidi="es_ES"/>
        </w:rPr>
        <w:t>sacrificio</w:t>
      </w:r>
      <w:r>
        <w:rPr>
          <w:lang w:val="es_ES" w:bidi="es_ES"/>
        </w:rPr>
        <w:t xml:space="preserve">, </w:t>
      </w:r>
      <w:r>
        <w:rPr>
          <w:lang w:val="es_ES" w:bidi="es_ES"/>
        </w:rPr>
        <w:t>adoración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8:9–11</w:t>
      </w:r>
    </w:p>
    <w:p>
      <w:pPr>
        <w:pStyle w:val="ListBullet"/>
        <w:spacing w:line="240" w:lineRule="auto"/>
        <w:ind w:left="720"/>
      </w:pPr>
      <w:r>
        <w:rPr>
          <w:lang w:val="es_ES" w:bidi="es_ES"/>
        </w:rPr>
      </w:r>
      <w:r>
        <w:rPr>
          <w:lang w:val="es_ES" w:bidi="es_ES"/>
        </w:rPr>
        <w:t>Éxodo 7:11–13</w:t>
      </w:r>
    </w:p>
    <w:p>
      <w:pPr>
        <w:pStyle w:val="ListBullet"/>
        <w:spacing w:line="240" w:lineRule="auto"/>
        <w:ind w:left="720"/>
      </w:pPr>
      <w:r>
        <w:rPr>
          <w:lang w:val="es_ES" w:bidi="es_ES"/>
        </w:rPr>
      </w:r>
      <w:r>
        <w:rPr>
          <w:lang w:val="es_ES" w:bidi="es_ES"/>
        </w:rPr>
        <w:t>Gálatas 5:19–21</w:t>
      </w:r>
    </w:p>
    <w:p>
      <w:pPr>
        <w:pStyle w:val="ListBullet"/>
        <w:spacing w:line="240" w:lineRule="auto"/>
        <w:ind w:left="720"/>
      </w:pPr>
      <w:r>
        <w:rPr>
          <w:lang w:val="es_ES" w:bidi="es_ES"/>
        </w:rPr>
      </w:r>
      <w:r>
        <w:rPr>
          <w:lang w:val="es_ES" w:bidi="es_ES"/>
        </w:rPr>
        <w:t>Apocalipsis 9:20–21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H3784, H3785, H3786, H6049, G30950, G30960, G30970, G53310, G53320, G53330</w:t>
      </w:r>
      <w:r>
        <w:rPr>
          <w:lang w:val="es_ES" w:bidi="es_ES"/>
        </w:rPr>
      </w:r>
      <w:r>
        <w:rPr>
          <w:lang w:val="es_ES" w:bidi="es_ES"/>
        </w:rPr>
      </w:r>
    </w:p>
    <w:p>
      <w:pPr/>
      <w:r>
        <w:rPr>
          <w:lang w:val="es_ES" w:bidi="es_ES"/>
        </w:rPr>
      </w:r>
    </w:p>
    <w:p>
      <w:pPr>
        <w:pStyle w:val="Heading2"/>
      </w:pPr>
      <w:r>
        <w:rPr>
          <w:lang w:val="es_ES" w:bidi="es_ES"/>
        </w:rPr>
        <w:t>Heredar</w:t>
      </w:r>
      <w:r>
        <w:rPr>
          <w:lang w:val="es_ES" w:bidi="es_ES"/>
        </w:rPr>
      </w:r>
    </w:p>
    <w:p>
      <w:pPr>
        <w:pStyle w:val="Heading3"/>
      </w:pPr>
      <w:r>
        <w:rPr>
          <w:lang w:val="es_ES" w:bidi="es_ES"/>
        </w:rPr>
        <w:t>Definición:</w:t>
      </w:r>
    </w:p>
    <w:p>
      <w:pPr/>
      <w:r>
        <w:rPr>
          <w:lang w:val="es_ES" w:bidi="es_ES"/>
        </w:rPr>
      </w:r>
      <w:r>
        <w:rPr>
          <w:lang w:val="es_ES" w:bidi="es_ES"/>
        </w:rPr>
        <w:t>El término "heredar" se refiere a recibir algo valioso de un padre después de que este muere. El término también puede referirse a recibir algo valioso de otra persona debido a una relación especial con ella. Una "herencia" son las cosas que se reciben, y un "heredero" es la persona que recibe una herencia.</w:t>
      </w:r>
    </w:p>
    <w:p>
      <w:pPr>
        <w:pStyle w:val="ListBullet"/>
        <w:spacing w:line="240" w:lineRule="auto"/>
        <w:ind w:left="720"/>
      </w:pPr>
      <w:r>
        <w:rPr>
          <w:lang w:val="es_ES" w:bidi="es_ES"/>
        </w:rPr>
      </w:r>
      <w:r>
        <w:rPr>
          <w:lang w:val="es_ES" w:bidi="es_ES"/>
        </w:rPr>
        <w:t>Una herencia material que se recibe puede ser dinero, tierra u otros tipos de propiedades.</w:t>
      </w:r>
    </w:p>
    <w:p>
      <w:pPr>
        <w:pStyle w:val="ListBullet"/>
        <w:spacing w:line="240" w:lineRule="auto"/>
        <w:ind w:left="720"/>
      </w:pPr>
      <w:r>
        <w:rPr>
          <w:lang w:val="es_ES" w:bidi="es_ES"/>
        </w:rPr>
      </w:r>
      <w:r>
        <w:rPr>
          <w:lang w:val="es_ES" w:bidi="es_ES"/>
        </w:rPr>
        <w:t>Dios prometió a Abraham y a sus descendientes que heredarían la tierra de Canaán, que les pertenecería para siempre.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Como siempre, considera primero si ya existen términos en el idioma de destino para el concepto de un heredero o una herencia, y usa esos términos.</w:t>
      </w:r>
    </w:p>
    <w:p>
      <w:pPr>
        <w:pStyle w:val="ListBullet"/>
        <w:spacing w:line="240" w:lineRule="auto"/>
        <w:ind w:left="720"/>
      </w:pPr>
      <w:r>
        <w:rPr>
          <w:lang w:val="es_ES" w:bidi="es_ES"/>
        </w:rPr>
      </w:r>
      <w:r>
        <w:rPr>
          <w:lang w:val="es_ES" w:bidi="es_ES"/>
        </w:rPr>
        <w:t>Dependiendo del contexto, otras formas en que el término "heredar" podría traducirse podrían incluir "recibir" o "pasar a poseer" o "entrar en posesión de".</w:t>
      </w:r>
    </w:p>
    <w:p>
      <w:pPr>
        <w:pStyle w:val="ListBullet"/>
        <w:spacing w:line="240" w:lineRule="auto"/>
        <w:ind w:left="720"/>
      </w:pPr>
      <w:r>
        <w:rPr>
          <w:lang w:val="es_ES" w:bidi="es_ES"/>
        </w:rPr>
      </w:r>
      <w:r>
        <w:rPr>
          <w:lang w:val="es_ES" w:bidi="es_ES"/>
        </w:rPr>
        <w:t>Maneras de traducir "herencia" podrían incluir "regalo prometido" o "posesión segura".</w:t>
      </w:r>
    </w:p>
    <w:p>
      <w:pPr>
        <w:pStyle w:val="ListBullet"/>
        <w:spacing w:line="240" w:lineRule="auto"/>
        <w:ind w:left="720"/>
      </w:pPr>
      <w:r>
        <w:rPr>
          <w:lang w:val="es_ES" w:bidi="es_ES"/>
        </w:rPr>
      </w:r>
      <w:r>
        <w:rPr>
          <w:lang w:val="es_ES" w:bidi="es_ES"/>
        </w:rPr>
        <w:t>El término "heredero" podría traducirse con una palabra o frase que signifique "niño privilegiado que recibe las posesiones del padre".</w:t>
      </w:r>
    </w:p>
    <w:p>
      <w:pPr>
        <w:pStyle w:val="ListBullet"/>
        <w:spacing w:line="240" w:lineRule="auto"/>
        <w:ind w:left="720"/>
      </w:pPr>
      <w:r>
        <w:rPr>
          <w:lang w:val="es_ES" w:bidi="es_ES"/>
        </w:rPr>
      </w:r>
      <w:r>
        <w:rPr>
          <w:lang w:val="es_ES" w:bidi="es_ES"/>
        </w:rPr>
        <w:t>El término "herencia" podría traducirse como "bendiciones heredadas".</w:t>
      </w:r>
    </w:p>
    <w:p>
      <w:pPr/>
      <w:r>
        <w:rPr>
          <w:lang w:val="es_ES" w:bidi="es_ES"/>
        </w:rPr>
      </w:r>
      <w:r>
        <w:rPr>
          <w:lang w:val="es_ES" w:bidi="es_ES"/>
        </w:rPr>
        <w:t xml:space="preserve">(Véase también: </w:t>
      </w:r>
      <w:r>
        <w:rPr>
          <w:lang w:val="es_ES" w:bidi="es_ES"/>
        </w:rPr>
        <w:t>heredero</w:t>
      </w:r>
      <w:r>
        <w:rPr>
          <w:lang w:val="es_ES" w:bidi="es_ES"/>
        </w:rPr>
        <w:t xml:space="preserve">, </w:t>
      </w:r>
      <w:r>
        <w:rPr>
          <w:lang w:val="es_ES" w:bidi="es_ES"/>
        </w:rPr>
        <w:t>Canaán</w:t>
      </w:r>
      <w:r>
        <w:rPr>
          <w:lang w:val="es_ES" w:bidi="es_ES"/>
        </w:rPr>
        <w:t xml:space="preserve">, </w:t>
      </w:r>
      <w:r>
        <w:rPr>
          <w:lang w:val="es_ES" w:bidi="es_ES"/>
        </w:rPr>
        <w:t>Tierra Prometida</w:t>
      </w:r>
      <w:r>
        <w:rPr>
          <w:lang w:val="es_ES" w:bidi="es_ES"/>
        </w:rPr>
        <w:t xml:space="preserve">, </w:t>
      </w:r>
      <w:r>
        <w:rPr>
          <w:lang w:val="es_ES" w:bidi="es_ES"/>
        </w:rPr>
        <w:t>poseer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6.9</w:t>
      </w:r>
    </w:p>
    <w:p>
      <w:pPr>
        <w:pStyle w:val="ListBullet"/>
        <w:spacing w:line="240" w:lineRule="auto"/>
        <w:ind w:left="720"/>
      </w:pPr>
      <w:r>
        <w:rPr>
          <w:lang w:val="es_ES" w:bidi="es_ES"/>
        </w:rPr>
      </w:r>
      <w:r>
        <w:rPr>
          <w:lang w:val="es_ES" w:bidi="es_ES"/>
        </w:rPr>
        <w:t>1 Pedro 1.4</w:t>
      </w:r>
    </w:p>
    <w:p>
      <w:pPr>
        <w:pStyle w:val="ListBullet"/>
        <w:spacing w:line="240" w:lineRule="auto"/>
        <w:ind w:left="720"/>
      </w:pPr>
      <w:r>
        <w:rPr>
          <w:lang w:val="es_ES" w:bidi="es_ES"/>
        </w:rPr>
      </w:r>
      <w:r>
        <w:rPr>
          <w:lang w:val="es_ES" w:bidi="es_ES"/>
        </w:rPr>
        <w:t>2 Samuel 21.3</w:t>
      </w:r>
    </w:p>
    <w:p>
      <w:pPr>
        <w:pStyle w:val="ListBullet"/>
        <w:spacing w:line="240" w:lineRule="auto"/>
        <w:ind w:left="720"/>
      </w:pPr>
      <w:r>
        <w:rPr>
          <w:lang w:val="es_ES" w:bidi="es_ES"/>
        </w:rPr>
      </w:r>
      <w:r>
        <w:rPr>
          <w:lang w:val="es_ES" w:bidi="es_ES"/>
        </w:rPr>
        <w:t>Hechos 7.4–5</w:t>
      </w:r>
    </w:p>
    <w:p>
      <w:pPr>
        <w:pStyle w:val="ListBullet"/>
        <w:spacing w:line="240" w:lineRule="auto"/>
        <w:ind w:left="720"/>
      </w:pPr>
      <w:r>
        <w:rPr>
          <w:lang w:val="es_ES" w:bidi="es_ES"/>
        </w:rPr>
      </w:r>
      <w:r>
        <w:rPr>
          <w:lang w:val="es_ES" w:bidi="es_ES"/>
        </w:rPr>
        <w:t>Deuteronomio 20.16</w:t>
      </w:r>
    </w:p>
    <w:p>
      <w:pPr>
        <w:pStyle w:val="ListBullet"/>
        <w:spacing w:line="240" w:lineRule="auto"/>
        <w:ind w:left="720"/>
      </w:pPr>
      <w:r>
        <w:rPr>
          <w:lang w:val="es_ES" w:bidi="es_ES"/>
        </w:rPr>
      </w:r>
      <w:r>
        <w:rPr>
          <w:lang w:val="es_ES" w:bidi="es_ES"/>
        </w:rPr>
        <w:t>Gálatas 5.21</w:t>
      </w:r>
    </w:p>
    <w:p>
      <w:pPr>
        <w:pStyle w:val="ListBullet"/>
        <w:spacing w:line="240" w:lineRule="auto"/>
        <w:ind w:left="720"/>
      </w:pPr>
      <w:r>
        <w:rPr>
          <w:lang w:val="es_ES" w:bidi="es_ES"/>
        </w:rPr>
      </w:r>
      <w:r>
        <w:rPr>
          <w:lang w:val="es_ES" w:bidi="es_ES"/>
        </w:rPr>
        <w:t>Génesis 15.7</w:t>
      </w:r>
    </w:p>
    <w:p>
      <w:pPr>
        <w:pStyle w:val="ListBullet"/>
        <w:spacing w:line="240" w:lineRule="auto"/>
        <w:ind w:left="720"/>
      </w:pPr>
      <w:r>
        <w:rPr>
          <w:lang w:val="es_ES" w:bidi="es_ES"/>
        </w:rPr>
      </w:r>
      <w:r>
        <w:rPr>
          <w:lang w:val="es_ES" w:bidi="es_ES"/>
        </w:rPr>
        <w:t>Hebreos 9.15</w:t>
      </w:r>
    </w:p>
    <w:p>
      <w:pPr>
        <w:pStyle w:val="ListBullet"/>
        <w:spacing w:line="240" w:lineRule="auto"/>
        <w:ind w:left="720"/>
      </w:pPr>
      <w:r>
        <w:rPr>
          <w:lang w:val="es_ES" w:bidi="es_ES"/>
        </w:rPr>
      </w:r>
      <w:r>
        <w:rPr>
          <w:lang w:val="es_ES" w:bidi="es_ES"/>
        </w:rPr>
        <w:t>Jeremías 2.7</w:t>
      </w:r>
    </w:p>
    <w:p>
      <w:pPr>
        <w:pStyle w:val="ListBullet"/>
        <w:spacing w:line="240" w:lineRule="auto"/>
        <w:ind w:left="720"/>
      </w:pPr>
      <w:r>
        <w:rPr>
          <w:lang w:val="es_ES" w:bidi="es_ES"/>
        </w:rPr>
      </w:r>
      <w:r>
        <w:rPr>
          <w:lang w:val="es_ES" w:bidi="es_ES"/>
        </w:rPr>
        <w:t>Lucas 15.11</w:t>
      </w:r>
    </w:p>
    <w:p>
      <w:pPr>
        <w:pStyle w:val="ListBullet"/>
        <w:spacing w:line="240" w:lineRule="auto"/>
        <w:ind w:left="720"/>
      </w:pPr>
      <w:r>
        <w:rPr>
          <w:lang w:val="es_ES" w:bidi="es_ES"/>
        </w:rPr>
      </w:r>
      <w:r>
        <w:rPr>
          <w:lang w:val="es_ES" w:bidi="es_ES"/>
        </w:rPr>
        <w:t>Mateo 19.29</w:t>
      </w:r>
    </w:p>
    <w:p>
      <w:pPr>
        <w:pStyle w:val="ListBullet"/>
        <w:spacing w:line="240" w:lineRule="auto"/>
        <w:ind w:left="720"/>
      </w:pPr>
      <w:r>
        <w:rPr>
          <w:lang w:val="es_ES" w:bidi="es_ES"/>
        </w:rPr>
      </w:r>
      <w:r>
        <w:rPr>
          <w:lang w:val="es_ES" w:bidi="es_ES"/>
        </w:rPr>
        <w:t>Salmo 79.1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4.6</w:t>
      </w:r>
      <w:r>
        <w:rPr>
          <w:lang w:val="es_ES" w:bidi="es_ES"/>
        </w:rPr>
        <w:t xml:space="preserve"> Cuando Abraham llegó a Canaán, Dios dijo: “Mira a tu alrededor. Te daré a ti y a tus descendientes toda la tierra que puedas ver como una </w:t>
      </w:r>
      <w:r>
        <w:rPr>
          <w:b/>
          <w:lang w:val="es_ES" w:bidi="es_ES"/>
        </w:rPr>
        <w:t>herencia</w:t>
      </w:r>
      <w:r>
        <w:rPr>
          <w:lang w:val="es_ES" w:bidi="es_ES"/>
        </w:rPr>
        <w:t>”.</w:t>
      </w:r>
    </w:p>
    <w:p>
      <w:pPr>
        <w:pStyle w:val="ListBullet"/>
        <w:spacing w:line="240" w:lineRule="auto"/>
        <w:ind w:left="720"/>
      </w:pPr>
      <w:r>
        <w:rPr>
          <w:lang w:val="es_ES" w:bidi="es_ES"/>
        </w:rPr>
      </w:r>
      <w:r>
        <w:rPr>
          <w:b/>
          <w:lang w:val="es_ES" w:bidi="es_ES"/>
        </w:rPr>
        <w:t>27.1</w:t>
      </w:r>
      <w:r>
        <w:rPr>
          <w:lang w:val="es_ES" w:bidi="es_ES"/>
        </w:rPr>
        <w:t xml:space="preserve"> Un día, un experto en la ley judía se acercó a Jesús para ponerlo a prueba, diciendo: “Maestro, ¿qué debo hacer para </w:t>
      </w:r>
      <w:r>
        <w:rPr>
          <w:b/>
          <w:lang w:val="es_ES" w:bidi="es_ES"/>
        </w:rPr>
        <w:t>heredar</w:t>
      </w:r>
      <w:r>
        <w:rPr>
          <w:lang w:val="es_ES" w:bidi="es_ES"/>
        </w:rPr>
        <w:t xml:space="preserve"> la vida eterna?”</w:t>
      </w:r>
    </w:p>
    <w:p>
      <w:pPr>
        <w:pStyle w:val="ListBullet"/>
        <w:spacing w:line="240" w:lineRule="auto"/>
        <w:ind w:left="720"/>
      </w:pPr>
      <w:r>
        <w:rPr>
          <w:lang w:val="es_ES" w:bidi="es_ES"/>
        </w:rPr>
      </w:r>
      <w:r>
        <w:rPr>
          <w:b/>
          <w:lang w:val="es_ES" w:bidi="es_ES"/>
        </w:rPr>
        <w:t>35.3</w:t>
      </w:r>
      <w:r>
        <w:rPr>
          <w:lang w:val="es_ES" w:bidi="es_ES"/>
        </w:rPr>
        <w:t xml:space="preserve"> “Había un hombre que tenía dos hijos. El hijo menor le dijo a su padre: ‘¡Padre, quiero mi </w:t>
      </w:r>
      <w:r>
        <w:rPr>
          <w:b/>
          <w:lang w:val="es_ES" w:bidi="es_ES"/>
        </w:rPr>
        <w:t>herencia</w:t>
      </w:r>
      <w:r>
        <w:rPr>
          <w:lang w:val="es_ES" w:bidi="es_ES"/>
        </w:rPr>
        <w:t xml:space="preserve"> ahora!’ Así que el padre dividió su propiedad entre los dos hijos”.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H2490, H2506, H3423, H3425, H4181, H5157, H5159, G28160, G28170, G28190, G28200</w:t>
      </w:r>
      <w:r>
        <w:rPr>
          <w:lang w:val="es_ES" w:bidi="es_ES"/>
        </w:rPr>
      </w:r>
      <w:r>
        <w:rPr>
          <w:lang w:val="es_ES" w:bidi="es_ES"/>
        </w:rPr>
      </w:r>
    </w:p>
    <w:p>
      <w:pPr/>
      <w:r>
        <w:rPr>
          <w:lang w:val="es_ES" w:bidi="es_ES"/>
        </w:rPr>
      </w:r>
    </w:p>
    <w:p>
      <w:pPr>
        <w:pStyle w:val="Heading2"/>
      </w:pPr>
      <w:r>
        <w:rPr>
          <w:lang w:val="es_ES" w:bidi="es_ES"/>
        </w:rPr>
        <w:t>Heredero</w:t>
      </w:r>
      <w:r>
        <w:rPr>
          <w:lang w:val="es_ES" w:bidi="es_ES"/>
        </w:rPr>
      </w:r>
    </w:p>
    <w:p>
      <w:pPr>
        <w:pStyle w:val="Heading3"/>
      </w:pPr>
      <w:r>
        <w:rPr>
          <w:lang w:val="es_ES" w:bidi="es_ES"/>
        </w:rPr>
        <w:t>Definición:</w:t>
      </w:r>
    </w:p>
    <w:p>
      <w:pPr/>
      <w:r>
        <w:rPr>
          <w:lang w:val="es_ES" w:bidi="es_ES"/>
        </w:rPr>
      </w:r>
      <w:r>
        <w:rPr>
          <w:lang w:val="es_ES" w:bidi="es_ES"/>
        </w:rPr>
        <w:t>Un "heredero" es una persona que legalmente recibe propiedad o dinero que pertenecía a una persona que ha fallecido.</w:t>
      </w:r>
    </w:p>
    <w:p>
      <w:pPr>
        <w:pStyle w:val="ListBullet"/>
        <w:spacing w:line="240" w:lineRule="auto"/>
        <w:ind w:left="720"/>
      </w:pPr>
      <w:r>
        <w:rPr>
          <w:lang w:val="es_ES" w:bidi="es_ES"/>
        </w:rPr>
      </w:r>
      <w:r>
        <w:rPr>
          <w:lang w:val="es_ES" w:bidi="es_ES"/>
        </w:rPr>
        <w:t>En tiempos bíblicos, el heredero principal era el primogénito, quien recibía la mayor parte de la propiedad y el dinero de su padre.</w:t>
      </w:r>
    </w:p>
    <w:p>
      <w:pPr>
        <w:pStyle w:val="ListBullet"/>
        <w:spacing w:line="240" w:lineRule="auto"/>
        <w:ind w:left="720"/>
      </w:pPr>
      <w:r>
        <w:rPr>
          <w:lang w:val="es_ES" w:bidi="es_ES"/>
        </w:rPr>
      </w:r>
      <w:r>
        <w:rPr>
          <w:lang w:val="es_ES" w:bidi="es_ES"/>
        </w:rPr>
        <w:t>La Biblia también usa "heredero" en un sentido figurado para referirse a la persona que, como cristiano, recibe beneficios espirituales de Dios, su padre espiritual.</w:t>
      </w:r>
    </w:p>
    <w:p>
      <w:pPr>
        <w:pStyle w:val="ListBullet"/>
        <w:spacing w:line="240" w:lineRule="auto"/>
        <w:ind w:left="720"/>
      </w:pPr>
      <w:r>
        <w:rPr>
          <w:lang w:val="es_ES" w:bidi="es_ES"/>
        </w:rPr>
      </w:r>
      <w:r>
        <w:rPr>
          <w:lang w:val="es_ES" w:bidi="es_ES"/>
        </w:rPr>
        <w:t>Como hijos de Dios, se dice que los cristianos son "coherederos" con Jesucristo. Esto también podría traducirse como "coherederos" o "herederos juntos con".</w:t>
      </w:r>
    </w:p>
    <w:p>
      <w:pPr>
        <w:pStyle w:val="ListBullet"/>
        <w:spacing w:line="240" w:lineRule="auto"/>
        <w:ind w:left="720"/>
      </w:pPr>
      <w:r>
        <w:rPr>
          <w:lang w:val="es_ES" w:bidi="es_ES"/>
        </w:rPr>
      </w:r>
      <w:r>
        <w:rPr>
          <w:lang w:val="es_ES" w:bidi="es_ES"/>
        </w:rPr>
        <w:t>El término "heredero" podría traducirse como "persona que recibe beneficios" o cualquier otra expresión utilizada en el idioma para comunicar el significado de alguien que recibe propiedades y otras cosas cuando un padre u otro pariente muere.</w:t>
      </w:r>
    </w:p>
    <w:p>
      <w:pPr/>
      <w:r>
        <w:rPr>
          <w:lang w:val="es_ES" w:bidi="es_ES"/>
        </w:rPr>
      </w:r>
      <w:r>
        <w:rPr>
          <w:lang w:val="es_ES" w:bidi="es_ES"/>
        </w:rPr>
        <w:t xml:space="preserve">(Ver también: </w:t>
      </w:r>
      <w:r>
        <w:rPr>
          <w:lang w:val="es_ES" w:bidi="es_ES"/>
        </w:rPr>
        <w:t>primogénito</w:t>
      </w:r>
      <w:r>
        <w:rPr>
          <w:lang w:val="es_ES" w:bidi="es_ES"/>
        </w:rPr>
        <w:t xml:space="preserve">, </w:t>
      </w:r>
      <w:r>
        <w:rPr>
          <w:lang w:val="es_ES" w:bidi="es_ES"/>
        </w:rPr>
        <w:t>heredar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4:1–2</w:t>
      </w:r>
    </w:p>
    <w:p>
      <w:pPr>
        <w:pStyle w:val="ListBullet"/>
        <w:spacing w:line="240" w:lineRule="auto"/>
        <w:ind w:left="720"/>
      </w:pPr>
      <w:r>
        <w:rPr>
          <w:lang w:val="es_ES" w:bidi="es_ES"/>
        </w:rPr>
      </w:r>
      <w:r>
        <w:rPr>
          <w:lang w:val="es_ES" w:bidi="es_ES"/>
        </w:rPr>
        <w:t>Gálatas 4:7</w:t>
      </w:r>
    </w:p>
    <w:p>
      <w:pPr>
        <w:pStyle w:val="ListBullet"/>
        <w:spacing w:line="240" w:lineRule="auto"/>
        <w:ind w:left="720"/>
      </w:pPr>
      <w:r>
        <w:rPr>
          <w:lang w:val="es_ES" w:bidi="es_ES"/>
        </w:rPr>
      </w:r>
      <w:r>
        <w:rPr>
          <w:lang w:val="es_ES" w:bidi="es_ES"/>
        </w:rPr>
        <w:t>Génesis 15:1</w:t>
      </w:r>
    </w:p>
    <w:p>
      <w:pPr>
        <w:pStyle w:val="ListBullet"/>
        <w:spacing w:line="240" w:lineRule="auto"/>
        <w:ind w:left="720"/>
      </w:pPr>
      <w:r>
        <w:rPr>
          <w:lang w:val="es_ES" w:bidi="es_ES"/>
        </w:rPr>
      </w:r>
      <w:r>
        <w:rPr>
          <w:lang w:val="es_ES" w:bidi="es_ES"/>
        </w:rPr>
        <w:t>Génesis 21:10–11</w:t>
      </w:r>
    </w:p>
    <w:p>
      <w:pPr>
        <w:pStyle w:val="ListBullet"/>
        <w:spacing w:line="240" w:lineRule="auto"/>
        <w:ind w:left="720"/>
      </w:pPr>
      <w:r>
        <w:rPr>
          <w:lang w:val="es_ES" w:bidi="es_ES"/>
        </w:rPr>
      </w:r>
      <w:r>
        <w:rPr>
          <w:lang w:val="es_ES" w:bidi="es_ES"/>
        </w:rPr>
        <w:t>Lucas 20:14</w:t>
      </w:r>
    </w:p>
    <w:p>
      <w:pPr>
        <w:pStyle w:val="ListBullet"/>
        <w:spacing w:line="240" w:lineRule="auto"/>
        <w:ind w:left="720"/>
      </w:pPr>
      <w:r>
        <w:rPr>
          <w:lang w:val="es_ES" w:bidi="es_ES"/>
        </w:rPr>
      </w:r>
      <w:r>
        <w:rPr>
          <w:lang w:val="es_ES" w:bidi="es_ES"/>
        </w:rPr>
        <w:t>Marcos 12:7</w:t>
      </w:r>
    </w:p>
    <w:p>
      <w:pPr>
        <w:pStyle w:val="ListBullet"/>
        <w:spacing w:line="240" w:lineRule="auto"/>
        <w:ind w:left="720"/>
      </w:pPr>
      <w:r>
        <w:rPr>
          <w:lang w:val="es_ES" w:bidi="es_ES"/>
        </w:rPr>
      </w:r>
      <w:r>
        <w:rPr>
          <w:lang w:val="es_ES" w:bidi="es_ES"/>
        </w:rPr>
        <w:t>Mateo 21:38–39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H1121, H3423, G28160, G28180, G28200, G47890</w:t>
      </w:r>
      <w:r>
        <w:rPr>
          <w:lang w:val="es_ES" w:bidi="es_ES"/>
        </w:rPr>
      </w:r>
      <w:r>
        <w:rPr>
          <w:lang w:val="es_ES" w:bidi="es_ES"/>
        </w:rPr>
      </w:r>
    </w:p>
    <w:p>
      <w:pPr/>
      <w:r>
        <w:rPr>
          <w:lang w:val="es_ES" w:bidi="es_ES"/>
        </w:rPr>
      </w:r>
    </w:p>
    <w:p>
      <w:pPr>
        <w:pStyle w:val="Heading2"/>
      </w:pPr>
      <w:r>
        <w:rPr>
          <w:lang w:val="es_ES" w:bidi="es_ES"/>
        </w:rPr>
        <w:t>Herodantipas</w:t>
      </w:r>
      <w:r>
        <w:rPr>
          <w:lang w:val="es_ES" w:bidi="es_ES"/>
        </w:rPr>
      </w:r>
    </w:p>
    <w:p>
      <w:pPr>
        <w:pStyle w:val="Heading3"/>
      </w:pPr>
      <w:r>
        <w:rPr>
          <w:lang w:val="es_ES" w:bidi="es_ES"/>
        </w:rPr>
        <w:t>Hechos:</w:t>
      </w:r>
    </w:p>
    <w:p>
      <w:pPr/>
      <w:r>
        <w:rPr>
          <w:lang w:val="es_ES" w:bidi="es_ES"/>
        </w:rPr>
      </w:r>
      <w:r>
        <w:rPr>
          <w:lang w:val="es_ES" w:bidi="es_ES"/>
        </w:rPr>
        <w:t>Durante la mayor parte de la vida de Jesús, Herodes Antipas fue el gobernante de la parte del Imperio Romano que incluía la provincia de Galilea.</w:t>
      </w:r>
    </w:p>
    <w:p>
      <w:pPr>
        <w:pStyle w:val="ListBullet"/>
        <w:spacing w:line="240" w:lineRule="auto"/>
        <w:ind w:left="720"/>
      </w:pPr>
      <w:r>
        <w:rPr>
          <w:lang w:val="es_ES" w:bidi="es_ES"/>
        </w:rPr>
      </w:r>
      <w:r>
        <w:rPr>
          <w:lang w:val="es_ES" w:bidi="es_ES"/>
        </w:rPr>
        <w:t>Al igual que su padre Herodes el Grande, a veces se referían a Antipas como "Rey Herodes" aunque en realidad no era un rey.</w:t>
      </w:r>
    </w:p>
    <w:p>
      <w:pPr>
        <w:pStyle w:val="ListBullet"/>
        <w:spacing w:line="240" w:lineRule="auto"/>
        <w:ind w:left="720"/>
      </w:pPr>
      <w:r>
        <w:rPr>
          <w:lang w:val="es_ES" w:bidi="es_ES"/>
        </w:rPr>
      </w:r>
      <w:r>
        <w:rPr>
          <w:lang w:val="es_ES" w:bidi="es_ES"/>
        </w:rPr>
        <w:t>Herodes Antipas gobernó aproximadamente una cuarta parte de las provincias de Israel, por lo que también se le llamaba "Herodes el tetrarca". "Tetrarca" era un título para una persona que gobernaba una cuarta parte de un país.</w:t>
      </w:r>
    </w:p>
    <w:p>
      <w:pPr>
        <w:pStyle w:val="ListBullet"/>
        <w:spacing w:line="240" w:lineRule="auto"/>
        <w:ind w:left="720"/>
      </w:pPr>
      <w:r>
        <w:rPr>
          <w:lang w:val="es_ES" w:bidi="es_ES"/>
        </w:rPr>
      </w:r>
      <w:r>
        <w:rPr>
          <w:lang w:val="es_ES" w:bidi="es_ES"/>
        </w:rPr>
        <w:t>Antipas es el “Herodes” que ordenó decapitar a Juan el Bautista.</w:t>
      </w:r>
    </w:p>
    <w:p>
      <w:pPr>
        <w:pStyle w:val="ListBullet"/>
        <w:spacing w:line="240" w:lineRule="auto"/>
        <w:ind w:left="720"/>
      </w:pPr>
      <w:r>
        <w:rPr>
          <w:lang w:val="es_ES" w:bidi="es_ES"/>
        </w:rPr>
      </w:r>
      <w:r>
        <w:rPr>
          <w:lang w:val="es_ES" w:bidi="es_ES"/>
        </w:rPr>
        <w:t>También fue Herodes Antipas quien interrogó a Jesús antes de su crucifixión.</w:t>
      </w:r>
    </w:p>
    <w:p>
      <w:pPr>
        <w:pStyle w:val="ListBullet"/>
        <w:spacing w:line="240" w:lineRule="auto"/>
        <w:ind w:left="720"/>
      </w:pPr>
      <w:r>
        <w:rPr>
          <w:lang w:val="es_ES" w:bidi="es_ES"/>
        </w:rPr>
      </w:r>
      <w:r>
        <w:rPr>
          <w:lang w:val="es_ES" w:bidi="es_ES"/>
        </w:rPr>
        <w:t>Los otros Herodes en el Nuevo Testamento fueron el hijo de Antipas (Agripa) y el nieto (Agripa 2) que gobernaron durante la época de los apóstoles.</w:t>
      </w:r>
    </w:p>
    <w:p>
      <w:pPr/>
      <w:r>
        <w:rPr>
          <w:lang w:val="es_ES" w:bidi="es_ES"/>
        </w:rPr>
      </w:r>
      <w:r>
        <w:rPr>
          <w:lang w:val="es_ES" w:bidi="es_ES"/>
        </w:rPr>
        <w:t>(Sugerencias de traducción: Cómo traducir nombres).</w:t>
      </w:r>
    </w:p>
    <w:p>
      <w:pPr/>
      <w:r>
        <w:rPr>
          <w:lang w:val="es_ES" w:bidi="es_ES"/>
        </w:rPr>
      </w:r>
    </w:p>
    <w:p>
      <w:pPr/>
      <w:r>
        <w:rPr>
          <w:lang w:val="es_ES" w:bidi="es_ES"/>
        </w:rPr>
      </w:r>
      <w:r>
        <w:rPr>
          <w:lang w:val="es_ES" w:bidi="es_ES"/>
        </w:rPr>
        <w:t xml:space="preserve">(Ver también: </w:t>
      </w:r>
      <w:r>
        <w:rPr>
          <w:lang w:val="es_ES" w:bidi="es_ES"/>
        </w:rPr>
        <w:t>crucificar</w:t>
      </w:r>
      <w:r>
        <w:rPr>
          <w:lang w:val="es_ES" w:bidi="es_ES"/>
        </w:rPr>
        <w:t xml:space="preserve">, </w:t>
      </w:r>
      <w:r>
        <w:rPr>
          <w:lang w:val="es_ES" w:bidi="es_ES"/>
        </w:rPr>
        <w:t>Herodes el Grande</w:t>
      </w:r>
      <w:r>
        <w:rPr>
          <w:lang w:val="es_ES" w:bidi="es_ES"/>
        </w:rPr>
        <w:t xml:space="preserve">, </w:t>
      </w:r>
      <w:r>
        <w:rPr>
          <w:lang w:val="es_ES" w:bidi="es_ES"/>
        </w:rPr>
        <w:t>Juan (el Bautista)</w:t>
      </w:r>
      <w:r>
        <w:rPr>
          <w:lang w:val="es_ES" w:bidi="es_ES"/>
        </w:rPr>
        <w:t xml:space="preserve">, </w:t>
      </w:r>
      <w:r>
        <w:rPr>
          <w:lang w:val="es_ES" w:bidi="es_ES"/>
        </w:rPr>
        <w:t>rey</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3.1–2</w:t>
      </w:r>
    </w:p>
    <w:p>
      <w:pPr>
        <w:pStyle w:val="ListBullet"/>
        <w:spacing w:line="240" w:lineRule="auto"/>
        <w:ind w:left="720"/>
      </w:pPr>
      <w:r>
        <w:rPr>
          <w:lang w:val="es_ES" w:bidi="es_ES"/>
        </w:rPr>
      </w:r>
      <w:r>
        <w:rPr>
          <w:lang w:val="es_ES" w:bidi="es_ES"/>
        </w:rPr>
        <w:t>Lucas 3.20</w:t>
      </w:r>
    </w:p>
    <w:p>
      <w:pPr>
        <w:pStyle w:val="ListBullet"/>
        <w:spacing w:line="240" w:lineRule="auto"/>
        <w:ind w:left="720"/>
      </w:pPr>
      <w:r>
        <w:rPr>
          <w:lang w:val="es_ES" w:bidi="es_ES"/>
        </w:rPr>
      </w:r>
      <w:r>
        <w:rPr>
          <w:lang w:val="es_ES" w:bidi="es_ES"/>
        </w:rPr>
        <w:t>Lucas 9.9</w:t>
      </w:r>
    </w:p>
    <w:p>
      <w:pPr>
        <w:pStyle w:val="ListBullet"/>
        <w:spacing w:line="240" w:lineRule="auto"/>
        <w:ind w:left="720"/>
      </w:pPr>
      <w:r>
        <w:rPr>
          <w:lang w:val="es_ES" w:bidi="es_ES"/>
        </w:rPr>
      </w:r>
      <w:r>
        <w:rPr>
          <w:lang w:val="es_ES" w:bidi="es_ES"/>
        </w:rPr>
        <w:t>Lucas 13.32</w:t>
      </w:r>
    </w:p>
    <w:p>
      <w:pPr>
        <w:pStyle w:val="ListBullet"/>
        <w:spacing w:line="240" w:lineRule="auto"/>
        <w:ind w:left="720"/>
      </w:pPr>
      <w:r>
        <w:rPr>
          <w:lang w:val="es_ES" w:bidi="es_ES"/>
        </w:rPr>
      </w:r>
      <w:r>
        <w:rPr>
          <w:lang w:val="es_ES" w:bidi="es_ES"/>
        </w:rPr>
        <w:t>Lucas 23.9</w:t>
      </w:r>
    </w:p>
    <w:p>
      <w:pPr>
        <w:pStyle w:val="ListBullet"/>
        <w:spacing w:line="240" w:lineRule="auto"/>
        <w:ind w:left="720"/>
      </w:pPr>
      <w:r>
        <w:rPr>
          <w:lang w:val="es_ES" w:bidi="es_ES"/>
        </w:rPr>
      </w:r>
      <w:r>
        <w:rPr>
          <w:lang w:val="es_ES" w:bidi="es_ES"/>
        </w:rPr>
        <w:t>Marcos 6.20</w:t>
      </w:r>
    </w:p>
    <w:p>
      <w:pPr>
        <w:pStyle w:val="ListBullet"/>
        <w:spacing w:line="240" w:lineRule="auto"/>
        <w:ind w:left="720"/>
      </w:pPr>
      <w:r>
        <w:rPr>
          <w:lang w:val="es_ES" w:bidi="es_ES"/>
        </w:rPr>
      </w:r>
      <w:r>
        <w:rPr>
          <w:lang w:val="es_ES" w:bidi="es_ES"/>
        </w:rPr>
        <w:t>Mateo 14.2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G22640, G22650, G22670</w:t>
      </w:r>
      <w:r>
        <w:rPr>
          <w:lang w:val="es_ES" w:bidi="es_ES"/>
        </w:rPr>
      </w:r>
      <w:r>
        <w:rPr>
          <w:lang w:val="es_ES" w:bidi="es_ES"/>
        </w:rPr>
      </w:r>
    </w:p>
    <w:p>
      <w:pPr/>
      <w:r>
        <w:rPr>
          <w:lang w:val="es_ES" w:bidi="es_ES"/>
        </w:rPr>
      </w:r>
    </w:p>
    <w:p>
      <w:pPr>
        <w:pStyle w:val="Heading2"/>
      </w:pPr>
      <w:r>
        <w:rPr>
          <w:lang w:val="es_ES" w:bidi="es_ES"/>
        </w:rPr>
        <w:t>Herodes el Grande</w:t>
      </w:r>
      <w:r>
        <w:rPr>
          <w:lang w:val="es_ES" w:bidi="es_ES"/>
        </w:rPr>
      </w:r>
    </w:p>
    <w:p>
      <w:pPr>
        <w:pStyle w:val="Heading3"/>
      </w:pPr>
      <w:r>
        <w:rPr>
          <w:lang w:val="es_ES" w:bidi="es_ES"/>
        </w:rPr>
        <w:t>Hechos:</w:t>
      </w:r>
    </w:p>
    <w:p>
      <w:pPr/>
      <w:r>
        <w:rPr>
          <w:lang w:val="es_ES" w:bidi="es_ES"/>
        </w:rPr>
      </w:r>
      <w:r>
        <w:rPr>
          <w:lang w:val="es_ES" w:bidi="es_ES"/>
        </w:rPr>
        <w:t>Herodes el Grande gobernaba Judea en el momento en que nació Jesús. Fue el primero de varios gobernantes edomitas llamados Herodes que gobernaron partes del Imperio Romano.</w:t>
      </w:r>
    </w:p>
    <w:p>
      <w:pPr>
        <w:pStyle w:val="ListBullet"/>
        <w:spacing w:line="240" w:lineRule="auto"/>
        <w:ind w:left="720"/>
      </w:pPr>
      <w:r>
        <w:rPr>
          <w:lang w:val="es_ES" w:bidi="es_ES"/>
        </w:rPr>
      </w:r>
      <w:r>
        <w:rPr>
          <w:lang w:val="es_ES" w:bidi="es_ES"/>
        </w:rPr>
        <w:t>Sus antepasados se convirtieron al judaísmo y él fue criado como judío.</w:t>
      </w:r>
    </w:p>
    <w:p>
      <w:pPr>
        <w:pStyle w:val="ListBullet"/>
        <w:spacing w:line="240" w:lineRule="auto"/>
        <w:ind w:left="720"/>
      </w:pPr>
      <w:r>
        <w:rPr>
          <w:lang w:val="es_ES" w:bidi="es_ES"/>
        </w:rPr>
      </w:r>
      <w:r>
        <w:rPr>
          <w:lang w:val="es_ES" w:bidi="es_ES"/>
        </w:rPr>
        <w:t>César Augusto lo nombró "Rey Herodes" aunque no era un verdadero rey. Gobernó a los judíos en Judea durante 33 años.</w:t>
      </w:r>
    </w:p>
    <w:p>
      <w:pPr>
        <w:pStyle w:val="ListBullet"/>
        <w:spacing w:line="240" w:lineRule="auto"/>
        <w:ind w:left="720"/>
      </w:pPr>
      <w:r>
        <w:rPr>
          <w:lang w:val="es_ES" w:bidi="es_ES"/>
        </w:rPr>
      </w:r>
      <w:r>
        <w:rPr>
          <w:lang w:val="es_ES" w:bidi="es_ES"/>
        </w:rPr>
        <w:t>Herodes el Grande era conocido por los hermosos edificios que ordenó construir y por la reconstrucción del templo judío en Jerusalén.</w:t>
      </w:r>
    </w:p>
    <w:p>
      <w:pPr>
        <w:pStyle w:val="ListBullet"/>
        <w:spacing w:line="240" w:lineRule="auto"/>
        <w:ind w:left="720"/>
      </w:pPr>
      <w:r>
        <w:rPr>
          <w:lang w:val="es_ES" w:bidi="es_ES"/>
        </w:rPr>
      </w:r>
      <w:r>
        <w:rPr>
          <w:lang w:val="es_ES" w:bidi="es_ES"/>
        </w:rPr>
        <w:t>Este Herodes era muy cruel y mandó matar a muchas personas. Cuando escuchó que había nacido un "rey de los judíos" en Belén, mandó matar a todos los niños varones de ese pueblo.</w:t>
      </w:r>
    </w:p>
    <w:p>
      <w:pPr>
        <w:pStyle w:val="ListBullet"/>
        <w:spacing w:line="240" w:lineRule="auto"/>
        <w:ind w:left="720"/>
      </w:pPr>
      <w:r>
        <w:rPr>
          <w:lang w:val="es_ES" w:bidi="es_ES"/>
        </w:rPr>
      </w:r>
      <w:r>
        <w:rPr>
          <w:lang w:val="es_ES" w:bidi="es_ES"/>
        </w:rPr>
        <w:t>Sus hijos Herodes Antipas y Herodes Felipe y su nieto Herodes Agripa también se convirtieron en gobernantes romanos. Su bisnieto Herodes Agripa II (llamado "Rey Agripa") gobernó toda la región de Judea.</w:t>
      </w:r>
    </w:p>
    <w:p>
      <w:pPr/>
      <w:r>
        <w:rPr>
          <w:lang w:val="es_ES" w:bidi="es_ES"/>
        </w:rPr>
      </w:r>
      <w:r>
        <w:rPr>
          <w:lang w:val="es_ES" w:bidi="es_ES"/>
        </w:rPr>
        <w:t>(Ver Cómo Traducir Nombres).</w:t>
      </w:r>
    </w:p>
    <w:p>
      <w:pPr/>
      <w:r>
        <w:rPr>
          <w:lang w:val="es_ES" w:bidi="es_ES"/>
        </w:rPr>
      </w:r>
      <w:r>
        <w:rPr>
          <w:lang w:val="es_ES" w:bidi="es_ES"/>
        </w:rPr>
        <w:t xml:space="preserve">(Véase también: </w:t>
      </w:r>
      <w:r>
        <w:rPr>
          <w:lang w:val="es_ES" w:bidi="es_ES"/>
        </w:rPr>
        <w:t>Herodes Antipas</w:t>
      </w:r>
      <w:r>
        <w:rPr>
          <w:lang w:val="es_ES" w:bidi="es_ES"/>
        </w:rPr>
        <w:t xml:space="preserve">, </w:t>
      </w:r>
      <w:r>
        <w:rPr>
          <w:lang w:val="es_ES" w:bidi="es_ES"/>
        </w:rPr>
        <w:t>Judea</w:t>
      </w:r>
      <w:r>
        <w:rPr>
          <w:lang w:val="es_ES" w:bidi="es_ES"/>
        </w:rPr>
        <w:t xml:space="preserve">, </w:t>
      </w:r>
      <w:r>
        <w:rPr>
          <w:lang w:val="es_ES" w:bidi="es_ES"/>
        </w:rPr>
        <w:t>rey</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Mateo 2.3</w:t>
      </w:r>
    </w:p>
    <w:p>
      <w:pPr>
        <w:pStyle w:val="ListBullet"/>
        <w:spacing w:line="240" w:lineRule="auto"/>
        <w:ind w:left="720"/>
      </w:pPr>
      <w:r>
        <w:rPr>
          <w:lang w:val="es_ES" w:bidi="es_ES"/>
        </w:rPr>
      </w:r>
      <w:r>
        <w:rPr>
          <w:lang w:val="es_ES" w:bidi="es_ES"/>
        </w:rPr>
        <w:t>Mateo 2.12</w:t>
      </w:r>
    </w:p>
    <w:p>
      <w:pPr>
        <w:pStyle w:val="ListBullet"/>
        <w:spacing w:line="240" w:lineRule="auto"/>
        <w:ind w:left="720"/>
      </w:pPr>
      <w:r>
        <w:rPr>
          <w:lang w:val="es_ES" w:bidi="es_ES"/>
        </w:rPr>
      </w:r>
      <w:r>
        <w:rPr>
          <w:lang w:val="es_ES" w:bidi="es_ES"/>
        </w:rPr>
        <w:t>Mateo 2.16</w:t>
      </w:r>
    </w:p>
    <w:p>
      <w:pPr>
        <w:pStyle w:val="ListBullet"/>
        <w:spacing w:line="240" w:lineRule="auto"/>
        <w:ind w:left="720"/>
      </w:pPr>
      <w:r>
        <w:rPr>
          <w:lang w:val="es_ES" w:bidi="es_ES"/>
        </w:rPr>
      </w:r>
      <w:r>
        <w:rPr>
          <w:lang w:val="es_ES" w:bidi="es_ES"/>
        </w:rPr>
        <w:t>Mateo 2.20</w:t>
      </w:r>
    </w:p>
    <w:p>
      <w:pPr>
        <w:pStyle w:val="ListBullet"/>
        <w:spacing w:line="240" w:lineRule="auto"/>
        <w:ind w:left="720"/>
      </w:pPr>
      <w:r>
        <w:rPr>
          <w:lang w:val="es_ES" w:bidi="es_ES"/>
        </w:rPr>
      </w:r>
      <w:r>
        <w:rPr>
          <w:lang w:val="es_ES" w:bidi="es_ES"/>
        </w:rPr>
        <w:t>Mateo 2.22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G22640</w:t>
      </w:r>
      <w:r>
        <w:rPr>
          <w:lang w:val="es_ES" w:bidi="es_ES"/>
        </w:rPr>
      </w:r>
      <w:r>
        <w:rPr>
          <w:lang w:val="es_ES" w:bidi="es_ES"/>
        </w:rPr>
      </w:r>
    </w:p>
    <w:p>
      <w:pPr/>
      <w:r>
        <w:rPr>
          <w:lang w:val="es_ES" w:bidi="es_ES"/>
        </w:rPr>
      </w:r>
    </w:p>
    <w:p>
      <w:pPr>
        <w:pStyle w:val="Heading2"/>
      </w:pPr>
      <w:r>
        <w:rPr>
          <w:lang w:val="es_ES" w:bidi="es_ES"/>
        </w:rPr>
        <w:t>Herodías</w:t>
      </w:r>
      <w:r>
        <w:rPr>
          <w:lang w:val="es_ES" w:bidi="es_ES"/>
        </w:rPr>
      </w:r>
    </w:p>
    <w:p>
      <w:pPr>
        <w:pStyle w:val="Heading3"/>
      </w:pPr>
      <w:r>
        <w:rPr>
          <w:lang w:val="es_ES" w:bidi="es_ES"/>
        </w:rPr>
        <w:t>Hechos:</w:t>
      </w:r>
    </w:p>
    <w:p>
      <w:pPr/>
      <w:r>
        <w:rPr>
          <w:lang w:val="es_ES" w:bidi="es_ES"/>
        </w:rPr>
      </w:r>
      <w:r>
        <w:rPr>
          <w:lang w:val="es_ES" w:bidi="es_ES"/>
        </w:rPr>
        <w:t>Herodías era la esposa de Herodes Antipas en Judea durante la época de Juan el Bautista.</w:t>
      </w:r>
    </w:p>
    <w:p>
      <w:pPr>
        <w:pStyle w:val="ListBullet"/>
        <w:spacing w:line="240" w:lineRule="auto"/>
        <w:ind w:left="720"/>
      </w:pPr>
      <w:r>
        <w:rPr>
          <w:lang w:val="es_ES" w:bidi="es_ES"/>
        </w:rPr>
      </w:r>
      <w:r>
        <w:rPr>
          <w:lang w:val="es_ES" w:bidi="es_ES"/>
        </w:rPr>
        <w:t>Herodías fue originalmente la esposa de Felipe, el hermano de Herodes Antipas, pero más tarde se casó ilegalmente con Herodes Antipas.</w:t>
      </w:r>
    </w:p>
    <w:p>
      <w:pPr>
        <w:pStyle w:val="ListBullet"/>
        <w:spacing w:line="240" w:lineRule="auto"/>
        <w:ind w:left="720"/>
      </w:pPr>
      <w:r>
        <w:rPr>
          <w:lang w:val="es_ES" w:bidi="es_ES"/>
        </w:rPr>
      </w:r>
      <w:r>
        <w:rPr>
          <w:lang w:val="es_ES" w:bidi="es_ES"/>
        </w:rPr>
        <w:t>Juan el Bautista reprendió a Herodes y Herodías por su matrimonio ilegal. Por esto, Herodes encarceló a Juan y por culpa de Herodías finalmente fue decapitado.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Herodes Antipas</w:t>
      </w:r>
      <w:r>
        <w:rPr>
          <w:lang w:val="es_ES" w:bidi="es_ES"/>
        </w:rPr>
        <w:t xml:space="preserve">, </w:t>
      </w:r>
      <w:r>
        <w:rPr>
          <w:lang w:val="es_ES" w:bidi="es_ES"/>
        </w:rPr>
        <w:t>Juan el Bautista).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3.19</w:t>
      </w:r>
    </w:p>
    <w:p>
      <w:pPr>
        <w:pStyle w:val="ListBullet"/>
        <w:spacing w:line="240" w:lineRule="auto"/>
        <w:ind w:left="720"/>
      </w:pPr>
      <w:r>
        <w:rPr>
          <w:lang w:val="es_ES" w:bidi="es_ES"/>
        </w:rPr>
      </w:r>
      <w:r>
        <w:rPr>
          <w:lang w:val="es_ES" w:bidi="es_ES"/>
        </w:rPr>
        <w:t>Marcos 6.17</w:t>
      </w:r>
    </w:p>
    <w:p>
      <w:pPr>
        <w:pStyle w:val="ListBullet"/>
        <w:spacing w:line="240" w:lineRule="auto"/>
        <w:ind w:left="720"/>
      </w:pPr>
      <w:r>
        <w:rPr>
          <w:lang w:val="es_ES" w:bidi="es_ES"/>
        </w:rPr>
      </w:r>
      <w:r>
        <w:rPr>
          <w:lang w:val="es_ES" w:bidi="es_ES"/>
        </w:rPr>
        <w:t>Marcos 6.22</w:t>
      </w:r>
    </w:p>
    <w:p>
      <w:pPr>
        <w:pStyle w:val="ListBullet"/>
        <w:spacing w:line="240" w:lineRule="auto"/>
        <w:ind w:left="720"/>
      </w:pPr>
      <w:r>
        <w:rPr>
          <w:lang w:val="es_ES" w:bidi="es_ES"/>
        </w:rPr>
      </w:r>
      <w:r>
        <w:rPr>
          <w:lang w:val="es_ES" w:bidi="es_ES"/>
        </w:rPr>
        <w:t>Mateo 14.4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G22660.</w:t>
      </w:r>
      <w:r>
        <w:rPr>
          <w:lang w:val="es_ES" w:bidi="es_ES"/>
        </w:rPr>
      </w:r>
      <w:r>
        <w:rPr>
          <w:lang w:val="es_ES" w:bidi="es_ES"/>
        </w:rPr>
      </w:r>
    </w:p>
    <w:p>
      <w:pPr/>
      <w:r>
        <w:rPr>
          <w:lang w:val="es_ES" w:bidi="es_ES"/>
        </w:rPr>
      </w:r>
    </w:p>
    <w:p>
      <w:pPr>
        <w:pStyle w:val="Heading2"/>
      </w:pPr>
      <w:r>
        <w:rPr>
          <w:lang w:val="es_ES" w:bidi="es_ES"/>
        </w:rPr>
        <w:t>Hesbon</w:t>
      </w:r>
      <w:r>
        <w:rPr>
          <w:lang w:val="es_ES" w:bidi="es_ES"/>
        </w:rPr>
      </w:r>
    </w:p>
    <w:p>
      <w:pPr>
        <w:pStyle w:val="Heading3"/>
      </w:pPr>
      <w:r>
        <w:rPr>
          <w:lang w:val="es_ES" w:bidi="es_ES"/>
        </w:rPr>
        <w:t>Hechos:</w:t>
      </w:r>
    </w:p>
    <w:p>
      <w:pPr/>
      <w:r>
        <w:rPr>
          <w:lang w:val="es_ES" w:bidi="es_ES"/>
        </w:rPr>
      </w:r>
      <w:r>
        <w:rPr>
          <w:lang w:val="es_ES" w:bidi="es_ES"/>
        </w:rPr>
        <w:t>En tiempos bíblicos, Hesbón era una ciudad importante de Moab. Fue la ciudad capital del rey Sehón antes de que los israelitas la conquistaran y comenzaran a vivir en ella.</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Moab</w:t>
      </w:r>
      <w:r>
        <w:rPr>
          <w:lang w:val="es_ES" w:bidi="es_ES"/>
        </w:rPr>
        <w:t xml:space="preserve">, </w:t>
      </w:r>
      <w:r>
        <w:rPr>
          <w:lang w:val="es_ES" w:bidi="es_ES"/>
        </w:rPr>
        <w:t>Sehón</w:t>
      </w:r>
      <w:r>
        <w:rPr>
          <w:lang w:val="es_ES" w:bidi="es_ES"/>
        </w:rPr>
        <w:t>).</w:t>
      </w:r>
    </w:p>
    <w:p>
      <w:pPr>
        <w:pStyle w:val="Heading3"/>
      </w:pPr>
      <w:r>
        <w:rPr>
          <w:lang w:val="es_ES" w:bidi="es_ES"/>
        </w:rPr>
        <w:t>Referencias Bíblicas: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w:t>
      </w:r>
      <w:r>
        <w:rPr>
          <w:lang w:val="es_ES" w:bidi="es_ES"/>
        </w:rPr>
      </w:r>
      <w:r>
        <w:rPr>
          <w:lang w:val="es_ES" w:bidi="es_ES"/>
        </w:rPr>
      </w:r>
    </w:p>
    <w:p>
      <w:pPr/>
      <w:r>
        <w:rPr>
          <w:lang w:val="es_ES" w:bidi="es_ES"/>
        </w:rPr>
      </w:r>
    </w:p>
    <w:p>
      <w:pPr>
        <w:pStyle w:val="Heading2"/>
      </w:pPr>
      <w:r>
        <w:rPr>
          <w:lang w:val="es_ES" w:bidi="es_ES"/>
        </w:rPr>
        <w:t>Heveos</w:t>
      </w:r>
      <w:r>
        <w:rPr>
          <w:lang w:val="es_ES" w:bidi="es_ES"/>
        </w:rPr>
      </w:r>
    </w:p>
    <w:p>
      <w:pPr>
        <w:pStyle w:val="Heading3"/>
      </w:pPr>
      <w:r>
        <w:rPr>
          <w:lang w:val="es_ES" w:bidi="es_ES"/>
        </w:rPr>
        <w:t>Hechos:</w:t>
      </w:r>
    </w:p>
    <w:p>
      <w:pPr/>
      <w:r>
        <w:rPr>
          <w:lang w:val="es_ES" w:bidi="es_ES"/>
        </w:rPr>
      </w:r>
      <w:r>
        <w:rPr>
          <w:lang w:val="es_ES" w:bidi="es_ES"/>
        </w:rPr>
        <w:t>Los heveos eran uno de los siete grupos principales que vivían en la tierra de Canaán.</w:t>
      </w:r>
    </w:p>
    <w:p>
      <w:pPr>
        <w:pStyle w:val="ListBullet"/>
        <w:spacing w:line="240" w:lineRule="auto"/>
        <w:ind w:left="720"/>
      </w:pPr>
      <w:r>
        <w:rPr>
          <w:lang w:val="es_ES" w:bidi="es_ES"/>
        </w:rPr>
      </w:r>
      <w:r>
        <w:rPr>
          <w:lang w:val="es_ES" w:bidi="es_ES"/>
        </w:rPr>
        <w:t>Todos estos grupos, incluidos los heveos, descendían de Canaán, quien era el nieto de Noé.</w:t>
      </w:r>
    </w:p>
    <w:p>
      <w:pPr>
        <w:pStyle w:val="ListBullet"/>
        <w:spacing w:line="240" w:lineRule="auto"/>
        <w:ind w:left="720"/>
      </w:pPr>
      <w:r>
        <w:rPr>
          <w:lang w:val="es_ES" w:bidi="es_ES"/>
        </w:rPr>
      </w:r>
      <w:r>
        <w:rPr>
          <w:lang w:val="es_ES" w:bidi="es_ES"/>
        </w:rPr>
        <w:t>Siquem el heveo violó a Dina, la hija de Jacob, y sus hermanos mataron a muchos heveos en venganza.</w:t>
      </w:r>
    </w:p>
    <w:p>
      <w:pPr>
        <w:pStyle w:val="ListBullet"/>
        <w:spacing w:line="240" w:lineRule="auto"/>
        <w:ind w:left="720"/>
      </w:pPr>
      <w:r>
        <w:rPr>
          <w:lang w:val="es_ES" w:bidi="es_ES"/>
        </w:rPr>
      </w:r>
      <w:r>
        <w:rPr>
          <w:lang w:val="es_ES" w:bidi="es_ES"/>
        </w:rPr>
        <w:t>Cuando Josué condujo a los israelitas a la conquista de la tierra de Canaán, los israelitas fueron engañados para hacer un tratado con los heveos en lugar de conquistarlos.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Hamor</w:t>
      </w:r>
      <w:r>
        <w:rPr>
          <w:lang w:val="es_ES" w:bidi="es_ES"/>
        </w:rPr>
        <w:t xml:space="preserve">, </w:t>
      </w:r>
      <w:r>
        <w:rPr>
          <w:lang w:val="es_ES" w:bidi="es_ES"/>
        </w:rPr>
        <w:t>Noé</w:t>
      </w:r>
      <w:r>
        <w:rPr>
          <w:lang w:val="es_ES" w:bidi="es_ES"/>
        </w:rPr>
        <w:t xml:space="preserve">, </w:t>
      </w:r>
      <w:r>
        <w:rPr>
          <w:lang w:val="es_ES" w:bidi="es_ES"/>
        </w:rPr>
        <w:t>Siquem</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8.7–8</w:t>
      </w:r>
    </w:p>
    <w:p>
      <w:pPr>
        <w:pStyle w:val="ListBullet"/>
        <w:spacing w:line="240" w:lineRule="auto"/>
        <w:ind w:left="720"/>
      </w:pPr>
      <w:r>
        <w:rPr>
          <w:lang w:val="es_ES" w:bidi="es_ES"/>
        </w:rPr>
      </w:r>
      <w:r>
        <w:rPr>
          <w:lang w:val="es_ES" w:bidi="es_ES"/>
        </w:rPr>
        <w:t>Éxodo 3.7–8</w:t>
      </w:r>
    </w:p>
    <w:p>
      <w:pPr>
        <w:pStyle w:val="ListBullet"/>
        <w:spacing w:line="240" w:lineRule="auto"/>
        <w:ind w:left="720"/>
      </w:pPr>
      <w:r>
        <w:rPr>
          <w:lang w:val="es_ES" w:bidi="es_ES"/>
        </w:rPr>
      </w:r>
      <w:r>
        <w:rPr>
          <w:lang w:val="es_ES" w:bidi="es_ES"/>
        </w:rPr>
        <w:t>Génesis 34.2</w:t>
      </w:r>
    </w:p>
    <w:p>
      <w:pPr>
        <w:pStyle w:val="ListBullet"/>
        <w:spacing w:line="240" w:lineRule="auto"/>
        <w:ind w:left="720"/>
      </w:pPr>
      <w:r>
        <w:rPr>
          <w:lang w:val="es_ES" w:bidi="es_ES"/>
        </w:rPr>
      </w:r>
      <w:r>
        <w:rPr>
          <w:lang w:val="es_ES" w:bidi="es_ES"/>
        </w:rPr>
        <w:t>Josué 9.1–2</w:t>
      </w:r>
    </w:p>
    <w:p>
      <w:pPr>
        <w:pStyle w:val="ListBullet"/>
        <w:spacing w:line="240" w:lineRule="auto"/>
        <w:ind w:left="720"/>
      </w:pPr>
      <w:r>
        <w:rPr>
          <w:lang w:val="es_ES" w:bidi="es_ES"/>
        </w:rPr>
      </w:r>
      <w:r>
        <w:rPr>
          <w:lang w:val="es_ES" w:bidi="es_ES"/>
        </w:rPr>
        <w:t>Jueces 3.1–3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H2340</w:t>
      </w:r>
      <w:r>
        <w:rPr>
          <w:lang w:val="es_ES" w:bidi="es_ES"/>
        </w:rPr>
      </w:r>
      <w:r>
        <w:rPr>
          <w:lang w:val="es_ES" w:bidi="es_ES"/>
        </w:rPr>
      </w:r>
    </w:p>
    <w:p>
      <w:pPr/>
      <w:r>
        <w:rPr>
          <w:lang w:val="es_ES" w:bidi="es_ES"/>
        </w:rPr>
      </w:r>
    </w:p>
    <w:p>
      <w:pPr>
        <w:pStyle w:val="Heading2"/>
      </w:pPr>
      <w:r>
        <w:rPr>
          <w:lang w:val="es_ES" w:bidi="es_ES"/>
        </w:rPr>
        <w:t>Hierro</w:t>
      </w:r>
      <w:r>
        <w:rPr>
          <w:lang w:val="es_ES" w:bidi="es_ES"/>
        </w:rPr>
      </w:r>
    </w:p>
    <w:p>
      <w:pPr>
        <w:pStyle w:val="Heading3"/>
      </w:pPr>
      <w:r>
        <w:rPr>
          <w:lang w:val="es_ES" w:bidi="es_ES"/>
        </w:rPr>
        <w:t>Definición:</w:t>
      </w:r>
    </w:p>
    <w:p>
      <w:pPr/>
      <w:r>
        <w:rPr>
          <w:lang w:val="es_ES" w:bidi="es_ES"/>
        </w:rPr>
      </w:r>
      <w:r>
        <w:rPr>
          <w:lang w:val="es_ES" w:bidi="es_ES"/>
        </w:rPr>
        <w:t>El hierro es un metal duro y ligeramente brillante que se usa para hacer muchas cosas.</w:t>
      </w:r>
    </w:p>
    <w:p>
      <w:pPr>
        <w:pStyle w:val="ListBullet"/>
        <w:spacing w:line="240" w:lineRule="auto"/>
        <w:ind w:left="720"/>
      </w:pPr>
      <w:r>
        <w:rPr>
          <w:lang w:val="es_ES" w:bidi="es_ES"/>
        </w:rPr>
      </w:r>
      <w:r>
        <w:rPr>
          <w:lang w:val="es_ES" w:bidi="es_ES"/>
        </w:rPr>
        <w:t>En tiempos bíblicos, el hierro se usaba para hacer monedas, cadenas, muebles, herramientas, armas, carruajes, puertas, clavos y otras cosas.</w:t>
      </w:r>
    </w:p>
    <w:p>
      <w:pPr>
        <w:pStyle w:val="ListBullet"/>
        <w:spacing w:line="240" w:lineRule="auto"/>
        <w:ind w:left="720"/>
      </w:pPr>
      <w:r>
        <w:rPr>
          <w:lang w:val="es_ES" w:bidi="es_ES"/>
        </w:rPr>
      </w:r>
      <w:r>
        <w:rPr>
          <w:lang w:val="es_ES" w:bidi="es_ES"/>
        </w:rPr>
        <w:t>El hierro es un metal muy fuerte.</w:t>
      </w:r>
    </w:p>
    <w:p>
      <w:pPr>
        <w:pStyle w:val="ListBullet"/>
        <w:spacing w:line="240" w:lineRule="auto"/>
        <w:ind w:left="720"/>
      </w:pPr>
      <w:r>
        <w:rPr>
          <w:lang w:val="es_ES" w:bidi="es_ES"/>
        </w:rPr>
      </w:r>
      <w:r>
        <w:rPr>
          <w:lang w:val="es_ES" w:bidi="es_ES"/>
        </w:rPr>
        <w:t>Si tu cultura no tiene hierro, podrías traducir este término con una expresión general que lo describa, como "metal duro" o "metal fuerte".</w:t>
      </w:r>
    </w:p>
    <w:p>
      <w:pPr>
        <w:pStyle w:val="ListBullet"/>
        <w:spacing w:line="240" w:lineRule="auto"/>
        <w:ind w:left="720"/>
      </w:pPr>
      <w:r>
        <w:rPr>
          <w:lang w:val="es_ES" w:bidi="es_ES"/>
        </w:rPr>
      </w:r>
      <w:r>
        <w:rPr>
          <w:lang w:val="es_ES" w:bidi="es_ES"/>
        </w:rPr>
        <w:t>Si tu cultura no cuenta con el metal, podrías traducir la frase "una herramienta de hierro" como "una herramienta hecha de metal duro" o "una herramienta de metal fuerte".</w:t>
      </w:r>
    </w:p>
    <w:p>
      <w:pPr/>
      <w:r>
        <w:rPr>
          <w:lang w:val="es_ES" w:bidi="es_ES"/>
        </w:rPr>
      </w:r>
      <w:r>
        <w:rPr>
          <w:lang w:val="es_ES" w:bidi="es_ES"/>
        </w:rPr>
        <w:t>(Ver también: Cómo traducir Desconocidos)</w:t>
      </w:r>
    </w:p>
    <w:p>
      <w:pPr/>
      <w:r>
        <w:rPr>
          <w:lang w:val="es_ES" w:bidi="es_ES"/>
        </w:rPr>
      </w:r>
      <w:r>
        <w:rPr>
          <w:lang w:val="es_ES" w:bidi="es_ES"/>
        </w:rPr>
        <w:t xml:space="preserve">(Ver también: </w:t>
      </w:r>
      <w:r>
        <w:rPr>
          <w:lang w:val="es_ES" w:bidi="es_ES"/>
        </w:rPr>
        <w:t>armadura</w:t>
      </w:r>
      <w:r>
        <w:rPr>
          <w:lang w:val="es_ES" w:bidi="es_ES"/>
        </w:rPr>
        <w:t>)</w:t>
      </w:r>
    </w:p>
    <w:p>
      <w:pPr>
        <w:pStyle w:val="Heading3"/>
      </w:pPr>
      <w:r>
        <w:rPr>
          <w:lang w:val="es_ES" w:bidi="es_ES"/>
        </w:rPr>
        <w:t>Referencias Bíblicas:</w:t>
      </w:r>
    </w:p>
    <w:p>
      <w:pPr>
        <w:pStyle w:val="Heading3"/>
      </w:pPr>
      <w:r>
        <w:rPr>
          <w:lang w:val="es_ES" w:bidi="es_ES"/>
        </w:rPr>
        <w:t>Datos de Palabras:</w:t>
      </w:r>
      <w:r>
        <w:rPr>
          <w:lang w:val="es_ES" w:bidi="es_ES"/>
        </w:rPr>
      </w:r>
      <w:r>
        <w:rPr>
          <w:lang w:val="es_ES" w:bidi="es_ES"/>
        </w:rPr>
      </w:r>
    </w:p>
    <w:p>
      <w:pPr/>
      <w:r>
        <w:rPr>
          <w:lang w:val="es_ES" w:bidi="es_ES"/>
        </w:rPr>
      </w:r>
    </w:p>
    <w:p>
      <w:pPr>
        <w:pStyle w:val="Heading2"/>
      </w:pPr>
      <w:r>
        <w:rPr>
          <w:lang w:val="es_ES" w:bidi="es_ES"/>
        </w:rPr>
        <w:t>Higo</w:t>
      </w:r>
      <w:r>
        <w:rPr>
          <w:lang w:val="es_ES" w:bidi="es_ES"/>
        </w:rPr>
      </w:r>
    </w:p>
    <w:p>
      <w:pPr>
        <w:pStyle w:val="Heading3"/>
      </w:pPr>
      <w:r>
        <w:rPr>
          <w:lang w:val="es_ES" w:bidi="es_ES"/>
        </w:rPr>
        <w:t>Definición:</w:t>
      </w:r>
    </w:p>
    <w:p>
      <w:pPr/>
      <w:r>
        <w:rPr>
          <w:lang w:val="es_ES" w:bidi="es_ES"/>
        </w:rPr>
      </w:r>
      <w:r>
        <w:rPr>
          <w:lang w:val="es_ES" w:bidi="es_ES"/>
        </w:rPr>
        <w:t>Un higo es una fruta pequeña, suave y dulce que crece en árboles. Cuando está madura, esta fruta puede ser de varios colores, incluyendo marrón, amarillo o púrpura.</w:t>
      </w:r>
    </w:p>
    <w:p>
      <w:pPr>
        <w:pStyle w:val="ListBullet"/>
        <w:spacing w:line="240" w:lineRule="auto"/>
        <w:ind w:left="720"/>
      </w:pPr>
      <w:r>
        <w:rPr>
          <w:lang w:val="es_ES" w:bidi="es_ES"/>
        </w:rPr>
      </w:r>
      <w:r>
        <w:rPr>
          <w:lang w:val="es_ES" w:bidi="es_ES"/>
        </w:rPr>
        <w:t>Las higueras pueden crecer seis metros de altura y sus grandes hojas proporcionan una sombra agradable. El fruto mide aproximadamente tres a cinco centímetros de largo.</w:t>
      </w:r>
    </w:p>
    <w:p>
      <w:pPr>
        <w:pStyle w:val="ListBullet"/>
        <w:spacing w:line="240" w:lineRule="auto"/>
        <w:ind w:left="720"/>
      </w:pPr>
      <w:r>
        <w:rPr>
          <w:lang w:val="es_ES" w:bidi="es_ES"/>
        </w:rPr>
      </w:r>
      <w:r>
        <w:rPr>
          <w:lang w:val="es_ES" w:bidi="es_ES"/>
        </w:rPr>
        <w:t>Adán y Eva usaron las hojas de las higueras para hacerse ropa después de haber pecado.</w:t>
      </w:r>
    </w:p>
    <w:p>
      <w:pPr>
        <w:pStyle w:val="ListBullet"/>
        <w:spacing w:line="240" w:lineRule="auto"/>
        <w:ind w:left="720"/>
      </w:pPr>
      <w:r>
        <w:rPr>
          <w:lang w:val="es_ES" w:bidi="es_ES"/>
        </w:rPr>
      </w:r>
      <w:r>
        <w:rPr>
          <w:lang w:val="es_ES" w:bidi="es_ES"/>
        </w:rPr>
        <w:t>Los higos se pueden comer crudos, cocidos o secos. La gente también los corta en trozos pequeños y los hacen en pasteles para comer más tarde.</w:t>
      </w:r>
    </w:p>
    <w:p>
      <w:pPr>
        <w:pStyle w:val="ListBullet"/>
        <w:spacing w:line="240" w:lineRule="auto"/>
        <w:ind w:left="720"/>
      </w:pPr>
      <w:r>
        <w:rPr>
          <w:lang w:val="es_ES" w:bidi="es_ES"/>
        </w:rPr>
      </w:r>
      <w:r>
        <w:rPr>
          <w:lang w:val="es_ES" w:bidi="es_ES"/>
        </w:rPr>
        <w:t>En tiempos bíblicos, los higos eran importantes como fuente de alimento e ingresos.</w:t>
      </w:r>
    </w:p>
    <w:p>
      <w:pPr>
        <w:pStyle w:val="ListBullet"/>
        <w:spacing w:line="240" w:lineRule="auto"/>
        <w:ind w:left="720"/>
      </w:pPr>
      <w:r>
        <w:rPr>
          <w:lang w:val="es_ES" w:bidi="es_ES"/>
        </w:rPr>
      </w:r>
      <w:r>
        <w:rPr>
          <w:lang w:val="es_ES" w:bidi="es_ES"/>
        </w:rPr>
        <w:t>La presencia de higueras fructíferas se menciona frecuentemente en la Biblia como un signo de prosperidad.</w:t>
      </w:r>
    </w:p>
    <w:p>
      <w:pPr>
        <w:pStyle w:val="ListBullet"/>
        <w:spacing w:line="240" w:lineRule="auto"/>
        <w:ind w:left="720"/>
      </w:pPr>
      <w:r>
        <w:rPr>
          <w:lang w:val="es_ES" w:bidi="es_ES"/>
        </w:rPr>
      </w:r>
      <w:r>
        <w:rPr>
          <w:lang w:val="es_ES" w:bidi="es_ES"/>
        </w:rPr>
        <w:t>Varias veces Jesús usó higueras como una ilustración para enseñar a sus discípulos verdades espirituales.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Habacuc 3:17</w:t>
      </w:r>
    </w:p>
    <w:p>
      <w:pPr>
        <w:pStyle w:val="ListBullet"/>
        <w:spacing w:line="240" w:lineRule="auto"/>
        <w:ind w:left="720"/>
      </w:pPr>
      <w:r>
        <w:rPr>
          <w:lang w:val="es_ES" w:bidi="es_ES"/>
        </w:rPr>
      </w:r>
      <w:r>
        <w:rPr>
          <w:lang w:val="es_ES" w:bidi="es_ES"/>
        </w:rPr>
        <w:t>Santiago 3:12</w:t>
      </w:r>
    </w:p>
    <w:p>
      <w:pPr>
        <w:pStyle w:val="ListBullet"/>
        <w:spacing w:line="240" w:lineRule="auto"/>
        <w:ind w:left="720"/>
      </w:pPr>
      <w:r>
        <w:rPr>
          <w:lang w:val="es_ES" w:bidi="es_ES"/>
        </w:rPr>
      </w:r>
      <w:r>
        <w:rPr>
          <w:lang w:val="es_ES" w:bidi="es_ES"/>
        </w:rPr>
        <w:t>Lucas 13:7</w:t>
      </w:r>
    </w:p>
    <w:p>
      <w:pPr>
        <w:pStyle w:val="ListBullet"/>
        <w:spacing w:line="240" w:lineRule="auto"/>
        <w:ind w:left="720"/>
      </w:pPr>
      <w:r>
        <w:rPr>
          <w:lang w:val="es_ES" w:bidi="es_ES"/>
        </w:rPr>
      </w:r>
      <w:r>
        <w:rPr>
          <w:lang w:val="es_ES" w:bidi="es_ES"/>
        </w:rPr>
        <w:t>Marcos 11:14</w:t>
      </w:r>
    </w:p>
    <w:p>
      <w:pPr>
        <w:pStyle w:val="ListBullet"/>
        <w:spacing w:line="240" w:lineRule="auto"/>
        <w:ind w:left="720"/>
      </w:pPr>
      <w:r>
        <w:rPr>
          <w:lang w:val="es_ES" w:bidi="es_ES"/>
        </w:rPr>
      </w:r>
      <w:r>
        <w:rPr>
          <w:lang w:val="es_ES" w:bidi="es_ES"/>
        </w:rPr>
        <w:t>Mateo 7:17</w:t>
      </w:r>
    </w:p>
    <w:p>
      <w:pPr>
        <w:pStyle w:val="ListBullet"/>
        <w:spacing w:line="240" w:lineRule="auto"/>
        <w:ind w:left="720"/>
      </w:pPr>
      <w:r>
        <w:rPr>
          <w:lang w:val="es_ES" w:bidi="es_ES"/>
        </w:rPr>
      </w:r>
      <w:r>
        <w:rPr>
          <w:lang w:val="es_ES" w:bidi="es_ES"/>
        </w:rPr>
        <w:t>Mateo 21:18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H1061, H1690, H6291, H8384, G36530, G48080, G48100</w:t>
      </w:r>
      <w:r>
        <w:rPr>
          <w:lang w:val="es_ES" w:bidi="es_ES"/>
        </w:rPr>
      </w:r>
      <w:r>
        <w:rPr>
          <w:lang w:val="es_ES" w:bidi="es_ES"/>
        </w:rPr>
      </w:r>
    </w:p>
    <w:p>
      <w:pPr/>
      <w:r>
        <w:rPr>
          <w:lang w:val="es_ES" w:bidi="es_ES"/>
        </w:rPr>
      </w:r>
    </w:p>
    <w:p>
      <w:pPr>
        <w:pStyle w:val="Heading2"/>
      </w:pPr>
      <w:r>
        <w:rPr>
          <w:lang w:val="es_ES" w:bidi="es_ES"/>
        </w:rPr>
        <w:t>Hija de Sion</w:t>
      </w:r>
      <w:r>
        <w:rPr>
          <w:lang w:val="es_ES" w:bidi="es_ES"/>
        </w:rPr>
      </w:r>
    </w:p>
    <w:p>
      <w:pPr>
        <w:pStyle w:val="Heading3"/>
      </w:pPr>
      <w:r>
        <w:rPr>
          <w:lang w:val="es_ES" w:bidi="es_ES"/>
        </w:rPr>
        <w:t>Definición:</w:t>
      </w:r>
    </w:p>
    <w:p>
      <w:pPr/>
      <w:r>
        <w:rPr>
          <w:lang w:val="es_ES" w:bidi="es_ES"/>
        </w:rPr>
      </w:r>
      <w:r>
        <w:rPr>
          <w:lang w:val="es_ES" w:bidi="es_ES"/>
        </w:rPr>
        <w:t>"Hija de Sion" es una forma figurativa de referirse al pueblo de Israel. Se usa generalmente en profecías.</w:t>
      </w:r>
    </w:p>
    <w:p>
      <w:pPr>
        <w:pStyle w:val="ListBullet"/>
        <w:spacing w:line="240" w:lineRule="auto"/>
        <w:ind w:left="720"/>
      </w:pPr>
      <w:r>
        <w:rPr>
          <w:lang w:val="es_ES" w:bidi="es_ES"/>
        </w:rPr>
      </w:r>
      <w:r>
        <w:rPr>
          <w:lang w:val="es_ES" w:bidi="es_ES"/>
        </w:rPr>
        <w:t>En el Antiguo Testamento, "Sion" se usa a menudo como otro nombre para la ciudad de Jerusalén.</w:t>
      </w:r>
    </w:p>
    <w:p>
      <w:pPr>
        <w:pStyle w:val="ListBullet"/>
        <w:spacing w:line="240" w:lineRule="auto"/>
        <w:ind w:left="720"/>
      </w:pPr>
      <w:r>
        <w:rPr>
          <w:lang w:val="es_ES" w:bidi="es_ES"/>
        </w:rPr>
      </w:r>
      <w:r>
        <w:rPr>
          <w:lang w:val="es_ES" w:bidi="es_ES"/>
        </w:rPr>
        <w:t>Tanto "Sion" como "Jerusalén" también se utilizan para referirse a Israel.</w:t>
      </w:r>
    </w:p>
    <w:p>
      <w:pPr>
        <w:pStyle w:val="ListBullet"/>
        <w:spacing w:line="240" w:lineRule="auto"/>
        <w:ind w:left="720"/>
      </w:pPr>
      <w:r>
        <w:rPr>
          <w:lang w:val="es_ES" w:bidi="es_ES"/>
        </w:rPr>
      </w:r>
      <w:r>
        <w:rPr>
          <w:lang w:val="es_ES" w:bidi="es_ES"/>
        </w:rPr>
        <w:t>El término "Hija" es un término de cariño o afecto. Es una metáfora de la paciencia y el cuidado que Dios tiene por su pueblo.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esto podrían incluir "mi hija Israel, de Sion", "gente de Sion, que son como una hija para mí" o "Sion, mi querido pueblo Israel".</w:t>
      </w:r>
    </w:p>
    <w:p>
      <w:pPr>
        <w:pStyle w:val="ListBullet"/>
        <w:spacing w:line="240" w:lineRule="auto"/>
        <w:ind w:left="720"/>
      </w:pPr>
      <w:r>
        <w:rPr>
          <w:lang w:val="es_ES" w:bidi="es_ES"/>
        </w:rPr>
      </w:r>
      <w:r>
        <w:rPr>
          <w:lang w:val="es_ES" w:bidi="es_ES"/>
        </w:rPr>
        <w:t>Es mejor mantener el término "Sion" en esta expresión ya que se utiliza muchas veces en la Biblia. Se podría incluir una nota en la traducción para explicar su significado figurado y uso profético.</w:t>
      </w:r>
    </w:p>
    <w:p>
      <w:pPr>
        <w:pStyle w:val="ListBullet"/>
        <w:spacing w:line="240" w:lineRule="auto"/>
        <w:ind w:left="720"/>
      </w:pPr>
      <w:r>
        <w:rPr>
          <w:lang w:val="es_ES" w:bidi="es_ES"/>
        </w:rPr>
      </w:r>
      <w:r>
        <w:rPr>
          <w:lang w:val="es_ES" w:bidi="es_ES"/>
        </w:rPr>
        <w:t>También es mejor mantener el término "Hija" en la traducción de esta expresión, siempre que se entienda correctamente.</w:t>
      </w:r>
    </w:p>
    <w:p>
      <w:pPr/>
      <w:r>
        <w:rPr>
          <w:lang w:val="es_ES" w:bidi="es_ES"/>
        </w:rPr>
      </w:r>
      <w:r>
        <w:rPr>
          <w:lang w:val="es_ES" w:bidi="es_ES"/>
        </w:rPr>
        <w:t xml:space="preserve">(Ver también: </w:t>
      </w:r>
      <w:r>
        <w:rPr>
          <w:lang w:val="es_ES" w:bidi="es_ES"/>
        </w:rPr>
        <w:t>Jerusalén</w:t>
      </w:r>
      <w:r>
        <w:rPr>
          <w:lang w:val="es_ES" w:bidi="es_ES"/>
        </w:rPr>
        <w:t xml:space="preserve">, </w:t>
      </w:r>
      <w:r>
        <w:rPr>
          <w:lang w:val="es_ES" w:bidi="es_ES"/>
        </w:rPr>
        <w:t>profeta</w:t>
      </w:r>
      <w:r>
        <w:rPr>
          <w:lang w:val="es_ES" w:bidi="es_ES"/>
        </w:rPr>
        <w:t xml:space="preserve">, </w:t>
      </w:r>
      <w:r>
        <w:rPr>
          <w:lang w:val="es_ES" w:bidi="es_ES"/>
        </w:rPr>
        <w:t>Sion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Jeremías 6:2</w:t>
      </w:r>
    </w:p>
    <w:p>
      <w:pPr>
        <w:pStyle w:val="ListBullet"/>
        <w:spacing w:line="240" w:lineRule="auto"/>
        <w:ind w:left="720"/>
      </w:pPr>
      <w:r>
        <w:rPr>
          <w:lang w:val="es_ES" w:bidi="es_ES"/>
        </w:rPr>
      </w:r>
      <w:r>
        <w:rPr>
          <w:lang w:val="es_ES" w:bidi="es_ES"/>
        </w:rPr>
        <w:t>Juan 12:15</w:t>
      </w:r>
    </w:p>
    <w:p>
      <w:pPr>
        <w:pStyle w:val="ListBullet"/>
        <w:spacing w:line="240" w:lineRule="auto"/>
        <w:ind w:left="720"/>
      </w:pPr>
      <w:r>
        <w:rPr>
          <w:lang w:val="es_ES" w:bidi="es_ES"/>
        </w:rPr>
      </w:r>
      <w:r>
        <w:rPr>
          <w:lang w:val="es_ES" w:bidi="es_ES"/>
        </w:rPr>
        <w:t>Mateo 21:5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H1323, H6726</w:t>
      </w:r>
      <w:r>
        <w:rPr>
          <w:lang w:val="es_ES" w:bidi="es_ES"/>
        </w:rPr>
      </w:r>
      <w:r>
        <w:rPr>
          <w:lang w:val="es_ES" w:bidi="es_ES"/>
        </w:rPr>
      </w:r>
    </w:p>
    <w:p>
      <w:pPr/>
      <w:r>
        <w:rPr>
          <w:lang w:val="es_ES" w:bidi="es_ES"/>
        </w:rPr>
      </w:r>
    </w:p>
    <w:p>
      <w:pPr>
        <w:pStyle w:val="Heading2"/>
      </w:pPr>
      <w:r>
        <w:rPr>
          <w:lang w:val="es_ES" w:bidi="es_ES"/>
        </w:rPr>
        <w:t>Hijo de Dios</w:t>
      </w:r>
      <w:r>
        <w:rPr>
          <w:lang w:val="es_ES" w:bidi="es_ES"/>
        </w:rPr>
      </w:r>
    </w:p>
    <w:p>
      <w:pPr>
        <w:pStyle w:val="Heading3"/>
      </w:pPr>
      <w:r>
        <w:rPr>
          <w:lang w:val="es_ES" w:bidi="es_ES"/>
        </w:rPr>
        <w:t>Hechos:</w:t>
      </w:r>
    </w:p>
    <w:p>
      <w:pPr/>
      <w:r>
        <w:rPr>
          <w:lang w:val="es_ES" w:bidi="es_ES"/>
        </w:rPr>
      </w:r>
      <w:r>
        <w:rPr>
          <w:lang w:val="es_ES" w:bidi="es_ES"/>
        </w:rPr>
        <w:t>El término "Hijo de Dios" se refiere a Jesús, la Palabra de Dios, que vino al mundo como un ser humano. También se le conoce a menudo como "el Hijo".</w:t>
      </w:r>
    </w:p>
    <w:p>
      <w:pPr>
        <w:pStyle w:val="ListBullet"/>
        <w:spacing w:line="240" w:lineRule="auto"/>
        <w:ind w:left="720"/>
      </w:pPr>
      <w:r>
        <w:rPr>
          <w:lang w:val="es_ES" w:bidi="es_ES"/>
        </w:rPr>
      </w:r>
      <w:r>
        <w:rPr>
          <w:lang w:val="es_ES" w:bidi="es_ES"/>
        </w:rPr>
        <w:t>El Hijo de Dios tiene la misma naturaleza que Dios Padre y es completamente Dios.</w:t>
      </w:r>
    </w:p>
    <w:p>
      <w:pPr>
        <w:pStyle w:val="ListBullet"/>
        <w:spacing w:line="240" w:lineRule="auto"/>
        <w:ind w:left="720"/>
      </w:pPr>
      <w:r>
        <w:rPr>
          <w:lang w:val="es_ES" w:bidi="es_ES"/>
        </w:rPr>
      </w:r>
      <w:r>
        <w:rPr>
          <w:lang w:val="es_ES" w:bidi="es_ES"/>
        </w:rPr>
        <w:t>Dios Padre, Dios Hijo y Dios Espíritu Santo son todos de una sola esencia.</w:t>
      </w:r>
    </w:p>
    <w:p>
      <w:pPr>
        <w:pStyle w:val="ListBullet"/>
        <w:spacing w:line="240" w:lineRule="auto"/>
        <w:ind w:left="720"/>
      </w:pPr>
      <w:r>
        <w:rPr>
          <w:lang w:val="es_ES" w:bidi="es_ES"/>
        </w:rPr>
      </w:r>
      <w:r>
        <w:rPr>
          <w:lang w:val="es_ES" w:bidi="es_ES"/>
        </w:rPr>
        <w:t>A diferencia de los hijos humanos, el Hijo de Dios siempre ha existido.</w:t>
      </w:r>
    </w:p>
    <w:p>
      <w:pPr>
        <w:pStyle w:val="ListBullet"/>
        <w:spacing w:line="240" w:lineRule="auto"/>
        <w:ind w:left="720"/>
      </w:pPr>
      <w:r>
        <w:rPr>
          <w:lang w:val="es_ES" w:bidi="es_ES"/>
        </w:rPr>
      </w:r>
      <w:r>
        <w:rPr>
          <w:lang w:val="es_ES" w:bidi="es_ES"/>
        </w:rPr>
        <w:t>Al principio, el Hijo de Dios participó en la creación del mundo, junto con el Padre y el Espíritu Santo.</w:t>
      </w:r>
    </w:p>
    <w:p>
      <w:pPr/>
      <w:r>
        <w:rPr>
          <w:lang w:val="es_ES" w:bidi="es_ES"/>
        </w:rPr>
      </w:r>
      <w:r>
        <w:rPr>
          <w:lang w:val="es_ES" w:bidi="es_ES"/>
        </w:rPr>
        <w:t>Porque Jesús es el Hijo de Dios, ama y obedece a su Padre, y su Padre lo ama a él.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Para el término "Hijo de Dios", es mejor traducir "Hijo" con la misma palabra que el idioma usaría naturalmente para referirse a un hijo humano.</w:t>
      </w:r>
    </w:p>
    <w:p>
      <w:pPr>
        <w:pStyle w:val="ListBullet"/>
        <w:spacing w:line="240" w:lineRule="auto"/>
        <w:ind w:left="720"/>
      </w:pPr>
      <w:r>
        <w:rPr>
          <w:lang w:val="es_ES" w:bidi="es_ES"/>
        </w:rPr>
      </w:r>
      <w:r>
        <w:rPr>
          <w:lang w:val="es_ES" w:bidi="es_ES"/>
        </w:rPr>
        <w:t>Asegúrate de que la palabra utilizada para traducir "hijo" encaje con la palabra utilizada para traducir "padre" y que estas palabras sean las más naturales para expresar una verdadera relación padre-hijo en el idioma del proyecto.</w:t>
      </w:r>
    </w:p>
    <w:p>
      <w:pPr>
        <w:pStyle w:val="ListBullet"/>
        <w:spacing w:line="240" w:lineRule="auto"/>
        <w:ind w:left="720"/>
      </w:pPr>
      <w:r>
        <w:rPr>
          <w:lang w:val="es_ES" w:bidi="es_ES"/>
        </w:rPr>
      </w:r>
      <w:r>
        <w:rPr>
          <w:lang w:val="es_ES" w:bidi="es_ES"/>
        </w:rPr>
        <w:t>Usar una letra mayúscula para comenzar "Hijo" puede ayudar a mostrar que se está hablando de Dios.</w:t>
      </w:r>
    </w:p>
    <w:p>
      <w:pPr>
        <w:pStyle w:val="ListBullet"/>
        <w:spacing w:line="240" w:lineRule="auto"/>
        <w:ind w:left="720"/>
      </w:pPr>
      <w:r>
        <w:rPr>
          <w:lang w:val="es_ES" w:bidi="es_ES"/>
        </w:rPr>
      </w:r>
      <w:r>
        <w:rPr>
          <w:lang w:val="es_ES" w:bidi="es_ES"/>
        </w:rPr>
        <w:t>La frase "el Hijo" es una forma abreviada de "el Hijo de Dios", especialmente cuando aparece en el mismo contexto que "el Padre".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Cristo</w:t>
      </w:r>
      <w:r>
        <w:rPr>
          <w:lang w:val="es_ES" w:bidi="es_ES"/>
        </w:rPr>
        <w:t xml:space="preserve">, antepasado, </w:t>
      </w:r>
      <w:r>
        <w:rPr>
          <w:lang w:val="es_ES" w:bidi="es_ES"/>
        </w:rPr>
        <w:t>Dios</w:t>
      </w:r>
      <w:r>
        <w:rPr>
          <w:lang w:val="es_ES" w:bidi="es_ES"/>
        </w:rPr>
        <w:t xml:space="preserve">, </w:t>
      </w:r>
      <w:r>
        <w:rPr>
          <w:lang w:val="es_ES" w:bidi="es_ES"/>
        </w:rPr>
        <w:t>Dios el Padre</w:t>
      </w:r>
      <w:r>
        <w:rPr>
          <w:lang w:val="es_ES" w:bidi="es_ES"/>
        </w:rPr>
        <w:t xml:space="preserve">, </w:t>
      </w:r>
      <w:r>
        <w:rPr>
          <w:lang w:val="es_ES" w:bidi="es_ES"/>
        </w:rPr>
        <w:t>Espíritu Santo</w:t>
      </w:r>
      <w:r>
        <w:rPr>
          <w:lang w:val="es_ES" w:bidi="es_ES"/>
        </w:rPr>
        <w:t xml:space="preserve">, </w:t>
      </w:r>
      <w:r>
        <w:rPr>
          <w:lang w:val="es_ES" w:bidi="es_ES"/>
        </w:rPr>
        <w:t>Jesús</w:t>
      </w:r>
      <w:r>
        <w:rPr>
          <w:lang w:val="es_ES" w:bidi="es_ES"/>
        </w:rPr>
        <w:t xml:space="preserve">, hijo, </w:t>
      </w:r>
      <w:r>
        <w:rPr>
          <w:lang w:val="es_ES" w:bidi="es_ES"/>
        </w:rPr>
        <w:t>hijos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4:10</w:t>
      </w:r>
    </w:p>
    <w:p>
      <w:pPr>
        <w:pStyle w:val="ListBullet"/>
        <w:spacing w:line="240" w:lineRule="auto"/>
        <w:ind w:left="720"/>
      </w:pPr>
      <w:r>
        <w:rPr>
          <w:lang w:val="es_ES" w:bidi="es_ES"/>
        </w:rPr>
      </w:r>
      <w:r>
        <w:rPr>
          <w:lang w:val="es_ES" w:bidi="es_ES"/>
        </w:rPr>
        <w:t>Hechos 9:20</w:t>
      </w:r>
    </w:p>
    <w:p>
      <w:pPr>
        <w:pStyle w:val="ListBullet"/>
        <w:spacing w:line="240" w:lineRule="auto"/>
        <w:ind w:left="720"/>
      </w:pPr>
      <w:r>
        <w:rPr>
          <w:lang w:val="es_ES" w:bidi="es_ES"/>
        </w:rPr>
      </w:r>
      <w:r>
        <w:rPr>
          <w:lang w:val="es_ES" w:bidi="es_ES"/>
        </w:rPr>
        <w:t>Colosenses 1:17</w:t>
      </w:r>
    </w:p>
    <w:p>
      <w:pPr>
        <w:pStyle w:val="ListBullet"/>
        <w:spacing w:line="240" w:lineRule="auto"/>
        <w:ind w:left="720"/>
      </w:pPr>
      <w:r>
        <w:rPr>
          <w:lang w:val="es_ES" w:bidi="es_ES"/>
        </w:rPr>
      </w:r>
      <w:r>
        <w:rPr>
          <w:lang w:val="es_ES" w:bidi="es_ES"/>
        </w:rPr>
        <w:t>Gálatas 2:20</w:t>
      </w:r>
    </w:p>
    <w:p>
      <w:pPr>
        <w:pStyle w:val="ListBullet"/>
        <w:spacing w:line="240" w:lineRule="auto"/>
        <w:ind w:left="720"/>
      </w:pPr>
      <w:r>
        <w:rPr>
          <w:lang w:val="es_ES" w:bidi="es_ES"/>
        </w:rPr>
      </w:r>
      <w:r>
        <w:rPr>
          <w:lang w:val="es_ES" w:bidi="es_ES"/>
        </w:rPr>
        <w:t>Hebreos 4:14</w:t>
      </w:r>
    </w:p>
    <w:p>
      <w:pPr>
        <w:pStyle w:val="ListBullet"/>
        <w:spacing w:line="240" w:lineRule="auto"/>
        <w:ind w:left="720"/>
      </w:pPr>
      <w:r>
        <w:rPr>
          <w:lang w:val="es_ES" w:bidi="es_ES"/>
        </w:rPr>
      </w:r>
      <w:r>
        <w:rPr>
          <w:lang w:val="es_ES" w:bidi="es_ES"/>
        </w:rPr>
        <w:t>Juan 3:18</w:t>
      </w:r>
    </w:p>
    <w:p>
      <w:pPr>
        <w:pStyle w:val="ListBullet"/>
        <w:spacing w:line="240" w:lineRule="auto"/>
        <w:ind w:left="720"/>
      </w:pPr>
      <w:r>
        <w:rPr>
          <w:lang w:val="es_ES" w:bidi="es_ES"/>
        </w:rPr>
      </w:r>
      <w:r>
        <w:rPr>
          <w:lang w:val="es_ES" w:bidi="es_ES"/>
        </w:rPr>
        <w:t>Lucas 10:22</w:t>
      </w:r>
    </w:p>
    <w:p>
      <w:pPr>
        <w:pStyle w:val="ListBullet"/>
        <w:spacing w:line="240" w:lineRule="auto"/>
        <w:ind w:left="720"/>
      </w:pPr>
      <w:r>
        <w:rPr>
          <w:lang w:val="es_ES" w:bidi="es_ES"/>
        </w:rPr>
      </w:r>
      <w:r>
        <w:rPr>
          <w:lang w:val="es_ES" w:bidi="es_ES"/>
        </w:rPr>
        <w:t>Mateo 11:27</w:t>
      </w:r>
    </w:p>
    <w:p>
      <w:pPr>
        <w:pStyle w:val="ListBullet"/>
        <w:spacing w:line="240" w:lineRule="auto"/>
        <w:ind w:left="720"/>
      </w:pPr>
      <w:r>
        <w:rPr>
          <w:lang w:val="es_ES" w:bidi="es_ES"/>
        </w:rPr>
      </w:r>
      <w:r>
        <w:rPr>
          <w:lang w:val="es_ES" w:bidi="es_ES"/>
        </w:rPr>
        <w:t>Apocalipsis 2:18</w:t>
      </w:r>
    </w:p>
    <w:p>
      <w:pPr>
        <w:pStyle w:val="ListBullet"/>
        <w:spacing w:line="240" w:lineRule="auto"/>
        <w:ind w:left="720"/>
      </w:pPr>
      <w:r>
        <w:rPr>
          <w:lang w:val="es_ES" w:bidi="es_ES"/>
        </w:rPr>
      </w:r>
      <w:r>
        <w:rPr>
          <w:lang w:val="es_ES" w:bidi="es_ES"/>
        </w:rPr>
        <w:t>Romanos 8:29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22:5</w:t>
      </w:r>
      <w:r>
        <w:rPr>
          <w:lang w:val="es_ES" w:bidi="es_ES"/>
        </w:rPr>
        <w:t xml:space="preserve"> El ángel explicó: “El Espíritu Santo vendrá a ti, y el poder de Dios te cubrirá. Así que el bebé será santo, el </w:t>
      </w:r>
      <w:r>
        <w:rPr>
          <w:b/>
          <w:lang w:val="es_ES" w:bidi="es_ES"/>
        </w:rPr>
        <w:t>Hijo de Dios</w:t>
      </w:r>
      <w:r>
        <w:rPr>
          <w:lang w:val="es_ES" w:bidi="es_ES"/>
        </w:rPr>
        <w:t>.”</w:t>
      </w:r>
    </w:p>
    <w:p>
      <w:pPr>
        <w:pStyle w:val="ListBullet"/>
        <w:spacing w:line="240" w:lineRule="auto"/>
        <w:ind w:left="720"/>
      </w:pPr>
      <w:r>
        <w:rPr>
          <w:lang w:val="es_ES" w:bidi="es_ES"/>
        </w:rPr>
      </w:r>
      <w:r>
        <w:rPr>
          <w:b/>
          <w:lang w:val="es_ES" w:bidi="es_ES"/>
        </w:rPr>
        <w:t>24:9</w:t>
      </w:r>
      <w:r>
        <w:rPr>
          <w:lang w:val="es_ES" w:bidi="es_ES"/>
        </w:rPr>
        <w:t xml:space="preserve"> Dios le había dicho a Juan: “El Espíritu Santo descenderá y se posará sobre alguien a quien bautices. Esa persona es </w:t>
      </w:r>
      <w:r>
        <w:rPr>
          <w:b/>
          <w:lang w:val="es_ES" w:bidi="es_ES"/>
        </w:rPr>
        <w:t>el Hijo de Dios</w:t>
      </w:r>
      <w:r>
        <w:rPr>
          <w:lang w:val="es_ES" w:bidi="es_ES"/>
        </w:rPr>
        <w:t>.”</w:t>
      </w:r>
    </w:p>
    <w:p>
      <w:pPr>
        <w:pStyle w:val="ListBullet"/>
        <w:spacing w:line="240" w:lineRule="auto"/>
        <w:ind w:left="720"/>
      </w:pPr>
      <w:r>
        <w:rPr>
          <w:lang w:val="es_ES" w:bidi="es_ES"/>
        </w:rPr>
      </w:r>
      <w:r>
        <w:rPr>
          <w:b/>
          <w:lang w:val="es_ES" w:bidi="es_ES"/>
        </w:rPr>
        <w:t>31:8</w:t>
      </w:r>
      <w:r>
        <w:rPr>
          <w:lang w:val="es_ES" w:bidi="es_ES"/>
        </w:rPr>
        <w:t xml:space="preserve"> Los discípulos estaban asombrados. Adoraron a Jesús, diciéndole: “Verdaderamente, eres </w:t>
      </w:r>
      <w:r>
        <w:rPr>
          <w:b/>
          <w:lang w:val="es_ES" w:bidi="es_ES"/>
        </w:rPr>
        <w:t>el Hijo de Dios</w:t>
      </w:r>
      <w:r>
        <w:rPr>
          <w:lang w:val="es_ES" w:bidi="es_ES"/>
        </w:rPr>
        <w:t>.”</w:t>
      </w:r>
    </w:p>
    <w:p>
      <w:pPr>
        <w:pStyle w:val="ListBullet"/>
        <w:spacing w:line="240" w:lineRule="auto"/>
        <w:ind w:left="720"/>
      </w:pPr>
      <w:r>
        <w:rPr>
          <w:lang w:val="es_ES" w:bidi="es_ES"/>
        </w:rPr>
      </w:r>
      <w:r>
        <w:rPr>
          <w:b/>
          <w:lang w:val="es_ES" w:bidi="es_ES"/>
        </w:rPr>
        <w:t>37:5</w:t>
      </w:r>
      <w:r>
        <w:rPr>
          <w:lang w:val="es_ES" w:bidi="es_ES"/>
        </w:rPr>
        <w:t xml:space="preserve"> Marta respondió: “¡Sí, Maestro! Creo que eres el Mesías, el </w:t>
      </w:r>
      <w:r>
        <w:rPr>
          <w:b/>
          <w:lang w:val="es_ES" w:bidi="es_ES"/>
        </w:rPr>
        <w:t>Hijo de Dios</w:t>
      </w:r>
      <w:r>
        <w:rPr>
          <w:lang w:val="es_ES" w:bidi="es_ES"/>
        </w:rPr>
        <w:t>.”</w:t>
      </w:r>
    </w:p>
    <w:p>
      <w:pPr>
        <w:pStyle w:val="ListBullet"/>
        <w:spacing w:line="240" w:lineRule="auto"/>
        <w:ind w:left="720"/>
      </w:pPr>
      <w:r>
        <w:rPr>
          <w:lang w:val="es_ES" w:bidi="es_ES"/>
        </w:rPr>
      </w:r>
      <w:r>
        <w:rPr>
          <w:b/>
          <w:lang w:val="es_ES" w:bidi="es_ES"/>
        </w:rPr>
        <w:t>42:10</w:t>
      </w:r>
      <w:r>
        <w:rPr>
          <w:lang w:val="es_ES" w:bidi="es_ES"/>
        </w:rPr>
        <w:t xml:space="preserve"> “Así que vayan, hagan discípulos de todos los grupos de personas bautizándolos en el nombre del Padre, </w:t>
      </w:r>
      <w:r>
        <w:rPr>
          <w:b/>
          <w:lang w:val="es_ES" w:bidi="es_ES"/>
        </w:rPr>
        <w:t>del Hijo</w:t>
      </w:r>
      <w:r>
        <w:rPr>
          <w:lang w:val="es_ES" w:bidi="es_ES"/>
        </w:rPr>
        <w:t xml:space="preserve"> y del Espíritu Santo, y enseñándoles a obedecer todo lo que les he mandado.”</w:t>
      </w:r>
    </w:p>
    <w:p>
      <w:pPr>
        <w:pStyle w:val="ListBullet"/>
        <w:spacing w:line="240" w:lineRule="auto"/>
        <w:ind w:left="720"/>
      </w:pPr>
      <w:r>
        <w:rPr>
          <w:lang w:val="es_ES" w:bidi="es_ES"/>
        </w:rPr>
      </w:r>
      <w:r>
        <w:rPr>
          <w:b/>
          <w:lang w:val="es_ES" w:bidi="es_ES"/>
        </w:rPr>
        <w:t>46:6</w:t>
      </w:r>
      <w:r>
        <w:rPr>
          <w:lang w:val="es_ES" w:bidi="es_ES"/>
        </w:rPr>
        <w:t xml:space="preserve"> Inmediatamente, Saúl comenzó a predicar a los judíos en Damasco, diciendo: "¡Jesús es el </w:t>
      </w:r>
      <w:r>
        <w:rPr>
          <w:b/>
          <w:lang w:val="es_ES" w:bidi="es_ES"/>
        </w:rPr>
        <w:t>Hijo de Dios</w:t>
      </w:r>
      <w:r>
        <w:rPr>
          <w:lang w:val="es_ES" w:bidi="es_ES"/>
        </w:rPr>
        <w:t>!"</w:t>
      </w:r>
    </w:p>
    <w:p>
      <w:pPr>
        <w:pStyle w:val="ListBullet"/>
        <w:spacing w:line="240" w:lineRule="auto"/>
        <w:ind w:left="720"/>
      </w:pPr>
      <w:r>
        <w:rPr>
          <w:lang w:val="es_ES" w:bidi="es_ES"/>
        </w:rPr>
      </w:r>
      <w:r>
        <w:rPr>
          <w:b/>
          <w:lang w:val="es_ES" w:bidi="es_ES"/>
        </w:rPr>
        <w:t>49:9</w:t>
      </w:r>
      <w:r>
        <w:rPr>
          <w:lang w:val="es_ES" w:bidi="es_ES"/>
        </w:rPr>
        <w:t xml:space="preserve"> Pero Dios amó tanto a todos en el mundo que dio a su único </w:t>
      </w:r>
      <w:r>
        <w:rPr>
          <w:b/>
          <w:lang w:val="es_ES" w:bidi="es_ES"/>
        </w:rPr>
        <w:t>Hijo</w:t>
      </w:r>
      <w:r>
        <w:rPr>
          <w:lang w:val="es_ES" w:bidi="es_ES"/>
        </w:rPr>
        <w:t xml:space="preserve"> para que quien crea en Jesús no sea castigado por sus pecados, sino que viva con Dios para siempre.</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 H0426, H0430, H1121, H1247, G23160, G52070</w:t>
      </w:r>
      <w:r>
        <w:rPr>
          <w:lang w:val="es_ES" w:bidi="es_ES"/>
        </w:rPr>
      </w:r>
      <w:r>
        <w:rPr>
          <w:lang w:val="es_ES" w:bidi="es_ES"/>
        </w:rPr>
      </w:r>
    </w:p>
    <w:p>
      <w:pPr/>
      <w:r>
        <w:rPr>
          <w:lang w:val="es_ES" w:bidi="es_ES"/>
        </w:rPr>
      </w:r>
    </w:p>
    <w:p>
      <w:pPr>
        <w:pStyle w:val="Heading2"/>
      </w:pPr>
      <w:r>
        <w:rPr>
          <w:lang w:val="es_ES" w:bidi="es_ES"/>
        </w:rPr>
        <w:t>Hijo del Hombre</w:t>
      </w:r>
      <w:r>
        <w:rPr>
          <w:lang w:val="es_ES" w:bidi="es_ES"/>
        </w:rPr>
      </w:r>
    </w:p>
    <w:p>
      <w:pPr>
        <w:pStyle w:val="Heading3"/>
      </w:pPr>
      <w:r>
        <w:rPr>
          <w:lang w:val="es_ES" w:bidi="es_ES"/>
        </w:rPr>
        <w:t>Definición:</w:t>
      </w:r>
    </w:p>
    <w:p>
      <w:pPr/>
      <w:r>
        <w:rPr>
          <w:lang w:val="es_ES" w:bidi="es_ES"/>
        </w:rPr>
      </w:r>
      <w:r>
        <w:rPr>
          <w:lang w:val="es_ES" w:bidi="es_ES"/>
        </w:rPr>
        <w:t>El título "Hijo del Hombre" fue utilizado por Jesús para referirse a sí mismo. A menudo usaba este término en lugar de decir "yo" o "mí".</w:t>
      </w:r>
    </w:p>
    <w:p>
      <w:pPr>
        <w:pStyle w:val="ListBullet"/>
        <w:spacing w:line="240" w:lineRule="auto"/>
        <w:ind w:left="720"/>
      </w:pPr>
      <w:r>
        <w:rPr>
          <w:lang w:val="es_ES" w:bidi="es_ES"/>
        </w:rPr>
      </w:r>
      <w:r>
        <w:rPr>
          <w:lang w:val="es_ES" w:bidi="es_ES"/>
        </w:rPr>
        <w:t>En la Biblia, "hijo del hombre" podría ser una forma de referirse o dirigirse a un hombre. También podría significar "ser humano".</w:t>
      </w:r>
    </w:p>
    <w:p>
      <w:pPr>
        <w:pStyle w:val="ListBullet"/>
        <w:spacing w:line="240" w:lineRule="auto"/>
        <w:ind w:left="720"/>
      </w:pPr>
      <w:r>
        <w:rPr>
          <w:lang w:val="es_ES" w:bidi="es_ES"/>
        </w:rPr>
      </w:r>
      <w:r>
        <w:rPr>
          <w:lang w:val="es_ES" w:bidi="es_ES"/>
        </w:rPr>
        <w:t>A lo largo del libro de Ezequiel, Dios frecuentemente se dirigía a Ezequiel como "hijo de hombre". Por ejemplo, dijo: "</w:t>
      </w:r>
      <w:r>
        <w:rPr>
          <w:lang w:val="es_ES" w:bidi="es_ES"/>
        </w:rPr>
        <w:t>Tú, hijo de hombre, profetiza a los montes de Israel".</w:t>
      </w:r>
    </w:p>
    <w:p>
      <w:pPr>
        <w:pStyle w:val="ListBullet"/>
        <w:spacing w:line="240" w:lineRule="auto"/>
        <w:ind w:left="720"/>
      </w:pPr>
      <w:r>
        <w:rPr>
          <w:lang w:val="es_ES" w:bidi="es_ES"/>
        </w:rPr>
      </w:r>
      <w:r>
        <w:rPr>
          <w:lang w:val="es_ES" w:bidi="es_ES"/>
        </w:rPr>
        <w:t>El profeta Daniel tuvo una visión de un "hijo de hombre" viniendo con las nubes, lo cual es una referencia al Mesías venidero.</w:t>
      </w:r>
    </w:p>
    <w:p>
      <w:pPr>
        <w:pStyle w:val="ListBullet"/>
        <w:spacing w:line="240" w:lineRule="auto"/>
        <w:ind w:left="720"/>
      </w:pPr>
      <w:r>
        <w:rPr>
          <w:lang w:val="es_ES" w:bidi="es_ES"/>
        </w:rPr>
      </w:r>
      <w:r>
        <w:rPr>
          <w:lang w:val="es_ES" w:bidi="es_ES"/>
        </w:rPr>
        <w:t>Jesús también dijo que el Hijo del Hombre regresará algún día en las nubes.</w:t>
      </w:r>
    </w:p>
    <w:p>
      <w:pPr>
        <w:pStyle w:val="ListBullet"/>
        <w:spacing w:line="240" w:lineRule="auto"/>
        <w:ind w:left="720"/>
      </w:pPr>
      <w:r>
        <w:rPr>
          <w:lang w:val="es_ES" w:bidi="es_ES"/>
        </w:rPr>
      </w:r>
      <w:r>
        <w:rPr>
          <w:lang w:val="es_ES" w:bidi="es_ES"/>
        </w:rPr>
        <w:t>Estas referencias al Hijo del Hombre viniendo en las nubes revelan que Jesús, el Mesías, es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Jesús usa el término "Hijo del Hombre" podría traducirse como "el que se hizo ser humano" o "el Hombre del cielo".</w:t>
      </w:r>
    </w:p>
    <w:p>
      <w:pPr>
        <w:pStyle w:val="ListBullet"/>
        <w:spacing w:line="240" w:lineRule="auto"/>
        <w:ind w:left="720"/>
      </w:pPr>
      <w:r>
        <w:rPr>
          <w:lang w:val="es_ES" w:bidi="es_ES"/>
        </w:rPr>
      </w:r>
      <w:r>
        <w:rPr>
          <w:lang w:val="es_ES" w:bidi="es_ES"/>
        </w:rPr>
        <w:t>Algunos traductores ocasionalmente incluyen "yo" o "mí" con este título (como en "Yo, el Hijo del Hombre") para dejar claro que Jesús estaba hablando de sí mismo.</w:t>
      </w:r>
    </w:p>
    <w:p>
      <w:pPr>
        <w:pStyle w:val="ListBullet"/>
        <w:spacing w:line="240" w:lineRule="auto"/>
        <w:ind w:left="720"/>
      </w:pPr>
      <w:r>
        <w:rPr>
          <w:lang w:val="es_ES" w:bidi="es_ES"/>
        </w:rPr>
      </w:r>
      <w:r>
        <w:rPr>
          <w:lang w:val="es_ES" w:bidi="es_ES"/>
        </w:rPr>
        <w:t>Verifique que la traducción de este término no dé un significado incorrecto (como referirse a un hijo ilegítimo o dar la impresión equivocada de que Jesús era solo un ser humano).</w:t>
      </w:r>
    </w:p>
    <w:p>
      <w:pPr>
        <w:pStyle w:val="ListBullet"/>
        <w:spacing w:line="240" w:lineRule="auto"/>
        <w:ind w:left="720"/>
      </w:pPr>
      <w:r>
        <w:rPr>
          <w:lang w:val="es_ES" w:bidi="es_ES"/>
        </w:rPr>
      </w:r>
      <w:r>
        <w:rPr>
          <w:lang w:val="es_ES" w:bidi="es_ES"/>
        </w:rPr>
        <w:t>Cuando se usa para referirse a una persona, "hijo de hombre" también podría traducirse como "tú, un ser humano", "tú, hombre", "ser humano" o "hombre".</w:t>
      </w:r>
    </w:p>
    <w:p>
      <w:pPr/>
      <w:r>
        <w:rPr>
          <w:lang w:val="es_ES" w:bidi="es_ES"/>
        </w:rPr>
      </w:r>
      <w:r>
        <w:rPr>
          <w:lang w:val="es_ES" w:bidi="es_ES"/>
        </w:rPr>
        <w:t xml:space="preserve">(Ver también: </w:t>
      </w:r>
      <w:r>
        <w:rPr>
          <w:lang w:val="es_ES" w:bidi="es_ES"/>
        </w:rPr>
        <w:t>cielo</w:t>
      </w:r>
      <w:r>
        <w:rPr>
          <w:lang w:val="es_ES" w:bidi="es_ES"/>
        </w:rPr>
        <w:t xml:space="preserve">, hijo, </w:t>
      </w:r>
      <w:r>
        <w:rPr>
          <w:lang w:val="es_ES" w:bidi="es_ES"/>
        </w:rPr>
        <w:t>Hijo de Dios</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7:56</w:t>
      </w:r>
    </w:p>
    <w:p>
      <w:pPr>
        <w:pStyle w:val="ListBullet"/>
        <w:spacing w:line="240" w:lineRule="auto"/>
        <w:ind w:left="720"/>
      </w:pPr>
      <w:r>
        <w:rPr>
          <w:lang w:val="es_ES" w:bidi="es_ES"/>
        </w:rPr>
      </w:r>
      <w:r>
        <w:rPr>
          <w:lang w:val="es_ES" w:bidi="es_ES"/>
        </w:rPr>
        <w:t>Daniel 7:14</w:t>
      </w:r>
    </w:p>
    <w:p>
      <w:pPr>
        <w:pStyle w:val="ListBullet"/>
        <w:spacing w:line="240" w:lineRule="auto"/>
        <w:ind w:left="720"/>
      </w:pPr>
      <w:r>
        <w:rPr>
          <w:lang w:val="es_ES" w:bidi="es_ES"/>
        </w:rPr>
      </w:r>
      <w:r>
        <w:rPr>
          <w:lang w:val="es_ES" w:bidi="es_ES"/>
        </w:rPr>
        <w:t>Ezequiel 43:6–8</w:t>
      </w:r>
    </w:p>
    <w:p>
      <w:pPr>
        <w:pStyle w:val="ListBullet"/>
        <w:spacing w:line="240" w:lineRule="auto"/>
        <w:ind w:left="720"/>
      </w:pPr>
      <w:r>
        <w:rPr>
          <w:lang w:val="es_ES" w:bidi="es_ES"/>
        </w:rPr>
      </w:r>
      <w:r>
        <w:rPr>
          <w:lang w:val="es_ES" w:bidi="es_ES"/>
        </w:rPr>
        <w:t>Juan 3:12–13</w:t>
      </w:r>
    </w:p>
    <w:p>
      <w:pPr>
        <w:pStyle w:val="ListBullet"/>
        <w:spacing w:line="240" w:lineRule="auto"/>
        <w:ind w:left="720"/>
      </w:pPr>
      <w:r>
        <w:rPr>
          <w:lang w:val="es_ES" w:bidi="es_ES"/>
        </w:rPr>
      </w:r>
      <w:r>
        <w:rPr>
          <w:lang w:val="es_ES" w:bidi="es_ES"/>
        </w:rPr>
        <w:t>Lucas 6:5</w:t>
      </w:r>
    </w:p>
    <w:p>
      <w:pPr>
        <w:pStyle w:val="ListBullet"/>
        <w:spacing w:line="240" w:lineRule="auto"/>
        <w:ind w:left="720"/>
      </w:pPr>
      <w:r>
        <w:rPr>
          <w:lang w:val="es_ES" w:bidi="es_ES"/>
        </w:rPr>
      </w:r>
      <w:r>
        <w:rPr>
          <w:lang w:val="es_ES" w:bidi="es_ES"/>
        </w:rPr>
        <w:t>Marcos 2:10</w:t>
      </w:r>
    </w:p>
    <w:p>
      <w:pPr>
        <w:pStyle w:val="ListBullet"/>
        <w:spacing w:line="240" w:lineRule="auto"/>
        <w:ind w:left="720"/>
      </w:pPr>
      <w:r>
        <w:rPr>
          <w:lang w:val="es_ES" w:bidi="es_ES"/>
        </w:rPr>
      </w:r>
      <w:r>
        <w:rPr>
          <w:lang w:val="es_ES" w:bidi="es_ES"/>
        </w:rPr>
        <w:t>Mateo 13:37</w:t>
      </w:r>
    </w:p>
    <w:p>
      <w:pPr>
        <w:pStyle w:val="ListBullet"/>
        <w:spacing w:line="240" w:lineRule="auto"/>
        <w:ind w:left="720"/>
      </w:pPr>
      <w:r>
        <w:rPr>
          <w:lang w:val="es_ES" w:bidi="es_ES"/>
        </w:rPr>
      </w:r>
      <w:r>
        <w:rPr>
          <w:lang w:val="es_ES" w:bidi="es_ES"/>
        </w:rPr>
        <w:t>Salmos 80:17–18</w:t>
      </w:r>
    </w:p>
    <w:p>
      <w:pPr>
        <w:pStyle w:val="ListBullet"/>
        <w:spacing w:line="240" w:lineRule="auto"/>
        <w:ind w:left="720"/>
      </w:pPr>
      <w:r>
        <w:rPr>
          <w:lang w:val="es_ES" w:bidi="es_ES"/>
        </w:rPr>
      </w:r>
      <w:r>
        <w:rPr>
          <w:lang w:val="es_ES" w:bidi="es_ES"/>
        </w:rPr>
        <w:t>Apocalipsis 14:14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H0120, H0606, H1121, H1247, G04440, G52070</w:t>
      </w:r>
      <w:r>
        <w:rPr>
          <w:lang w:val="es_ES" w:bidi="es_ES"/>
        </w:rPr>
      </w:r>
      <w:r>
        <w:rPr>
          <w:lang w:val="es_ES" w:bidi="es_ES"/>
        </w:rPr>
      </w:r>
    </w:p>
    <w:p>
      <w:pPr/>
      <w:r>
        <w:rPr>
          <w:lang w:val="es_ES" w:bidi="es_ES"/>
        </w:rPr>
      </w:r>
    </w:p>
    <w:p>
      <w:pPr>
        <w:pStyle w:val="Heading2"/>
      </w:pPr>
      <w:r>
        <w:rPr>
          <w:lang w:val="es_ES" w:bidi="es_ES"/>
        </w:rPr>
        <w:t>Hijos de Dios</w:t>
      </w:r>
      <w:r>
        <w:rPr>
          <w:lang w:val="es_ES" w:bidi="es_ES"/>
        </w:rPr>
      </w:r>
    </w:p>
    <w:p>
      <w:pPr>
        <w:pStyle w:val="Heading3"/>
      </w:pPr>
      <w:r>
        <w:rPr>
          <w:lang w:val="es_ES" w:bidi="es_ES"/>
        </w:rPr>
        <w:t>Definición:</w:t>
      </w:r>
    </w:p>
    <w:p>
      <w:pPr/>
      <w:r>
        <w:rPr>
          <w:lang w:val="es_ES" w:bidi="es_ES"/>
        </w:rPr>
      </w:r>
      <w:r>
        <w:rPr>
          <w:lang w:val="es_ES" w:bidi="es_ES"/>
        </w:rPr>
        <w:t>El término "hijos de Dios" es una expresión figurativa que tiene varios significados posibles.</w:t>
      </w:r>
    </w:p>
    <w:p>
      <w:pPr>
        <w:pStyle w:val="ListBullet"/>
        <w:spacing w:line="240" w:lineRule="auto"/>
        <w:ind w:left="720"/>
      </w:pPr>
      <w:r>
        <w:rPr>
          <w:lang w:val="es_ES" w:bidi="es_ES"/>
        </w:rPr>
      </w:r>
      <w:r>
        <w:rPr>
          <w:lang w:val="es_ES" w:bidi="es_ES"/>
        </w:rPr>
        <w:t>En el Nuevo Testamento, el término "hijos de Dios" se refiere a todos los creyentes en Jesús y a menudo se traduce como "hijos" ya que incluye tanto a hombres como a mujeres.</w:t>
      </w:r>
    </w:p>
    <w:p>
      <w:pPr>
        <w:pStyle w:val="ListBullet"/>
        <w:spacing w:line="240" w:lineRule="auto"/>
        <w:ind w:left="720"/>
      </w:pPr>
      <w:r>
        <w:rPr>
          <w:lang w:val="es_ES" w:bidi="es_ES"/>
        </w:rPr>
      </w:r>
      <w:r>
        <w:rPr>
          <w:lang w:val="es_ES" w:bidi="es_ES"/>
        </w:rPr>
        <w:t>El uso de este término habla de una relación con Dios que es como la relación entre un hijo humano y su padre, con todos los privilegios asociados a ser hijos.</w:t>
      </w:r>
    </w:p>
    <w:p>
      <w:pPr>
        <w:pStyle w:val="ListBullet"/>
        <w:spacing w:line="240" w:lineRule="auto"/>
        <w:ind w:left="720"/>
      </w:pPr>
      <w:r>
        <w:rPr>
          <w:lang w:val="es_ES" w:bidi="es_ES"/>
        </w:rPr>
      </w:r>
      <w:r>
        <w:rPr>
          <w:lang w:val="es_ES" w:bidi="es_ES"/>
        </w:rPr>
        <w:t>Algunas personas interpretan el término "hijos de Dios" que aparece en Génesis 6 como ángeles caídos, espíritus malignos o demonios. Otros piensan que puede referirse a gobernantes políticos poderosos o a los descendientes de Set.</w:t>
      </w:r>
    </w:p>
    <w:p>
      <w:pPr>
        <w:pStyle w:val="ListBullet"/>
        <w:spacing w:line="240" w:lineRule="auto"/>
        <w:ind w:left="720"/>
      </w:pPr>
      <w:r>
        <w:rPr>
          <w:lang w:val="es_ES" w:bidi="es_ES"/>
        </w:rPr>
      </w:r>
      <w:r>
        <w:rPr>
          <w:lang w:val="es_ES" w:bidi="es_ES"/>
        </w:rPr>
        <w:t>El título "Hijo de Dios" o "Dios Hijo" es un término diferente: se refiere a Jesús, quien es el único Hijo de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Génesis 6:2 y 4, las formas de traducir "hijos de Dios" podrían incluir "ángeles", "seres espirituales", "criaturas sobrenaturales" o "demonios".</w:t>
      </w:r>
    </w:p>
    <w:p>
      <w:pPr>
        <w:pStyle w:val="ListBullet"/>
        <w:spacing w:line="240" w:lineRule="auto"/>
        <w:ind w:left="720"/>
      </w:pPr>
      <w:r>
        <w:rPr>
          <w:lang w:val="es_ES" w:bidi="es_ES"/>
        </w:rPr>
      </w:r>
      <w:r>
        <w:rPr>
          <w:lang w:val="es_ES" w:bidi="es_ES"/>
        </w:rPr>
        <w:t>También ve el enlace para "hijo".</w:t>
      </w:r>
    </w:p>
    <w:p>
      <w:pPr/>
      <w:r>
        <w:rPr>
          <w:lang w:val="es_ES" w:bidi="es_ES"/>
        </w:rPr>
      </w:r>
      <w:r>
        <w:rPr>
          <w:lang w:val="es_ES" w:bidi="es_ES"/>
        </w:rPr>
        <w:t xml:space="preserve">(Ver también: </w:t>
      </w:r>
      <w:r>
        <w:rPr>
          <w:lang w:val="es_ES" w:bidi="es_ES"/>
        </w:rPr>
        <w:t>ángel</w:t>
      </w:r>
      <w:r>
        <w:rPr>
          <w:lang w:val="es_ES" w:bidi="es_ES"/>
        </w:rPr>
        <w:t xml:space="preserve">, </w:t>
      </w:r>
      <w:r>
        <w:rPr>
          <w:lang w:val="es_ES" w:bidi="es_ES"/>
        </w:rPr>
        <w:t>demonio</w:t>
      </w:r>
      <w:r>
        <w:rPr>
          <w:lang w:val="es_ES" w:bidi="es_ES"/>
        </w:rPr>
        <w:t xml:space="preserve">, hijo, </w:t>
      </w:r>
      <w:r>
        <w:rPr>
          <w:lang w:val="es_ES" w:bidi="es_ES"/>
        </w:rPr>
        <w:t>Hijo de Dios</w:t>
      </w:r>
      <w:r>
        <w:rPr>
          <w:lang w:val="es_ES" w:bidi="es_ES"/>
        </w:rPr>
        <w:t xml:space="preserve">, </w:t>
      </w:r>
      <w:r>
        <w:rPr>
          <w:lang w:val="es_ES" w:bidi="es_ES"/>
        </w:rPr>
        <w:t>gobernante</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6:2</w:t>
      </w:r>
    </w:p>
    <w:p>
      <w:pPr>
        <w:pStyle w:val="ListBullet"/>
        <w:spacing w:line="240" w:lineRule="auto"/>
        <w:ind w:left="720"/>
      </w:pPr>
      <w:r>
        <w:rPr>
          <w:lang w:val="es_ES" w:bidi="es_ES"/>
        </w:rPr>
      </w:r>
      <w:r>
        <w:rPr>
          <w:lang w:val="es_ES" w:bidi="es_ES"/>
        </w:rPr>
        <w:t>Génesis 6:4</w:t>
      </w:r>
    </w:p>
    <w:p>
      <w:pPr>
        <w:pStyle w:val="ListBullet"/>
        <w:spacing w:line="240" w:lineRule="auto"/>
        <w:ind w:left="720"/>
      </w:pPr>
      <w:r>
        <w:rPr>
          <w:lang w:val="es_ES" w:bidi="es_ES"/>
        </w:rPr>
      </w:r>
      <w:r>
        <w:rPr>
          <w:lang w:val="es_ES" w:bidi="es_ES"/>
        </w:rPr>
        <w:t>Job 1:6</w:t>
      </w:r>
    </w:p>
    <w:p>
      <w:pPr>
        <w:pStyle w:val="ListBullet"/>
        <w:spacing w:line="240" w:lineRule="auto"/>
        <w:ind w:left="720"/>
      </w:pPr>
      <w:r>
        <w:rPr>
          <w:lang w:val="es_ES" w:bidi="es_ES"/>
        </w:rPr>
      </w:r>
      <w:r>
        <w:rPr>
          <w:lang w:val="es_ES" w:bidi="es_ES"/>
        </w:rPr>
        <w:t>Romanos 8:14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H0430, H1121, G52070, G50430</w:t>
      </w:r>
      <w:r>
        <w:rPr>
          <w:lang w:val="es_ES" w:bidi="es_ES"/>
        </w:rPr>
      </w:r>
      <w:r>
        <w:rPr>
          <w:lang w:val="es_ES" w:bidi="es_ES"/>
        </w:rPr>
      </w:r>
    </w:p>
    <w:p>
      <w:pPr/>
      <w:r>
        <w:rPr>
          <w:lang w:val="es_ES" w:bidi="es_ES"/>
        </w:rPr>
      </w:r>
    </w:p>
    <w:p>
      <w:pPr>
        <w:pStyle w:val="Heading2"/>
      </w:pPr>
      <w:r>
        <w:rPr>
          <w:lang w:val="es_ES" w:bidi="es_ES"/>
        </w:rPr>
        <w:t>Hilcías</w:t>
      </w:r>
      <w:r>
        <w:rPr>
          <w:lang w:val="es_ES" w:bidi="es_ES"/>
        </w:rPr>
      </w:r>
    </w:p>
    <w:p>
      <w:pPr>
        <w:pStyle w:val="Heading3"/>
      </w:pPr>
      <w:r>
        <w:rPr>
          <w:lang w:val="es_ES" w:bidi="es_ES"/>
        </w:rPr>
        <w:t>Hechos:</w:t>
      </w:r>
    </w:p>
    <w:p>
      <w:pPr/>
      <w:r>
        <w:rPr>
          <w:lang w:val="es_ES" w:bidi="es_ES"/>
        </w:rPr>
      </w:r>
      <w:r>
        <w:rPr>
          <w:lang w:val="es_ES" w:bidi="es_ES"/>
        </w:rPr>
        <w:t>Hilcías fue el sumo sacerdote durante el reinado del rey Josías.</w:t>
      </w:r>
    </w:p>
    <w:p>
      <w:pPr>
        <w:pStyle w:val="ListBullet"/>
        <w:spacing w:line="240" w:lineRule="auto"/>
        <w:ind w:left="720"/>
      </w:pPr>
      <w:r>
        <w:rPr>
          <w:lang w:val="es_ES" w:bidi="es_ES"/>
        </w:rPr>
      </w:r>
      <w:r>
        <w:rPr>
          <w:lang w:val="es_ES" w:bidi="es_ES"/>
        </w:rPr>
        <w:t>Cuando se estaba reparando el templo, Hilcías el sumo sacerdote encontró el Libro de la Ley y ordenó que se lo llevaran al rey Josías.</w:t>
      </w:r>
    </w:p>
    <w:p>
      <w:pPr>
        <w:pStyle w:val="ListBullet"/>
        <w:spacing w:line="240" w:lineRule="auto"/>
        <w:ind w:left="720"/>
      </w:pPr>
      <w:r>
        <w:rPr>
          <w:lang w:val="es_ES" w:bidi="es_ES"/>
        </w:rPr>
      </w:r>
      <w:r>
        <w:rPr>
          <w:lang w:val="es_ES" w:bidi="es_ES"/>
        </w:rPr>
        <w:t xml:space="preserve">Después de que le leyeran el Libro de la Ley, Josías se entristeció e hizo que el pueblo de Judá volviera a adorar a </w:t>
      </w:r>
      <w:r>
        <w:rPr>
          <w:lang w:val="es_ES" w:bidi="es_ES"/>
        </w:rPr>
        <w:t>Jehová</w:t>
      </w:r>
      <w:r>
        <w:rPr>
          <w:lang w:val="es_ES" w:bidi="es_ES"/>
        </w:rPr>
        <w:t xml:space="preserve"> y a obedecer sus leyes.</w:t>
      </w:r>
    </w:p>
    <w:p>
      <w:pPr>
        <w:pStyle w:val="ListBullet"/>
        <w:spacing w:line="240" w:lineRule="auto"/>
        <w:ind w:left="720"/>
      </w:pPr>
      <w:r>
        <w:rPr>
          <w:lang w:val="es_ES" w:bidi="es_ES"/>
        </w:rPr>
      </w:r>
      <w:r>
        <w:rPr>
          <w:lang w:val="es_ES" w:bidi="es_ES"/>
        </w:rPr>
        <w:t>Otro hombre llamado Hilcías era hijo de Eliaquim y trabajaba en el palacio durante el tiempo del rey Ezequías.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Eliaquim</w:t>
      </w:r>
      <w:r>
        <w:rPr>
          <w:lang w:val="es_ES" w:bidi="es_ES"/>
        </w:rPr>
        <w:t xml:space="preserve">, </w:t>
      </w:r>
      <w:r>
        <w:rPr>
          <w:lang w:val="es_ES" w:bidi="es_ES"/>
        </w:rPr>
        <w:t>Ezequías</w:t>
      </w:r>
      <w:r>
        <w:rPr>
          <w:lang w:val="es_ES" w:bidi="es_ES"/>
        </w:rPr>
        <w:t xml:space="preserve">, </w:t>
      </w:r>
      <w:r>
        <w:rPr>
          <w:lang w:val="es_ES" w:bidi="es_ES"/>
        </w:rPr>
        <w:t>sumo sacerdote</w:t>
      </w:r>
      <w:r>
        <w:rPr>
          <w:lang w:val="es_ES" w:bidi="es_ES"/>
        </w:rPr>
        <w:t xml:space="preserve">, </w:t>
      </w:r>
      <w:r>
        <w:rPr>
          <w:lang w:val="es_ES" w:bidi="es_ES"/>
        </w:rPr>
        <w:t>Josías</w:t>
      </w:r>
      <w:r>
        <w:rPr>
          <w:lang w:val="es_ES" w:bidi="es_ES"/>
        </w:rPr>
        <w:t xml:space="preserve">, </w:t>
      </w:r>
      <w:r>
        <w:rPr>
          <w:lang w:val="es_ES" w:bidi="es_ES"/>
        </w:rPr>
        <w:t>Judá</w:t>
      </w:r>
      <w:r>
        <w:rPr>
          <w:lang w:val="es_ES" w:bidi="es_ES"/>
        </w:rPr>
        <w:t xml:space="preserve">, </w:t>
      </w:r>
      <w:r>
        <w:rPr>
          <w:lang w:val="es_ES" w:bidi="es_ES"/>
        </w:rPr>
        <w:t>ley</w:t>
      </w:r>
      <w:r>
        <w:rPr>
          <w:lang w:val="es_ES" w:bidi="es_ES"/>
        </w:rPr>
        <w:t xml:space="preserve">, </w:t>
      </w:r>
      <w:r>
        <w:rPr>
          <w:lang w:val="es_ES" w:bidi="es_ES"/>
        </w:rPr>
        <w:t>adoración</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18.18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H2518.</w:t>
      </w:r>
      <w:r>
        <w:rPr>
          <w:lang w:val="es_ES" w:bidi="es_ES"/>
        </w:rPr>
      </w:r>
      <w:r>
        <w:rPr>
          <w:lang w:val="es_ES" w:bidi="es_ES"/>
        </w:rPr>
      </w:r>
    </w:p>
    <w:p>
      <w:pPr/>
      <w:r>
        <w:rPr>
          <w:lang w:val="es_ES" w:bidi="es_ES"/>
        </w:rPr>
      </w:r>
    </w:p>
    <w:p>
      <w:pPr>
        <w:pStyle w:val="Heading2"/>
      </w:pPr>
      <w:r>
        <w:rPr>
          <w:lang w:val="es_ES" w:bidi="es_ES"/>
        </w:rPr>
        <w:t>Hipócrita</w:t>
      </w:r>
      <w:r>
        <w:rPr>
          <w:lang w:val="es_ES" w:bidi="es_ES"/>
        </w:rPr>
      </w:r>
    </w:p>
    <w:p>
      <w:pPr>
        <w:pStyle w:val="Heading3"/>
      </w:pPr>
      <w:r>
        <w:rPr>
          <w:lang w:val="es_ES" w:bidi="es_ES"/>
        </w:rPr>
        <w:t>Definición:</w:t>
      </w:r>
    </w:p>
    <w:p>
      <w:pPr/>
      <w:r>
        <w:rPr>
          <w:lang w:val="es_ES" w:bidi="es_ES"/>
        </w:rPr>
      </w:r>
      <w:r>
        <w:rPr>
          <w:lang w:val="es_ES" w:bidi="es_ES"/>
        </w:rPr>
        <w:t>El término "hipócrita" se refiere a una persona que hace cosas para parecer justa, pero que en secreto actúa de manera malvada. El término "hipocresía" se refiere al comportamiento que engaña a las personas haciéndoles pensar que una persona es justa.</w:t>
      </w:r>
    </w:p>
    <w:p>
      <w:pPr>
        <w:pStyle w:val="ListBullet"/>
        <w:spacing w:line="240" w:lineRule="auto"/>
        <w:ind w:left="720"/>
      </w:pPr>
      <w:r>
        <w:rPr>
          <w:lang w:val="es_ES" w:bidi="es_ES"/>
        </w:rPr>
      </w:r>
      <w:r>
        <w:rPr>
          <w:lang w:val="es_ES" w:bidi="es_ES"/>
        </w:rPr>
        <w:t>Los hipócritas quieren ser vistos haciendo cosas buenas para que la gente piense que son buenas personas.</w:t>
      </w:r>
    </w:p>
    <w:p>
      <w:pPr>
        <w:pStyle w:val="ListBullet"/>
        <w:spacing w:line="240" w:lineRule="auto"/>
        <w:ind w:left="720"/>
      </w:pPr>
      <w:r>
        <w:rPr>
          <w:lang w:val="es_ES" w:bidi="es_ES"/>
        </w:rPr>
      </w:r>
      <w:r>
        <w:rPr>
          <w:lang w:val="es_ES" w:bidi="es_ES"/>
        </w:rPr>
        <w:t>A menudo, un hipócrita criticará a otras personas por hacer las mismas cosas pecaminosas que ellos mismos hacen.</w:t>
      </w:r>
    </w:p>
    <w:p>
      <w:pPr>
        <w:pStyle w:val="ListBullet"/>
        <w:spacing w:line="240" w:lineRule="auto"/>
        <w:ind w:left="720"/>
      </w:pPr>
      <w:r>
        <w:rPr>
          <w:lang w:val="es_ES" w:bidi="es_ES"/>
        </w:rPr>
      </w:r>
      <w:r>
        <w:rPr>
          <w:lang w:val="es_ES" w:bidi="es_ES"/>
        </w:rPr>
        <w:t>Jesús llamó hipócritas a los fariseos porque, aunque actuaban religiosamente, vistiendo ciertas ropas y comiendo ciertos alimentos, no eran amables ni justos con la gente.</w:t>
      </w:r>
    </w:p>
    <w:p>
      <w:pPr>
        <w:pStyle w:val="ListBullet"/>
        <w:spacing w:line="240" w:lineRule="auto"/>
        <w:ind w:left="720"/>
      </w:pPr>
      <w:r>
        <w:rPr>
          <w:lang w:val="es_ES" w:bidi="es_ES"/>
        </w:rPr>
      </w:r>
      <w:r>
        <w:rPr>
          <w:lang w:val="es_ES" w:bidi="es_ES"/>
        </w:rPr>
        <w:t>Un hipócrita señala los defectos de otras personas, pero no admite sus propios defectos.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Algunos idiomas tienen una expresión como "dos caras" que se refiere a un hipócrita o a las acciones de un hipócrita.</w:t>
      </w:r>
    </w:p>
    <w:p>
      <w:pPr>
        <w:pStyle w:val="ListBullet"/>
        <w:spacing w:line="240" w:lineRule="auto"/>
        <w:ind w:left="720"/>
      </w:pPr>
      <w:r>
        <w:rPr>
          <w:lang w:val="es_ES" w:bidi="es_ES"/>
        </w:rPr>
      </w:r>
      <w:r>
        <w:rPr>
          <w:lang w:val="es_ES" w:bidi="es_ES"/>
        </w:rPr>
        <w:t>Otras formas de traducir "hipócrita" podrían incluir "fraude","</w:t>
      </w:r>
      <w:r>
        <w:rPr>
          <w:lang w:val="es_ES" w:bidi="es_ES"/>
        </w:rPr>
        <w:t>fingidor</w:t>
      </w:r>
      <w:r>
        <w:rPr>
          <w:lang w:val="es_ES" w:bidi="es_ES"/>
        </w:rPr>
        <w:t>" o "persona arrogante y engañosa".</w:t>
      </w:r>
    </w:p>
    <w:p>
      <w:pPr>
        <w:pStyle w:val="ListBullet"/>
        <w:spacing w:line="240" w:lineRule="auto"/>
        <w:ind w:left="720"/>
      </w:pPr>
      <w:r>
        <w:rPr>
          <w:lang w:val="es_ES" w:bidi="es_ES"/>
        </w:rPr>
      </w:r>
      <w:r>
        <w:rPr>
          <w:lang w:val="es_ES" w:bidi="es_ES"/>
        </w:rPr>
        <w:t>El término "hipocresía" podría traducirse como "engaño", "acciones falsas" o "fingimiento.".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Gálatas 2.13</w:t>
      </w:r>
    </w:p>
    <w:p>
      <w:pPr>
        <w:pStyle w:val="ListBullet"/>
        <w:spacing w:line="240" w:lineRule="auto"/>
        <w:ind w:left="720"/>
      </w:pPr>
      <w:r>
        <w:rPr>
          <w:lang w:val="es_ES" w:bidi="es_ES"/>
        </w:rPr>
      </w:r>
      <w:r>
        <w:rPr>
          <w:lang w:val="es_ES" w:bidi="es_ES"/>
        </w:rPr>
        <w:t>Lucas 6.41–42</w:t>
      </w:r>
    </w:p>
    <w:p>
      <w:pPr>
        <w:pStyle w:val="ListBullet"/>
        <w:spacing w:line="240" w:lineRule="auto"/>
        <w:ind w:left="720"/>
      </w:pPr>
      <w:r>
        <w:rPr>
          <w:lang w:val="es_ES" w:bidi="es_ES"/>
        </w:rPr>
      </w:r>
      <w:r>
        <w:rPr>
          <w:lang w:val="es_ES" w:bidi="es_ES"/>
        </w:rPr>
        <w:t>Lucas 12.54–56</w:t>
      </w:r>
    </w:p>
    <w:p>
      <w:pPr>
        <w:pStyle w:val="ListBullet"/>
        <w:spacing w:line="240" w:lineRule="auto"/>
        <w:ind w:left="720"/>
      </w:pPr>
      <w:r>
        <w:rPr>
          <w:lang w:val="es_ES" w:bidi="es_ES"/>
        </w:rPr>
      </w:r>
      <w:r>
        <w:rPr>
          <w:lang w:val="es_ES" w:bidi="es_ES"/>
        </w:rPr>
        <w:t>Lucas 13.15</w:t>
      </w:r>
    </w:p>
    <w:p>
      <w:pPr>
        <w:pStyle w:val="ListBullet"/>
        <w:spacing w:line="240" w:lineRule="auto"/>
        <w:ind w:left="720"/>
      </w:pPr>
      <w:r>
        <w:rPr>
          <w:lang w:val="es_ES" w:bidi="es_ES"/>
        </w:rPr>
      </w:r>
      <w:r>
        <w:rPr>
          <w:lang w:val="es_ES" w:bidi="es_ES"/>
        </w:rPr>
        <w:t>Marcos 7.6–7</w:t>
      </w:r>
    </w:p>
    <w:p>
      <w:pPr>
        <w:pStyle w:val="ListBullet"/>
        <w:spacing w:line="240" w:lineRule="auto"/>
        <w:ind w:left="720"/>
      </w:pPr>
      <w:r>
        <w:rPr>
          <w:lang w:val="es_ES" w:bidi="es_ES"/>
        </w:rPr>
      </w:r>
      <w:r>
        <w:rPr>
          <w:lang w:val="es_ES" w:bidi="es_ES"/>
        </w:rPr>
        <w:t>Mateo 6.1–2</w:t>
      </w:r>
    </w:p>
    <w:p>
      <w:pPr>
        <w:pStyle w:val="ListBullet"/>
        <w:spacing w:line="240" w:lineRule="auto"/>
        <w:ind w:left="720"/>
      </w:pPr>
      <w:r>
        <w:rPr>
          <w:lang w:val="es_ES" w:bidi="es_ES"/>
        </w:rPr>
      </w:r>
      <w:r>
        <w:rPr>
          <w:lang w:val="es_ES" w:bidi="es_ES"/>
        </w:rPr>
        <w:t>Romanos 12.9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H0120, H2611, H2612, G05050, G52720, G52730.</w:t>
      </w:r>
      <w:r>
        <w:rPr>
          <w:lang w:val="es_ES" w:bidi="es_ES"/>
        </w:rPr>
      </w:r>
      <w:r>
        <w:rPr>
          <w:lang w:val="es_ES" w:bidi="es_ES"/>
        </w:rPr>
      </w:r>
    </w:p>
    <w:p>
      <w:pPr/>
      <w:r>
        <w:rPr>
          <w:lang w:val="es_ES" w:bidi="es_ES"/>
        </w:rPr>
      </w:r>
    </w:p>
    <w:p>
      <w:pPr>
        <w:pStyle w:val="Heading2"/>
      </w:pPr>
      <w:r>
        <w:rPr>
          <w:lang w:val="es_ES" w:bidi="es_ES"/>
        </w:rPr>
        <w:t>Hitita</w:t>
      </w:r>
      <w:r>
        <w:rPr>
          <w:lang w:val="es_ES" w:bidi="es_ES"/>
        </w:rPr>
      </w:r>
    </w:p>
    <w:p>
      <w:pPr>
        <w:pStyle w:val="Heading2"/>
      </w:pPr>
      <w:r>
        <w:rPr>
          <w:b/>
          <w:lang w:val="es_ES" w:bidi="es_ES"/>
        </w:rPr>
        <w:t>Hitita</w:t>
      </w:r>
    </w:p>
    <w:p>
      <w:pPr/>
      <w:r>
        <w:rPr>
          <w:lang w:val="es_ES" w:bidi="es_ES"/>
        </w:rPr>
      </w:r>
      <w:r>
        <w:rPr>
          <w:b/>
          <w:lang w:val="es_ES" w:bidi="es_ES"/>
        </w:rPr>
        <w:t>Definición:</w:t>
      </w:r>
    </w:p>
    <w:p>
      <w:pPr/>
      <w:r>
        <w:rPr>
          <w:lang w:val="es_ES" w:bidi="es_ES"/>
        </w:rPr>
      </w:r>
      <w:r>
        <w:rPr>
          <w:lang w:val="es_ES" w:bidi="es_ES"/>
        </w:rPr>
        <w:t>Los hititas eran descendientes de Cam a través de su hijo Canaán. Formaron un gran imperio ubicado en lo que hoy es Turquía y al norte de Palestina.</w:t>
      </w:r>
    </w:p>
    <w:p>
      <w:pPr>
        <w:pStyle w:val="ListBullet"/>
        <w:spacing w:line="240" w:lineRule="auto"/>
        <w:ind w:left="720"/>
      </w:pPr>
      <w:r>
        <w:rPr>
          <w:lang w:val="es_ES" w:bidi="es_ES"/>
        </w:rPr>
      </w:r>
      <w:r>
        <w:rPr>
          <w:lang w:val="es_ES" w:bidi="es_ES"/>
        </w:rPr>
        <w:t>Abraham compró un terreno a Efrón el hitita para poder enterrar a su esposa fallecida, Sara, en una cueva allí. Eventualmente, Abraham y varios de sus descendientes también fueron enterrados en esa cueva.</w:t>
      </w:r>
    </w:p>
    <w:p>
      <w:pPr>
        <w:pStyle w:val="ListBullet"/>
        <w:spacing w:line="240" w:lineRule="auto"/>
        <w:ind w:left="720"/>
      </w:pPr>
      <w:r>
        <w:rPr>
          <w:lang w:val="es_ES" w:bidi="es_ES"/>
        </w:rPr>
      </w:r>
      <w:r>
        <w:rPr>
          <w:lang w:val="es_ES" w:bidi="es_ES"/>
        </w:rPr>
        <w:t>Los padres de Esaú se entristecieron cuando él se casó con dos mujeres hititas.</w:t>
      </w:r>
    </w:p>
    <w:p>
      <w:pPr>
        <w:pStyle w:val="ListBullet"/>
        <w:spacing w:line="240" w:lineRule="auto"/>
        <w:ind w:left="720"/>
      </w:pPr>
      <w:r>
        <w:rPr>
          <w:lang w:val="es_ES" w:bidi="es_ES"/>
        </w:rPr>
      </w:r>
      <w:r>
        <w:rPr>
          <w:lang w:val="es_ES" w:bidi="es_ES"/>
        </w:rPr>
        <w:t>Uno de los hombres valientes de David se llamaba Urías el hitita.</w:t>
      </w:r>
    </w:p>
    <w:p>
      <w:pPr>
        <w:pStyle w:val="ListBullet"/>
        <w:spacing w:line="240" w:lineRule="auto"/>
        <w:ind w:left="720"/>
      </w:pPr>
      <w:r>
        <w:rPr>
          <w:lang w:val="es_ES" w:bidi="es_ES"/>
        </w:rPr>
      </w:r>
      <w:r>
        <w:rPr>
          <w:lang w:val="es_ES" w:bidi="es_ES"/>
        </w:rPr>
        <w:t>Algunas de las mujeres extranjeras que Salomón casó eran hititas. Estas mujeres extranjeras apartaron el corazón de Salomón de Dios debido a los dioses falsos que adoraban.</w:t>
      </w:r>
    </w:p>
    <w:p>
      <w:pPr>
        <w:pStyle w:val="ListBullet"/>
        <w:spacing w:line="240" w:lineRule="auto"/>
        <w:ind w:left="720"/>
      </w:pPr>
      <w:r>
        <w:rPr>
          <w:lang w:val="es_ES" w:bidi="es_ES"/>
        </w:rPr>
      </w:r>
      <w:r>
        <w:rPr>
          <w:lang w:val="es_ES" w:bidi="es_ES"/>
        </w:rPr>
        <w:t>Los hititas a menudo representaban una amenaza para los israelitas, tanto física como espiritualmente.</w:t>
      </w:r>
    </w:p>
    <w:p>
      <w:pPr/>
      <w:r>
        <w:rPr>
          <w:lang w:val="es_ES" w:bidi="es_ES"/>
        </w:rPr>
      </w:r>
      <w:r>
        <w:rPr>
          <w:lang w:val="es_ES" w:bidi="es_ES"/>
        </w:rPr>
        <w:t xml:space="preserve">(See also: </w:t>
      </w:r>
      <w:r>
        <w:rPr>
          <w:lang w:val="es_ES" w:bidi="es_ES"/>
        </w:rPr>
        <w:t>descendiente</w:t>
      </w:r>
      <w:r>
        <w:rPr>
          <w:lang w:val="es_ES" w:bidi="es_ES"/>
        </w:rPr>
        <w:t xml:space="preserve">, </w:t>
      </w:r>
      <w:r>
        <w:rPr>
          <w:lang w:val="es_ES" w:bidi="es_ES"/>
        </w:rPr>
        <w:t>Esaú</w:t>
      </w:r>
      <w:r>
        <w:rPr>
          <w:lang w:val="es_ES" w:bidi="es_ES"/>
        </w:rPr>
        <w:t xml:space="preserve">, </w:t>
      </w:r>
      <w:r>
        <w:rPr>
          <w:lang w:val="es_ES" w:bidi="es_ES"/>
        </w:rPr>
        <w:t>Extranjero</w:t>
      </w:r>
      <w:r>
        <w:rPr>
          <w:lang w:val="es_ES" w:bidi="es_ES"/>
        </w:rPr>
        <w:t xml:space="preserve">, </w:t>
      </w:r>
      <w:r>
        <w:rPr>
          <w:lang w:val="es_ES" w:bidi="es_ES"/>
        </w:rPr>
        <w:t>Cam</w:t>
      </w:r>
      <w:r>
        <w:rPr>
          <w:lang w:val="es_ES" w:bidi="es_ES"/>
        </w:rPr>
        <w:t xml:space="preserve">, </w:t>
      </w:r>
      <w:r>
        <w:rPr>
          <w:lang w:val="es_ES" w:bidi="es_ES"/>
        </w:rPr>
        <w:t>poderoso</w:t>
      </w:r>
      <w:r>
        <w:rPr>
          <w:lang w:val="es_ES" w:bidi="es_ES"/>
        </w:rPr>
        <w:t xml:space="preserve">, </w:t>
      </w:r>
      <w:r>
        <w:rPr>
          <w:lang w:val="es_ES" w:bidi="es_ES"/>
        </w:rPr>
        <w:t>Solomon</w:t>
      </w:r>
      <w:r>
        <w:rPr>
          <w:lang w:val="es_ES" w:bidi="es_ES"/>
        </w:rPr>
        <w:t xml:space="preserve">, </w:t>
      </w:r>
      <w:r>
        <w:rPr>
          <w:lang w:val="es_ES" w:bidi="es_ES"/>
        </w:rPr>
        <w:t>Urías)</w:t>
      </w:r>
      <w:r>
        <w:rPr>
          <w:lang w:val="es_ES" w:bidi="es_ES"/>
        </w:rPr>
        <w:t>.</w:t>
      </w:r>
    </w:p>
    <w:p>
      <w:pPr>
        <w:pStyle w:val="Heading3"/>
      </w:pPr>
      <w:r>
        <w:rPr>
          <w:lang w:val="es_ES" w:bidi="es_ES"/>
        </w:rPr>
        <w:t>Referencias Biblicas:</w:t>
      </w:r>
    </w:p>
    <w:p>
      <w:pPr>
        <w:pStyle w:val="ListBullet"/>
        <w:spacing w:line="240" w:lineRule="auto"/>
        <w:ind w:left="720"/>
      </w:pPr>
      <w:r>
        <w:rPr>
          <w:lang w:val="es_ES" w:bidi="es_ES"/>
        </w:rPr>
      </w:r>
      <w:r>
        <w:rPr>
          <w:lang w:val="es_ES" w:bidi="es_ES"/>
        </w:rPr>
        <w:t>1 Reyes 9.20–21</w:t>
      </w:r>
    </w:p>
    <w:p>
      <w:pPr>
        <w:pStyle w:val="ListBullet"/>
        <w:spacing w:line="240" w:lineRule="auto"/>
        <w:ind w:left="720"/>
      </w:pPr>
      <w:r>
        <w:rPr>
          <w:lang w:val="es_ES" w:bidi="es_ES"/>
        </w:rPr>
      </w:r>
      <w:r>
        <w:rPr>
          <w:lang w:val="es_ES" w:bidi="es_ES"/>
        </w:rPr>
        <w:t>Éxodo 3.7–8</w:t>
      </w:r>
    </w:p>
    <w:p>
      <w:pPr>
        <w:pStyle w:val="ListBullet"/>
        <w:spacing w:line="240" w:lineRule="auto"/>
        <w:ind w:left="720"/>
      </w:pPr>
      <w:r>
        <w:rPr>
          <w:lang w:val="es_ES" w:bidi="es_ES"/>
        </w:rPr>
      </w:r>
      <w:r>
        <w:rPr>
          <w:lang w:val="es_ES" w:bidi="es_ES"/>
        </w:rPr>
        <w:t>Génesis 23.11</w:t>
      </w:r>
    </w:p>
    <w:p>
      <w:pPr>
        <w:pStyle w:val="ListBullet"/>
        <w:spacing w:line="240" w:lineRule="auto"/>
        <w:ind w:left="720"/>
      </w:pPr>
      <w:r>
        <w:rPr>
          <w:lang w:val="es_ES" w:bidi="es_ES"/>
        </w:rPr>
      </w:r>
      <w:r>
        <w:rPr>
          <w:lang w:val="es_ES" w:bidi="es_ES"/>
        </w:rPr>
        <w:t>Génesis 25.10</w:t>
      </w:r>
    </w:p>
    <w:p>
      <w:pPr>
        <w:pStyle w:val="ListBullet"/>
        <w:spacing w:line="240" w:lineRule="auto"/>
        <w:ind w:left="720"/>
      </w:pPr>
      <w:r>
        <w:rPr>
          <w:lang w:val="es_ES" w:bidi="es_ES"/>
        </w:rPr>
      </w:r>
      <w:r>
        <w:rPr>
          <w:lang w:val="es_ES" w:bidi="es_ES"/>
        </w:rPr>
        <w:t>Josué 1.4–5</w:t>
      </w:r>
    </w:p>
    <w:p>
      <w:pPr>
        <w:pStyle w:val="ListBullet"/>
        <w:spacing w:line="240" w:lineRule="auto"/>
        <w:ind w:left="720"/>
      </w:pPr>
      <w:r>
        <w:rPr>
          <w:lang w:val="es_ES" w:bidi="es_ES"/>
        </w:rPr>
      </w:r>
      <w:r>
        <w:rPr>
          <w:lang w:val="es_ES" w:bidi="es_ES"/>
        </w:rPr>
        <w:t>Nehemías 9.8</w:t>
      </w:r>
    </w:p>
    <w:p>
      <w:pPr>
        <w:pStyle w:val="ListBullet"/>
        <w:spacing w:line="240" w:lineRule="auto"/>
        <w:ind w:left="720"/>
      </w:pPr>
      <w:r>
        <w:rPr>
          <w:lang w:val="es_ES" w:bidi="es_ES"/>
        </w:rPr>
      </w:r>
      <w:r>
        <w:rPr>
          <w:lang w:val="es_ES" w:bidi="es_ES"/>
        </w:rPr>
        <w:t>Números 13.27–29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H2850.</w:t>
      </w:r>
      <w:r>
        <w:rPr>
          <w:lang w:val="es_ES" w:bidi="es_ES"/>
        </w:rPr>
      </w:r>
      <w:r>
        <w:rPr>
          <w:lang w:val="es_ES" w:bidi="es_ES"/>
        </w:rPr>
      </w:r>
    </w:p>
    <w:p>
      <w:pPr/>
      <w:r>
        <w:rPr>
          <w:lang w:val="es_ES" w:bidi="es_ES"/>
        </w:rPr>
      </w:r>
    </w:p>
    <w:p>
      <w:pPr>
        <w:pStyle w:val="Heading2"/>
      </w:pPr>
      <w:r>
        <w:rPr>
          <w:lang w:val="es_ES" w:bidi="es_ES"/>
        </w:rPr>
        <w:t>Hogar</w:t>
      </w:r>
      <w:r>
        <w:rPr>
          <w:lang w:val="es_ES" w:bidi="es_ES"/>
        </w:rPr>
      </w:r>
    </w:p>
    <w:p>
      <w:pPr>
        <w:pStyle w:val="Heading3"/>
      </w:pPr>
      <w:r>
        <w:rPr>
          <w:lang w:val="es_ES" w:bidi="es_ES"/>
        </w:rPr>
        <w:t>Definición:</w:t>
      </w:r>
    </w:p>
    <w:p>
      <w:pPr/>
      <w:r>
        <w:rPr>
          <w:lang w:val="es_ES" w:bidi="es_ES"/>
        </w:rPr>
      </w:r>
      <w:r>
        <w:rPr>
          <w:lang w:val="es_ES" w:bidi="es_ES"/>
        </w:rPr>
        <w:t>El término "hogar" se refiere a todas las personas que viven juntas en una casa, incluidos los miembros de la familia y todos sus sirvientes.</w:t>
      </w:r>
    </w:p>
    <w:p>
      <w:pPr>
        <w:pStyle w:val="ListBullet"/>
        <w:spacing w:line="240" w:lineRule="auto"/>
        <w:ind w:left="720"/>
      </w:pPr>
      <w:r>
        <w:rPr>
          <w:lang w:val="es_ES" w:bidi="es_ES"/>
        </w:rPr>
      </w:r>
      <w:r>
        <w:rPr>
          <w:lang w:val="es_ES" w:bidi="es_ES"/>
        </w:rPr>
        <w:t>Usado en este sentido, el término "casa" significa "hogar" y se refiere a todas las personas que viven juntas en una casa o en un complejo de viviendas múltiples (ya sean edificios o tiendas), incluyendo a los miembros de la familia y todos sus sirvientes.</w:t>
      </w:r>
    </w:p>
    <w:p>
      <w:pPr>
        <w:pStyle w:val="ListBullet"/>
        <w:spacing w:line="240" w:lineRule="auto"/>
        <w:ind w:left="720"/>
      </w:pPr>
      <w:r>
        <w:rPr>
          <w:lang w:val="es_ES" w:bidi="es_ES"/>
        </w:rPr>
      </w:r>
      <w:r>
        <w:rPr>
          <w:lang w:val="es_ES" w:bidi="es_ES"/>
        </w:rPr>
        <w:t>Dirigir un hogar implicaba gestionar a los sirvientes y también cuidar de la propiedad.</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"house" podría traducirse como "hogar" o "familia".</w:t>
      </w:r>
    </w:p>
    <w:p>
      <w:pPr>
        <w:pStyle w:val="ListBullet"/>
        <w:spacing w:line="240" w:lineRule="auto"/>
        <w:ind w:left="720"/>
      </w:pPr>
      <w:r>
        <w:rPr>
          <w:lang w:val="es_ES" w:bidi="es_ES"/>
        </w:rPr>
      </w:r>
      <w:r>
        <w:rPr>
          <w:lang w:val="es_ES" w:bidi="es_ES"/>
        </w:rPr>
        <w:t>Dependiendo del contexto, la frase “tu hogar” podría traducirse como “aquellos que viven en tu casa” o “tu familia.”</w:t>
      </w:r>
    </w:p>
    <w:p>
      <w:pPr/>
      <w:r>
        <w:rPr>
          <w:lang w:val="es_ES" w:bidi="es_ES"/>
        </w:rPr>
      </w:r>
      <w:r>
        <w:rPr>
          <w:lang w:val="es_ES" w:bidi="es_ES"/>
        </w:rPr>
        <w:t xml:space="preserve">(Ver también: </w:t>
      </w:r>
      <w:r>
        <w:rPr>
          <w:lang w:val="es_ES" w:bidi="es_ES"/>
        </w:rPr>
        <w:t>estructura de vivienda</w:t>
      </w:r>
      <w:r>
        <w:rPr>
          <w:lang w:val="es_ES" w:bidi="es_ES"/>
        </w:rPr>
        <w:t xml:space="preserve">, </w:t>
      </w:r>
      <w:r>
        <w:rPr>
          <w:lang w:val="es_ES" w:bidi="es_ES"/>
        </w:rPr>
        <w:t>descendientes de la nación</w:t>
      </w:r>
      <w:r>
        <w:rPr>
          <w:lang w:val="es_ES" w:bidi="es_ES"/>
        </w:rPr>
        <w:t>)</w:t>
      </w:r>
    </w:p>
    <w:p>
      <w:pPr>
        <w:pStyle w:val="Heading3"/>
      </w:pPr>
    </w:p>
    <w:p>
      <w:pPr>
        <w:pStyle w:val="ListBullet"/>
        <w:spacing w:line="240" w:lineRule="auto"/>
        <w:ind w:left="720"/>
      </w:pPr>
      <w:r>
        <w:rPr>
          <w:lang w:val="es_ES" w:bidi="es_ES"/>
        </w:rPr>
      </w:r>
      <w:r>
        <w:rPr>
          <w:lang w:val="es_ES" w:bidi="es_ES"/>
        </w:rPr>
      </w:r>
      <w:r>
        <w:rPr>
          <w:lang w:val="es_ES" w:bidi="es_ES"/>
        </w:rPr>
      </w:r>
    </w:p>
    <w:p>
      <w:pPr/>
      <w:r>
        <w:rPr>
          <w:lang w:val="es_ES" w:bidi="es_ES"/>
        </w:rPr>
      </w:r>
    </w:p>
    <w:p>
      <w:pPr>
        <w:pStyle w:val="Heading2"/>
      </w:pPr>
      <w:r>
        <w:rPr>
          <w:lang w:val="es_ES" w:bidi="es_ES"/>
        </w:rPr>
        <w:t>Holocausto</w:t>
      </w:r>
      <w:r>
        <w:rPr>
          <w:lang w:val="es_ES" w:bidi="es_ES"/>
        </w:rPr>
      </w:r>
    </w:p>
    <w:p>
      <w:pPr>
        <w:pStyle w:val="Heading3"/>
      </w:pPr>
      <w:r>
        <w:rPr>
          <w:lang w:val="es_ES" w:bidi="es_ES"/>
        </w:rPr>
        <w:t>Definición:</w:t>
      </w:r>
    </w:p>
    <w:p>
      <w:pPr/>
      <w:r>
        <w:rPr>
          <w:lang w:val="es_ES" w:bidi="es_ES"/>
        </w:rPr>
      </w:r>
      <w:r>
        <w:rPr>
          <w:lang w:val="es_ES" w:bidi="es_ES"/>
        </w:rPr>
        <w:t>Un "holocausto" era un tipo de sacrificio a Dios que se quemaba con fuego en un altar. Se ofrecía para hacer expiación por los pecados del pueblo. Esto también se llamaba una "ofrenda encendida".</w:t>
      </w:r>
    </w:p>
    <w:p>
      <w:pPr>
        <w:pStyle w:val="ListBullet"/>
        <w:spacing w:line="240" w:lineRule="auto"/>
        <w:ind w:left="720"/>
      </w:pPr>
      <w:r>
        <w:rPr>
          <w:lang w:val="es_ES" w:bidi="es_ES"/>
        </w:rPr>
      </w:r>
      <w:r>
        <w:rPr>
          <w:lang w:val="es_ES" w:bidi="es_ES"/>
        </w:rPr>
        <w:t>Los animales utilizados para esta ofrenda solían ser ovejas o cabras, pero también se usaban bueyes y aves.</w:t>
      </w:r>
    </w:p>
    <w:p>
      <w:pPr>
        <w:pStyle w:val="ListBullet"/>
        <w:spacing w:line="240" w:lineRule="auto"/>
        <w:ind w:left="720"/>
      </w:pPr>
      <w:r>
        <w:rPr>
          <w:lang w:val="es_ES" w:bidi="es_ES"/>
        </w:rPr>
      </w:r>
      <w:r>
        <w:rPr>
          <w:lang w:val="es_ES" w:bidi="es_ES"/>
        </w:rPr>
        <w:t>Excepto por la piel, todo el animal era quemado en esta ofrenda. La piel o el cuero se le daba al sacerdote.</w:t>
      </w:r>
    </w:p>
    <w:p>
      <w:pPr>
        <w:pStyle w:val="ListBullet"/>
        <w:spacing w:line="240" w:lineRule="auto"/>
        <w:ind w:left="720"/>
      </w:pPr>
      <w:r>
        <w:rPr>
          <w:lang w:val="es_ES" w:bidi="es_ES"/>
        </w:rPr>
      </w:r>
      <w:r>
        <w:rPr>
          <w:lang w:val="es_ES" w:bidi="es_ES"/>
        </w:rPr>
        <w:t>Dios ordenó al pueblo judío ofrecer holocaustos dos veces al día.</w:t>
      </w:r>
    </w:p>
    <w:p>
      <w:pPr/>
      <w:r>
        <w:rPr>
          <w:lang w:val="es_ES" w:bidi="es_ES"/>
        </w:rPr>
      </w:r>
      <w:r>
        <w:rPr>
          <w:lang w:val="es_ES" w:bidi="es_ES"/>
        </w:rPr>
        <w:t xml:space="preserve">(Véase también: </w:t>
      </w:r>
      <w:r>
        <w:rPr>
          <w:lang w:val="es_ES" w:bidi="es_ES"/>
        </w:rPr>
        <w:t>altar</w:t>
      </w:r>
      <w:r>
        <w:rPr>
          <w:lang w:val="es_ES" w:bidi="es_ES"/>
        </w:rPr>
        <w:t xml:space="preserve">, </w:t>
      </w:r>
      <w:r>
        <w:rPr>
          <w:lang w:val="es_ES" w:bidi="es_ES"/>
        </w:rPr>
        <w:t>expiación</w:t>
      </w:r>
      <w:r>
        <w:rPr>
          <w:lang w:val="es_ES" w:bidi="es_ES"/>
        </w:rPr>
        <w:t xml:space="preserve">, </w:t>
      </w:r>
      <w:r>
        <w:rPr>
          <w:lang w:val="es_ES" w:bidi="es_ES"/>
        </w:rPr>
        <w:t>buey</w:t>
      </w:r>
      <w:r>
        <w:rPr>
          <w:lang w:val="es_ES" w:bidi="es_ES"/>
        </w:rPr>
        <w:t xml:space="preserve">, </w:t>
      </w:r>
      <w:r>
        <w:rPr>
          <w:lang w:val="es_ES" w:bidi="es_ES"/>
        </w:rPr>
        <w:t>sacerdote</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40:5–7</w:t>
      </w:r>
    </w:p>
    <w:p>
      <w:pPr>
        <w:pStyle w:val="ListBullet"/>
        <w:spacing w:line="240" w:lineRule="auto"/>
        <w:ind w:left="720"/>
      </w:pPr>
      <w:r>
        <w:rPr>
          <w:lang w:val="es_ES" w:bidi="es_ES"/>
        </w:rPr>
      </w:r>
      <w:r>
        <w:rPr>
          <w:lang w:val="es_ES" w:bidi="es_ES"/>
        </w:rPr>
        <w:t>Génesis 8:20</w:t>
      </w:r>
    </w:p>
    <w:p>
      <w:pPr>
        <w:pStyle w:val="ListBullet"/>
        <w:spacing w:line="240" w:lineRule="auto"/>
        <w:ind w:left="720"/>
      </w:pPr>
      <w:r>
        <w:rPr>
          <w:lang w:val="es_ES" w:bidi="es_ES"/>
        </w:rPr>
      </w:r>
      <w:r>
        <w:rPr>
          <w:lang w:val="es_ES" w:bidi="es_ES"/>
        </w:rPr>
        <w:t>Génesis 22:1–3</w:t>
      </w:r>
    </w:p>
    <w:p>
      <w:pPr>
        <w:pStyle w:val="ListBullet"/>
        <w:spacing w:line="240" w:lineRule="auto"/>
        <w:ind w:left="720"/>
      </w:pPr>
      <w:r>
        <w:rPr>
          <w:lang w:val="es_ES" w:bidi="es_ES"/>
        </w:rPr>
      </w:r>
      <w:r>
        <w:rPr>
          <w:lang w:val="es_ES" w:bidi="es_ES"/>
        </w:rPr>
        <w:t>Levítico 3:5</w:t>
      </w:r>
    </w:p>
    <w:p>
      <w:pPr>
        <w:pStyle w:val="ListBullet"/>
        <w:spacing w:line="240" w:lineRule="auto"/>
        <w:ind w:left="720"/>
      </w:pPr>
      <w:r>
        <w:rPr>
          <w:lang w:val="es_ES" w:bidi="es_ES"/>
        </w:rPr>
      </w:r>
      <w:r>
        <w:rPr>
          <w:lang w:val="es_ES" w:bidi="es_ES"/>
        </w:rPr>
        <w:t>Marcos 12:33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H0801, H5930, H7133, H8548, G36460</w:t>
      </w:r>
      <w:r>
        <w:rPr>
          <w:lang w:val="es_ES" w:bidi="es_ES"/>
        </w:rPr>
      </w:r>
      <w:r>
        <w:rPr>
          <w:lang w:val="es_ES" w:bidi="es_ES"/>
        </w:rPr>
      </w:r>
    </w:p>
    <w:p>
      <w:pPr/>
      <w:r>
        <w:rPr>
          <w:lang w:val="es_ES" w:bidi="es_ES"/>
        </w:rPr>
      </w:r>
    </w:p>
    <w:p>
      <w:pPr>
        <w:pStyle w:val="Heading2"/>
      </w:pPr>
      <w:r>
        <w:rPr>
          <w:lang w:val="es_ES" w:bidi="es_ES"/>
        </w:rPr>
        <w:t>Hombres eruditos</w:t>
      </w:r>
      <w:r>
        <w:rPr>
          <w:lang w:val="es_ES" w:bidi="es_ES"/>
        </w:rPr>
      </w:r>
    </w:p>
    <w:p>
      <w:pPr>
        <w:pStyle w:val="Heading3"/>
      </w:pPr>
      <w:r>
        <w:rPr>
          <w:lang w:val="es_ES" w:bidi="es_ES"/>
        </w:rPr>
        <w:t>Definición:</w:t>
      </w:r>
    </w:p>
    <w:p>
      <w:pPr/>
      <w:r>
        <w:rPr>
          <w:lang w:val="es_ES" w:bidi="es_ES"/>
        </w:rPr>
      </w:r>
      <w:r>
        <w:rPr>
          <w:lang w:val="es_ES" w:bidi="es_ES"/>
        </w:rPr>
        <w:t>En el relato de Mateo sobre el nacimiento de Cristo, los “sabios” o “hombres educados” fueron los “reyes magos” que llevaron regalos a Jesús en Belén algún tiempo después de su nacimiento allí. Podrían haber sido “astrólogos,” personas que estudian las estrellas.</w:t>
      </w:r>
    </w:p>
    <w:p>
      <w:pPr>
        <w:pStyle w:val="ListBullet"/>
        <w:spacing w:line="240" w:lineRule="auto"/>
        <w:ind w:left="720"/>
      </w:pPr>
      <w:r>
        <w:rPr>
          <w:lang w:val="es_ES" w:bidi="es_ES"/>
        </w:rPr>
      </w:r>
      <w:r>
        <w:rPr>
          <w:lang w:val="es_ES" w:bidi="es_ES"/>
        </w:rPr>
        <w:t>Estos hombres viajaron un largo camino desde un país al este de Israel. No se sabe exactamente de dónde vinieron o quiénes eran. Pero obviamente eran eruditos que habían estudiado las estrellas.</w:t>
      </w:r>
    </w:p>
    <w:p>
      <w:pPr>
        <w:pStyle w:val="ListBullet"/>
        <w:spacing w:line="240" w:lineRule="auto"/>
        <w:ind w:left="720"/>
      </w:pPr>
      <w:r>
        <w:rPr>
          <w:lang w:val="es_ES" w:bidi="es_ES"/>
        </w:rPr>
      </w:r>
      <w:r>
        <w:rPr>
          <w:lang w:val="es_ES" w:bidi="es_ES"/>
        </w:rPr>
        <w:t>Pueden haber sido descendientes de los sabios que sirvieron a los reyes babilónicos en la época de Daniel y que fueron entrenados en muchas cosas, incluyendo el estudio de las estrellas y la interpretación de sueños.</w:t>
      </w:r>
    </w:p>
    <w:p>
      <w:pPr>
        <w:pStyle w:val="ListBullet"/>
        <w:spacing w:line="240" w:lineRule="auto"/>
        <w:ind w:left="720"/>
      </w:pPr>
      <w:r>
        <w:rPr>
          <w:lang w:val="es_ES" w:bidi="es_ES"/>
        </w:rPr>
      </w:r>
      <w:r>
        <w:rPr>
          <w:lang w:val="es_ES" w:bidi="es_ES"/>
        </w:rPr>
        <w:t>Tradicionalmente se ha dicho que había tres hombres sabios o eruditos debido a los tres regalos que trajeron a Jesús. Sin embargo, el texto bíblico no dice cuántos eran.</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Belén</w:t>
      </w:r>
      <w:r>
        <w:rPr>
          <w:lang w:val="es_ES" w:bidi="es_ES"/>
        </w:rPr>
        <w:t xml:space="preserve">, </w:t>
      </w:r>
      <w:r>
        <w:rPr>
          <w:lang w:val="es_ES" w:bidi="es_ES"/>
        </w:rPr>
        <w:t>Daniel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2.27</w:t>
      </w:r>
    </w:p>
    <w:p>
      <w:pPr>
        <w:pStyle w:val="ListBullet"/>
        <w:spacing w:line="240" w:lineRule="auto"/>
        <w:ind w:left="720"/>
      </w:pPr>
      <w:r>
        <w:rPr>
          <w:lang w:val="es_ES" w:bidi="es_ES"/>
        </w:rPr>
      </w:r>
      <w:r>
        <w:rPr>
          <w:lang w:val="es_ES" w:bidi="es_ES"/>
        </w:rPr>
        <w:t>Daniel 5.7</w:t>
      </w:r>
    </w:p>
    <w:p>
      <w:pPr>
        <w:pStyle w:val="ListBullet"/>
        <w:spacing w:line="240" w:lineRule="auto"/>
        <w:ind w:left="720"/>
      </w:pPr>
      <w:r>
        <w:rPr>
          <w:lang w:val="es_ES" w:bidi="es_ES"/>
        </w:rPr>
      </w:r>
      <w:r>
        <w:rPr>
          <w:lang w:val="es_ES" w:bidi="es_ES"/>
        </w:rPr>
        <w:t>Mateo 2.1</w:t>
      </w:r>
    </w:p>
    <w:p>
      <w:pPr>
        <w:pStyle w:val="ListBullet"/>
        <w:spacing w:line="240" w:lineRule="auto"/>
        <w:ind w:left="720"/>
      </w:pPr>
      <w:r>
        <w:rPr>
          <w:lang w:val="es_ES" w:bidi="es_ES"/>
        </w:rPr>
      </w:r>
      <w:r>
        <w:rPr>
          <w:lang w:val="es_ES" w:bidi="es_ES"/>
        </w:rPr>
        <w:t>Mateo 2.7</w:t>
      </w:r>
    </w:p>
    <w:p>
      <w:pPr>
        <w:pStyle w:val="ListBullet"/>
        <w:spacing w:line="240" w:lineRule="auto"/>
        <w:ind w:left="720"/>
      </w:pPr>
      <w:r>
        <w:rPr>
          <w:lang w:val="es_ES" w:bidi="es_ES"/>
        </w:rPr>
      </w:r>
      <w:r>
        <w:rPr>
          <w:lang w:val="es_ES" w:bidi="es_ES"/>
        </w:rPr>
        <w:t>Mateo 2.16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H1505, G30970</w:t>
      </w:r>
      <w:r>
        <w:rPr>
          <w:lang w:val="es_ES" w:bidi="es_ES"/>
        </w:rPr>
      </w:r>
      <w:r>
        <w:rPr>
          <w:lang w:val="es_ES" w:bidi="es_ES"/>
        </w:rPr>
      </w:r>
    </w:p>
    <w:p>
      <w:pPr/>
      <w:r>
        <w:rPr>
          <w:lang w:val="es_ES" w:bidi="es_ES"/>
        </w:rPr>
      </w:r>
    </w:p>
    <w:p>
      <w:pPr>
        <w:pStyle w:val="Heading2"/>
      </w:pPr>
      <w:r>
        <w:rPr>
          <w:lang w:val="es_ES" w:bidi="es_ES"/>
        </w:rPr>
        <w:t>Hombres Sabios</w:t>
      </w:r>
      <w:r>
        <w:rPr>
          <w:lang w:val="es_ES" w:bidi="es_ES"/>
        </w:rPr>
      </w:r>
    </w:p>
    <w:p>
      <w:pPr>
        <w:pStyle w:val="Heading3"/>
      </w:pPr>
      <w:r>
        <w:rPr>
          <w:lang w:val="es_ES" w:bidi="es_ES"/>
        </w:rPr>
        <w:t>Definición:</w:t>
      </w:r>
    </w:p>
    <w:p>
      <w:pPr/>
      <w:r>
        <w:rPr>
          <w:lang w:val="es_ES" w:bidi="es_ES"/>
        </w:rPr>
      </w:r>
      <w:r>
        <w:rPr>
          <w:lang w:val="es_ES" w:bidi="es_ES"/>
        </w:rPr>
        <w:t>El término "hombres sabios" simplemente significa personas que son sabias. Sin embargo, en la Biblia, el término "hombres sabios" a menudo se refiere a hombres con conocimientos y habilidades inusuales que servían en la corte real de un rey como asesores del rey u otros altos funcionarios.</w:t>
      </w:r>
    </w:p>
    <w:p>
      <w:pPr>
        <w:pStyle w:val="Heading4"/>
      </w:pPr>
      <w:r>
        <w:rPr>
          <w:lang w:val="es_ES" w:bidi="es_ES"/>
        </w:rPr>
        <w:t>Antiguo Testamento</w:t>
      </w:r>
    </w:p>
    <w:p>
      <w:pPr>
        <w:pStyle w:val="ListBullet"/>
        <w:spacing w:line="240" w:lineRule="auto"/>
        <w:ind w:left="720"/>
      </w:pPr>
      <w:r>
        <w:rPr>
          <w:lang w:val="es_ES" w:bidi="es_ES"/>
        </w:rPr>
      </w:r>
      <w:r>
        <w:rPr>
          <w:lang w:val="es_ES" w:bidi="es_ES"/>
        </w:rPr>
        <w:t>A veces, el término "hombres sabios" se explica en el texto como "hombres prudentes" o "hombres con entendimiento". Esto se refiere a hombres que actúan sabiamente y de forma justa porque obedecen a Dios.</w:t>
      </w:r>
    </w:p>
    <w:p>
      <w:pPr>
        <w:pStyle w:val="ListBullet"/>
        <w:spacing w:line="240" w:lineRule="auto"/>
        <w:ind w:left="720"/>
      </w:pPr>
      <w:r>
        <w:rPr>
          <w:lang w:val="es_ES" w:bidi="es_ES"/>
        </w:rPr>
      </w:r>
      <w:r>
        <w:rPr>
          <w:lang w:val="es_ES" w:bidi="es_ES"/>
        </w:rPr>
        <w:t>Los "hombres sabios" que servían a los faraones u otros reyes a menudo eran eruditos que estudiaban las estrellas, especialmente buscando significados especiales en los patrones que las estrellas formaban en sus posiciones en el cielo. A veces, los "hombres sabios" también practicaban la adivinación o realizaban actos de magia, probablemente por el poder de espíritus malignos.</w:t>
      </w:r>
    </w:p>
    <w:p>
      <w:pPr>
        <w:pStyle w:val="ListBullet"/>
        <w:spacing w:line="240" w:lineRule="auto"/>
        <w:ind w:left="720"/>
      </w:pPr>
      <w:r>
        <w:rPr>
          <w:lang w:val="es_ES" w:bidi="es_ES"/>
        </w:rPr>
      </w:r>
      <w:r>
        <w:rPr>
          <w:lang w:val="es_ES" w:bidi="es_ES"/>
        </w:rPr>
        <w:t>A menudo se esperaba que los hombres sabios explicaran los significados de los sueños. Por ejemplo, el rey Nabucodonosor exigió que sus sabios describieran sus sueños y le dijeran lo que significaban, pero ninguno de ellos pudo hacerlo, excepto Daniel, quien había recibido este conocimiento de Dios.</w:t>
      </w:r>
    </w:p>
    <w:p>
      <w:pPr>
        <w:pStyle w:val="Heading4"/>
      </w:pPr>
      <w:r>
        <w:rPr>
          <w:lang w:val="es_ES" w:bidi="es_ES"/>
        </w:rPr>
        <w:t>Nuevo Testamento</w:t>
      </w:r>
    </w:p>
    <w:p>
      <w:pPr>
        <w:pStyle w:val="ListBullet"/>
        <w:spacing w:line="240" w:lineRule="auto"/>
        <w:ind w:left="720"/>
      </w:pPr>
      <w:r>
        <w:rPr>
          <w:lang w:val="es_ES" w:bidi="es_ES"/>
        </w:rPr>
      </w:r>
      <w:r>
        <w:rPr>
          <w:lang w:val="es_ES" w:bidi="es_ES"/>
        </w:rPr>
        <w:t>El grupo de hombres que vino de regiones orientales para adorar a Jesús se llamaba "magos", que a menudo se traduce como "hombres sabios", ya que probablemente se refiere a eruditos que servían a un gobernante de un país oriental.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"hombres sabios" podría traducirse usando el término "sabios" o con una frase como "hombres hábiles" o "hombres educados" u otro término que se refiera a hombres que tienen un trabajo importante trabajando para un gobernante.</w:t>
      </w:r>
    </w:p>
    <w:p>
      <w:pPr>
        <w:pStyle w:val="ListBullet"/>
        <w:spacing w:line="240" w:lineRule="auto"/>
        <w:ind w:left="720"/>
      </w:pPr>
      <w:r>
        <w:rPr>
          <w:lang w:val="es_ES" w:bidi="es_ES"/>
        </w:rPr>
      </w:r>
      <w:r>
        <w:rPr>
          <w:lang w:val="es_ES" w:bidi="es_ES"/>
        </w:rPr>
        <w:t>Cuando el término “hombres sabios” simplemente significa personas que son sabias, la palabra “sabio” debe traducirse de la misma o similar manera a como se traduce en otras partes de la Biblia.</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Daniel</w:t>
      </w:r>
      <w:r>
        <w:rPr>
          <w:lang w:val="es_ES" w:bidi="es_ES"/>
        </w:rPr>
        <w:t xml:space="preserve">, </w:t>
      </w:r>
      <w:r>
        <w:rPr>
          <w:lang w:val="es_ES" w:bidi="es_ES"/>
        </w:rPr>
        <w:t>adivinación</w:t>
      </w:r>
      <w:r>
        <w:rPr>
          <w:lang w:val="es_ES" w:bidi="es_ES"/>
        </w:rPr>
        <w:t xml:space="preserve">, </w:t>
      </w:r>
      <w:r>
        <w:rPr>
          <w:lang w:val="es_ES" w:bidi="es_ES"/>
        </w:rPr>
        <w:t>magia</w:t>
      </w:r>
      <w:r>
        <w:rPr>
          <w:lang w:val="es_ES" w:bidi="es_ES"/>
        </w:rPr>
        <w:t xml:space="preserve">, </w:t>
      </w:r>
      <w:r>
        <w:rPr>
          <w:lang w:val="es_ES" w:bidi="es_ES"/>
        </w:rPr>
        <w:t>Nabucodonosor</w:t>
      </w:r>
      <w:r>
        <w:rPr>
          <w:lang w:val="es_ES" w:bidi="es_ES"/>
        </w:rPr>
        <w:t xml:space="preserve">, </w:t>
      </w:r>
      <w:r>
        <w:rPr>
          <w:lang w:val="es_ES" w:bidi="es_ES"/>
        </w:rPr>
        <w:t>gobernante</w:t>
      </w:r>
      <w:r>
        <w:rPr>
          <w:lang w:val="es_ES" w:bidi="es_ES"/>
        </w:rPr>
        <w:t xml:space="preserve">, </w:t>
      </w:r>
      <w:r>
        <w:rPr>
          <w:lang w:val="es_ES" w:bidi="es_ES"/>
        </w:rPr>
        <w:t>sabio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27:32–34</w:t>
      </w:r>
    </w:p>
    <w:p>
      <w:pPr>
        <w:pStyle w:val="ListBullet"/>
        <w:spacing w:line="240" w:lineRule="auto"/>
        <w:ind w:left="720"/>
      </w:pPr>
      <w:r>
        <w:rPr>
          <w:lang w:val="es_ES" w:bidi="es_ES"/>
        </w:rPr>
      </w:r>
      <w:r>
        <w:rPr>
          <w:lang w:val="es_ES" w:bidi="es_ES"/>
        </w:rPr>
        <w:t>Daniel 2:1–2</w:t>
      </w:r>
    </w:p>
    <w:p>
      <w:pPr>
        <w:pStyle w:val="ListBullet"/>
        <w:spacing w:line="240" w:lineRule="auto"/>
        <w:ind w:left="720"/>
      </w:pPr>
      <w:r>
        <w:rPr>
          <w:lang w:val="es_ES" w:bidi="es_ES"/>
        </w:rPr>
      </w:r>
      <w:r>
        <w:rPr>
          <w:lang w:val="es_ES" w:bidi="es_ES"/>
        </w:rPr>
        <w:t>Daniel 2:10–11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H2445, H2450, H3778, H3779, G46800</w:t>
      </w:r>
      <w:r>
        <w:rPr>
          <w:lang w:val="es_ES" w:bidi="es_ES"/>
        </w:rPr>
      </w:r>
      <w:r>
        <w:rPr>
          <w:lang w:val="es_ES" w:bidi="es_ES"/>
        </w:rPr>
      </w:r>
    </w:p>
    <w:p>
      <w:pPr/>
      <w:r>
        <w:rPr>
          <w:lang w:val="es_ES" w:bidi="es_ES"/>
        </w:rPr>
      </w:r>
    </w:p>
    <w:p>
      <w:pPr>
        <w:pStyle w:val="Heading2"/>
      </w:pPr>
      <w:r>
        <w:rPr>
          <w:lang w:val="es_ES" w:bidi="es_ES"/>
        </w:rPr>
        <w:t>Honor</w:t>
      </w:r>
      <w:r>
        <w:rPr>
          <w:lang w:val="es_ES" w:bidi="es_ES"/>
        </w:rPr>
      </w:r>
    </w:p>
    <w:p>
      <w:pPr>
        <w:pStyle w:val="Heading3"/>
      </w:pPr>
      <w:r>
        <w:rPr>
          <w:lang w:val="es_ES" w:bidi="es_ES"/>
        </w:rPr>
        <w:t>Definición.</w:t>
      </w:r>
    </w:p>
    <w:p>
      <w:pPr/>
      <w:r>
        <w:rPr>
          <w:lang w:val="es_ES" w:bidi="es_ES"/>
        </w:rPr>
      </w:r>
      <w:r>
        <w:rPr>
          <w:lang w:val="es_ES" w:bidi="es_ES"/>
        </w:rPr>
        <w:t>Los términos "honor" y "honrar" se refieren a dar a alguien respeto, estima o reverencia.</w:t>
      </w:r>
    </w:p>
    <w:p>
      <w:pPr>
        <w:pStyle w:val="ListBullet"/>
        <w:spacing w:line="240" w:lineRule="auto"/>
        <w:ind w:left="720"/>
      </w:pPr>
      <w:r>
        <w:rPr>
          <w:lang w:val="es_ES" w:bidi="es_ES"/>
        </w:rPr>
      </w:r>
      <w:r>
        <w:rPr>
          <w:lang w:val="es_ES" w:bidi="es_ES"/>
        </w:rPr>
        <w:t>El honor generalmente se otorga a alguien de mayor estatus e importancia, como un rey o Dios.</w:t>
      </w:r>
    </w:p>
    <w:p>
      <w:pPr>
        <w:pStyle w:val="ListBullet"/>
        <w:spacing w:line="240" w:lineRule="auto"/>
        <w:ind w:left="720"/>
      </w:pPr>
      <w:r>
        <w:rPr>
          <w:lang w:val="es_ES" w:bidi="es_ES"/>
        </w:rPr>
      </w:r>
      <w:r>
        <w:rPr>
          <w:lang w:val="es_ES" w:bidi="es_ES"/>
        </w:rPr>
        <w:t>Dios instruye a los cristianos a honrar a los demás.</w:t>
      </w:r>
    </w:p>
    <w:p>
      <w:pPr>
        <w:pStyle w:val="ListBullet"/>
        <w:spacing w:line="240" w:lineRule="auto"/>
        <w:ind w:left="720"/>
      </w:pPr>
      <w:r>
        <w:rPr>
          <w:lang w:val="es_ES" w:bidi="es_ES"/>
        </w:rPr>
      </w:r>
      <w:r>
        <w:rPr>
          <w:lang w:val="es_ES" w:bidi="es_ES"/>
        </w:rPr>
        <w:t>Se instruye a los niños a honrar a sus padres de maneras que incluyen respetarlos y obedecerlos.</w:t>
      </w:r>
    </w:p>
    <w:p>
      <w:pPr>
        <w:pStyle w:val="ListBullet"/>
        <w:spacing w:line="240" w:lineRule="auto"/>
        <w:ind w:left="720"/>
      </w:pPr>
      <w:r>
        <w:rPr>
          <w:lang w:val="es_ES" w:bidi="es_ES"/>
        </w:rPr>
      </w:r>
      <w:r>
        <w:rPr>
          <w:lang w:val="es_ES" w:bidi="es_ES"/>
        </w:rPr>
        <w:t>Los términos “honor” y “gloria” se usan a menudo juntos, especialmente cuando se refieren a Jesús. Estos pueden ser dos formas diferentes de referirse a lo mismo.</w:t>
      </w:r>
    </w:p>
    <w:p>
      <w:pPr>
        <w:pStyle w:val="ListBullet"/>
        <w:spacing w:line="240" w:lineRule="auto"/>
        <w:ind w:left="720"/>
      </w:pPr>
      <w:r>
        <w:rPr>
          <w:lang w:val="es_ES" w:bidi="es_ES"/>
        </w:rPr>
      </w:r>
      <w:r>
        <w:rPr>
          <w:lang w:val="es_ES" w:bidi="es_ES"/>
        </w:rPr>
        <w:t>Las formas de honrar a Dios incluyen agradecerle y alabarle, y mostrarle respeto obedeciéndole y viviendo de una manera que muestre lo grandioso que 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"honor" podrían incluir "respeto", "estima" o "alta consideración".</w:t>
      </w:r>
    </w:p>
    <w:p>
      <w:pPr>
        <w:pStyle w:val="ListBullet"/>
        <w:spacing w:line="240" w:lineRule="auto"/>
        <w:ind w:left="720"/>
      </w:pPr>
      <w:r>
        <w:rPr>
          <w:lang w:val="es_ES" w:bidi="es_ES"/>
        </w:rPr>
      </w:r>
      <w:r>
        <w:rPr>
          <w:lang w:val="es_ES" w:bidi="es_ES"/>
        </w:rPr>
        <w:t>El término "honrar" podría traducirse como "mostrar respeto especial a", "hacer que sea elogiado", "mostrar alta estima por" o "valorar altamente".</w:t>
      </w:r>
    </w:p>
    <w:p>
      <w:pPr/>
      <w:r>
        <w:rPr>
          <w:lang w:val="es_ES" w:bidi="es_ES"/>
        </w:rPr>
      </w:r>
      <w:r>
        <w:rPr>
          <w:lang w:val="es_ES" w:bidi="es_ES"/>
        </w:rPr>
        <w:t xml:space="preserve">(Ver también: </w:t>
      </w:r>
      <w:r>
        <w:rPr>
          <w:lang w:val="es_ES" w:bidi="es_ES"/>
        </w:rPr>
        <w:t>deshonor</w:t>
      </w:r>
      <w:r>
        <w:rPr>
          <w:lang w:val="es_ES" w:bidi="es_ES"/>
        </w:rPr>
        <w:t xml:space="preserve">, </w:t>
      </w:r>
      <w:r>
        <w:rPr>
          <w:lang w:val="es_ES" w:bidi="es_ES"/>
        </w:rPr>
        <w:t>gloria</w:t>
      </w:r>
      <w:r>
        <w:rPr>
          <w:lang w:val="es_ES" w:bidi="es_ES"/>
        </w:rPr>
        <w:t xml:space="preserve">, </w:t>
      </w:r>
      <w:r>
        <w:rPr>
          <w:lang w:val="es_ES" w:bidi="es_ES"/>
        </w:rPr>
        <w:t>elogio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2.8</w:t>
      </w:r>
    </w:p>
    <w:p>
      <w:pPr>
        <w:pStyle w:val="ListBullet"/>
        <w:spacing w:line="240" w:lineRule="auto"/>
        <w:ind w:left="720"/>
      </w:pPr>
      <w:r>
        <w:rPr>
          <w:lang w:val="es_ES" w:bidi="es_ES"/>
        </w:rPr>
      </w:r>
      <w:r>
        <w:rPr>
          <w:lang w:val="es_ES" w:bidi="es_ES"/>
        </w:rPr>
        <w:t>Hechos 19.17</w:t>
      </w:r>
    </w:p>
    <w:p>
      <w:pPr>
        <w:pStyle w:val="ListBullet"/>
        <w:spacing w:line="240" w:lineRule="auto"/>
        <w:ind w:left="720"/>
      </w:pPr>
      <w:r>
        <w:rPr>
          <w:lang w:val="es_ES" w:bidi="es_ES"/>
        </w:rPr>
      </w:r>
      <w:r>
        <w:rPr>
          <w:lang w:val="es_ES" w:bidi="es_ES"/>
        </w:rPr>
        <w:t>Juan 4.44</w:t>
      </w:r>
    </w:p>
    <w:p>
      <w:pPr>
        <w:pStyle w:val="ListBullet"/>
        <w:spacing w:line="240" w:lineRule="auto"/>
        <w:ind w:left="720"/>
      </w:pPr>
      <w:r>
        <w:rPr>
          <w:lang w:val="es_ES" w:bidi="es_ES"/>
        </w:rPr>
      </w:r>
      <w:r>
        <w:rPr>
          <w:lang w:val="es_ES" w:bidi="es_ES"/>
        </w:rPr>
        <w:t>Juan 12.26</w:t>
      </w:r>
    </w:p>
    <w:p>
      <w:pPr>
        <w:pStyle w:val="ListBullet"/>
        <w:spacing w:line="240" w:lineRule="auto"/>
        <w:ind w:left="720"/>
      </w:pPr>
      <w:r>
        <w:rPr>
          <w:lang w:val="es_ES" w:bidi="es_ES"/>
        </w:rPr>
      </w:r>
      <w:r>
        <w:rPr>
          <w:lang w:val="es_ES" w:bidi="es_ES"/>
        </w:rPr>
        <w:t>Marcos 6.4</w:t>
      </w:r>
    </w:p>
    <w:p>
      <w:pPr>
        <w:pStyle w:val="ListBullet"/>
        <w:spacing w:line="240" w:lineRule="auto"/>
        <w:ind w:left="720"/>
      </w:pPr>
      <w:r>
        <w:rPr>
          <w:lang w:val="es_ES" w:bidi="es_ES"/>
        </w:rPr>
      </w:r>
      <w:r>
        <w:rPr>
          <w:lang w:val="es_ES" w:bidi="es_ES"/>
        </w:rPr>
        <w:t>Mateo 15.6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lang w:val="es_ES" w:bidi="es_ES"/>
        </w:rPr>
      </w:r>
      <w:r>
        <w:rPr>
          <w:lang w:val="es_ES" w:bidi="es_ES"/>
        </w:rPr>
      </w:r>
    </w:p>
    <w:p>
      <w:pPr/>
      <w:r>
        <w:rPr>
          <w:lang w:val="es_ES" w:bidi="es_ES"/>
        </w:rPr>
      </w:r>
    </w:p>
    <w:p>
      <w:pPr>
        <w:pStyle w:val="Heading2"/>
      </w:pPr>
      <w:r>
        <w:rPr>
          <w:lang w:val="es_ES" w:bidi="es_ES"/>
        </w:rPr>
        <w:t>Hora</w:t>
      </w:r>
      <w:r>
        <w:rPr>
          <w:lang w:val="es_ES" w:bidi="es_ES"/>
        </w:rPr>
      </w:r>
    </w:p>
    <w:p>
      <w:pPr>
        <w:pStyle w:val="Heading3"/>
      </w:pPr>
      <w:r>
        <w:rPr>
          <w:lang w:val="es_ES" w:bidi="es_ES"/>
        </w:rPr>
        <w:t>Definición:</w:t>
      </w:r>
    </w:p>
    <w:p>
      <w:pPr/>
      <w:r>
        <w:rPr>
          <w:lang w:val="es_ES" w:bidi="es_ES"/>
        </w:rPr>
      </w:r>
      <w:r>
        <w:rPr>
          <w:lang w:val="es_ES" w:bidi="es_ES"/>
        </w:rPr>
        <w:t>Además de usarse para referirse a cuándo o cuánto tiempo duró algo, el término "hora" también se usa de varias maneras figurativas:</w:t>
      </w:r>
    </w:p>
    <w:p>
      <w:pPr>
        <w:pStyle w:val="ListBullet"/>
        <w:spacing w:line="240" w:lineRule="auto"/>
        <w:ind w:left="720"/>
      </w:pPr>
      <w:r>
        <w:rPr>
          <w:lang w:val="es_ES" w:bidi="es_ES"/>
        </w:rPr>
      </w:r>
      <w:r>
        <w:rPr>
          <w:lang w:val="es_ES" w:bidi="es_ES"/>
        </w:rPr>
        <w:t>A veces, "hora" se refiere a un tiempo regular y programado para hacer algo, como la "hora de oración".</w:t>
      </w:r>
    </w:p>
    <w:p>
      <w:pPr>
        <w:pStyle w:val="ListBullet"/>
        <w:spacing w:line="240" w:lineRule="auto"/>
        <w:ind w:left="720"/>
      </w:pPr>
      <w:r>
        <w:rPr>
          <w:lang w:val="es_ES" w:bidi="es_ES"/>
        </w:rPr>
      </w:r>
      <w:r>
        <w:rPr>
          <w:lang w:val="es_ES" w:bidi="es_ES"/>
        </w:rPr>
        <w:t>Cuando el texto dice que “había llegado la hora” para que Jesús sufriera y fuera puesto a muerte, esto significa que era el momento señalado para que esto sucediera— el momento que Dios había seleccionado hace mucho tiempo.</w:t>
      </w:r>
    </w:p>
    <w:p>
      <w:pPr>
        <w:pStyle w:val="ListBullet"/>
        <w:spacing w:line="240" w:lineRule="auto"/>
        <w:ind w:left="720"/>
      </w:pPr>
      <w:r>
        <w:rPr>
          <w:lang w:val="es_ES" w:bidi="es_ES"/>
        </w:rPr>
      </w:r>
      <w:r>
        <w:rPr>
          <w:lang w:val="es_ES" w:bidi="es_ES"/>
        </w:rPr>
        <w:t>El término "hora" también se usa para significar "en ese momento" o "justo entonces".</w:t>
      </w:r>
    </w:p>
    <w:p>
      <w:pPr>
        <w:pStyle w:val="ListBullet"/>
        <w:spacing w:line="240" w:lineRule="auto"/>
        <w:ind w:left="720"/>
      </w:pPr>
      <w:r>
        <w:rPr>
          <w:lang w:val="es_ES" w:bidi="es_ES"/>
        </w:rPr>
      </w:r>
      <w:r>
        <w:rPr>
          <w:lang w:val="es_ES" w:bidi="es_ES"/>
        </w:rPr>
        <w:t>Cuando el texto habla de la "hora" siendo tarde, esto significa que era tarde en el día, cuando el sol pronto se pondría.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se usa figurativamente, el término "hora" puede traducirse como "tiempo", "momento" o "tiempo señalado".</w:t>
      </w:r>
    </w:p>
    <w:p>
      <w:pPr>
        <w:pStyle w:val="ListBullet"/>
        <w:spacing w:line="240" w:lineRule="auto"/>
        <w:ind w:left="720"/>
      </w:pPr>
      <w:r>
        <w:rPr>
          <w:lang w:val="es_ES" w:bidi="es_ES"/>
        </w:rPr>
      </w:r>
      <w:r>
        <w:rPr>
          <w:lang w:val="es_ES" w:bidi="es_ES"/>
        </w:rPr>
        <w:t>La frase "en esa misma hora", "la misma hora" podría traducirse como "en ese momento", "en ese tiempo", "inmediatamente" o "justo entonces".</w:t>
      </w:r>
    </w:p>
    <w:p>
      <w:pPr>
        <w:pStyle w:val="ListBullet"/>
        <w:spacing w:line="240" w:lineRule="auto"/>
        <w:ind w:left="720"/>
      </w:pPr>
      <w:r>
        <w:rPr>
          <w:lang w:val="es_ES" w:bidi="es_ES"/>
        </w:rPr>
      </w:r>
      <w:r>
        <w:rPr>
          <w:lang w:val="es_ES" w:bidi="es_ES"/>
        </w:rPr>
        <w:t>La expresión "la hora era tardía" podría traducirse como "era tarde en el día", "pronto se haría de noche" o "era el final de la tarde".</w:t>
      </w:r>
    </w:p>
    <w:p>
      <w:pPr/>
      <w:r>
        <w:rPr>
          <w:lang w:val="es_ES" w:bidi="es_ES"/>
        </w:rPr>
      </w:r>
      <w:r>
        <w:rPr>
          <w:lang w:val="es_ES" w:bidi="es_ES"/>
        </w:rPr>
        <w:t xml:space="preserve">(Ver también: </w:t>
      </w:r>
      <w:r>
        <w:rPr>
          <w:lang w:val="es_ES" w:bidi="es_ES"/>
        </w:rPr>
        <w:t>hora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15.30</w:t>
      </w:r>
    </w:p>
    <w:p>
      <w:pPr>
        <w:pStyle w:val="ListBullet"/>
        <w:spacing w:line="240" w:lineRule="auto"/>
        <w:ind w:left="720"/>
      </w:pPr>
      <w:r>
        <w:rPr>
          <w:lang w:val="es_ES" w:bidi="es_ES"/>
        </w:rPr>
      </w:r>
      <w:r>
        <w:rPr>
          <w:lang w:val="es_ES" w:bidi="es_ES"/>
        </w:rPr>
        <w:t>Hechos 10.30</w:t>
      </w:r>
    </w:p>
    <w:p>
      <w:pPr>
        <w:pStyle w:val="ListBullet"/>
        <w:spacing w:line="240" w:lineRule="auto"/>
        <w:ind w:left="720"/>
      </w:pPr>
      <w:r>
        <w:rPr>
          <w:lang w:val="es_ES" w:bidi="es_ES"/>
        </w:rPr>
      </w:r>
      <w:r>
        <w:rPr>
          <w:lang w:val="es_ES" w:bidi="es_ES"/>
        </w:rPr>
        <w:t>Marcos 14.35</w:t>
      </w:r>
    </w:p>
    <w:p>
      <w:pPr>
        <w:pStyle w:val="Heading3"/>
      </w:pPr>
      <w:r>
        <w:rPr>
          <w:lang w:val="es_ES" w:bidi="es_ES"/>
        </w:rPr>
        <w:t>Datos de la Palabras:</w:t>
      </w:r>
    </w:p>
    <w:p>
      <w:pPr>
        <w:pStyle w:val="ListBullet"/>
        <w:spacing w:line="240" w:lineRule="auto"/>
        <w:ind w:left="720"/>
      </w:pPr>
      <w:r>
        <w:rPr>
          <w:lang w:val="es_ES" w:bidi="es_ES"/>
        </w:rPr>
      </w:r>
      <w:r>
        <w:rPr>
          <w:lang w:val="es_ES" w:bidi="es_ES"/>
        </w:rPr>
        <w:t>Strong’s: G56100.</w:t>
      </w:r>
      <w:r>
        <w:rPr>
          <w:lang w:val="es_ES" w:bidi="es_ES"/>
        </w:rPr>
      </w:r>
      <w:r>
        <w:rPr>
          <w:lang w:val="es_ES" w:bidi="es_ES"/>
        </w:rPr>
      </w:r>
    </w:p>
    <w:p>
      <w:pPr/>
      <w:r>
        <w:rPr>
          <w:lang w:val="es_ES" w:bidi="es_ES"/>
        </w:rPr>
      </w:r>
    </w:p>
    <w:p>
      <w:pPr>
        <w:pStyle w:val="Heading2"/>
      </w:pPr>
      <w:r>
        <w:rPr>
          <w:lang w:val="es_ES" w:bidi="es_ES"/>
        </w:rPr>
        <w:t>Hora (tiempo bíblico)</w:t>
      </w:r>
      <w:r>
        <w:rPr>
          <w:lang w:val="es_ES" w:bidi="es_ES"/>
        </w:rPr>
      </w:r>
    </w:p>
    <w:p>
      <w:pPr>
        <w:pStyle w:val="Heading3"/>
      </w:pPr>
      <w:r>
        <w:rPr>
          <w:lang w:val="es_ES" w:bidi="es_ES"/>
        </w:rPr>
        <w:t>Definición:</w:t>
      </w:r>
    </w:p>
    <w:p>
      <w:pPr/>
      <w:r>
        <w:rPr>
          <w:lang w:val="es_ES" w:bidi="es_ES"/>
        </w:rPr>
      </w:r>
      <w:r>
        <w:rPr>
          <w:lang w:val="es_ES" w:bidi="es_ES"/>
        </w:rPr>
        <w:t>El término "hora" se usa a menudo en la Biblia para indicar a qué hora del día ocurrió un determinado evento. También se usa figurativamente para significar "tiempo" o "momento".</w:t>
      </w:r>
    </w:p>
    <w:p>
      <w:pPr>
        <w:pStyle w:val="ListBullet"/>
        <w:spacing w:line="240" w:lineRule="auto"/>
        <w:ind w:left="720"/>
      </w:pPr>
      <w:r>
        <w:rPr>
          <w:lang w:val="es_ES" w:bidi="es_ES"/>
        </w:rPr>
      </w:r>
      <w:r>
        <w:rPr>
          <w:lang w:val="es_ES" w:bidi="es_ES"/>
        </w:rPr>
        <w:t>Los judíos contaban las horas de luz a partir del amanecer (alrededor de las 6 AM). Por ejemplo, “la novena hora” significaba “alrededor de las tres de la tarde”.</w:t>
      </w:r>
    </w:p>
    <w:p>
      <w:pPr>
        <w:pStyle w:val="ListBullet"/>
        <w:spacing w:line="240" w:lineRule="auto"/>
        <w:ind w:left="720"/>
      </w:pPr>
      <w:r>
        <w:rPr>
          <w:lang w:val="es_ES" w:bidi="es_ES"/>
        </w:rPr>
      </w:r>
      <w:r>
        <w:rPr>
          <w:lang w:val="es_ES" w:bidi="es_ES"/>
        </w:rPr>
        <w:t>Las horas nocturnas se contaban comenzando al atardecer (alrededor de las 6 PM). Por ejemplo, "la tercera hora de la noche" significaba "alrededor de las nueve de la noche" en nuestro sistema actual.</w:t>
      </w:r>
    </w:p>
    <w:p>
      <w:pPr>
        <w:pStyle w:val="ListBullet"/>
        <w:spacing w:line="240" w:lineRule="auto"/>
        <w:ind w:left="720"/>
      </w:pPr>
      <w:r>
        <w:rPr>
          <w:lang w:val="es_ES" w:bidi="es_ES"/>
        </w:rPr>
      </w:r>
      <w:r>
        <w:rPr>
          <w:lang w:val="es_ES" w:bidi="es_ES"/>
        </w:rPr>
        <w:t>Dado que las referencias al tiempo en la Biblia no corresponderán exactamente al sistema de tiempo actual, se podrían usar frases como "alrededor de las nueve" o "cerca de las seis en punto".</w:t>
      </w:r>
    </w:p>
    <w:p>
      <w:pPr>
        <w:pStyle w:val="ListBullet"/>
        <w:spacing w:line="240" w:lineRule="auto"/>
        <w:ind w:left="720"/>
      </w:pPr>
      <w:r>
        <w:rPr>
          <w:lang w:val="es_ES" w:bidi="es_ES"/>
        </w:rPr>
      </w:r>
      <w:r>
        <w:rPr>
          <w:lang w:val="es_ES" w:bidi="es_ES"/>
        </w:rPr>
        <w:t>Algunas traducciones pueden añadir frases como "por la noche" o "por la mañana" o "por la tarde" para dejar claro de qué momento del día se está hablando.</w:t>
      </w:r>
    </w:p>
    <w:p>
      <w:pPr>
        <w:pStyle w:val="ListBullet"/>
        <w:spacing w:line="240" w:lineRule="auto"/>
        <w:ind w:left="720"/>
      </w:pPr>
      <w:r>
        <w:rPr>
          <w:lang w:val="es_ES" w:bidi="es_ES"/>
        </w:rPr>
      </w:r>
      <w:r>
        <w:rPr>
          <w:lang w:val="es_ES" w:bidi="es_ES"/>
        </w:rPr>
        <w:t>La frase, “en esa hora” podría traducirse como “en ese momento” o “en ese instante”.</w:t>
      </w:r>
    </w:p>
    <w:p>
      <w:pPr>
        <w:pStyle w:val="ListBullet"/>
        <w:spacing w:line="240" w:lineRule="auto"/>
        <w:ind w:left="720"/>
      </w:pPr>
      <w:r>
        <w:rPr>
          <w:lang w:val="es_ES" w:bidi="es_ES"/>
        </w:rPr>
      </w:r>
      <w:r>
        <w:rPr>
          <w:lang w:val="es_ES" w:bidi="es_ES"/>
        </w:rPr>
        <w:t>Refiriéndose a Jesús, la expresión "su hora había llegado" podría traducirse como "había llegado el momento para él" o "había llegado el tiempo señalado para él".</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2:15</w:t>
      </w:r>
    </w:p>
    <w:p>
      <w:pPr>
        <w:pStyle w:val="ListBullet"/>
        <w:spacing w:line="240" w:lineRule="auto"/>
        <w:ind w:left="720"/>
      </w:pPr>
      <w:r>
        <w:rPr>
          <w:lang w:val="es_ES" w:bidi="es_ES"/>
        </w:rPr>
      </w:r>
      <w:r>
        <w:rPr>
          <w:lang w:val="es_ES" w:bidi="es_ES"/>
        </w:rPr>
        <w:t>Juan 4:51–52</w:t>
      </w:r>
    </w:p>
    <w:p>
      <w:pPr>
        <w:pStyle w:val="ListBullet"/>
        <w:spacing w:line="240" w:lineRule="auto"/>
        <w:ind w:left="720"/>
      </w:pPr>
      <w:r>
        <w:rPr>
          <w:lang w:val="es_ES" w:bidi="es_ES"/>
        </w:rPr>
      </w:r>
      <w:r>
        <w:rPr>
          <w:lang w:val="es_ES" w:bidi="es_ES"/>
        </w:rPr>
        <w:t>Lucas 23:44</w:t>
      </w:r>
    </w:p>
    <w:p>
      <w:pPr>
        <w:pStyle w:val="ListBullet"/>
        <w:spacing w:line="240" w:lineRule="auto"/>
        <w:ind w:left="720"/>
      </w:pPr>
      <w:r>
        <w:rPr>
          <w:lang w:val="es_ES" w:bidi="es_ES"/>
        </w:rPr>
      </w:r>
      <w:r>
        <w:rPr>
          <w:lang w:val="es_ES" w:bidi="es_ES"/>
        </w:rPr>
        <w:t>Mateo 20:3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H8160, G56100</w:t>
      </w:r>
      <w:r>
        <w:rPr>
          <w:lang w:val="es_ES" w:bidi="es_ES"/>
        </w:rPr>
      </w:r>
      <w:r>
        <w:rPr>
          <w:lang w:val="es_ES" w:bidi="es_ES"/>
        </w:rPr>
      </w:r>
    </w:p>
    <w:p>
      <w:pPr/>
      <w:r>
        <w:rPr>
          <w:lang w:val="es_ES" w:bidi="es_ES"/>
        </w:rPr>
      </w:r>
    </w:p>
    <w:p>
      <w:pPr>
        <w:pStyle w:val="Heading2"/>
      </w:pPr>
      <w:r>
        <w:rPr>
          <w:lang w:val="es_ES" w:bidi="es_ES"/>
        </w:rPr>
        <w:t>Horno</w:t>
      </w:r>
      <w:r>
        <w:rPr>
          <w:lang w:val="es_ES" w:bidi="es_ES"/>
        </w:rPr>
      </w:r>
    </w:p>
    <w:p>
      <w:pPr>
        <w:pStyle w:val="Heading3"/>
      </w:pPr>
      <w:r>
        <w:rPr>
          <w:lang w:val="es_ES" w:bidi="es_ES"/>
        </w:rPr>
        <w:t>Hechos:</w:t>
      </w:r>
    </w:p>
    <w:p>
      <w:pPr/>
      <w:r>
        <w:rPr>
          <w:lang w:val="es_ES" w:bidi="es_ES"/>
        </w:rPr>
      </w:r>
      <w:r>
        <w:rPr>
          <w:lang w:val="es_ES" w:bidi="es_ES"/>
        </w:rPr>
        <w:t>Un horno era una estufa muy grande utilizada para calentar objetos a alta temperatura.</w:t>
      </w:r>
    </w:p>
    <w:p>
      <w:pPr>
        <w:pStyle w:val="ListBullet"/>
        <w:spacing w:line="240" w:lineRule="auto"/>
        <w:ind w:left="720"/>
      </w:pPr>
      <w:r>
        <w:rPr>
          <w:lang w:val="es_ES" w:bidi="es_ES"/>
        </w:rPr>
      </w:r>
      <w:r>
        <w:rPr>
          <w:lang w:val="es_ES" w:bidi="es_ES"/>
        </w:rPr>
        <w:t>En la antigüedad, la mayoría de los hornos se utilizaban para fundir metales y fabricar objetos como ollas de cocina, joyas, armas e ídolos.</w:t>
      </w:r>
    </w:p>
    <w:p>
      <w:pPr>
        <w:pStyle w:val="ListBullet"/>
        <w:spacing w:line="240" w:lineRule="auto"/>
        <w:ind w:left="720"/>
      </w:pPr>
      <w:r>
        <w:rPr>
          <w:lang w:val="es_ES" w:bidi="es_ES"/>
        </w:rPr>
      </w:r>
      <w:r>
        <w:rPr>
          <w:lang w:val="es_ES" w:bidi="es_ES"/>
        </w:rPr>
        <w:t>Los hornos también se usaban en la fabricación de cerámica de arcilla.</w:t>
      </w:r>
    </w:p>
    <w:p>
      <w:pPr>
        <w:pStyle w:val="ListBullet"/>
        <w:spacing w:line="240" w:lineRule="auto"/>
        <w:ind w:left="720"/>
      </w:pPr>
      <w:r>
        <w:rPr>
          <w:lang w:val="es_ES" w:bidi="es_ES"/>
        </w:rPr>
      </w:r>
      <w:r>
        <w:rPr>
          <w:lang w:val="es_ES" w:bidi="es_ES"/>
        </w:rPr>
        <w:t>A veces se hace referencia a un horno de manera figurativa para explicar que algo está muy caliente.</w:t>
      </w:r>
    </w:p>
    <w:p>
      <w:pPr/>
      <w:r>
        <w:rPr>
          <w:lang w:val="es_ES" w:bidi="es_ES"/>
        </w:rPr>
      </w:r>
      <w:r>
        <w:rPr>
          <w:lang w:val="es_ES" w:bidi="es_ES"/>
        </w:rPr>
        <w:t xml:space="preserve">(Ver también: </w:t>
      </w:r>
      <w:r>
        <w:rPr>
          <w:lang w:val="es_ES" w:bidi="es_ES"/>
        </w:rPr>
        <w:t>falso dios</w:t>
      </w:r>
      <w:r>
        <w:rPr>
          <w:lang w:val="es_ES" w:bidi="es_ES"/>
        </w:rPr>
        <w:t xml:space="preserve">, </w:t>
      </w:r>
      <w:r>
        <w:rPr>
          <w:lang w:val="es_ES" w:bidi="es_ES"/>
        </w:rPr>
        <w:t>imagen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8:51.</w:t>
      </w:r>
    </w:p>
    <w:p>
      <w:pPr>
        <w:pStyle w:val="ListBullet"/>
        <w:spacing w:line="240" w:lineRule="auto"/>
        <w:ind w:left="720"/>
      </w:pPr>
      <w:r>
        <w:rPr>
          <w:lang w:val="es_ES" w:bidi="es_ES"/>
        </w:rPr>
      </w:r>
      <w:r>
        <w:rPr>
          <w:lang w:val="es_ES" w:bidi="es_ES"/>
        </w:rPr>
        <w:t>Génesis 19:28.</w:t>
      </w:r>
    </w:p>
    <w:p>
      <w:pPr>
        <w:pStyle w:val="ListBullet"/>
        <w:spacing w:line="240" w:lineRule="auto"/>
        <w:ind w:left="720"/>
      </w:pPr>
      <w:r>
        <w:rPr>
          <w:lang w:val="es_ES" w:bidi="es_ES"/>
        </w:rPr>
      </w:r>
      <w:r>
        <w:rPr>
          <w:lang w:val="es_ES" w:bidi="es_ES"/>
        </w:rPr>
        <w:t>Proverbios 17:3.</w:t>
      </w:r>
    </w:p>
    <w:p>
      <w:pPr>
        <w:pStyle w:val="ListBullet"/>
        <w:spacing w:line="240" w:lineRule="auto"/>
        <w:ind w:left="720"/>
      </w:pPr>
      <w:r>
        <w:rPr>
          <w:lang w:val="es_ES" w:bidi="es_ES"/>
        </w:rPr>
      </w:r>
      <w:r>
        <w:rPr>
          <w:lang w:val="es_ES" w:bidi="es_ES"/>
        </w:rPr>
        <w:t>Salmos 21:9</w:t>
      </w:r>
    </w:p>
    <w:p>
      <w:pPr>
        <w:pStyle w:val="ListBullet"/>
        <w:spacing w:line="240" w:lineRule="auto"/>
        <w:ind w:left="720"/>
      </w:pPr>
      <w:r>
        <w:rPr>
          <w:lang w:val="es_ES" w:bidi="es_ES"/>
        </w:rPr>
      </w:r>
      <w:r>
        <w:rPr>
          <w:lang w:val="es_ES" w:bidi="es_ES"/>
        </w:rPr>
        <w:t>Apocalipsis 9:2.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H0861, H3536, H3564, H5948, H8574, G25750</w:t>
      </w:r>
      <w:r>
        <w:rPr>
          <w:lang w:val="es_ES" w:bidi="es_ES"/>
        </w:rPr>
      </w:r>
      <w:r>
        <w:rPr>
          <w:lang w:val="es_ES" w:bidi="es_ES"/>
        </w:rPr>
      </w:r>
    </w:p>
    <w:p>
      <w:pPr/>
      <w:r>
        <w:rPr>
          <w:lang w:val="es_ES" w:bidi="es_ES"/>
        </w:rPr>
      </w:r>
    </w:p>
    <w:p>
      <w:pPr>
        <w:pStyle w:val="Heading2"/>
      </w:pPr>
      <w:r>
        <w:rPr>
          <w:lang w:val="es_ES" w:bidi="es_ES"/>
        </w:rPr>
        <w:t>Horror</w:t>
      </w:r>
      <w:r>
        <w:rPr>
          <w:lang w:val="es_ES" w:bidi="es_ES"/>
        </w:rPr>
      </w:r>
    </w:p>
    <w:p>
      <w:pPr>
        <w:pStyle w:val="Heading3"/>
      </w:pPr>
      <w:r>
        <w:rPr>
          <w:lang w:val="es_ES" w:bidi="es_ES"/>
        </w:rPr>
        <w:t>Definición:</w:t>
      </w:r>
    </w:p>
    <w:p>
      <w:pPr/>
      <w:r>
        <w:rPr>
          <w:lang w:val="es_ES" w:bidi="es_ES"/>
        </w:rPr>
      </w:r>
      <w:r>
        <w:rPr>
          <w:lang w:val="es_ES" w:bidi="es_ES"/>
        </w:rPr>
        <w:t>El término "horror" se refiere a un sentimiento muy intenso de miedo o terror. Se dice que la persona que siente horror está "horrorizada".</w:t>
      </w:r>
    </w:p>
    <w:p>
      <w:pPr>
        <w:pStyle w:val="ListBullet"/>
        <w:spacing w:line="240" w:lineRule="auto"/>
        <w:ind w:left="720"/>
      </w:pPr>
      <w:r>
        <w:rPr>
          <w:lang w:val="es_ES" w:bidi="es_ES"/>
        </w:rPr>
      </w:r>
      <w:r>
        <w:rPr>
          <w:lang w:val="es_ES" w:bidi="es_ES"/>
        </w:rPr>
        <w:t>El horror es más dramático e intenso que el miedo ordinario.</w:t>
      </w:r>
    </w:p>
    <w:p>
      <w:pPr>
        <w:pStyle w:val="ListBullet"/>
        <w:spacing w:line="240" w:lineRule="auto"/>
        <w:ind w:left="720"/>
      </w:pPr>
      <w:r>
        <w:rPr>
          <w:lang w:val="es_ES" w:bidi="es_ES"/>
        </w:rPr>
      </w:r>
      <w:r>
        <w:rPr>
          <w:lang w:val="es_ES" w:bidi="es_ES"/>
        </w:rPr>
        <w:t>Usualmente, cuando alguien está horrorizado, también está en shock o aturdido.</w:t>
      </w:r>
    </w:p>
    <w:p>
      <w:pPr/>
      <w:r>
        <w:rPr>
          <w:lang w:val="es_ES" w:bidi="es_ES"/>
        </w:rPr>
      </w:r>
      <w:r>
        <w:rPr>
          <w:lang w:val="es_ES" w:bidi="es_ES"/>
        </w:rPr>
        <w:t xml:space="preserve">(Ver también: </w:t>
      </w:r>
      <w:r>
        <w:rPr>
          <w:lang w:val="es_ES" w:bidi="es_ES"/>
        </w:rPr>
        <w:t>miedo</w:t>
      </w:r>
      <w:r>
        <w:rPr>
          <w:lang w:val="es_ES" w:bidi="es_ES"/>
        </w:rPr>
        <w:t xml:space="preserve">, </w:t>
      </w:r>
      <w:r>
        <w:rPr>
          <w:lang w:val="es_ES" w:bidi="es_ES"/>
        </w:rPr>
        <w:t>terror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28.37</w:t>
      </w:r>
    </w:p>
    <w:p>
      <w:pPr>
        <w:pStyle w:val="ListBullet"/>
        <w:spacing w:line="240" w:lineRule="auto"/>
        <w:ind w:left="720"/>
      </w:pPr>
      <w:r>
        <w:rPr>
          <w:lang w:val="es_ES" w:bidi="es_ES"/>
        </w:rPr>
      </w:r>
      <w:r>
        <w:rPr>
          <w:lang w:val="es_ES" w:bidi="es_ES"/>
        </w:rPr>
        <w:t>Ezequiel 23.33</w:t>
      </w:r>
    </w:p>
    <w:p>
      <w:pPr>
        <w:pStyle w:val="ListBullet"/>
        <w:spacing w:line="240" w:lineRule="auto"/>
        <w:ind w:left="720"/>
      </w:pPr>
      <w:r>
        <w:rPr>
          <w:lang w:val="es_ES" w:bidi="es_ES"/>
        </w:rPr>
      </w:r>
      <w:r>
        <w:rPr>
          <w:lang w:val="es_ES" w:bidi="es_ES"/>
        </w:rPr>
        <w:t>Jeremías 2.12–13</w:t>
      </w:r>
    </w:p>
    <w:p>
      <w:pPr>
        <w:pStyle w:val="ListBullet"/>
        <w:spacing w:line="240" w:lineRule="auto"/>
        <w:ind w:left="720"/>
      </w:pPr>
      <w:r>
        <w:rPr>
          <w:lang w:val="es_ES" w:bidi="es_ES"/>
        </w:rPr>
      </w:r>
      <w:r>
        <w:rPr>
          <w:lang w:val="es_ES" w:bidi="es_ES"/>
        </w:rPr>
        <w:t>Job 21.4–6</w:t>
      </w:r>
    </w:p>
    <w:p>
      <w:pPr>
        <w:pStyle w:val="ListBullet"/>
        <w:spacing w:line="240" w:lineRule="auto"/>
        <w:ind w:left="720"/>
      </w:pPr>
      <w:r>
        <w:rPr>
          <w:lang w:val="es_ES" w:bidi="es_ES"/>
        </w:rPr>
      </w:r>
      <w:r>
        <w:rPr>
          <w:lang w:val="es_ES" w:bidi="es_ES"/>
        </w:rPr>
        <w:t>Salmos 55.5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H1091, H1763, H2189, H4032, H4923, H5892, H6343, H6427, H7588, H8047, H8074, H8175, H8178, H8186</w:t>
      </w:r>
      <w:r>
        <w:rPr>
          <w:lang w:val="es_ES" w:bidi="es_ES"/>
        </w:rPr>
      </w:r>
      <w:r>
        <w:rPr>
          <w:lang w:val="es_ES" w:bidi="es_ES"/>
        </w:rPr>
      </w:r>
    </w:p>
    <w:p>
      <w:pPr/>
      <w:r>
        <w:rPr>
          <w:lang w:val="es_ES" w:bidi="es_ES"/>
        </w:rPr>
      </w:r>
    </w:p>
    <w:p>
      <w:pPr>
        <w:pStyle w:val="Heading2"/>
      </w:pPr>
      <w:r>
        <w:rPr>
          <w:lang w:val="es_ES" w:bidi="es_ES"/>
        </w:rPr>
        <w:t>Humilde</w:t>
      </w:r>
      <w:r>
        <w:rPr>
          <w:lang w:val="es_ES" w:bidi="es_ES"/>
        </w:rPr>
      </w:r>
    </w:p>
    <w:p>
      <w:pPr>
        <w:pStyle w:val="Heading3"/>
      </w:pPr>
      <w:r>
        <w:rPr>
          <w:lang w:val="es_ES" w:bidi="es_ES"/>
        </w:rPr>
        <w:t>Definición:</w:t>
      </w:r>
    </w:p>
    <w:p>
      <w:pPr/>
      <w:r>
        <w:rPr>
          <w:lang w:val="es_ES" w:bidi="es_ES"/>
        </w:rPr>
      </w:r>
      <w:r>
        <w:rPr>
          <w:lang w:val="es_ES" w:bidi="es_ES"/>
        </w:rPr>
        <w:t>El término "humilde" describe a una persona que no se considera mejor que los demás. No es orgulloso ni arrogante. La humildad es la cualidad de ser humilde.</w:t>
      </w:r>
    </w:p>
    <w:p>
      <w:pPr>
        <w:pStyle w:val="ListBullet"/>
        <w:spacing w:line="240" w:lineRule="auto"/>
        <w:ind w:left="720"/>
      </w:pPr>
      <w:r>
        <w:rPr>
          <w:lang w:val="es_ES" w:bidi="es_ES"/>
        </w:rPr>
      </w:r>
      <w:r>
        <w:rPr>
          <w:lang w:val="es_ES" w:bidi="es_ES"/>
        </w:rPr>
        <w:t>Ser humilde ante Dios significa entender la propia debilidad e imperfección en comparación con su grandeza, sabiduría y perfección.</w:t>
      </w:r>
    </w:p>
    <w:p>
      <w:pPr>
        <w:pStyle w:val="ListBullet"/>
        <w:spacing w:line="240" w:lineRule="auto"/>
        <w:ind w:left="720"/>
      </w:pPr>
      <w:r>
        <w:rPr>
          <w:lang w:val="es_ES" w:bidi="es_ES"/>
        </w:rPr>
      </w:r>
      <w:r>
        <w:rPr>
          <w:lang w:val="es_ES" w:bidi="es_ES"/>
        </w:rPr>
        <w:t>Cuando una persona se humilla, se pone en una posición de menor importancia.</w:t>
      </w:r>
    </w:p>
    <w:p>
      <w:pPr>
        <w:pStyle w:val="ListBullet"/>
        <w:spacing w:line="240" w:lineRule="auto"/>
        <w:ind w:left="720"/>
      </w:pPr>
      <w:r>
        <w:rPr>
          <w:lang w:val="es_ES" w:bidi="es_ES"/>
        </w:rPr>
      </w:r>
      <w:r>
        <w:rPr>
          <w:lang w:val="es_ES" w:bidi="es_ES"/>
        </w:rPr>
        <w:t>La humildad es preocuparse más por las necesidades de los demás que por las propias.</w:t>
      </w:r>
    </w:p>
    <w:p>
      <w:pPr>
        <w:pStyle w:val="ListBullet"/>
        <w:spacing w:line="240" w:lineRule="auto"/>
        <w:ind w:left="720"/>
      </w:pPr>
      <w:r>
        <w:rPr>
          <w:lang w:val="es_ES" w:bidi="es_ES"/>
        </w:rPr>
      </w:r>
      <w:r>
        <w:rPr>
          <w:lang w:val="es_ES" w:bidi="es_ES"/>
        </w:rPr>
        <w:t>La humildad también significa servir con una actitud modesta al utilizar los dones y capacidades que cada uno tiene.</w:t>
      </w:r>
    </w:p>
    <w:p>
      <w:pPr>
        <w:pStyle w:val="ListBullet"/>
        <w:spacing w:line="240" w:lineRule="auto"/>
        <w:ind w:left="720"/>
      </w:pPr>
      <w:r>
        <w:rPr>
          <w:lang w:val="es_ES" w:bidi="es_ES"/>
        </w:rPr>
      </w:r>
      <w:r>
        <w:rPr>
          <w:lang w:val="es_ES" w:bidi="es_ES"/>
        </w:rPr>
        <w:t>La frase "sé humilde" podría traducirse como "no seas orgulloso".</w:t>
      </w:r>
    </w:p>
    <w:p>
      <w:pPr>
        <w:pStyle w:val="ListBullet"/>
        <w:spacing w:line="240" w:lineRule="auto"/>
        <w:ind w:left="720"/>
      </w:pPr>
      <w:r>
        <w:rPr>
          <w:lang w:val="es_ES" w:bidi="es_ES"/>
        </w:rPr>
      </w:r>
      <w:r>
        <w:rPr>
          <w:lang w:val="es_ES" w:bidi="es_ES"/>
        </w:rPr>
        <w:t>“Humíllate ante Dios” podría traducirse como “Somete tu voluntad a Dios, reconociendo su grandeza.”</w:t>
      </w:r>
    </w:p>
    <w:p>
      <w:pPr/>
      <w:r>
        <w:rPr>
          <w:lang w:val="es_ES" w:bidi="es_ES"/>
        </w:rPr>
      </w:r>
      <w:r>
        <w:rPr>
          <w:lang w:val="es_ES" w:bidi="es_ES"/>
        </w:rPr>
        <w:t xml:space="preserve">(Ver también: </w:t>
      </w:r>
      <w:r>
        <w:rPr>
          <w:lang w:val="es_ES" w:bidi="es_ES"/>
        </w:rPr>
        <w:t>orgulloso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Santiago 1.21.</w:t>
      </w:r>
    </w:p>
    <w:p>
      <w:pPr>
        <w:pStyle w:val="ListBullet"/>
        <w:spacing w:line="240" w:lineRule="auto"/>
        <w:ind w:left="720"/>
      </w:pPr>
      <w:r>
        <w:rPr>
          <w:lang w:val="es_ES" w:bidi="es_ES"/>
        </w:rPr>
      </w:r>
      <w:r>
        <w:rPr>
          <w:lang w:val="es_ES" w:bidi="es_ES"/>
        </w:rPr>
        <w:t>Santiago 3.13.</w:t>
      </w:r>
    </w:p>
    <w:p>
      <w:pPr>
        <w:pStyle w:val="ListBullet"/>
        <w:spacing w:line="240" w:lineRule="auto"/>
        <w:ind w:left="720"/>
      </w:pPr>
      <w:r>
        <w:rPr>
          <w:lang w:val="es_ES" w:bidi="es_ES"/>
        </w:rPr>
      </w:r>
      <w:r>
        <w:rPr>
          <w:lang w:val="es_ES" w:bidi="es_ES"/>
        </w:rPr>
        <w:t>Santiago 4.10.</w:t>
      </w:r>
    </w:p>
    <w:p>
      <w:pPr>
        <w:pStyle w:val="ListBullet"/>
        <w:spacing w:line="240" w:lineRule="auto"/>
        <w:ind w:left="720"/>
      </w:pPr>
      <w:r>
        <w:rPr>
          <w:lang w:val="es_ES" w:bidi="es_ES"/>
        </w:rPr>
      </w:r>
      <w:r>
        <w:rPr>
          <w:lang w:val="es_ES" w:bidi="es_ES"/>
        </w:rPr>
        <w:t>Lucas 14.11.</w:t>
      </w:r>
    </w:p>
    <w:p>
      <w:pPr>
        <w:pStyle w:val="ListBullet"/>
        <w:spacing w:line="240" w:lineRule="auto"/>
        <w:ind w:left="720"/>
      </w:pPr>
      <w:r>
        <w:rPr>
          <w:lang w:val="es_ES" w:bidi="es_ES"/>
        </w:rPr>
      </w:r>
      <w:r>
        <w:rPr>
          <w:lang w:val="es_ES" w:bidi="es_ES"/>
        </w:rPr>
        <w:t>Lucas 18.14.</w:t>
      </w:r>
    </w:p>
    <w:p>
      <w:pPr>
        <w:pStyle w:val="ListBullet"/>
        <w:spacing w:line="240" w:lineRule="auto"/>
        <w:ind w:left="720"/>
      </w:pPr>
      <w:r>
        <w:rPr>
          <w:lang w:val="es_ES" w:bidi="es_ES"/>
        </w:rPr>
      </w:r>
      <w:r>
        <w:rPr>
          <w:lang w:val="es_ES" w:bidi="es_ES"/>
        </w:rPr>
        <w:t>Mateo 18.4</w:t>
      </w:r>
    </w:p>
    <w:p>
      <w:pPr>
        <w:pStyle w:val="ListBullet"/>
        <w:spacing w:line="240" w:lineRule="auto"/>
        <w:ind w:left="720"/>
      </w:pPr>
      <w:r>
        <w:rPr>
          <w:lang w:val="es_ES" w:bidi="es_ES"/>
        </w:rPr>
      </w:r>
      <w:r>
        <w:rPr>
          <w:lang w:val="es_ES" w:bidi="es_ES"/>
        </w:rPr>
        <w:t>Mateo 23.12.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17.2</w:t>
      </w:r>
      <w:r>
        <w:rPr>
          <w:lang w:val="es_ES" w:bidi="es_ES"/>
        </w:rPr>
        <w:t xml:space="preserve"> David era un hombre </w:t>
      </w:r>
      <w:r>
        <w:rPr>
          <w:b/>
          <w:lang w:val="es_ES" w:bidi="es_ES"/>
        </w:rPr>
        <w:t>humilde</w:t>
      </w:r>
      <w:r>
        <w:rPr>
          <w:lang w:val="es_ES" w:bidi="es_ES"/>
        </w:rPr>
        <w:t xml:space="preserve"> y justo que confiaba y obedecía a Dios.</w:t>
      </w:r>
    </w:p>
    <w:p>
      <w:pPr>
        <w:pStyle w:val="ListBullet"/>
        <w:spacing w:line="240" w:lineRule="auto"/>
        <w:ind w:left="720"/>
      </w:pPr>
      <w:r>
        <w:rPr>
          <w:lang w:val="es_ES" w:bidi="es_ES"/>
        </w:rPr>
      </w:r>
      <w:r>
        <w:rPr>
          <w:b/>
          <w:lang w:val="es_ES" w:bidi="es_ES"/>
        </w:rPr>
        <w:t>34.10</w:t>
      </w:r>
      <w:r>
        <w:rPr>
          <w:lang w:val="es_ES" w:bidi="es_ES"/>
        </w:rPr>
        <w:t xml:space="preserve"> “Dios </w:t>
      </w:r>
      <w:r>
        <w:rPr>
          <w:b/>
          <w:lang w:val="es_ES" w:bidi="es_ES"/>
        </w:rPr>
        <w:t>humillará</w:t>
      </w:r>
      <w:r>
        <w:rPr>
          <w:lang w:val="es_ES" w:bidi="es_ES"/>
        </w:rPr>
        <w:t xml:space="preserve"> a todos los que son orgullosos, y levantará a quien se </w:t>
      </w:r>
      <w:r>
        <w:rPr>
          <w:b/>
          <w:lang w:val="es_ES" w:bidi="es_ES"/>
        </w:rPr>
        <w:t>humille</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H1792, H3665, H6031, H6035, H6038, H6041, H6800, H6819, H7511, H7807, H7812, H8213, H8214, H8215, H8217, H8467, G08580, G42360, G42390, G42400, G50110, G50120, G50130, G53910</w:t>
      </w:r>
      <w:r>
        <w:rPr>
          <w:lang w:val="es_ES" w:bidi="es_ES"/>
        </w:rPr>
      </w:r>
      <w:r>
        <w:rPr>
          <w:lang w:val="es_ES" w:bidi="es_ES"/>
        </w:rPr>
      </w:r>
    </w:p>
    <w:p>
      <w:pPr/>
      <w:r>
        <w:rPr>
          <w:lang w:val="es_ES" w:bidi="es_ES"/>
        </w:rPr>
      </w:r>
    </w:p>
    <w:p>
      <w:pPr>
        <w:pStyle w:val="Heading2"/>
      </w:pPr>
      <w:r>
        <w:rPr>
          <w:lang w:val="es_ES" w:bidi="es_ES"/>
        </w:rPr>
        <w:t>Humilde</w:t>
      </w:r>
      <w:r>
        <w:rPr>
          <w:lang w:val="es_ES" w:bidi="es_ES"/>
        </w:rPr>
      </w:r>
    </w:p>
    <w:p>
      <w:pPr>
        <w:pStyle w:val="Heading3"/>
      </w:pPr>
      <w:r>
        <w:rPr>
          <w:lang w:val="es_ES" w:bidi="es_ES"/>
        </w:rPr>
        <w:t>Definición:</w:t>
      </w:r>
    </w:p>
    <w:p>
      <w:pPr/>
      <w:r>
        <w:rPr>
          <w:lang w:val="es_ES" w:bidi="es_ES"/>
        </w:rPr>
      </w:r>
      <w:r>
        <w:rPr>
          <w:lang w:val="es_ES" w:bidi="es_ES"/>
        </w:rPr>
        <w:t>Los términos "humilde" y "humildad" se refieren a ser pobre o tener un estatus bajo. Ser humilde también puede significar ser modesto.</w:t>
      </w:r>
    </w:p>
    <w:p>
      <w:pPr>
        <w:pStyle w:val="ListBullet"/>
        <w:spacing w:line="240" w:lineRule="auto"/>
        <w:ind w:left="720"/>
      </w:pPr>
      <w:r>
        <w:rPr>
          <w:lang w:val="es_ES" w:bidi="es_ES"/>
        </w:rPr>
      </w:r>
      <w:r>
        <w:rPr>
          <w:lang w:val="es_ES" w:bidi="es_ES"/>
        </w:rPr>
        <w:t>Jesús se humilló a sí mismo a la posición humilde de convertirse en un ser humano y servir a los demás.</w:t>
      </w:r>
    </w:p>
    <w:p>
      <w:pPr>
        <w:pStyle w:val="ListBullet"/>
        <w:spacing w:line="240" w:lineRule="auto"/>
        <w:ind w:left="720"/>
      </w:pPr>
      <w:r>
        <w:rPr>
          <w:lang w:val="es_ES" w:bidi="es_ES"/>
        </w:rPr>
      </w:r>
      <w:r>
        <w:rPr>
          <w:lang w:val="es_ES" w:bidi="es_ES"/>
        </w:rPr>
        <w:t>Su nacimiento fue humilde porque nació en un lugar donde se guardaban animales, no en un palacio.</w:t>
      </w:r>
    </w:p>
    <w:p>
      <w:pPr>
        <w:pStyle w:val="ListBullet"/>
        <w:spacing w:line="240" w:lineRule="auto"/>
        <w:ind w:left="720"/>
      </w:pPr>
      <w:r>
        <w:rPr>
          <w:lang w:val="es_ES" w:bidi="es_ES"/>
        </w:rPr>
      </w:r>
      <w:r>
        <w:rPr>
          <w:lang w:val="es_ES" w:bidi="es_ES"/>
        </w:rPr>
        <w:t>Tener una actitud humilde es lo opuesto a ser orgulloso.</w:t>
      </w:r>
    </w:p>
    <w:p>
      <w:pPr>
        <w:pStyle w:val="ListBullet"/>
        <w:spacing w:line="240" w:lineRule="auto"/>
        <w:ind w:left="720"/>
      </w:pPr>
      <w:r>
        <w:rPr>
          <w:lang w:val="es_ES" w:bidi="es_ES"/>
        </w:rPr>
      </w:r>
      <w:r>
        <w:rPr>
          <w:lang w:val="es_ES" w:bidi="es_ES"/>
        </w:rPr>
        <w:t>Las formas de traducir "humilde" podrían incluir "insignificante" o "de bajo estatus" o "sin importancia".</w:t>
      </w:r>
    </w:p>
    <w:p>
      <w:pPr>
        <w:pStyle w:val="ListBullet"/>
        <w:spacing w:line="240" w:lineRule="auto"/>
        <w:ind w:left="720"/>
      </w:pPr>
      <w:r>
        <w:rPr>
          <w:lang w:val="es_ES" w:bidi="es_ES"/>
        </w:rPr>
      </w:r>
      <w:r>
        <w:rPr>
          <w:lang w:val="es_ES" w:bidi="es_ES"/>
        </w:rPr>
        <w:t>La palabra "humildad" también podría traducirse como "modestia" o "poca importancia".</w:t>
      </w:r>
    </w:p>
    <w:p>
      <w:pPr/>
      <w:r>
        <w:rPr>
          <w:lang w:val="es_ES" w:bidi="es_ES"/>
        </w:rPr>
      </w:r>
      <w:r>
        <w:rPr>
          <w:lang w:val="es_ES" w:bidi="es_ES"/>
        </w:rPr>
        <w:t xml:space="preserve">(Ver también: </w:t>
      </w:r>
      <w:r>
        <w:rPr>
          <w:lang w:val="es_ES" w:bidi="es_ES"/>
        </w:rPr>
        <w:t>humilde</w:t>
      </w:r>
      <w:r>
        <w:rPr>
          <w:lang w:val="es_ES" w:bidi="es_ES"/>
        </w:rPr>
        <w:t xml:space="preserve">, </w:t>
      </w:r>
      <w:r>
        <w:rPr>
          <w:lang w:val="es_ES" w:bidi="es_ES"/>
        </w:rPr>
        <w:t>orgulloso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20.19</w:t>
      </w:r>
    </w:p>
    <w:p>
      <w:pPr>
        <w:pStyle w:val="ListBullet"/>
        <w:spacing w:line="240" w:lineRule="auto"/>
        <w:ind w:left="720"/>
      </w:pPr>
      <w:r>
        <w:rPr>
          <w:lang w:val="es_ES" w:bidi="es_ES"/>
        </w:rPr>
      </w:r>
      <w:r>
        <w:rPr>
          <w:lang w:val="es_ES" w:bidi="es_ES"/>
        </w:rPr>
        <w:t>Ezequiel 17.14</w:t>
      </w:r>
    </w:p>
    <w:p>
      <w:pPr>
        <w:pStyle w:val="ListBullet"/>
        <w:spacing w:line="240" w:lineRule="auto"/>
        <w:ind w:left="720"/>
      </w:pPr>
      <w:r>
        <w:rPr>
          <w:lang w:val="es_ES" w:bidi="es_ES"/>
        </w:rPr>
      </w:r>
      <w:r>
        <w:rPr>
          <w:lang w:val="es_ES" w:bidi="es_ES"/>
        </w:rPr>
        <w:t>Lucas 1.48–49</w:t>
      </w:r>
    </w:p>
    <w:p>
      <w:pPr>
        <w:pStyle w:val="ListBullet"/>
        <w:spacing w:line="240" w:lineRule="auto"/>
        <w:ind w:left="720"/>
      </w:pPr>
      <w:r>
        <w:rPr>
          <w:lang w:val="es_ES" w:bidi="es_ES"/>
        </w:rPr>
      </w:r>
      <w:r>
        <w:rPr>
          <w:lang w:val="es_ES" w:bidi="es_ES"/>
        </w:rPr>
        <w:t>Romanos 12.16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H6041, H6819, H8217, G50110, G50120, G50140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