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但是雅各的第五個兒子。他是辟拉的第一個兒子。他的後代成為以色列的支派之一。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他的名字聽起來類似於希伯來文中的「審判」。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但支派定居在迦南的北部。當作為一個地區名稱使用時，「但」一詞指的是分配給但支派的土地。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「但」也是一個以色列城的名字，位於耶路撒冷以北約六十英里。在舊約時代，但城作為以色列國北部邊界的地標，與位於南邊界的別是巴相對應。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以色列十二支派</w:t>
      </w:r>
      <w:r>
        <w:rPr>
          <w:lang w:val="zh_TW" w:bidi="zh_TW"/>
        </w:rPr>
        <w:t>，</w:t>
      </w:r>
      <w:r>
        <w:rPr>
          <w:lang w:val="zh_TW" w:bidi="zh_TW"/>
        </w:rPr>
        <w:t>雅各</w:t>
      </w:r>
      <w:r>
        <w:rPr>
          <w:lang w:val="zh_TW" w:bidi="zh_TW"/>
        </w:rPr>
        <w:t>，</w:t>
      </w:r>
      <w:r>
        <w:rPr>
          <w:lang w:val="zh_TW" w:bidi="zh_TW"/>
        </w:rPr>
        <w:t>辟拉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歷代志上12:35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列王紀上4:25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出埃及記1:1–5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創世記30:6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史特朗號：H1835，H1839，H2051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但以理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但以理是一位以色列的先知，大約在公元前600年，他年輕時被巴比倫王尼布甲尼撒擄去。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這是在許多其他來自猶大的以色列人在巴比倫被擄70年的時期。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但以理被賜予巴比倫名字伯提沙撒。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但以理是一位尊貴且正直的年輕人，遵從神的旨意。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神賜給但以理解夢和解釋異象的能力，幫助他為巴比倫王解夢。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因為這一能力以及他高尚的品格，但以理被賜予巴比倫帝國中的高領導職位。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多年後，但以理的敵人設計陷害他，使巴比倫王大流士頒布了一條法律，禁止崇拜除王以外的任何人。但以理仍然繼續向神禱告，因此他被捕並被扔進獅子坑，但神拯救他，他一點也沒有受到傷害。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尼布甲尼撒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但以理書5:29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但以理書7:28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以西結書14:12–14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史特朗號：H1840，H1841，G11580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