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Quench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Quench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「消滅」一詞意指制止或停止某種需要被滿足的事物。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這個詞通常用於消除口渴的情境，意思是通過喝東西來消除口渴。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它也可以用來指滅火。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口渴和火都可以用水來消除。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保羅以比喻的方式使用了「熄滅」這個詞，當他勸勉信徒不要「消滅聖靈的感動」時，意思是人們不要</w:t>
      </w:r>
      <w:r>
        <w:rPr>
          <w:lang w:val="zh_TW" w:bidi="zh_TW"/>
        </w:rPr>
        <w:t>阻止聖靈在他們裡面結出果子和恩賜。消滅聖靈意味著阻止聖靈在人的生命中自由彰顯祂的能力和作為。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果子</w:t>
      </w:r>
      <w:r>
        <w:rPr>
          <w:lang w:val="zh_TW" w:bidi="zh_TW"/>
        </w:rPr>
        <w:t>、恩賜、</w:t>
      </w:r>
      <w:r>
        <w:rPr>
          <w:lang w:val="zh_TW" w:bidi="zh_TW"/>
        </w:rPr>
        <w:t>聖靈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帖撒羅尼迦前書5:19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以西結書20:47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以賽亞書1:31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耶利米書21:12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H1846，H3518，H7665，G07620，G45700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