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3"/>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4"/>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8"/>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8"/>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4"/>
      </w:r>
      <w:r>
        <w:t xml:space="preserve"> you: for the kingdom of heaven is at hand.</w:t>
      </w:r>
      <w:r>
        <w:rPr>
          <w:rStyle w:val="FootnoteReference"/>
        </w:rPr>
        <w:footnoteReference w:id="195"/>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5"/>
      </w:r>
      <w:r>
        <w:t xml:space="preserve"> their sins.</w:t>
      </w:r>
      <w:r>
        <w:rPr>
          <w:rStyle w:val="FootnoteReference"/>
        </w:rPr>
        <w:footnoteReference w:id="20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rPr>
          <w:rStyle w:val="FootnoteReference"/>
        </w:rPr>
        <w:footnoteReference w:id="34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9"/>
      </w:r>
      <w:r>
        <w:rPr>
          <w:rStyle w:val="FootnoteReference"/>
        </w:rPr>
        <w:footnoteReference w:id="35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1"/>
      </w:r>
      <w:r>
        <w:rPr>
          <w:rStyle w:val="FootnoteReference"/>
        </w:rPr>
        <w:footnoteReference w:id="35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9"/>
      </w:r>
      <w:r>
        <w:rPr>
          <w:rStyle w:val="FootnoteReference"/>
        </w:rPr>
        <w:footnoteReference w:id="43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2"/>
      </w:r>
      <w:r>
        <w:rPr>
          <w:rStyle w:val="FootnoteReference"/>
        </w:rPr>
        <w:footnoteReference w:id="44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6"/>
      </w:r>
      <w:r>
        <w:t xml:space="preserve"> as your Father who is in heaven is perfect.</w:t>
      </w:r>
      <w:r>
        <w:rPr>
          <w:rStyle w:val="FootnoteReference"/>
        </w:rPr>
        <w:footnoteReference w:id="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7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9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9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9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6"/>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26"/>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7"/>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8"/>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9"/>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60"/>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74"/>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5"/>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7"/>
      </w:r>
      <w:r>
        <w:rPr>
          <w:rStyle w:val="FootnoteReference"/>
        </w:rPr>
        <w:footnoteReference w:id="59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31"/>
      </w:r>
      <w:r>
        <w:rPr>
          <w:rStyle w:val="FootnoteReference"/>
        </w:rPr>
        <w:footnoteReference w:id="632"/>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9"/>
      </w:r>
      <w:r>
        <w:t xml:space="preserve"> me; and let the dead bury their dead.</w:t>
      </w:r>
      <w:r>
        <w:rPr>
          <w:rStyle w:val="FootnoteReference"/>
        </w:rPr>
        <w:footnoteReference w:id="640"/>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41"/>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8"/>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7"/>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8"/>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61"/>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63"/>
      </w:r>
      <w:r>
        <w:rPr>
          <w:rStyle w:val="FootnoteReference"/>
        </w:rPr>
        <w:footnoteReference w:id="664"/>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8"/>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0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7"/>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12"/>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23"/>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34"/>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5"/>
      </w:r>
      <w:r>
        <w:t xml:space="preserve">, saying, The kingdom of heaven is at hand.</w:t>
      </w:r>
      <w:r>
        <w:rPr>
          <w:rStyle w:val="FootnoteReference"/>
        </w:rPr>
        <w:footnoteReference w:id="78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5"/>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8"/>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42"/>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5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51"/>
      </w:r>
      <w:r>
        <w:rPr>
          <w:rStyle w:val="FootnoteReference"/>
        </w:rPr>
        <w:footnoteReference w:id="85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5"/>
      </w:r>
      <w:r>
        <w:rPr>
          <w:rStyle w:val="FootnoteReference"/>
        </w:rPr>
        <w:footnoteReference w:id="86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73"/>
      </w:r>
      <w:r>
        <w:t xml:space="preserve"> is he, whoever shall not be stumbled in me.</w:t>
      </w:r>
      <w:r>
        <w:rPr>
          <w:rStyle w:val="FootnoteReference"/>
        </w:rPr>
        <w:footnoteReference w:id="87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8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9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7"/>
      </w:r>
      <w:r>
        <w:t xml:space="preserve"> came neither eating nor drinking, and they say, He has a demon.</w:t>
      </w:r>
      <w:r>
        <w:rPr>
          <w:rStyle w:val="FootnoteReference"/>
        </w:rPr>
        <w:footnoteReference w:id="89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repented not:</w:t>
      </w:r>
      <w:r>
        <w:rPr>
          <w:rStyle w:val="FootnoteReference"/>
        </w:rPr>
        <w:footnoteReference w:id="90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21"/>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7"/>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9"/>
      </w:r>
      <w:r>
        <w:t xml:space="preserve"> is easy, and my burden</w:t>
      </w:r>
      <w:r>
        <w:rPr>
          <w:rStyle w:val="FootnoteReference"/>
        </w:rPr>
        <w:footnoteReference w:id="940"/>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51"/>
      </w:r>
      <w:r>
        <w:t xml:space="preserve"> the sabbath, and are blameless?</w:t>
      </w:r>
      <w:r>
        <w:rPr>
          <w:rStyle w:val="FootnoteReference"/>
        </w:rPr>
        <w:footnoteReference w:id="95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5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9"/>
      </w:r>
      <w:r>
        <w:t xml:space="preserve"> lawful to heal on the sabbath days? that</w:t>
      </w:r>
      <w:r>
        <w:rPr>
          <w:rStyle w:val="FootnoteReference"/>
        </w:rPr>
        <w:footnoteReference w:id="960"/>
      </w:r>
      <w:r>
        <w:t xml:space="preserve"> they might accuse him.</w:t>
      </w:r>
      <w:r>
        <w:rPr>
          <w:rStyle w:val="FootnoteReference"/>
        </w:rPr>
        <w:footnoteReference w:id="961"/>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6"/>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7"/>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70"/>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00"/>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1001"/>
      </w:r>
      <w:r>
        <w:rPr>
          <w:rStyle w:val="FootnoteReference"/>
        </w:rPr>
        <w:footnoteReference w:id="1002"/>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2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9"/>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50"/>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5"/>
      </w:r>
      <w:r>
        <w:t xml:space="preserve"> out of the house, and sat by the sea side.</w:t>
      </w:r>
      <w:r>
        <w:rPr>
          <w:rStyle w:val="FootnoteReference"/>
        </w:rPr>
        <w:footnoteReference w:id="1056"/>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3"/>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4"/>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7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7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4"/>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6"/>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01"/>
      </w:r>
      <w:r>
        <w:t xml:space="preserve"> ground is the one who hears the word, and understands it; which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1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8"/>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6"/>
      </w:r>
      <w:r>
        <w:rPr>
          <w:rStyle w:val="FootnoteReference"/>
        </w:rPr>
        <w:footnoteReference w:id="1137"/>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4"/>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7"/>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71"/>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7"/>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3"/>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10"/>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11"/>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12"/>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13"/>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4"/>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7"/>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8"/>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4"/>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3"/>
      </w:r>
      <w:r>
        <w:rPr>
          <w:rStyle w:val="FootnoteReference"/>
        </w:rPr>
        <w:footnoteReference w:id="12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3"/>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44"/>
      </w:r>
      <w:r>
        <w:rPr>
          <w:rStyle w:val="FootnoteReference"/>
        </w:rPr>
        <w:footnoteReference w:id="124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6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6"/>
      </w:r>
      <w:r>
        <w:t xml:space="preserve">, and understand:</w:t>
      </w:r>
      <w:r>
        <w:rPr>
          <w:rStyle w:val="FootnoteReference"/>
        </w:rPr>
        <w:footnoteReference w:id="127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8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8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9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7"/>
      </w:r>
      <w:r>
        <w:rPr>
          <w:rStyle w:val="FootnoteReference"/>
        </w:rPr>
        <w:footnoteReference w:id="133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4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5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70"/>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7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83"/>
      </w:r>
      <w:r>
        <w:t xml:space="preserve">?</w:t>
      </w:r>
      <w:r>
        <w:rPr>
          <w:rStyle w:val="FootnoteReference"/>
        </w:rPr>
        <w:footnoteReference w:id="138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2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6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6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3"/>
      </w:r>
      <w:r>
        <w:t xml:space="preserve"> kind goes not out but by prayer and fasting.</w:t>
      </w:r>
      <w:r>
        <w:rPr>
          <w:rStyle w:val="FootnoteReference"/>
        </w:rPr>
        <w:footnoteReference w:id="148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12"/>
      </w:r>
      <w:r>
        <w:t xml:space="preserve"> one such little child in my name receives me.</w:t>
      </w:r>
      <w:r>
        <w:rPr>
          <w:rStyle w:val="FootnoteReference"/>
        </w:rPr>
        <w:footnoteReference w:id="151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9"/>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3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4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5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6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13"/>
      </w:r>
      <w:r>
        <w:rPr>
          <w:rStyle w:val="FootnoteReference"/>
        </w:rPr>
        <w:footnoteReference w:id="16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61"/>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4"/>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8"/>
      </w:r>
      <w:r>
        <w:t xml:space="preserve">, a great crowd followed him.</w:t>
      </w:r>
      <w:r>
        <w:rPr>
          <w:rStyle w:val="FootnoteReference"/>
        </w:rPr>
        <w:footnoteReference w:id="170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5"/>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6"/>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5"/>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5"/>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8"/>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44"/>
      </w:r>
      <w:r>
        <w:rPr>
          <w:rStyle w:val="FootnoteReference"/>
        </w:rPr>
        <w:footnoteReference w:id="1745"/>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7"/>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7"/>
      </w:r>
      <w:r>
        <w:rPr>
          <w:rStyle w:val="FootnoteReference"/>
        </w:rPr>
        <w:footnoteReference w:id="1768"/>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72"/>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5"/>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5"/>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91"/>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repented</w:t>
      </w:r>
      <w:r>
        <w:rPr>
          <w:rStyle w:val="FootnoteReference"/>
        </w:rPr>
        <w:footnoteReference w:id="1797"/>
      </w:r>
      <w:r>
        <w:t xml:space="preserve"> not afterward, that you might believe him.</w:t>
      </w:r>
      <w:r>
        <w:rPr>
          <w:rStyle w:val="FootnoteReference"/>
        </w:rPr>
        <w:footnoteReference w:id="1798"/>
      </w:r>
      <w:r>
        <w:rPr>
          <w:rStyle w:val="FootnoteReference"/>
        </w:rPr>
        <w:footnoteReference w:id="1799"/>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6"/>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7"/>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10"/>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4"/>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8"/>
      </w:r>
      <w:r>
        <w:t xml:space="preserve"> answered and spoke to them again by parables, and said,</w:t>
      </w:r>
      <w:r>
        <w:rPr>
          <w:rStyle w:val="FootnoteReference"/>
        </w:rPr>
        <w:footnoteReference w:id="1829"/>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8"/>
      </w:r>
      <w:r>
        <w:rPr>
          <w:rStyle w:val="FootnoteReference"/>
        </w:rPr>
        <w:footnoteReference w:id="183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4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4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6"/>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76"/>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6"/>
      </w:r>
      <w:r>
        <w:rPr>
          <w:rStyle w:val="FootnoteReference"/>
        </w:rPr>
        <w:footnoteReference w:id="1887"/>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90"/>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7"/>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2"/>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3"/>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04"/>
      </w:r>
      <w:r>
        <w:rPr>
          <w:rStyle w:val="FootnoteReference"/>
        </w:rPr>
        <w:footnoteReference w:id="1905"/>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6"/>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7"/>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9"/>
      </w:r>
      <w:r>
        <w:t xml:space="preserve"> to the crowd, and to his disciples,</w:t>
      </w:r>
      <w:r>
        <w:rPr>
          <w:rStyle w:val="FootnoteReference"/>
        </w:rPr>
        <w:footnoteReference w:id="19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31"/>
      </w:r>
      <w:r>
        <w:t xml:space="preserve">, Rabbi.</w:t>
      </w:r>
      <w:r>
        <w:rPr>
          <w:rStyle w:val="FootnoteReference"/>
        </w:rPr>
        <w:footnoteReference w:id="19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52"/>
      </w:r>
      <w:r>
        <w:rPr>
          <w:rStyle w:val="FootnoteReference"/>
        </w:rPr>
        <w:footnoteReference w:id="1953"/>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4"/>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55"/>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6"/>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7"/>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2"/>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3"/>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6"/>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90"/>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7"/>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9"/>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9"/>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20"/>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3"/>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6"/>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034"/>
      </w:r>
      <w:r>
        <w:t xml:space="preserve"> flee into the mountains:</w:t>
      </w:r>
      <w:r>
        <w:rPr>
          <w:rStyle w:val="FootnoteReference"/>
        </w:rPr>
        <w:footnoteReference w:id="203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8"/>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9"/>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4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3"/>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5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6"/>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9"/>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70"/>
      </w:r>
      <w:r>
        <w:t xml:space="preserve"> and earth shall pass away, but my words shall not pass away.</w:t>
      </w:r>
      <w:r>
        <w:rPr>
          <w:rStyle w:val="FootnoteReference"/>
        </w:rPr>
        <w:footnoteReference w:id="2071"/>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2"/>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5"/>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7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80"/>
      </w:r>
      <w:r>
        <w:t xml:space="preserve"> therefore: for you do not know what hour your Lord comes.</w:t>
      </w:r>
      <w:r>
        <w:rPr>
          <w:rStyle w:val="FootnoteReference"/>
        </w:rPr>
        <w:footnoteReference w:id="2081"/>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8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7"/>
      </w:r>
      <w:r>
        <w:rPr>
          <w:rStyle w:val="FootnoteReference"/>
        </w:rPr>
        <w:footnoteReference w:id="210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23"/>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2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3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31"/>
      </w:r>
      <w:r>
        <w:t xml:space="preserve"> time the Lord of those slaves comes, and reckons with them.</w:t>
      </w:r>
      <w:r>
        <w:rPr>
          <w:rStyle w:val="FootnoteReference"/>
        </w:rPr>
        <w:footnoteReference w:id="2132"/>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4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4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5"/>
      </w:r>
      <w:r>
        <w:t xml:space="preserve"> on his right hand, but the goats on the left.</w:t>
      </w:r>
      <w:r>
        <w:rPr>
          <w:rStyle w:val="FootnoteReference"/>
        </w:rPr>
        <w:footnoteReference w:id="215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8"/>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8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3"/>
      </w:r>
      <w:r>
        <w:t xml:space="preserve"> that they might take Jesus by subtlety, and kill him.</w:t>
      </w:r>
      <w:r>
        <w:rPr>
          <w:rStyle w:val="FootnoteReference"/>
        </w:rPr>
        <w:footnoteReference w:id="219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3"/>
      </w:r>
      <w:r>
        <w:rPr>
          <w:rStyle w:val="FootnoteReference"/>
        </w:rPr>
        <w:footnoteReference w:id="220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8"/>
      </w:r>
      <w:r>
        <w:rPr>
          <w:rStyle w:val="FootnoteReference"/>
        </w:rPr>
        <w:footnoteReference w:id="220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1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7"/>
      </w:r>
      <w:r>
        <w:t xml:space="preserve"> the even had come, he sat down with the twelve.</w:t>
      </w:r>
      <w:r>
        <w:rPr>
          <w:rStyle w:val="FootnoteReference"/>
        </w:rPr>
        <w:footnoteReference w:id="22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9"/>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9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9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8"/>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9"/>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10"/>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11"/>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27"/>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3"/>
      </w:r>
      <w:r>
        <w:t xml:space="preserve"> to us, you Christ, Who is the one who stroke you?</w:t>
      </w:r>
      <w:r>
        <w:rPr>
          <w:rStyle w:val="FootnoteReference"/>
        </w:rPr>
        <w:footnoteReference w:id="2334"/>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37"/>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7"/>
      </w:r>
      <w:r>
        <w:t xml:space="preserve"> field was called, The field of blood, to this day.</w:t>
      </w:r>
      <w:r>
        <w:rPr>
          <w:rStyle w:val="FootnoteReference"/>
        </w:rPr>
        <w:footnoteReference w:id="236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8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8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7"/>
      </w:r>
      <w:r>
        <w:t xml:space="preserve"> they had delivered him.</w:t>
      </w:r>
      <w:r>
        <w:rPr>
          <w:rStyle w:val="FootnoteReference"/>
        </w:rPr>
        <w:footnoteReference w:id="238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9"/>
      </w:r>
      <w:r>
        <w:rPr>
          <w:rStyle w:val="FootnoteReference"/>
        </w:rPr>
        <w:footnoteReference w:id="240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1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3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6"/>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7"/>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5"/>
      </w:r>
      <w:r>
        <w:t xml:space="preserve"> was like lightning, and his clothing white as snow:</w:t>
      </w:r>
      <w:r>
        <w:rPr>
          <w:rStyle w:val="FootnoteReference"/>
        </w:rPr>
        <w:footnoteReference w:id="2496"/>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7"/>
      </w:r>
      <w:r>
        <w:t xml:space="preserve">, and became as dead men.</w:t>
      </w:r>
      <w:r>
        <w:rPr>
          <w:rStyle w:val="FootnoteReference"/>
        </w:rPr>
        <w:footnoteReference w:id="249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9"/>
      </w:r>
      <w:r>
        <w:t xml:space="preserve"> you: for I know that you seek Jesus</w:t>
      </w:r>
      <w:r>
        <w:rPr>
          <w:rStyle w:val="FootnoteReference"/>
        </w:rPr>
        <w:footnoteReference w:id="2500"/>
      </w:r>
      <w:r>
        <w:t xml:space="preserve">, who was crucified.</w:t>
      </w:r>
      <w:r>
        <w:rPr>
          <w:rStyle w:val="FootnoteReference"/>
        </w:rPr>
        <w:footnoteReference w:id="250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8"/>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6"/>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7"/>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18"/>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9"/>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28"/>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9"/>
      </w:r>
      <w:r>
        <w:t xml:space="preserve"> drives him into the wilderness.</w:t>
      </w:r>
      <w:r>
        <w:rPr>
          <w:rStyle w:val="FootnoteReference"/>
        </w:rPr>
        <w:footnoteReference w:id="257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9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0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0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60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1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1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1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5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5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9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9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6"/>
      </w:r>
      <w:r>
        <w:t xml:space="preserve"> lawful to do good on the sabbath days, or to do evil? to save life, or to kill? But they were silent.</w:t>
      </w:r>
      <w:r>
        <w:rPr>
          <w:rStyle w:val="FootnoteReference"/>
        </w:rPr>
        <w:footnoteReference w:id="269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72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7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7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7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6"/>
      </w:r>
      <w:r>
        <w:rPr>
          <w:rStyle w:val="FootnoteReference"/>
        </w:rPr>
        <w:footnoteReference w:id="277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7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84"/>
      </w:r>
      <w:r>
        <w:t xml:space="preserve"> went out a sower to sow:</w:t>
      </w:r>
      <w:r>
        <w:rPr>
          <w:rStyle w:val="FootnoteReference"/>
        </w:rPr>
        <w:footnoteReference w:id="278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9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0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801"/>
      </w:r>
      <w:r>
        <w:t xml:space="preserve"> sows the word</w:t>
      </w:r>
      <w:r>
        <w:rPr>
          <w:rStyle w:val="FootnoteReference"/>
        </w:rPr>
        <w:footnoteReference w:id="280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80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4"/>
      </w:r>
      <w:r>
        <w:rPr>
          <w:rStyle w:val="FootnoteReference"/>
        </w:rPr>
        <w:footnoteReference w:id="282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6"/>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30"/>
      </w:r>
      <w:r>
        <w:rPr>
          <w:rStyle w:val="FootnoteReference"/>
        </w:rPr>
        <w:footnoteReference w:id="283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3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4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62"/>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286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7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8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884"/>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90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3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7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8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9"/>
      </w:r>
      <w:r>
        <w:rPr>
          <w:rStyle w:val="FootnoteReference"/>
        </w:rPr>
        <w:footnoteReference w:id="299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0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1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1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2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3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5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7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7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8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10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1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11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2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22"/>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4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9"/>
      </w:r>
      <w:r>
        <w:rPr>
          <w:rStyle w:val="FootnoteReference"/>
        </w:rPr>
        <w:footnoteReference w:id="3150"/>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5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5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3"/>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6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6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17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2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22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3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4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41"/>
      </w:r>
      <w:r>
        <w:rPr>
          <w:rStyle w:val="FootnoteReference"/>
        </w:rPr>
        <w:footnoteReference w:id="3242"/>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5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8"/>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9"/>
      </w:r>
      <w:r>
        <w:rPr>
          <w:rStyle w:val="FootnoteReference"/>
        </w:rPr>
        <w:footnoteReference w:id="327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7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7"/>
      </w:r>
      <w:r>
        <w:t xml:space="preserve"> of the creation God made them male and female.</w:t>
      </w:r>
      <w:r>
        <w:rPr>
          <w:rStyle w:val="FootnoteReference"/>
        </w:rPr>
        <w:footnoteReference w:id="331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2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2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2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3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9"/>
      </w:r>
      <w:r>
        <w:rPr>
          <w:rStyle w:val="FootnoteReference"/>
        </w:rPr>
        <w:footnoteReference w:id="335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8"/>
      </w:r>
      <w:r>
        <w:rPr>
          <w:rStyle w:val="FootnoteReference"/>
        </w:rPr>
        <w:footnoteReference w:id="335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9"/>
      </w:r>
      <w:r>
        <w:rPr>
          <w:rStyle w:val="FootnoteReference"/>
        </w:rPr>
        <w:footnoteReference w:id="340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3"/>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5"/>
      </w:r>
      <w:r>
        <w:t xml:space="preserve"> hungry:</w:t>
      </w:r>
      <w:r>
        <w:rPr>
          <w:rStyle w:val="FootnoteReference"/>
        </w:rPr>
        <w:footnoteReference w:id="344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5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6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8"/>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4"/>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5"/>
      </w:r>
      <w:r>
        <w:t xml:space="preserve">, was it from heaven, or of men? answer me.</w:t>
      </w:r>
      <w:r>
        <w:rPr>
          <w:rStyle w:val="FootnoteReference"/>
        </w:rPr>
        <w:footnoteReference w:id="347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7"/>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90"/>
      </w:r>
      <w:r>
        <w:t xml:space="preserve"> him away empty.</w:t>
      </w:r>
      <w:r>
        <w:rPr>
          <w:rStyle w:val="FootnoteReference"/>
        </w:rPr>
        <w:footnoteReference w:id="3491"/>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2"/>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6"/>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7"/>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50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9"/>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30"/>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34"/>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4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5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71"/>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6"/>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7"/>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60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6"/>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15"/>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6"/>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2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3"/>
      </w:r>
      <w:r>
        <w:t xml:space="preserve"> you heed: look, I have foretold you all things.</w:t>
      </w:r>
      <w:r>
        <w:rPr>
          <w:rStyle w:val="FootnoteReference"/>
        </w:rPr>
        <w:footnoteReference w:id="362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5"/>
      </w:r>
      <w:r>
        <w:t xml:space="preserve"> and earth shall pass away: but my words shall not pass away.</w:t>
      </w:r>
      <w:r>
        <w:rPr>
          <w:rStyle w:val="FootnoteReference"/>
        </w:rPr>
        <w:footnoteReference w:id="363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3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4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7"/>
      </w:r>
      <w:r>
        <w:rPr>
          <w:rStyle w:val="FootnoteReference"/>
        </w:rPr>
        <w:footnoteReference w:id="366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8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7"/>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8"/>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2"/>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30"/>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41"/>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2"/>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6"/>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2"/>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6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9"/>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7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7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80"/>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81"/>
      </w:r>
      <w:r>
        <w:rPr>
          <w:rStyle w:val="FootnoteReference"/>
        </w:rPr>
        <w:footnoteReference w:id="37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81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6"/>
      </w:r>
      <w:r>
        <w:rPr>
          <w:rStyle w:val="FootnoteReference"/>
        </w:rPr>
        <w:footnoteReference w:id="383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4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2"/>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84"/>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901"/>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2"/>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23"/>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4"/>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5"/>
      </w:r>
      <w:r>
        <w:rPr>
          <w:rStyle w:val="FootnoteReference"/>
        </w:rPr>
        <w:footnoteReference w:id="3946"/>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5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5"/>
      </w:r>
      <w:r>
        <w:t xml:space="preserve"> no child, because Elisabeth was barren, and they both were now well</w:t>
      </w:r>
      <w:r>
        <w:rPr>
          <w:rStyle w:val="FootnoteReference"/>
        </w:rPr>
        <w:footnoteReference w:id="3966"/>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7"/>
      </w:r>
      <w:r>
        <w:rPr>
          <w:rStyle w:val="FootnoteReference"/>
        </w:rPr>
        <w:footnoteReference w:id="3968"/>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9"/>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70"/>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3"/>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8"/>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3"/>
      </w:r>
      <w:r>
        <w:t xml:space="preserve"> shall he turn to the Lord their God.</w:t>
      </w:r>
      <w:r>
        <w:rPr>
          <w:rStyle w:val="FootnoteReference"/>
        </w:rPr>
        <w:footnoteReference w:id="3984"/>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002"/>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3"/>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4"/>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2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3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7"/>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8"/>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48"/>
      </w:r>
      <w:r>
        <w:rPr>
          <w:rStyle w:val="FootnoteReference"/>
        </w:rPr>
        <w:footnoteReference w:id="4049"/>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50"/>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51"/>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53"/>
      </w:r>
      <w:r>
        <w:rPr>
          <w:rStyle w:val="FootnoteReference"/>
        </w:rPr>
        <w:footnoteReference w:id="40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60"/>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8"/>
      </w:r>
      <w:r>
        <w:t xml:space="preserve">, and to his seed forever.</w:t>
      </w:r>
      <w:r>
        <w:rPr>
          <w:rStyle w:val="FootnoteReference"/>
        </w:rPr>
        <w:footnoteReference w:id="40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76"/>
      </w:r>
      <w:r>
        <w:rPr>
          <w:rStyle w:val="FootnoteReference"/>
        </w:rPr>
        <w:footnoteReference w:id="40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87"/>
      </w:r>
      <w:r>
        <w:rPr>
          <w:rStyle w:val="FootnoteReference"/>
        </w:rPr>
        <w:footnoteReference w:id="40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89"/>
      </w:r>
      <w:r>
        <w:rPr>
          <w:rStyle w:val="FootnoteReference"/>
        </w:rPr>
        <w:footnoteReference w:id="40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8"/>
      </w:r>
      <w:r>
        <w:t xml:space="preserve"> his espoused wife, being great with child.</w:t>
      </w:r>
      <w:r>
        <w:rPr>
          <w:rStyle w:val="FootnoteReference"/>
        </w:rPr>
        <w:footnoteReference w:id="4129"/>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5"/>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8"/>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80"/>
      </w:r>
      <w:r>
        <w:t xml:space="preserve"> he him up in his arms, and blessed God, and said,</w:t>
      </w:r>
      <w:r>
        <w:rPr>
          <w:rStyle w:val="FootnoteReference"/>
        </w:rPr>
        <w:footnoteReference w:id="41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7"/>
      </w:r>
      <w:r>
        <w:t xml:space="preserve"> to lighten the nations, and the glory of your people Israel.</w:t>
      </w:r>
      <w:r>
        <w:rPr>
          <w:rStyle w:val="FootnoteReference"/>
        </w:rPr>
        <w:footnoteReference w:id="41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214"/>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5"/>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9"/>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20"/>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21"/>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2"/>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60"/>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6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70"/>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1"/>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9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7"/>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4"/>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402"/>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11"/>
      </w:r>
      <w:r>
        <w:rPr>
          <w:rStyle w:val="FootnoteReference"/>
        </w:rPr>
        <w:footnoteReference w:id="4412"/>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13"/>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4"/>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5"/>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20"/>
      </w:r>
      <w:r>
        <w:t xml:space="preserve"> glorified of all.</w:t>
      </w:r>
      <w:r>
        <w:rPr>
          <w:rStyle w:val="FootnoteReference"/>
        </w:rPr>
        <w:footnoteReference w:id="442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7"/>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41"/>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50"/>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63"/>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6"/>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9"/>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70"/>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80"/>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96"/>
      </w:r>
      <w:r>
        <w:t xml:space="preserve">.</w:t>
      </w:r>
      <w:r>
        <w:rPr>
          <w:rStyle w:val="FootnoteReference"/>
        </w:rPr>
        <w:footnoteReference w:id="4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5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5"/>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8"/>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23"/>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4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57"/>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72"/>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73"/>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4"/>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5"/>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90"/>
      </w:r>
      <w:r>
        <w:t xml:space="preserve"> said to them, Why do you that which is not lawful to do on the sabbath days?</w:t>
      </w:r>
      <w:r>
        <w:rPr>
          <w:rStyle w:val="FootnoteReference"/>
        </w:rPr>
        <w:footnoteReference w:id="4591"/>
      </w:r>
      <w:r>
        <w:rPr>
          <w:rStyle w:val="FootnoteReference"/>
        </w:rPr>
        <w:footnoteReference w:id="459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8"/>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6"/>
      </w:r>
      <w:r>
        <w:t xml:space="preserve"> lawful on the sabbath days to do good, or to do evil? to save</w:t>
      </w:r>
      <w:r>
        <w:rPr>
          <w:rStyle w:val="FootnoteReference"/>
        </w:rPr>
        <w:footnoteReference w:id="460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6"/>
      </w:r>
      <w:r>
        <w:rPr>
          <w:rStyle w:val="FootnoteReference"/>
        </w:rPr>
        <w:footnoteReference w:id="466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9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70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1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5"/>
      </w:r>
      <w:r>
        <w:rPr>
          <w:rStyle w:val="FootnoteReference"/>
        </w:rPr>
        <w:footnoteReference w:id="473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4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55"/>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6"/>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63"/>
      </w:r>
      <w:r>
        <w:t xml:space="preserve"> showed him of all these things.</w:t>
      </w:r>
      <w:r>
        <w:rPr>
          <w:rStyle w:val="FootnoteReference"/>
        </w:rPr>
        <w:footnoteReference w:id="476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7"/>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5"/>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803"/>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9"/>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3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5"/>
      </w:r>
      <w:r>
        <w:rPr>
          <w:rStyle w:val="FootnoteReference"/>
        </w:rPr>
        <w:footnoteReference w:id="4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5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61"/>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4"/>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6"/>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81"/>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82"/>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4"/>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5"/>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20"/>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7"/>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6"/>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61"/>
      </w:r>
      <w:r>
        <w:rPr>
          <w:rStyle w:val="FootnoteReference"/>
        </w:rPr>
        <w:footnoteReference w:id="496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7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73"/>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6"/>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80"/>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003"/>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9"/>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20"/>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4"/>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9"/>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6"/>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7"/>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060"/>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61"/>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9"/>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7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8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100"/>
      </w:r>
      <w:r>
        <w:rPr>
          <w:rStyle w:val="FootnoteReference"/>
        </w:rPr>
        <w:footnoteReference w:id="510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102"/>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5"/>
      </w:r>
      <w:r>
        <w:t xml:space="preserve"> purse, nor pouch, nor shoes: and salute no one by the way.</w:t>
      </w:r>
      <w:r>
        <w:rPr>
          <w:rStyle w:val="FootnoteReference"/>
        </w:rPr>
        <w:footnoteReference w:id="511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23"/>
      </w:r>
      <w:r>
        <w:rPr>
          <w:rStyle w:val="FootnoteReference"/>
        </w:rPr>
        <w:footnoteReference w:id="512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4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9"/>
      </w:r>
      <w:r>
        <w:t xml:space="preserve"> as lightning fall from heaven.</w:t>
      </w:r>
      <w:r>
        <w:rPr>
          <w:rStyle w:val="FootnoteReference"/>
        </w:rPr>
        <w:footnoteReference w:id="515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72"/>
      </w:r>
      <w:r>
        <w:t xml:space="preserve"> do, and you shall live.</w:t>
      </w:r>
      <w:r>
        <w:rPr>
          <w:rStyle w:val="FootnoteReference"/>
        </w:rPr>
        <w:footnoteReference w:id="517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4"/>
      </w:r>
      <w:r>
        <w:t xml:space="preserve"> to justify himself, said to Jesus, And who is my neighbor?</w:t>
      </w:r>
      <w:r>
        <w:rPr>
          <w:rStyle w:val="FootnoteReference"/>
        </w:rPr>
        <w:footnoteReference w:id="517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93"/>
      </w:r>
      <w:r>
        <w:rPr>
          <w:rStyle w:val="FootnoteReference"/>
        </w:rPr>
        <w:footnoteReference w:id="519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5"/>
      </w:r>
      <w:r>
        <w:rPr>
          <w:rStyle w:val="FootnoteReference"/>
        </w:rPr>
        <w:footnoteReference w:id="519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2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5"/>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4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5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8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9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1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2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33"/>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5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5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5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53"/>
      </w:r>
      <w:r>
        <w:rPr>
          <w:rStyle w:val="FootnoteReference"/>
        </w:rPr>
        <w:footnoteReference w:id="535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6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6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7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73"/>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7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8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8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9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3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4"/>
      </w:r>
      <w:r>
        <w:t xml:space="preserve"> you repent, you shall all likewise perish.</w:t>
      </w:r>
      <w:r>
        <w:rPr>
          <w:rStyle w:val="FootnoteReference"/>
        </w:rPr>
        <w:footnoteReference w:id="544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51"/>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7"/>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90"/>
      </w:r>
      <w:r>
        <w:rPr>
          <w:rStyle w:val="FootnoteReference"/>
        </w:rPr>
        <w:footnoteReference w:id="5491"/>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9"/>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8"/>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9"/>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3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5"/>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9"/>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4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43"/>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6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65"/>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6"/>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82"/>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96"/>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9"/>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5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9"/>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22"/>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5"/>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3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3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4"/>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9"/>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53"/>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6"/>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comes not with observation</w:t>
      </w:r>
      <w:r>
        <w:rPr>
          <w:rStyle w:val="FootnoteReference"/>
        </w:rPr>
        <w:footnoteReference w:id="5759"/>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63"/>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64"/>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7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8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9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2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3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4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42"/>
      </w:r>
      <w:r>
        <w:t xml:space="preserve"> said, Look, we have left all, and followed you.</w:t>
      </w:r>
      <w:r>
        <w:rPr>
          <w:rStyle w:val="FootnoteReference"/>
        </w:rPr>
        <w:footnoteReference w:id="58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5"/>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5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5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5"/>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6"/>
      </w:r>
      <w:r>
        <w:t xml:space="preserve"> your sight: your faith has saved you.</w:t>
      </w:r>
      <w:r>
        <w:rPr>
          <w:rStyle w:val="FootnoteReference"/>
        </w:rPr>
        <w:footnoteReference w:id="586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3"/>
      </w:r>
      <w:r>
        <w:t xml:space="preserve">.</w:t>
      </w:r>
      <w:r>
        <w:rPr>
          <w:rStyle w:val="FootnoteReference"/>
        </w:rPr>
        <w:footnoteReference w:id="588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90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9"/>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91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1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2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3"/>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92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3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3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3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4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4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71"/>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5"/>
      </w:r>
      <w:r>
        <w:t xml:space="preserve">, or no?</w:t>
      </w:r>
      <w:r>
        <w:rPr>
          <w:rStyle w:val="FootnoteReference"/>
        </w:rPr>
        <w:footnoteReference w:id="600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7"/>
      </w:r>
      <w:r>
        <w:rPr>
          <w:rStyle w:val="FootnoteReference"/>
        </w:rPr>
        <w:footnoteReference w:id="600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2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2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3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4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06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7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71"/>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80"/>
      </w:r>
      <w:r>
        <w:rPr>
          <w:rStyle w:val="FootnoteReference"/>
        </w:rPr>
        <w:footnoteReference w:id="6081"/>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8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3"/>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1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1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4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4"/>
      </w:r>
      <w:r>
        <w:t xml:space="preserve"> upper room furnished: there make ready.</w:t>
      </w:r>
      <w:r>
        <w:rPr>
          <w:rStyle w:val="FootnoteReference"/>
        </w:rPr>
        <w:footnoteReference w:id="614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9"/>
      </w:r>
      <w:r>
        <w:t xml:space="preserve"> him.</w:t>
      </w:r>
      <w:r>
        <w:rPr>
          <w:rStyle w:val="FootnoteReference"/>
        </w:rPr>
        <w:footnoteReference w:id="62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20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1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2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7"/>
      </w:r>
      <w:r>
        <w:t xml:space="preserve">.</w:t>
      </w:r>
      <w:r>
        <w:rPr>
          <w:rStyle w:val="FootnoteReference"/>
        </w:rPr>
        <w:footnoteReference w:id="624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6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7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8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9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8"/>
      </w:r>
      <w:r>
        <w:t xml:space="preserve">.</w:t>
      </w:r>
      <w:r>
        <w:rPr>
          <w:rStyle w:val="FootnoteReference"/>
        </w:rPr>
        <w:footnoteReference w:id="635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6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8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9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4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40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4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418"/>
      </w:r>
      <w:r>
        <w:t xml:space="preserve"> not for joy, and wondered, he said to them, Have</w:t>
      </w:r>
      <w:r>
        <w:rPr>
          <w:rStyle w:val="FootnoteReference"/>
        </w:rPr>
        <w:footnoteReference w:id="641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39"/>
      </w:r>
      <w:r>
        <w:t xml:space="preserve"> great joy:</w:t>
      </w:r>
      <w:r>
        <w:rPr>
          <w:rStyle w:val="FootnoteReference"/>
        </w:rPr>
        <w:footnoteReference w:id="64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1"/>
      </w:r>
      <w:r>
        <w:t xml:space="preserve">.</w:t>
      </w:r>
      <w:r>
        <w:rPr>
          <w:rStyle w:val="FootnoteReference"/>
        </w:rPr>
        <w:footnoteReference w:id="64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50"/>
      </w:r>
      <w:r>
        <w:t xml:space="preserve"> was the light of humans.</w:t>
      </w:r>
      <w:r>
        <w:rPr>
          <w:rStyle w:val="FootnoteReference"/>
        </w:rPr>
        <w:footnoteReference w:id="645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4"/>
      </w:r>
      <w:r>
        <w:t xml:space="preserve"> to his own, and his own received him not.</w:t>
      </w:r>
      <w:r>
        <w:rPr>
          <w:rStyle w:val="FootnoteReference"/>
        </w:rPr>
        <w:footnoteReference w:id="646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9"/>
      </w:r>
      <w:r>
        <w:t xml:space="preserve"> not the Christ.</w:t>
      </w:r>
      <w:r>
        <w:rPr>
          <w:rStyle w:val="FootnoteReference"/>
        </w:rPr>
        <w:footnoteReference w:id="65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2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2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3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2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30"/>
      </w:r>
      <w:r>
        <w:t xml:space="preserve"> of his body.</w:t>
      </w:r>
      <w:r>
        <w:rPr>
          <w:rStyle w:val="FootnoteReference"/>
        </w:rPr>
        <w:footnoteReference w:id="663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3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5"/>
      </w:r>
      <w:r>
        <w:t xml:space="preserve"> he knew all men,</w:t>
      </w:r>
      <w:r>
        <w:rPr>
          <w:rStyle w:val="FootnoteReference"/>
        </w:rPr>
        <w:footnoteReference w:id="663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58"/>
      </w:r>
      <w:r>
        <w:t xml:space="preserve"> that I said to you, You must be born again.</w:t>
      </w:r>
      <w:r>
        <w:rPr>
          <w:rStyle w:val="FootnoteReference"/>
        </w:rPr>
        <w:footnoteReference w:id="665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20"/>
      </w:r>
      <w:r>
        <w:t xml:space="preserve">, but I must decrease.</w:t>
      </w:r>
      <w:r>
        <w:rPr>
          <w:rStyle w:val="FootnoteReference"/>
        </w:rPr>
        <w:footnoteReference w:id="672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1"/>
      </w:r>
      <w:r>
        <w:t xml:space="preserve"> loves the Son, and has given all things into his hand.</w:t>
      </w:r>
      <w:r>
        <w:rPr>
          <w:rStyle w:val="FootnoteReference"/>
        </w:rPr>
        <w:footnoteReference w:id="673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6"/>
      </w:r>
      <w:r>
        <w:t xml:space="preserve">.</w:t>
      </w:r>
      <w:r>
        <w:rPr>
          <w:rStyle w:val="FootnoteReference"/>
        </w:rPr>
        <w:footnoteReference w:id="674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6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2"/>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4"/>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7"/>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98"/>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80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1"/>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2"/>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80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6"/>
      </w:r>
      <w:r>
        <w:rPr>
          <w:rStyle w:val="FootnoteReference"/>
        </w:rPr>
        <w:footnoteReference w:id="6807"/>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22"/>
      </w:r>
      <w:r>
        <w:rPr>
          <w:rStyle w:val="FootnoteReference"/>
        </w:rPr>
        <w:footnoteReference w:id="682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4"/>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5"/>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6"/>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7"/>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9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8"/>
      </w:r>
      <w:r>
        <w:rPr>
          <w:rStyle w:val="FootnoteReference"/>
        </w:rPr>
        <w:footnoteReference w:id="689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1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8"/>
      </w:r>
      <w:r>
        <w:rPr>
          <w:rStyle w:val="FootnoteReference"/>
        </w:rPr>
        <w:footnoteReference w:id="691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25"/>
      </w:r>
      <w:r>
        <w:rPr>
          <w:rStyle w:val="FootnoteReference"/>
        </w:rPr>
        <w:footnoteReference w:id="692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1"/>
      </w:r>
      <w:r>
        <w:t xml:space="preserve"> you might have life.</w:t>
      </w:r>
      <w:r>
        <w:rPr>
          <w:rStyle w:val="FootnoteReference"/>
        </w:rPr>
        <w:footnoteReference w:id="693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3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4"/>
      </w:r>
      <w:r>
        <w:rPr>
          <w:rStyle w:val="FootnoteReference"/>
        </w:rPr>
        <w:footnoteReference w:id="694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5"/>
      </w:r>
      <w:r>
        <w:t xml:space="preserve">, was near.</w:t>
      </w:r>
      <w:r>
        <w:rPr>
          <w:rStyle w:val="FootnoteReference"/>
        </w:rPr>
        <w:footnoteReference w:id="695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60"/>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70"/>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5"/>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1"/>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5"/>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2"/>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3"/>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01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7"/>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42"/>
      </w:r>
      <w:r>
        <w:rPr>
          <w:rStyle w:val="FootnoteReference"/>
        </w:rPr>
        <w:footnoteReference w:id="7043"/>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44"/>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9"/>
      </w:r>
      <w:r>
        <w:rPr>
          <w:rStyle w:val="FootnoteReference"/>
        </w:rPr>
        <w:footnoteReference w:id="70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1"/>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2"/>
      </w:r>
      <w:r>
        <w:rPr>
          <w:rStyle w:val="FootnoteReference"/>
        </w:rPr>
        <w:footnoteReference w:id="70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8"/>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6"/>
      </w:r>
      <w:r>
        <w:t xml:space="preserve"> are some of you that do not believe. For Jesus knew from the beginning who they were that believed not, and who should betray him.</w:t>
      </w:r>
      <w:r>
        <w:rPr>
          <w:rStyle w:val="FootnoteReference"/>
        </w:rPr>
        <w:footnoteReference w:id="70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8"/>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8"/>
      </w:r>
      <w:r>
        <w:t xml:space="preserve">'s feast of tabernacles was at hand.</w:t>
      </w:r>
      <w:r>
        <w:rPr>
          <w:rStyle w:val="FootnoteReference"/>
        </w:rPr>
        <w:footnoteReference w:id="7099"/>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5"/>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6"/>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110"/>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4"/>
      </w:r>
      <w:r>
        <w:rPr>
          <w:rStyle w:val="FootnoteReference"/>
        </w:rPr>
        <w:footnoteReference w:id="7125"/>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6"/>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3"/>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4"/>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5"/>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38"/>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2"/>
      </w:r>
      <w:r>
        <w:rPr>
          <w:rStyle w:val="FootnoteReference"/>
        </w:rPr>
        <w:footnoteReference w:id="7153"/>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4"/>
      </w:r>
      <w:r>
        <w:rPr>
          <w:rStyle w:val="FootnoteReference"/>
        </w:rPr>
        <w:footnoteReference w:id="715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2"/>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9"/>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9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9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9"/>
      </w:r>
      <w:r>
        <w:t xml:space="preserve"> went to the mount of Olives.</w:t>
      </w:r>
      <w:r>
        <w:rPr>
          <w:rStyle w:val="FootnoteReference"/>
        </w:rPr>
        <w:footnoteReference w:id="7200"/>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3"/>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5"/>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6"/>
      </w:r>
      <w:r>
        <w:t xml:space="preserve"> after the flesh; I judge</w:t>
      </w:r>
      <w:r>
        <w:rPr>
          <w:rStyle w:val="FootnoteReference"/>
        </w:rPr>
        <w:footnoteReference w:id="72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8"/>
      </w:r>
      <w:r>
        <w:rPr>
          <w:rStyle w:val="FootnoteReference"/>
        </w:rPr>
        <w:footnoteReference w:id="72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2"/>
      </w:r>
      <w:r>
        <w:rPr>
          <w:rStyle w:val="FootnoteReference"/>
        </w:rPr>
        <w:footnoteReference w:id="7233"/>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3"/>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60"/>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3"/>
      </w:r>
      <w:r>
        <w:t xml:space="preserve"> truth shall make you free.</w:t>
      </w:r>
      <w:r>
        <w:rPr>
          <w:rStyle w:val="FootnoteReference"/>
        </w:rPr>
        <w:footnoteReference w:id="7264"/>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8"/>
      </w:r>
      <w:r>
        <w:rPr>
          <w:rStyle w:val="FootnoteReference"/>
        </w:rPr>
        <w:footnoteReference w:id="7269"/>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forever: but the Son abides ever.</w:t>
      </w:r>
      <w:r>
        <w:rPr>
          <w:rStyle w:val="FootnoteReference"/>
        </w:rPr>
        <w:footnoteReference w:id="7270"/>
      </w:r>
      <w:r>
        <w:rPr>
          <w:rStyle w:val="FootnoteReference"/>
        </w:rPr>
        <w:footnoteReference w:id="7271"/>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2"/>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9"/>
      </w:r>
      <w:r>
        <w:rPr>
          <w:rStyle w:val="FootnoteReference"/>
        </w:rPr>
        <w:footnoteReference w:id="7290"/>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5"/>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6"/>
      </w:r>
      <w:r>
        <w:rPr>
          <w:rStyle w:val="FootnoteReference"/>
        </w:rPr>
        <w:footnoteReference w:id="729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4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7"/>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8"/>
      </w:r>
      <w:r>
        <w:t xml:space="preserve"> him who in old times was blind.</w:t>
      </w:r>
      <w:r>
        <w:rPr>
          <w:rStyle w:val="FootnoteReference"/>
        </w:rPr>
        <w:footnoteReference w:id="7349"/>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50"/>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1"/>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2"/>
      </w:r>
      <w:r>
        <w:t xml:space="preserve"> is not of God, because he keeps not the Sabbath. Others said, How can a man that is a sinner do such miracles? And there</w:t>
      </w:r>
      <w:r>
        <w:rPr>
          <w:rStyle w:val="FootnoteReference"/>
        </w:rPr>
        <w:footnoteReference w:id="7353"/>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54"/>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7"/>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1"/>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65"/>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6"/>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5"/>
      </w:r>
      <w:r>
        <w:t xml:space="preserve"> that God hears not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9"/>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80"/>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9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94"/>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9"/>
      </w:r>
      <w:r>
        <w:t xml:space="preserve"> of the sheep.</w:t>
      </w:r>
      <w:r>
        <w:rPr>
          <w:rStyle w:val="FootnoteReference"/>
        </w:rPr>
        <w:footnoteReference w:id="7400"/>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407"/>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7"/>
      </w:r>
      <w:r>
        <w:t xml:space="preserve"> comes not,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20"/>
      </w:r>
      <w:r>
        <w:t xml:space="preserve"> shepherd: the good shepherd gives his life for the sheep.</w:t>
      </w:r>
      <w:r>
        <w:rPr>
          <w:rStyle w:val="FootnoteReference"/>
        </w:rPr>
        <w:footnoteReference w:id="742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9"/>
      </w:r>
      <w:r>
        <w:t xml:space="preserve"> for these sayings.</w:t>
      </w:r>
      <w:r>
        <w:rPr>
          <w:rStyle w:val="FootnoteReference"/>
        </w:rPr>
        <w:footnoteReference w:id="744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1"/>
      </w:r>
      <w:r>
        <w:rPr>
          <w:rStyle w:val="FootnoteReference"/>
        </w:rPr>
        <w:footnoteReference w:id="744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4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5"/>
      </w:r>
      <w:r>
        <w:t xml:space="preserve">'s porch.</w:t>
      </w:r>
      <w:r>
        <w:rPr>
          <w:rStyle w:val="FootnoteReference"/>
        </w:rPr>
        <w:footnoteReference w:id="744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50"/>
      </w:r>
      <w:r>
        <w:t xml:space="preserve"> you, and you believed not: the works</w:t>
      </w:r>
      <w:r>
        <w:rPr>
          <w:rStyle w:val="FootnoteReference"/>
        </w:rPr>
        <w:footnoteReference w:id="745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5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465"/>
      </w:r>
      <w:r>
        <w:rPr>
          <w:rStyle w:val="FootnoteReference"/>
        </w:rPr>
        <w:footnoteReference w:id="7466"/>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5"/>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8"/>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50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505"/>
      </w:r>
      <w:r>
        <w:t xml:space="preserve"> again.</w:t>
      </w:r>
      <w:r>
        <w:rPr>
          <w:rStyle w:val="FootnoteReference"/>
        </w:rPr>
        <w:footnoteReference w:id="750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3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9"/>
      </w:r>
      <w:r>
        <w:rPr>
          <w:rStyle w:val="FootnoteReference"/>
        </w:rPr>
        <w:footnoteReference w:id="754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6"/>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60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5"/>
      </w:r>
      <w:r>
        <w:t xml:space="preserve"> always you have with you; but me you have not always.</w:t>
      </w:r>
      <w:r>
        <w:rPr>
          <w:rStyle w:val="FootnoteReference"/>
        </w:rPr>
        <w:footnoteReference w:id="7636"/>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9"/>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640"/>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9"/>
      </w:r>
      <w:r>
        <w:t xml:space="preserve">, when he had found a young ass, sat thereon; as it is written,</w:t>
      </w:r>
      <w:r>
        <w:rPr>
          <w:rStyle w:val="FootnoteReference"/>
        </w:rPr>
        <w:footnoteReference w:id="7650"/>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9"/>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5"/>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5"/>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6"/>
      </w:r>
      <w:r>
        <w:rPr>
          <w:rStyle w:val="FootnoteReference"/>
        </w:rPr>
        <w:footnoteReference w:id="7697"/>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1"/>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713"/>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20"/>
      </w:r>
      <w:r>
        <w:t xml:space="preserve"> Isaiah said again,</w:t>
      </w:r>
      <w:r>
        <w:rPr>
          <w:rStyle w:val="FootnoteReference"/>
        </w:rPr>
        <w:footnoteReference w:id="7721"/>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3"/>
      </w:r>
      <w:r>
        <w:t xml:space="preserve">.</w:t>
      </w:r>
      <w:r>
        <w:rPr>
          <w:rStyle w:val="FootnoteReference"/>
        </w:rPr>
        <w:footnoteReference w:id="7734"/>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7"/>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45"/>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9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2"/>
      </w:r>
      <w:r>
        <w:rPr>
          <w:rStyle w:val="FootnoteReference"/>
        </w:rPr>
        <w:footnoteReference w:id="782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9"/>
      </w:r>
      <w:r>
        <w:t xml:space="preserve"> way you know.</w:t>
      </w:r>
      <w:r>
        <w:rPr>
          <w:rStyle w:val="FootnoteReference"/>
        </w:rPr>
        <w:footnoteReference w:id="783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2"/>
      </w:r>
      <w:r>
        <w:rPr>
          <w:rStyle w:val="FootnoteReference"/>
        </w:rPr>
        <w:footnoteReference w:id="787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83"/>
      </w:r>
      <w:r>
        <w:rPr>
          <w:rStyle w:val="FootnoteReference"/>
        </w:rPr>
        <w:footnoteReference w:id="7884"/>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5"/>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9"/>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2"/>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2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3"/>
      </w:r>
      <w:r>
        <w:rPr>
          <w:rStyle w:val="FootnoteReference"/>
        </w:rPr>
        <w:footnoteReference w:id="792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1"/>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2"/>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3"/>
      </w:r>
      <w:r>
        <w:rPr>
          <w:rStyle w:val="FootnoteReference"/>
        </w:rPr>
        <w:footnoteReference w:id="7934"/>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3"/>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4"/>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5"/>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8"/>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1"/>
      </w:r>
      <w:r>
        <w:rPr>
          <w:rStyle w:val="FootnoteReference"/>
        </w:rPr>
        <w:footnoteReference w:id="7972"/>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3"/>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80"/>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3"/>
      </w:r>
      <w:r>
        <w:t xml:space="preserve">, because the prince of this world is judged.</w:t>
      </w:r>
      <w:r>
        <w:rPr>
          <w:rStyle w:val="FootnoteReference"/>
        </w:rPr>
        <w:footnoteReference w:id="7984"/>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5"/>
      </w:r>
      <w:r>
        <w:rPr>
          <w:rStyle w:val="FootnoteReference"/>
        </w:rPr>
        <w:footnoteReference w:id="7986"/>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3"/>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4"/>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6"/>
      </w:r>
      <w:r>
        <w:rPr>
          <w:rStyle w:val="FootnoteReference"/>
        </w:rPr>
        <w:footnoteReference w:id="805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2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9"/>
      </w:r>
      <w:r>
        <w:rPr>
          <w:rStyle w:val="FootnoteReference"/>
        </w:rPr>
        <w:footnoteReference w:id="813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3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8"/>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50"/>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6"/>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59"/>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2"/>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70"/>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7"/>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1"/>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2"/>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220"/>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1"/>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80"/>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2"/>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3"/>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7"/>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8"/>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9"/>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10"/>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1"/>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312"/>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7"/>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9"/>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3"/>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6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40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8"/>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32"/>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8"/>
      </w:r>
      <w:r>
        <w:t xml:space="preserve"> ministry.</w:t>
      </w:r>
      <w:r>
        <w:rPr>
          <w:rStyle w:val="FootnoteReference"/>
        </w:rPr>
        <w:footnoteReference w:id="8509"/>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90"/>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1"/>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1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45"/>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9"/>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50"/>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6"/>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4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1"/>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70"/>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7"/>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59"/>
      </w:r>
      <w:r>
        <w:t xml:space="preserve"> built him a house.</w:t>
      </w:r>
      <w:r>
        <w:rPr>
          <w:rStyle w:val="FootnoteReference"/>
        </w:rPr>
        <w:footnoteReference w:id="916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1"/>
      </w:r>
      <w:r>
        <w:t xml:space="preserve"> dwells not in temples made with hands; as says the prophet,</w:t>
      </w:r>
      <w:r>
        <w:rPr>
          <w:rStyle w:val="FootnoteReference"/>
        </w:rPr>
        <w:footnoteReference w:id="9162"/>
      </w:r>
      <w:r>
        <w:rPr>
          <w:rStyle w:val="FootnoteReference"/>
        </w:rPr>
        <w:footnoteReference w:id="916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22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2"/>
      </w:r>
      <w:r>
        <w:rPr>
          <w:rStyle w:val="FootnoteReference"/>
        </w:rPr>
        <w:footnoteReference w:id="925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7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9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3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5"/>
      </w:r>
      <w:r>
        <w:t xml:space="preserve"> show him how great things he must suffer for my name's sake.</w:t>
      </w:r>
      <w:r>
        <w:rPr>
          <w:rStyle w:val="FootnoteReference"/>
        </w:rPr>
        <w:footnoteReference w:id="935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7"/>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0"/>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believed not that he was a disciple.</w:t>
      </w:r>
      <w:r>
        <w:rPr>
          <w:rStyle w:val="FootnoteReference"/>
        </w:rPr>
        <w:footnoteReference w:id="9383"/>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9"/>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7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0"/>
      </w:r>
      <w:r>
        <w:rPr>
          <w:rStyle w:val="FootnoteReference"/>
        </w:rPr>
        <w:footnoteReference w:id="948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514"/>
      </w:r>
      <w:r>
        <w:rPr>
          <w:rStyle w:val="FootnoteReference"/>
        </w:rPr>
        <w:footnoteReference w:id="951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3"/>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5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553"/>
      </w:r>
      <w:r>
        <w:rPr>
          <w:rStyle w:val="FootnoteReference"/>
        </w:rPr>
        <w:footnoteReference w:id="955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5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6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7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9594"/>
      </w:r>
      <w:r>
        <w:t xml:space="preserve"> Christ</w:t>
      </w:r>
      <w:r>
        <w:rPr>
          <w:rStyle w:val="FootnoteReference"/>
        </w:rPr>
        <w:footnoteReference w:id="9595"/>
      </w:r>
      <w:r>
        <w:t xml:space="preserve">; what</w:t>
      </w:r>
      <w:r>
        <w:rPr>
          <w:rStyle w:val="FootnoteReference"/>
        </w:rPr>
        <w:footnoteReference w:id="9596"/>
      </w:r>
      <w:r>
        <w:t xml:space="preserve"> was I, that I could withstand God?</w:t>
      </w:r>
      <w:r>
        <w:rPr>
          <w:rStyle w:val="FootnoteReference"/>
        </w:rPr>
        <w:footnoteReference w:id="9597"/>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9"/>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3"/>
      </w:r>
      <w:r>
        <w:rPr>
          <w:rStyle w:val="FootnoteReference"/>
        </w:rPr>
        <w:footnoteReference w:id="9844"/>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5"/>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56"/>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2"/>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6"/>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95"/>
      </w:r>
      <w:r>
        <w:t xml:space="preserve"> Holy Spirit.</w:t>
      </w:r>
      <w:r>
        <w:rPr>
          <w:rStyle w:val="FootnoteReference"/>
        </w:rPr>
        <w:footnoteReference w:id="9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904"/>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2"/>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8"/>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34"/>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5"/>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0"/>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9"/>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5"/>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which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0"/>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0"/>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4"/>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5"/>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32"/>
      </w:r>
      <w:r>
        <w:t xml:space="preserve">.</w:t>
      </w:r>
      <w:r>
        <w:rPr>
          <w:rStyle w:val="FootnoteReference"/>
        </w:rPr>
        <w:footnoteReference w:id="1013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r>
        <w:t xml:space="preserve">{{field-off:Bible}}</w:t>
      </w:r>
    </w:p>
    <w:p>
      <w:r>
        <w:rPr>
          <w:sz w:val="18"/>
          <w:color w:val="777777"/>
        </w:rPr>
        <w:t xml:space="preserve">[[@Bible:Acts 17:5]] </w:t>
      </w:r>
      <w:r>
        <w:rPr>
          <w:b/>
        </w:rPr>
        <w:t xml:space="preserve">5 </w:t>
      </w:r>
      <w:r>
        <w:t xml:space="preserve"> {{field-on:Bible}}</w:t>
      </w:r>
      <w:r>
        <w:t xml:space="preserve">But the Jews who believed not,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dwells not in temples made with hands;</w:t>
      </w:r>
      <w:r>
        <w:rPr>
          <w:rStyle w:val="FootnoteReference"/>
        </w:rPr>
        <w:footnoteReference w:id="10294"/>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be</w:t>
      </w:r>
      <w:r>
        <w:rPr>
          <w:rStyle w:val="FootnoteReference"/>
        </w:rPr>
        <w:footnoteReference w:id="10299"/>
      </w:r>
      <w:r>
        <w:t xml:space="preserve"> not far from every one of us:</w:t>
      </w:r>
      <w:r>
        <w:rPr>
          <w:rStyle w:val="FootnoteReference"/>
        </w:rPr>
        <w:footnoteReference w:id="1030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3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92"/>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42"/>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5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7"/>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8"/>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72"/>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6"/>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9"/>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530"/>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71"/>
      </w:r>
      <w:r>
        <w:t xml:space="preserve">.</w:t>
      </w:r>
      <w:r>
        <w:rPr>
          <w:rStyle w:val="FootnoteReference"/>
        </w:rPr>
        <w:footnoteReference w:id="1057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8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1"/>
      </w:r>
      <w:r>
        <w:rPr>
          <w:rStyle w:val="FootnoteReference"/>
        </w:rPr>
        <w:footnoteReference w:id="1059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9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60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9"/>
      </w:r>
      <w:r>
        <w:t xml:space="preserve"> not shunned to declare to you all the counsel of God.</w:t>
      </w:r>
      <w:r>
        <w:rPr>
          <w:rStyle w:val="FootnoteReference"/>
        </w:rPr>
        <w:footnoteReference w:id="1064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71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2"/>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3"/>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728"/>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0"/>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41"/>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4"/>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5"/>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2"/>
      </w:r>
      <w:r>
        <w:rPr>
          <w:rStyle w:val="FootnoteReference"/>
        </w:rPr>
        <w:footnoteReference w:id="1079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2"/>
      </w:r>
      <w:r>
        <w:rPr>
          <w:rStyle w:val="FootnoteReference"/>
        </w:rPr>
        <w:footnoteReference w:id="1084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7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5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70"/>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9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100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00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2"/>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1"/>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5"/>
      </w:r>
      <w:r>
        <w:t xml:space="preserve"> of Jesus Christ:</w:t>
      </w:r>
      <w:r>
        <w:rPr>
          <w:rStyle w:val="FootnoteReference"/>
        </w:rPr>
        <w:footnoteReference w:id="11396"/>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434"/>
      </w:r>
      <w:r>
        <w:rPr>
          <w:rStyle w:val="FootnoteReference"/>
        </w:rPr>
        <w:footnoteReference w:id="11435"/>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1450"/>
      </w:r>
      <w:r>
        <w:t xml:space="preserve"> has showed it to them.</w:t>
      </w:r>
      <w:r>
        <w:rPr>
          <w:rStyle w:val="FootnoteReference"/>
        </w:rPr>
        <w:footnoteReference w:id="11451"/>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2"/>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6"/>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8"/>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4"/>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2"/>
      </w:r>
      <w:r>
        <w:t xml:space="preserve"> every way: chiefly, because</w:t>
      </w:r>
      <w:r>
        <w:rPr>
          <w:rStyle w:val="FootnoteReference"/>
        </w:rPr>
        <w:footnoteReference w:id="11573"/>
      </w:r>
      <w:r>
        <w:t xml:space="preserve"> to them were committed</w:t>
      </w:r>
      <w:r>
        <w:rPr>
          <w:rStyle w:val="FootnoteReference"/>
        </w:rPr>
        <w:footnoteReference w:id="11574"/>
      </w:r>
      <w:r>
        <w:t xml:space="preserve"> the oracles</w:t>
      </w:r>
      <w:r>
        <w:rPr>
          <w:rStyle w:val="FootnoteReference"/>
        </w:rPr>
        <w:footnoteReference w:id="1157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87"/>
      </w:r>
      <w:r>
        <w:t xml:space="preserve"> how shall God judge the world?</w:t>
      </w:r>
      <w:r>
        <w:rPr>
          <w:rStyle w:val="FootnoteReference"/>
        </w:rPr>
        <w:footnoteReference w:id="1158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2"/>
      </w:r>
      <w:r>
        <w:rPr>
          <w:rStyle w:val="FootnoteReference"/>
        </w:rPr>
        <w:footnoteReference w:id="1160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1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4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4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9"/>
      </w:r>
      <w:r>
        <w:t xml:space="preserve"> then make void the law through faith? May it not be: yes, we establish the law.</w:t>
      </w:r>
      <w:r>
        <w:rPr>
          <w:rStyle w:val="FootnoteReference"/>
        </w:rPr>
        <w:footnoteReference w:id="11650"/>
      </w:r>
      <w:r>
        <w:rPr>
          <w:rStyle w:val="FootnoteReference"/>
        </w:rPr>
        <w:footnoteReference w:id="11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7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2"/>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7"/>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8"/>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9"/>
      </w:r>
      <w:r>
        <w:t xml:space="preserve"> from sin.</w:t>
      </w:r>
      <w:r>
        <w:rPr>
          <w:rStyle w:val="FootnoteReference"/>
        </w:rPr>
        <w:footnoteReference w:id="11800"/>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5"/>
      </w:r>
      <w:r>
        <w:rPr>
          <w:rStyle w:val="FootnoteReference"/>
        </w:rPr>
        <w:footnoteReference w:id="1180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2"/>
      </w:r>
      <w:r>
        <w:t xml:space="preserve"> free from sin, you became the slaves of righteousness.</w:t>
      </w:r>
      <w:r>
        <w:rPr>
          <w:rStyle w:val="FootnoteReference"/>
        </w:rPr>
        <w:footnoteReference w:id="1183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4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2"/>
      </w:r>
      <w:r>
        <w:t xml:space="preserve"> shall we say then? Is the law</w:t>
      </w:r>
      <w:r>
        <w:rPr>
          <w:rStyle w:val="FootnoteReference"/>
        </w:rPr>
        <w:footnoteReference w:id="11873"/>
      </w:r>
      <w:r>
        <w:t xml:space="preserve"> sin? May it not be. No, I had</w:t>
      </w:r>
      <w:r>
        <w:rPr>
          <w:rStyle w:val="FootnoteReference"/>
        </w:rPr>
        <w:footnoteReference w:id="11874"/>
      </w:r>
      <w:r>
        <w:t xml:space="preserve"> not known sin, but by the law: for I had not known lust</w:t>
      </w:r>
      <w:r>
        <w:rPr>
          <w:rStyle w:val="FootnoteReference"/>
        </w:rPr>
        <w:footnoteReference w:id="11875"/>
      </w:r>
      <w:r>
        <w:t xml:space="preserve">, except the law had said, You shall not covet.</w:t>
      </w:r>
      <w:r>
        <w:rPr>
          <w:rStyle w:val="FootnoteReference"/>
        </w:rPr>
        <w:footnoteReference w:id="11876"/>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5"/>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01"/>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2"/>
      </w:r>
      <w:r>
        <w:t xml:space="preserve"> I that do it, but sin that dwells in me.</w:t>
      </w:r>
      <w:r>
        <w:rPr>
          <w:rStyle w:val="FootnoteReference"/>
        </w:rPr>
        <w:footnoteReference w:id="1190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7"/>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8"/>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6"/>
      </w:r>
      <w:r>
        <w:t xml:space="preserve"> God.</w:t>
      </w:r>
      <w:r>
        <w:rPr>
          <w:rStyle w:val="FootnoteReference"/>
        </w:rPr>
        <w:footnoteReference w:id="11947"/>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8"/>
      </w:r>
      <w:r>
        <w:t xml:space="preserve">, if so be</w:t>
      </w:r>
      <w:r>
        <w:rPr>
          <w:rStyle w:val="FootnoteReference"/>
        </w:rPr>
        <w:footnoteReference w:id="11949"/>
      </w:r>
      <w:r>
        <w:t xml:space="preserve"> that the Spirit of God dwell in you. Now if anyone have not the Spirit of Christ, he is</w:t>
      </w:r>
      <w:r>
        <w:rPr>
          <w:rStyle w:val="FootnoteReference"/>
        </w:rPr>
        <w:footnoteReference w:id="11950"/>
      </w:r>
      <w:r>
        <w:t xml:space="preserve"> none of his.</w:t>
      </w:r>
      <w:r>
        <w:rPr>
          <w:rStyle w:val="FootnoteReference"/>
        </w:rPr>
        <w:footnoteReference w:id="11951"/>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60"/>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4"/>
      </w:r>
      <w:r>
        <w:t xml:space="preserve"> the sons of God.</w:t>
      </w:r>
      <w:r>
        <w:rPr>
          <w:rStyle w:val="FootnoteReference"/>
        </w:rPr>
        <w:footnoteReference w:id="11965"/>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so be</w:t>
      </w:r>
      <w:r>
        <w:rPr>
          <w:rStyle w:val="FootnoteReference"/>
        </w:rPr>
        <w:footnoteReference w:id="11973"/>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9"/>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2"/>
      </w:r>
      <w:r>
        <w:rPr>
          <w:rStyle w:val="FootnoteReference"/>
        </w:rPr>
        <w:footnoteReference w:id="11983"/>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90"/>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5"/>
      </w:r>
      <w:r>
        <w:rPr>
          <w:rStyle w:val="FootnoteReference"/>
        </w:rPr>
        <w:footnoteReference w:id="12026"/>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9"/>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4"/>
      </w:r>
      <w:r>
        <w:rPr>
          <w:rStyle w:val="FootnoteReference"/>
        </w:rPr>
        <w:footnoteReference w:id="12095"/>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8"/>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39"/>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eats not; and let not him who eats not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eats not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79"/>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80"/>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81"/>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501"/>
      </w:r>
      <w:r>
        <w:rPr>
          <w:rStyle w:val="FootnoteReference"/>
        </w:rPr>
        <w:footnoteReference w:id="12502"/>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51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8"/>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52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4"/>
      </w:r>
      <w:r>
        <w:t xml:space="preserve"> of peace be with you all. Amen.</w:t>
      </w:r>
      <w:r>
        <w:rPr>
          <w:rStyle w:val="FootnoteReference"/>
        </w:rPr>
        <w:footnoteReference w:id="12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0"/>
      </w:r>
      <w:r>
        <w:t xml:space="preserve">, who bestowed much labor on us.</w:t>
      </w:r>
      <w:r>
        <w:rPr>
          <w:rStyle w:val="FootnoteReference"/>
        </w:rPr>
        <w:footnoteReference w:id="12571"/>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7"/>
      </w:r>
      <w:r>
        <w:t xml:space="preserve"> my beloved in the Lord.</w:t>
      </w:r>
      <w:r>
        <w:rPr>
          <w:rStyle w:val="FootnoteReference"/>
        </w:rPr>
        <w:footnoteReference w:id="12578"/>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which are with them.</w:t>
      </w:r>
      <w:r>
        <w:rPr>
          <w:rStyle w:val="FootnoteReference"/>
        </w:rPr>
        <w:footnoteReference w:id="12602"/>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7"/>
      </w:r>
      <w:r>
        <w:t xml:space="preserve"> wise, be glory through Jesus Christ forever. Amen.</w:t>
      </w:r>
      <w:r>
        <w:rPr>
          <w:rStyle w:val="FootnoteReference"/>
        </w:rPr>
        <w:footnoteReference w:id="1265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6"/>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715"/>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2"/>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5"/>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8"/>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2"/>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7"/>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3"/>
      </w:r>
      <w:r>
        <w:t xml:space="preserve"> receives not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1"/>
      </w:r>
      <w:r>
        <w:rPr>
          <w:rStyle w:val="FootnoteReference"/>
        </w:rPr>
        <w:footnoteReference w:id="12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7"/>
      </w:r>
      <w:r>
        <w:t xml:space="preserve"> in men. For all things are yours;</w:t>
      </w:r>
      <w:r>
        <w:rPr>
          <w:rStyle w:val="FootnoteReference"/>
        </w:rPr>
        <w:footnoteReference w:id="1285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2"/>
      </w:r>
      <w:r>
        <w:t xml:space="preserve"> is God's.</w:t>
      </w:r>
      <w:r>
        <w:rPr>
          <w:rStyle w:val="FootnoteReference"/>
        </w:rPr>
        <w:footnoteReference w:id="12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6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91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4"/>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29"/>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39"/>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58"/>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7"/>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28"/>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2"/>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5"/>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6"/>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7"/>
      </w:r>
      <w:r>
        <w:rPr>
          <w:rStyle w:val="FootnoteReference"/>
        </w:rPr>
        <w:footnoteReference w:id="13038"/>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7"/>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1"/>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4"/>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63"/>
      </w:r>
      <w:r>
        <w:t xml:space="preserve"> with God.</w:t>
      </w:r>
      <w:r>
        <w:rPr>
          <w:rStyle w:val="FootnoteReference"/>
        </w:rPr>
        <w:footnoteReference w:id="1306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69"/>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0"/>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6"/>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3"/>
      </w:r>
      <w:r>
        <w:rPr>
          <w:rStyle w:val="FootnoteReference"/>
        </w:rPr>
        <w:footnoteReference w:id="13084"/>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5"/>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6"/>
      </w:r>
      <w:r>
        <w:t xml:space="preserve"> God, the same is known of him.</w:t>
      </w:r>
      <w:r>
        <w:rPr>
          <w:rStyle w:val="FootnoteReference"/>
        </w:rPr>
        <w:footnoteReference w:id="1310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110"/>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2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29"/>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1"/>
      </w:r>
      <w:r>
        <w:t xml:space="preserve"> to those who do examine me is this,</w:t>
      </w:r>
      <w:r>
        <w:rPr>
          <w:rStyle w:val="FootnoteReference"/>
        </w:rPr>
        <w:footnoteReference w:id="13142"/>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3"/>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7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1"/>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4"/>
      </w:r>
      <w:r>
        <w:t xml:space="preserve"> in the cloud and in the sea;</w:t>
      </w:r>
      <w:r>
        <w:rPr>
          <w:rStyle w:val="FootnoteReference"/>
        </w:rPr>
        <w:footnoteReference w:id="1321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2"/>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28"/>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6"/>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1"/>
      </w:r>
      <w:r>
        <w:t xml:space="preserve"> from idolatry.</w:t>
      </w:r>
      <w:r>
        <w:rPr>
          <w:rStyle w:val="FootnoteReference"/>
        </w:rPr>
        <w:footnoteReference w:id="13242"/>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2"/>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5"/>
      </w:r>
      <w:r>
        <w:t xml:space="preserve"> the Lord to jealousy? are we stronger than he?</w:t>
      </w:r>
      <w:r>
        <w:rPr>
          <w:rStyle w:val="FootnoteReference"/>
        </w:rPr>
        <w:footnoteReference w:id="1325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59"/>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62"/>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9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9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9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28"/>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2"/>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3"/>
      </w:r>
      <w:r>
        <w:t xml:space="preserve">, but the same Lord.</w:t>
      </w:r>
      <w:r>
        <w:rPr>
          <w:rStyle w:val="FootnoteReference"/>
        </w:rPr>
        <w:footnoteReference w:id="13354"/>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55"/>
      </w:r>
      <w:r>
        <w:rPr>
          <w:rStyle w:val="FootnoteReference"/>
        </w:rPr>
        <w:footnoteReference w:id="13356"/>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57"/>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58"/>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7"/>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0"/>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1"/>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4"/>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6"/>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89"/>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92"/>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3"/>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98"/>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99"/>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2"/>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3"/>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4"/>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6"/>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69"/>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4"/>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2"/>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3"/>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96"/>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1"/>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2"/>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7"/>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08"/>
      </w:r>
      <w:r>
        <w:rPr>
          <w:rStyle w:val="FootnoteReference"/>
        </w:rPr>
        <w:footnoteReference w:id="13509"/>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5"/>
      </w:r>
      <w:r>
        <w:t xml:space="preserve"> the word of God out from you? or came it to you only?</w:t>
      </w:r>
      <w:r>
        <w:rPr>
          <w:rStyle w:val="FootnoteReference"/>
        </w:rPr>
        <w:footnoteReference w:id="1351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19"/>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0"/>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3"/>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1"/>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54"/>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55"/>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so be that the dead rise not.</w:t>
      </w:r>
      <w:r>
        <w:rPr>
          <w:rStyle w:val="FootnoteReference"/>
        </w:rPr>
        <w:footnoteReference w:id="13558"/>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1"/>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5"/>
      </w:r>
      <w:r>
        <w:rPr>
          <w:rStyle w:val="FootnoteReference"/>
        </w:rPr>
        <w:footnoteReference w:id="13566"/>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69"/>
      </w:r>
      <w:r>
        <w:t xml:space="preserve"> all die, even so in Christ shall all be made alive.</w:t>
      </w:r>
      <w:r>
        <w:rPr>
          <w:rStyle w:val="FootnoteReference"/>
        </w:rPr>
        <w:footnoteReference w:id="13570"/>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5"/>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6"/>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1"/>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2"/>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93"/>
      </w:r>
      <w:r>
        <w:t xml:space="preserve"> company corrupts good morals.</w:t>
      </w:r>
      <w:r>
        <w:rPr>
          <w:rStyle w:val="FootnoteReference"/>
        </w:rPr>
        <w:footnoteReference w:id="13594"/>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604"/>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2"/>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5"/>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1"/>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0"/>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5"/>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08"/>
      </w:r>
      <w:r>
        <w:t xml:space="preserve"> you. Greet you one another with a holy kiss.</w:t>
      </w:r>
      <w:r>
        <w:rPr>
          <w:rStyle w:val="FootnoteReference"/>
        </w:rPr>
        <w:footnoteReference w:id="1370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1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39"/>
      </w:r>
      <w:r>
        <w:rPr>
          <w:rStyle w:val="FootnoteReference"/>
        </w:rPr>
        <w:footnoteReference w:id="137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1"/>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59"/>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2"/>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6"/>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2"/>
      </w:r>
      <w:r>
        <w:t xml:space="preserve"> trust have we through Christ toward God:</w:t>
      </w:r>
      <w:r>
        <w:rPr>
          <w:rStyle w:val="FootnoteReference"/>
        </w:rPr>
        <w:footnoteReference w:id="1384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59"/>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3"/>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3"/>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1"/>
      </w:r>
      <w:r>
        <w:t xml:space="preserve"> hid to those who are lost:</w:t>
      </w:r>
      <w:r>
        <w:rPr>
          <w:rStyle w:val="FootnoteReference"/>
        </w:rPr>
        <w:footnoteReference w:id="1389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4"/>
      </w:r>
      <w:r>
        <w:t xml:space="preserve"> down, but not destroyed;</w:t>
      </w:r>
      <w:r>
        <w:rPr>
          <w:rStyle w:val="FootnoteReference"/>
        </w:rPr>
        <w:footnoteReference w:id="13915"/>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4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4008"/>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0"/>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0"/>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6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3"/>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4"/>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5"/>
      </w:r>
      <w:r>
        <w:rPr>
          <w:rStyle w:val="FootnoteReference"/>
        </w:rPr>
        <w:footnoteReference w:id="1417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3"/>
      </w:r>
      <w:r>
        <w:t xml:space="preserve"> be to God for his unspeakable gift.</w:t>
      </w:r>
      <w:r>
        <w:rPr>
          <w:rStyle w:val="FootnoteReference"/>
        </w:rPr>
        <w:footnoteReference w:id="14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5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1"/>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9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7"/>
      </w:r>
      <w:r>
        <w:t xml:space="preserve"> I love you not? God knows.</w:t>
      </w:r>
      <w:r>
        <w:rPr>
          <w:rStyle w:val="FootnoteReference"/>
        </w:rPr>
        <w:footnoteReference w:id="14308"/>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28"/>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7"/>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411"/>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6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1"/>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9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4"/>
      </w:r>
      <w:r>
        <w:t xml:space="preserve"> be glory forever and ever. Amen</w:t>
      </w:r>
      <w:r>
        <w:rPr>
          <w:rStyle w:val="FootnoteReference"/>
        </w:rPr>
        <w:footnoteReference w:id="1450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4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5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4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64"/>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81"/>
      </w:r>
      <w:r>
        <w:t xml:space="preserve"> is Christ.</w:t>
      </w:r>
      <w:r>
        <w:rPr>
          <w:rStyle w:val="FootnoteReference"/>
        </w:rPr>
        <w:footnoteReference w:id="1468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6"/>
      </w:r>
      <w:r>
        <w:t xml:space="preserve"> not a mediator of one, but God is one.</w:t>
      </w:r>
      <w:r>
        <w:rPr>
          <w:rStyle w:val="FootnoteReference"/>
        </w:rPr>
        <w:footnoteReference w:id="1469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0"/>
      </w:r>
      <w:r>
        <w:t xml:space="preserve"> has come, we are no longer under a schoolmaster.</w:t>
      </w:r>
      <w:r>
        <w:rPr>
          <w:rStyle w:val="FootnoteReference"/>
        </w:rPr>
        <w:footnoteReference w:id="1471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727"/>
      </w:r>
      <w:r>
        <w:t xml:space="preserve"> of a</w:t>
      </w:r>
      <w:r>
        <w:rPr>
          <w:rStyle w:val="FootnoteReference"/>
        </w:rPr>
        <w:footnoteReference w:id="14728"/>
      </w:r>
      <w:r>
        <w:t xml:space="preserve"> woman, made under</w:t>
      </w:r>
      <w:r>
        <w:rPr>
          <w:rStyle w:val="FootnoteReference"/>
        </w:rPr>
        <w:footnoteReference w:id="14729"/>
      </w:r>
      <w:r>
        <w:t xml:space="preserve"> the law,</w:t>
      </w:r>
      <w:r>
        <w:rPr>
          <w:rStyle w:val="FootnoteReference"/>
        </w:rPr>
        <w:footnoteReference w:id="14730"/>
      </w:r>
      <w:r>
        <w:rPr>
          <w:rStyle w:val="FootnoteReference"/>
        </w:rPr>
        <w:footnoteReference w:id="1473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4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3"/>
      </w:r>
      <w:r>
        <w:rPr>
          <w:rStyle w:val="FootnoteReference"/>
        </w:rPr>
        <w:footnoteReference w:id="1475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1"/>
      </w:r>
      <w:r>
        <w:t xml:space="preserve"> was, are the children of promise.</w:t>
      </w:r>
      <w:r>
        <w:rPr>
          <w:rStyle w:val="FootnoteReference"/>
        </w:rPr>
        <w:footnoteReference w:id="1480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831"/>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2"/>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0"/>
      </w:r>
      <w:r>
        <w:t xml:space="preserve"> you.</w:t>
      </w:r>
      <w:r>
        <w:rPr>
          <w:rStyle w:val="FootnoteReference"/>
        </w:rPr>
        <w:footnoteReference w:id="14841"/>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45"/>
      </w:r>
      <w:r>
        <w:rPr>
          <w:rStyle w:val="FootnoteReference"/>
        </w:rPr>
        <w:footnoteReference w:id="14846"/>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47"/>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4"/>
      </w:r>
      <w:r>
        <w:rPr>
          <w:rStyle w:val="FootnoteReference"/>
        </w:rPr>
        <w:footnoteReference w:id="14855"/>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68"/>
      </w:r>
      <w:r>
        <w:t xml:space="preserve"> such there is no law.</w:t>
      </w:r>
      <w:r>
        <w:rPr>
          <w:rStyle w:val="FootnoteReference"/>
        </w:rPr>
        <w:footnoteReference w:id="1486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2"/>
      </w:r>
      <w:r>
        <w:rPr>
          <w:rStyle w:val="FootnoteReference"/>
        </w:rPr>
        <w:footnoteReference w:id="1487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0"/>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1"/>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6"/>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56"/>
      </w:r>
      <w:r>
        <w:rPr>
          <w:rStyle w:val="FootnoteReference"/>
        </w:rPr>
        <w:footnoteReference w:id="1495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68"/>
      </w:r>
      <w:r>
        <w:rPr>
          <w:rStyle w:val="FootnoteReference"/>
        </w:rPr>
        <w:footnoteReference w:id="1496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5"/>
      </w:r>
      <w:r>
        <w:rPr>
          <w:rStyle w:val="FootnoteReference"/>
        </w:rPr>
        <w:footnoteReference w:id="15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007"/>
      </w:r>
      <w:r>
        <w:t xml:space="preserve"> in trespasses and sins;</w:t>
      </w:r>
      <w:r>
        <w:rPr>
          <w:rStyle w:val="FootnoteReference"/>
        </w:rPr>
        <w:footnoteReference w:id="1500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5023"/>
      </w:r>
      <w:r>
        <w:rPr>
          <w:rStyle w:val="FootnoteReference"/>
        </w:rPr>
        <w:footnoteReference w:id="1502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39"/>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1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1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118"/>
      </w:r>
      <w:r>
        <w:rPr>
          <w:rStyle w:val="FootnoteReference"/>
        </w:rPr>
        <w:footnoteReference w:id="1511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0"/>
      </w:r>
      <w:r>
        <w:t xml:space="preserve"> of our Lord Jesus Christ,</w:t>
      </w:r>
      <w:r>
        <w:rPr>
          <w:rStyle w:val="FootnoteReference"/>
        </w:rPr>
        <w:footnoteReference w:id="1512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2"/>
      </w:r>
      <w:r>
        <w:t xml:space="preserve"> family in heaven and earth is named,</w:t>
      </w:r>
      <w:r>
        <w:rPr>
          <w:rStyle w:val="FootnoteReference"/>
        </w:rPr>
        <w:footnoteReference w:id="1512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07"/>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15"/>
      </w:r>
      <w:r>
        <w:t xml:space="preserve"> of your mind;</w:t>
      </w:r>
      <w:r>
        <w:rPr>
          <w:rStyle w:val="FootnoteReference"/>
        </w:rPr>
        <w:footnoteReference w:id="1521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226"/>
      </w:r>
      <w:r>
        <w:rPr>
          <w:rStyle w:val="FootnoteReference"/>
        </w:rPr>
        <w:footnoteReference w:id="15227"/>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28"/>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49"/>
      </w:r>
      <w:r>
        <w:t xml:space="preserve"> of God, as dear children;</w:t>
      </w:r>
      <w:r>
        <w:rPr>
          <w:rStyle w:val="FootnoteReference"/>
        </w:rPr>
        <w:footnoteReference w:id="15250"/>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71"/>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79"/>
      </w:r>
      <w:r>
        <w:t xml:space="preserve"> what is acceptable</w:t>
      </w:r>
      <w:r>
        <w:rPr>
          <w:rStyle w:val="FootnoteReference"/>
        </w:rPr>
        <w:footnoteReference w:id="15280"/>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85"/>
      </w:r>
      <w:r>
        <w:rPr>
          <w:rStyle w:val="FootnoteReference"/>
        </w:rPr>
        <w:footnoteReference w:id="15286"/>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08"/>
      </w:r>
      <w:r>
        <w:t xml:space="preserve"> yourselves one to another in the fear of God.</w:t>
      </w:r>
      <w:r>
        <w:rPr>
          <w:rStyle w:val="FootnoteReference"/>
        </w:rPr>
        <w:footnoteReference w:id="15309"/>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0"/>
      </w:r>
      <w:r>
        <w:t xml:space="preserve"> yourselves to your own husbands, as to the Lord.</w:t>
      </w:r>
      <w:r>
        <w:rPr>
          <w:rStyle w:val="FootnoteReference"/>
        </w:rPr>
        <w:footnoteReference w:id="15311"/>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15"/>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2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2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2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33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3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0"/>
      </w:r>
      <w:r>
        <w:t xml:space="preserve"> will doing service, as to the Lord, and not to men:</w:t>
      </w:r>
      <w:r>
        <w:rPr>
          <w:rStyle w:val="FootnoteReference"/>
        </w:rPr>
        <w:footnoteReference w:id="1535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66"/>
      </w:r>
      <w:r>
        <w:t xml:space="preserve"> not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77"/>
      </w:r>
      <w:r>
        <w:t xml:space="preserve"> feet shod with the preparation of the good news of peace;</w:t>
      </w:r>
      <w:r>
        <w:rPr>
          <w:rStyle w:val="FootnoteReference"/>
        </w:rPr>
        <w:footnoteReference w:id="153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27"/>
      </w:r>
      <w:r>
        <w:t xml:space="preserve"> joy,</w:t>
      </w:r>
      <w:r>
        <w:rPr>
          <w:rStyle w:val="FootnoteReference"/>
        </w:rPr>
        <w:footnoteReference w:id="154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9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inward parts and mercies,</w:t>
      </w:r>
      <w:r>
        <w:rPr>
          <w:rStyle w:val="FootnoteReference"/>
        </w:rPr>
        <w:footnoteReference w:id="15518"/>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4"/>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25"/>
      </w:r>
      <w:r>
        <w:t xml:space="preserve">:</w:t>
      </w:r>
      <w:r>
        <w:rPr>
          <w:rStyle w:val="FootnoteReference"/>
        </w:rPr>
        <w:footnoteReference w:id="15526"/>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6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4"/>
      </w:r>
      <w:r>
        <w:rPr>
          <w:rStyle w:val="FootnoteReference"/>
        </w:rPr>
        <w:footnoteReference w:id="1557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7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7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you had heard that he had been sick.</w:t>
      </w:r>
      <w:r>
        <w:rPr>
          <w:rStyle w:val="FootnoteReference"/>
        </w:rPr>
        <w:footnoteReference w:id="1558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61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2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4"/>
      </w:r>
      <w:r>
        <w:t xml:space="preserve"> to the resurrection of the dead.</w:t>
      </w:r>
      <w:r>
        <w:rPr>
          <w:rStyle w:val="FootnoteReference"/>
        </w:rPr>
        <w:footnoteReference w:id="1564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96"/>
      </w:r>
      <w:r>
        <w:t xml:space="preserve"> moderation be known to all men. The Lord is at hand.</w:t>
      </w:r>
      <w:r>
        <w:rPr>
          <w:rStyle w:val="FootnoteReference"/>
        </w:rPr>
        <w:footnoteReference w:id="15697"/>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2"/>
      </w:r>
      <w:r>
        <w:t xml:space="preserve"> Christ who strengthens me.</w:t>
      </w:r>
      <w:r>
        <w:rPr>
          <w:rStyle w:val="FootnoteReference"/>
        </w:rPr>
        <w:footnoteReference w:id="1573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4"/>
      </w:r>
      <w:r>
        <w:rPr>
          <w:rStyle w:val="FootnoteReference"/>
        </w:rPr>
        <w:footnoteReference w:id="1573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55"/>
      </w:r>
      <w:r>
        <w:t xml:space="preserve">.</w:t>
      </w:r>
      <w:r>
        <w:rPr>
          <w:rStyle w:val="FootnoteReference"/>
        </w:rPr>
        <w:footnoteReference w:id="1575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57"/>
      </w:r>
      <w:r>
        <w:t xml:space="preserve"> every holy one in Christ Jesus. The brothers which are with me greet you.</w:t>
      </w:r>
      <w:r>
        <w:rPr>
          <w:rStyle w:val="FootnoteReference"/>
        </w:rPr>
        <w:footnoteReference w:id="15758"/>
      </w:r>
      <w:r>
        <w:rPr>
          <w:rStyle w:val="FootnoteReference"/>
        </w:rPr>
        <w:footnoteReference w:id="1575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27"/>
      </w:r>
      <w:r>
        <w:t xml:space="preserve"> him all things consist.</w:t>
      </w:r>
      <w:r>
        <w:rPr>
          <w:rStyle w:val="FootnoteReference"/>
        </w:rPr>
        <w:footnoteReference w:id="158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84"/>
      </w:r>
      <w:r>
        <w:t xml:space="preserve"> are hid all the treasures of wisdom and knowledge.</w:t>
      </w:r>
      <w:r>
        <w:rPr>
          <w:rStyle w:val="FootnoteReference"/>
        </w:rPr>
        <w:footnoteReference w:id="15885"/>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5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1"/>
      </w:r>
      <w:r>
        <w:rPr>
          <w:rStyle w:val="FootnoteReference"/>
        </w:rPr>
        <w:footnoteReference w:id="1596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597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2"/>
      </w:r>
      <w:r>
        <w:rPr>
          <w:rStyle w:val="FootnoteReference"/>
        </w:rPr>
        <w:footnoteReference w:id="1598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08"/>
      </w:r>
      <w:r>
        <w:rPr>
          <w:rStyle w:val="FootnoteReference"/>
        </w:rPr>
        <w:footnoteReference w:id="1600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3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0"/>
      </w:r>
      <w:r>
        <w:rPr>
          <w:rStyle w:val="FootnoteReference"/>
        </w:rPr>
        <w:footnoteReference w:id="1604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58"/>
      </w:r>
      <w:r>
        <w:t xml:space="preserve"> make it manifest, as I ought to speak.</w:t>
      </w:r>
      <w:r>
        <w:rPr>
          <w:rStyle w:val="FootnoteReference"/>
        </w:rPr>
        <w:footnoteReference w:id="1605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r>
        <w:t xml:space="preserve">{{field-off:Bible}}</w:t>
      </w:r>
    </w:p>
    <w:p>
      <w:r>
        <w:rPr>
          <w:sz w:val="18"/>
          <w:color w:val="777777"/>
        </w:rPr>
        <w:t xml:space="preserve">[[@Bible:Colossians 4:15]] </w:t>
      </w:r>
      <w:r>
        <w:rPr>
          <w:b/>
        </w:rPr>
        <w:t xml:space="preserve">15 </w:t>
      </w:r>
      <w:r>
        <w:t xml:space="preserve"> {{field-on:Bible}}</w:t>
      </w:r>
      <w:r>
        <w:t xml:space="preserve">Salute the brothers which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2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6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79"/>
      </w:r>
      <w:r>
        <w:rPr>
          <w:rStyle w:val="FootnoteReference"/>
        </w:rPr>
        <w:footnoteReference w:id="1618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2"/>
      </w:r>
      <w:r>
        <w:t xml:space="preserve">, if you stand fast in the Lord.</w:t>
      </w:r>
      <w:r>
        <w:rPr>
          <w:rStyle w:val="FootnoteReference"/>
        </w:rPr>
        <w:footnoteReference w:id="162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0"/>
      </w:r>
      <w:r>
        <w:t xml:space="preserve"> his brother in any matter: because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94"/>
      </w:r>
      <w:r>
        <w:t xml:space="preserve">, but to holiness.</w:t>
      </w:r>
      <w:r>
        <w:rPr>
          <w:rStyle w:val="FootnoteReference"/>
        </w:rPr>
        <w:footnoteReference w:id="1629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2"/>
      </w:r>
      <w:r>
        <w:t xml:space="preserve"> brothers which are in all Macedonia</w:t>
      </w:r>
      <w:r>
        <w:rPr>
          <w:rStyle w:val="FootnoteReference"/>
        </w:rPr>
        <w:footnoteReference w:id="16303"/>
      </w:r>
      <w:r>
        <w:t xml:space="preserve">: but we plead to you, brothers, that you increase more and more;</w:t>
      </w:r>
      <w:r>
        <w:rPr>
          <w:rStyle w:val="FootnoteReference"/>
        </w:rPr>
        <w:footnoteReference w:id="1630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33"/>
      </w:r>
      <w:r>
        <w:t xml:space="preserve"> one another with these words.</w:t>
      </w:r>
      <w:r>
        <w:rPr>
          <w:rStyle w:val="FootnoteReference"/>
        </w:rPr>
        <w:footnoteReference w:id="16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4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49"/>
      </w:r>
      <w:r>
        <w:rPr>
          <w:rStyle w:val="FootnoteReference"/>
        </w:rPr>
        <w:footnoteReference w:id="1635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8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84"/>
      </w:r>
      <w:r>
        <w:rPr>
          <w:rStyle w:val="FootnoteReference"/>
        </w:rPr>
        <w:footnoteReference w:id="1638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86"/>
      </w:r>
      <w:r>
        <w:t xml:space="preserve"> not the Spirit</w:t>
      </w:r>
      <w:r>
        <w:rPr>
          <w:rStyle w:val="FootnoteReference"/>
        </w:rPr>
        <w:footnoteReference w:id="1638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8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9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0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2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84"/>
      </w:r>
      <w:r>
        <w:rPr>
          <w:rStyle w:val="FootnoteReference"/>
        </w:rPr>
        <w:footnoteReference w:id="1648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28"/>
      </w:r>
      <w:r>
        <w:rPr>
          <w:rStyle w:val="FootnoteReference"/>
        </w:rPr>
        <w:footnoteReference w:id="1652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42"/>
      </w:r>
      <w:r>
        <w:rPr>
          <w:rStyle w:val="FootnoteReference"/>
        </w:rPr>
        <w:footnoteReference w:id="1654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5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55"/>
      </w:r>
      <w:r>
        <w:t xml:space="preserve"> is good and acceptable in the sight of God our Savior;</w:t>
      </w:r>
      <w:r>
        <w:rPr>
          <w:rStyle w:val="FootnoteReference"/>
        </w:rPr>
        <w:footnoteReference w:id="1665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8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8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715"/>
      </w:r>
      <w:r>
        <w:rPr>
          <w:rStyle w:val="FootnoteReference"/>
        </w:rPr>
        <w:footnoteReference w:id="1671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3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674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76"/>
      </w:r>
      <w:r>
        <w:rPr>
          <w:rStyle w:val="FootnoteReference"/>
        </w:rPr>
        <w:footnoteReference w:id="1677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9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3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56"/>
      </w:r>
      <w:r>
        <w:t xml:space="preserve"> first faith.</w:t>
      </w:r>
      <w:r>
        <w:rPr>
          <w:rStyle w:val="FootnoteReference"/>
        </w:rPr>
        <w:footnoteReference w:id="1685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67"/>
      </w:r>
      <w:r>
        <w:t xml:space="preserve">.</w:t>
      </w:r>
      <w:r>
        <w:rPr>
          <w:rStyle w:val="FootnoteReference"/>
        </w:rPr>
        <w:footnoteReference w:id="168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92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02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79"/>
      </w:r>
      <w:r>
        <w:rPr>
          <w:rStyle w:val="FootnoteReference"/>
        </w:rPr>
        <w:footnoteReference w:id="1708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101"/>
      </w:r>
      <w:r>
        <w:t xml:space="preserve"> deny himself.</w:t>
      </w:r>
      <w:r>
        <w:rPr>
          <w:rStyle w:val="FootnoteReference"/>
        </w:rPr>
        <w:footnoteReference w:id="1710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4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58"/>
      </w:r>
      <w:r>
        <w:rPr>
          <w:rStyle w:val="FootnoteReference"/>
        </w:rPr>
        <w:footnoteReference w:id="1715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9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5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86"/>
      </w:r>
      <w:r>
        <w:t xml:space="preserve"> our words.</w:t>
      </w:r>
      <w:r>
        <w:rPr>
          <w:rStyle w:val="FootnoteReference"/>
        </w:rPr>
        <w:footnoteReference w:id="1728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8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20"/>
      </w:r>
      <w:r>
        <w:t xml:space="preserve"> of God that brings salvation has appeared to all men,</w:t>
      </w:r>
      <w:r>
        <w:rPr>
          <w:rStyle w:val="FootnoteReference"/>
        </w:rPr>
        <w:footnoteReference w:id="1742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1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1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535"/>
      </w:r>
      <w:r>
        <w:rPr>
          <w:rStyle w:val="FootnoteReference"/>
        </w:rPr>
        <w:footnoteReference w:id="1753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4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44"/>
      </w:r>
      <w:r>
        <w:t xml:space="preserve"> him as myself.</w:t>
      </w:r>
      <w:r>
        <w:rPr>
          <w:rStyle w:val="FootnoteReference"/>
        </w:rPr>
        <w:footnoteReference w:id="1754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4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5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9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3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63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9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06"/>
      </w:r>
      <w:r>
        <w:t xml:space="preserve"> years.</w:t>
      </w:r>
      <w:r>
        <w:rPr>
          <w:rStyle w:val="FootnoteReference"/>
        </w:rPr>
        <w:footnoteReference w:id="177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11"/>
      </w:r>
      <w:r>
        <w:t xml:space="preserve">.)</w:t>
      </w:r>
      <w:r>
        <w:rPr>
          <w:rStyle w:val="FootnoteReference"/>
        </w:rPr>
        <w:footnoteReference w:id="177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2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29"/>
      </w:r>
      <w:r>
        <w:t xml:space="preserve"> swore the one who they should not enter into his rest, but to those who believed not?</w:t>
      </w:r>
      <w:r>
        <w:rPr>
          <w:rStyle w:val="FootnoteReference"/>
        </w:rPr>
        <w:footnoteReference w:id="1773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4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58"/>
      </w:r>
      <w:r>
        <w:t xml:space="preserve"> of God.</w:t>
      </w:r>
      <w:r>
        <w:rPr>
          <w:rStyle w:val="FootnoteReference"/>
        </w:rPr>
        <w:footnoteReference w:id="177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9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3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6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7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1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2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2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9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3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4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8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3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7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8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81"/>
      </w:r>
      <w:r>
        <w:t xml:space="preserve"> testament was dedicated</w:t>
      </w:r>
      <w:r>
        <w:rPr>
          <w:rStyle w:val="FootnoteReference"/>
        </w:rPr>
        <w:footnoteReference w:id="1808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9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05"/>
      </w:r>
      <w:r>
        <w:rPr>
          <w:rStyle w:val="FootnoteReference"/>
        </w:rPr>
        <w:footnoteReference w:id="1810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811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1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23"/>
      </w:r>
      <w:r>
        <w:t xml:space="preserve"> offerings and sacrifices for sin you have had no pleasure.</w:t>
      </w:r>
      <w:r>
        <w:rPr>
          <w:rStyle w:val="FootnoteReference"/>
        </w:rPr>
        <w:footnoteReference w:id="1812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25"/>
      </w:r>
      <w:r>
        <w:rPr>
          <w:rStyle w:val="FootnoteReference"/>
        </w:rPr>
        <w:footnoteReference w:id="1812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12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13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3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138"/>
      </w:r>
      <w:r>
        <w:rPr>
          <w:rStyle w:val="FootnoteReference"/>
        </w:rPr>
        <w:footnoteReference w:id="1813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4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4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4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4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49"/>
      </w:r>
      <w:r>
        <w:t xml:space="preserve"> of God;</w:t>
      </w:r>
      <w:r>
        <w:rPr>
          <w:rStyle w:val="FootnoteReference"/>
        </w:rPr>
        <w:footnoteReference w:id="1815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0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1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6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6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7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75"/>
      </w:r>
      <w:r>
        <w:t xml:space="preserve"> concerning things to come.</w:t>
      </w:r>
      <w:r>
        <w:rPr>
          <w:rStyle w:val="FootnoteReference"/>
        </w:rPr>
        <w:footnoteReference w:id="1827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307"/>
      </w:r>
      <w:r>
        <w:t xml:space="preserve"> perished not with those who believed not</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4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6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7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8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0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3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1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25"/>
      </w:r>
      <w:r>
        <w:t xml:space="preserve"> it all joy when you fall into various temptations;</w:t>
      </w:r>
      <w:r>
        <w:rPr>
          <w:rStyle w:val="FootnoteReference"/>
        </w:rPr>
        <w:footnoteReference w:id="1852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3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3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5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56"/>
      </w:r>
      <w:r>
        <w:rPr>
          <w:rStyle w:val="FootnoteReference"/>
        </w:rPr>
        <w:footnoteReference w:id="1855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6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7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7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1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2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3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5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56"/>
      </w:r>
      <w:r>
        <w:rPr>
          <w:rStyle w:val="FootnoteReference"/>
        </w:rPr>
        <w:footnoteReference w:id="18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6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6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7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8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23"/>
      </w:r>
      <w:r>
        <w:rPr>
          <w:rStyle w:val="FootnoteReference"/>
        </w:rPr>
        <w:footnoteReference w:id="18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33"/>
      </w:r>
      <w:r>
        <w:t xml:space="preserve"> yourselves in the sight of the Lord, and he shall lift you up.</w:t>
      </w:r>
      <w:r>
        <w:rPr>
          <w:rStyle w:val="FootnoteReference"/>
        </w:rPr>
        <w:footnoteReference w:id="18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52"/>
      </w:r>
      <w:r>
        <w:t xml:space="preserve"> are corrupted, and your clothes are moth-eaten.</w:t>
      </w:r>
      <w:r>
        <w:rPr>
          <w:rStyle w:val="FootnoteReference"/>
        </w:rPr>
        <w:footnoteReference w:id="18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6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90"/>
      </w:r>
      <w:r>
        <w:t xml:space="preserve"> holy.</w:t>
      </w:r>
      <w:r>
        <w:rPr>
          <w:rStyle w:val="FootnoteReference"/>
        </w:rPr>
        <w:footnoteReference w:id="1889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1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93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7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7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07"/>
      </w:r>
      <w:r>
        <w:t xml:space="preserve"> found in his mouth:</w:t>
      </w:r>
      <w:r>
        <w:rPr>
          <w:rStyle w:val="FootnoteReference"/>
        </w:rPr>
        <w:footnoteReference w:id="1900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26"/>
      </w:r>
      <w:r>
        <w:t xml:space="preserve"> fear.</w:t>
      </w:r>
      <w:r>
        <w:rPr>
          <w:rStyle w:val="FootnoteReference"/>
        </w:rPr>
        <w:footnoteReference w:id="1902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87"/>
      </w:r>
      <w:r>
        <w:t xml:space="preserve"> also he went and preached to the spirits in prison;</w:t>
      </w:r>
      <w:r>
        <w:rPr>
          <w:rStyle w:val="FootnoteReference"/>
        </w:rPr>
        <w:footnoteReference w:id="1908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06"/>
      </w:r>
      <w:r>
        <w:t xml:space="preserve"> all your care upon him; for he cares for you.</w:t>
      </w:r>
      <w:r>
        <w:rPr>
          <w:rStyle w:val="FootnoteReference"/>
        </w:rPr>
        <w:footnoteReference w:id="1920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22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72"/>
      </w:r>
      <w:r>
        <w:t xml:space="preserve"> kindness; and to brotherly kindness love.</w:t>
      </w:r>
      <w:r>
        <w:rPr>
          <w:rStyle w:val="FootnoteReference"/>
        </w:rPr>
        <w:footnoteReference w:id="1927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6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4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4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26"/>
      </w:r>
      <w:r>
        <w:t xml:space="preserve"> him, and keeps not his commandments, is a</w:t>
      </w:r>
      <w:r>
        <w:rPr>
          <w:rStyle w:val="FootnoteReference"/>
        </w:rPr>
        <w:footnoteReference w:id="19527"/>
      </w:r>
      <w:r>
        <w:t xml:space="preserve"> liar, and the truth is not in him.</w:t>
      </w:r>
      <w:r>
        <w:rPr>
          <w:rStyle w:val="FootnoteReference"/>
        </w:rPr>
        <w:footnoteReference w:id="19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47"/>
      </w:r>
      <w:r>
        <w:t xml:space="preserve"> darkness has blinded his eyes.</w:t>
      </w:r>
      <w:r>
        <w:rPr>
          <w:rStyle w:val="FootnoteReference"/>
        </w:rPr>
        <w:footnoteReference w:id="19548"/>
      </w:r>
      <w:r>
        <w:rPr>
          <w:rStyle w:val="FootnoteReference"/>
        </w:rPr>
        <w:footnoteReference w:id="1954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8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9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9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24"/>
      </w:r>
      <w:r>
        <w:rPr>
          <w:rStyle w:val="FootnoteReference"/>
        </w:rPr>
        <w:footnoteReference w:id="1962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35"/>
      </w:r>
      <w:r>
        <w:t xml:space="preserve"> are manifest, and the children of the devil: whoever does not righteousness is not of God, neither</w:t>
      </w:r>
      <w:r>
        <w:rPr>
          <w:rStyle w:val="FootnoteReference"/>
        </w:rPr>
        <w:footnoteReference w:id="19636"/>
      </w:r>
      <w:r>
        <w:t xml:space="preserve"> the one who loves not his brother.</w:t>
      </w:r>
      <w:r>
        <w:rPr>
          <w:rStyle w:val="FootnoteReference"/>
        </w:rPr>
        <w:footnoteReference w:id="19637"/>
      </w:r>
      <w:r>
        <w:rPr>
          <w:rStyle w:val="FootnoteReference"/>
        </w:rPr>
        <w:footnoteReference w:id="19638"/>
      </w:r>
      <w:r>
        <w:rPr>
          <w:rStyle w:val="FootnoteReference"/>
        </w:rPr>
        <w:footnoteReference w:id="1963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48"/>
      </w:r>
      <w:r>
        <w:rPr>
          <w:rStyle w:val="FootnoteReference"/>
        </w:rPr>
        <w:footnoteReference w:id="1964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loves not his brother abides in death.</w:t>
      </w:r>
      <w:r>
        <w:rPr>
          <w:rStyle w:val="FootnoteReference"/>
        </w:rPr>
        <w:footnoteReference w:id="1965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61"/>
      </w:r>
      <w:r>
        <w:rPr>
          <w:rStyle w:val="FootnoteReference"/>
        </w:rPr>
        <w:footnoteReference w:id="1966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6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87"/>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92"/>
      </w:r>
      <w:r>
        <w:rPr>
          <w:rStyle w:val="FootnoteReference"/>
        </w:rPr>
        <w:footnoteReference w:id="1969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94"/>
      </w:r>
      <w:r>
        <w:t xml:space="preserve"> of God: the one who knows God hears us; the one who is not of God hears not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703"/>
      </w:r>
      <w:r>
        <w:t xml:space="preserve"> love.</w:t>
      </w:r>
      <w:r>
        <w:rPr>
          <w:rStyle w:val="FootnoteReference"/>
        </w:rPr>
        <w:footnoteReference w:id="1970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1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71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3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34"/>
      </w:r>
      <w:r>
        <w:t xml:space="preserve"> say, I love God, and hates his brother, he is a liar: for the one who loves not his brother whom he has seen, how can he love God whom he has not seen?</w:t>
      </w:r>
      <w:r>
        <w:rPr>
          <w:rStyle w:val="FootnoteReference"/>
        </w:rPr>
        <w:footnoteReference w:id="1973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737"/>
      </w:r>
      <w:r>
        <w:t xml:space="preserve"> is the Christ</w:t>
      </w:r>
      <w:r>
        <w:rPr>
          <w:rStyle w:val="FootnoteReference"/>
        </w:rPr>
        <w:footnoteReference w:id="19738"/>
      </w:r>
      <w:r>
        <w:t xml:space="preserve"> is born</w:t>
      </w:r>
      <w:r>
        <w:rPr>
          <w:rStyle w:val="FootnoteReference"/>
        </w:rPr>
        <w:footnoteReference w:id="19739"/>
      </w:r>
      <w:r>
        <w:t xml:space="preserve"> of God: and every</w:t>
      </w:r>
      <w:r>
        <w:rPr>
          <w:rStyle w:val="FootnoteReference"/>
        </w:rPr>
        <w:footnoteReference w:id="19740"/>
      </w:r>
      <w:r>
        <w:t xml:space="preserve"> one that loves him who fathered loves him also that is begotten of him.</w:t>
      </w:r>
      <w:r>
        <w:rPr>
          <w:rStyle w:val="FootnoteReference"/>
        </w:rPr>
        <w:footnoteReference w:id="1974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4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4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71"/>
      </w:r>
      <w:r>
        <w:rPr>
          <w:rStyle w:val="FootnoteReference"/>
        </w:rPr>
        <w:footnoteReference w:id="1977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84"/>
      </w:r>
      <w:r>
        <w:rPr>
          <w:rStyle w:val="FootnoteReference"/>
        </w:rPr>
        <w:footnoteReference w:id="1978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3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9855"/>
      </w:r>
      <w:r>
        <w:t xml:space="preserve"> nothing of the nations.</w:t>
      </w:r>
      <w:r>
        <w:rPr>
          <w:rStyle w:val="FootnoteReference"/>
        </w:rPr>
        <w:footnoteReference w:id="19856"/>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7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8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believed not.</w:t>
      </w:r>
      <w:r>
        <w:rPr>
          <w:rStyle w:val="FootnoteReference"/>
        </w:rPr>
        <w:footnoteReference w:id="1990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5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6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clothing down to the foot, and girt</w:t>
      </w:r>
      <w:r>
        <w:rPr>
          <w:rStyle w:val="FootnoteReference"/>
        </w:rPr>
        <w:footnoteReference w:id="200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5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2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4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6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9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2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3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0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0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1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4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5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5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6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9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0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09"/>
      </w:r>
      <w:r>
        <w:rPr>
          <w:rStyle w:val="FootnoteReference"/>
        </w:rPr>
        <w:footnoteReference w:id="2051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2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2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0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61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3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7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8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8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1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72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0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1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repented not to give</w:t>
      </w:r>
      <w:r>
        <w:rPr>
          <w:rStyle w:val="FootnoteReference"/>
        </w:rPr>
        <w:footnoteReference w:id="2087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repented not</w:t>
      </w:r>
      <w:r>
        <w:rPr>
          <w:rStyle w:val="FootnoteReference"/>
        </w:rPr>
        <w:footnoteReference w:id="2088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1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4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are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2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0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0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21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1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45"/>
      </w:r>
      <w:r>
        <w:t xml:space="preserve"> name shall be in their foreheads.</w:t>
      </w:r>
      <w:r>
        <w:rPr>
          <w:rStyle w:val="FootnoteReference"/>
        </w:rPr>
        <w:footnoteReference w:id="2124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06"/>
      </w:r>
      <w:r>
        <w:t xml:space="preserve"> be with you all. Amen.</w:t>
      </w:r>
      <w:r>
        <w:rPr>
          <w:rStyle w:val="FootnoteReference"/>
        </w:rPr>
        <w:footnoteReference w:id="2130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"repented": Ps 81:11-12; Zech 7:11-12; John 5:37-40; 2Tim 2:25; Heb 3:12; Heb 6:6-8; Rev 2:21.</w:t>
      </w:r>
    </w:p>
  </w:footnote>
  <w:footnote w:id="1798">
    <w:p>
      <w:pPr>
        <w:pStyle w:val="FootnoteText"/>
      </w:pPr>
      <w:r>
        <w:rPr>
          <w:rStyle w:val="FootnoteReference"/>
        </w:rPr>
        <w:footnoteRef/>
      </w:r>
      <w:r>
        <w:t xml:space="preserve"> Cross-references for "and ye believed": Matt 11:18; Matt 21:25; Luke 7:29-30; John 5:33-36; Acts 13:25-29.</w:t>
      </w:r>
    </w:p>
  </w:footnote>
  <w:footnote w:id="1799">
    <w:p>
      <w:pPr>
        <w:pStyle w:val="FootnoteText"/>
      </w:pPr>
      <w:r>
        <w:rPr>
          <w:rStyle w:val="FootnoteReference"/>
        </w:rPr>
        <w:footnoteRef/>
      </w:r>
      <w:r>
        <w:t xml:space="preserve"> Cross-references for "the publicans": Luke 7:37-50.</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"believed": Gen 45:26-28; Job 9:16; Ps 126:1-2; John 16:22.</w:t>
      </w:r>
    </w:p>
  </w:footnote>
  <w:footnote w:id="6419">
    <w:p>
      <w:pPr>
        <w:pStyle w:val="FootnoteText"/>
      </w:pPr>
      <w:r>
        <w:rPr>
          <w:rStyle w:val="FootnoteReference"/>
        </w:rPr>
        <w:footnoteRef/>
      </w:r>
      <w:r>
        <w:t xml:space="preserve"> Cross-references for "Have": John 21:5; John 21:10-13.</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Name meaning: Jesus (Yeshua) — Yahweh saves. He will save His people from their sins.</w:t>
      </w:r>
    </w:p>
  </w:footnote>
  <w:footnote w:id="95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6">
    <w:p>
      <w:pPr>
        <w:pStyle w:val="FootnoteText"/>
      </w:pPr>
      <w:r>
        <w:rPr>
          <w:rStyle w:val="FootnoteReference"/>
        </w:rPr>
        <w:footnoteRef/>
      </w:r>
      <w:r>
        <w:t xml:space="preserve"> Cross-references for "what": Job 9:12-14; Job 33:13; Job 40:2; Job 40:8-9; Dan 4:35; Acts 10:47; Rom 9:20-26.</w:t>
      </w:r>
    </w:p>
  </w:footnote>
  <w:footnote w:id="9597">
    <w:p>
      <w:pPr>
        <w:pStyle w:val="FootnoteText"/>
      </w:pPr>
      <w:r>
        <w:rPr>
          <w:rStyle w:val="FootnoteReference"/>
        </w:rPr>
        <w:footnoteRef/>
      </w:r>
      <w:r>
        <w:t xml:space="preserve"> Cross-references for "as God": Matt 20:14-15; Acts 11:15; Acts 15:8-9; Rom 9:15-16; Rom 9:23-24; Rom 11:34-36.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"for God": John 1:9.</w:t>
      </w:r>
    </w:p>
  </w:footnote>
  <w:footnote w:id="11451">
    <w:p>
      <w:pPr>
        <w:pStyle w:val="FootnoteText"/>
      </w:pPr>
      <w:r>
        <w:rPr>
          <w:rStyle w:val="FootnoteReference"/>
        </w:rPr>
        <w:footnoteRef/>
      </w:r>
      <w:r>
        <w:t xml:space="preserve"> Cross-references for "that which": Ps 19:1-6; Isa 40:26; Jer 10:10-13; Acts 14:16; Acts 17:23-30; Rom 1:20.</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0">
    <w:p>
      <w:pPr>
        <w:pStyle w:val="FootnoteText"/>
      </w:pPr>
      <w:r>
        <w:rPr>
          <w:rStyle w:val="FootnoteReference"/>
        </w:rPr>
        <w:footnoteRef/>
      </w:r>
      <w:r>
        <w:t xml:space="preserve"> Cross-references for "he is": John 17:9-10; 1Cor 3:21-23; 1Cor 15:23; 2Cor 10:7; Gal 5:24; Rev 13:8; Rev 20:15.</w:t>
      </w:r>
    </w:p>
  </w:footnote>
  <w:footnote w:id="11951">
    <w:p>
      <w:pPr>
        <w:pStyle w:val="FootnoteText"/>
      </w:pPr>
      <w:r>
        <w:rPr>
          <w:rStyle w:val="FootnoteReference"/>
        </w:rPr>
        <w:footnoteRef/>
      </w:r>
      <w:r>
        <w:t xml:space="preserve"> Cross-references for "But ye": Ezek 11:19; Ezek 36:26-27; John 3:6; Rom 8:2.</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28">
    <w:p>
      <w:pPr>
        <w:pStyle w:val="FootnoteText"/>
      </w:pPr>
      <w:r>
        <w:rPr>
          <w:rStyle w:val="FootnoteReference"/>
        </w:rPr>
        <w:footnoteRef/>
      </w:r>
      <w:r>
        <w:t xml:space="preserve"> Cross-references for "of a": Gen 3:15; Isa 7:14; Jer 31:22; Mic 5:3; Matt 1:23; Luke 1:31; Luke 1:35; Luke 2:7.</w:t>
      </w:r>
    </w:p>
  </w:footnote>
  <w:footnote w:id="14729">
    <w:p>
      <w:pPr>
        <w:pStyle w:val="FootnoteText"/>
      </w:pPr>
      <w:r>
        <w:rPr>
          <w:rStyle w:val="FootnoteReference"/>
        </w:rPr>
        <w:footnoteRef/>
      </w:r>
      <w:r>
        <w:t xml:space="preserve"> Cross-references for "made under": Matt 3:15; Matt 5:17; Luke 2:21-27; Rom 15:8; Col 2:14.</w:t>
      </w:r>
    </w:p>
  </w:footnote>
  <w:footnote w:id="14730">
    <w:p>
      <w:pPr>
        <w:pStyle w:val="FootnoteText"/>
      </w:pPr>
      <w:r>
        <w:rPr>
          <w:rStyle w:val="FootnoteReference"/>
        </w:rPr>
        <w:footnoteRef/>
      </w:r>
      <w:r>
        <w:t xml:space="preserve"> Cross-references for "the fulness": Gen 49:10; Dan 9:24-26; Mal 3:1; Mark 1:15; Acts 1:7; Eph 1:10; Heb 9:10.</w:t>
      </w:r>
    </w:p>
  </w:footnote>
  <w:footnote w:id="14731">
    <w:p>
      <w:pPr>
        <w:pStyle w:val="FootnoteText"/>
      </w:pPr>
      <w:r>
        <w:rPr>
          <w:rStyle w:val="FootnoteReference"/>
        </w:rPr>
        <w:footnoteRef/>
      </w:r>
      <w:r>
        <w:t xml:space="preserve"> Cross-references: Isa 48:16; Zech 2:8-11; John 3:16; John 6:38; John 8:42; John 10:36; 1John 4:9-10; 1John 4:14.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"believed not":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"is born": 1John 2:29; 1John 3:9; 1John 4:7; 1John 5:4.</w:t>
      </w:r>
    </w:p>
  </w:footnote>
  <w:footnote w:id="19740">
    <w:p>
      <w:pPr>
        <w:pStyle w:val="FootnoteText"/>
      </w:pPr>
      <w:r>
        <w:rPr>
          <w:rStyle w:val="FootnoteReference"/>
        </w:rPr>
        <w:footnoteRef/>
      </w:r>
      <w:r>
        <w:t xml:space="preserve"> Cross-references for "and every": John 15:23; Jas 1:18; 1Pet 1:3; 1Pet 1:22-23; 1John 2:10; 1John 3:14; 1John 3:17; 1John 4:20.</w:t>
      </w:r>
    </w:p>
  </w:footnote>
  <w:footnote w:id="19741">
    <w:p>
      <w:pPr>
        <w:pStyle w:val="FootnoteText"/>
      </w:pPr>
      <w:r>
        <w:rPr>
          <w:rStyle w:val="FootnoteReference"/>
        </w:rPr>
        <w:footnoteRef/>
      </w:r>
      <w:r>
        <w:t xml:space="preserve"> Cross-references for "believeth": Matt 16:16; John 1:12-13; John 6:69; Acts 8:37; Rom 10:9-10; 1John 2:22-23; 1John 4:2; 1John 4:14-15.</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"taking": 2Kgs 5:15-16; 2Kgs 5:20-27; 1Cor 9:12-15; 1Cor 9:18; 2Cor 11:7-9; 2Cor 12:13.</w:t>
      </w:r>
    </w:p>
  </w:footnote>
  <w:footnote w:id="19856">
    <w:p>
      <w:pPr>
        <w:pStyle w:val="FootnoteText"/>
      </w:pPr>
      <w:r>
        <w:rPr>
          <w:rStyle w:val="FootnoteReference"/>
        </w:rPr>
        <w:footnoteRef/>
      </w:r>
      <w:r>
        <w:t xml:space="preserve"> Cross-references for "that": Acts 8:4; Acts 9:16; 2Cor 4:5; Col 1:24; Rev 2:3.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repented not":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2026-04-22T21:38:45Z</dcterms:created>
  <dcterms:modified xsi:type="dcterms:W3CDTF">2026-04-22T21:38:45Z</dcterms:modified>
</cp:coreProperties>
</file>