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D5AA" w14:textId="50934F41" w:rsidR="00A643A0" w:rsidRDefault="00A643A0" w:rsidP="00A643A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 – Yash Sinojia</w:t>
      </w:r>
    </w:p>
    <w:p w14:paraId="3E5444D5" w14:textId="77777777" w:rsidR="00A643A0" w:rsidRDefault="00A643A0" w:rsidP="00A643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2EA397" w14:textId="41E17F83" w:rsidR="00A643A0" w:rsidRDefault="00A643A0" w:rsidP="00A643A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– A00268852</w:t>
      </w:r>
    </w:p>
    <w:p w14:paraId="02E5A028" w14:textId="77777777" w:rsidR="00A643A0" w:rsidRDefault="00A643A0" w:rsidP="00A643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6A09D" w14:textId="647AAABA" w:rsidR="00A643A0" w:rsidRDefault="00A643A0" w:rsidP="00A643A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– Master of Science in Data Analytics (Full-time)</w:t>
      </w:r>
    </w:p>
    <w:p w14:paraId="50F48F6A" w14:textId="77777777" w:rsidR="00A643A0" w:rsidRDefault="00A643A0" w:rsidP="00A643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8C68D3" w14:textId="19A40C51" w:rsidR="00A643A0" w:rsidRDefault="00A643A0" w:rsidP="00A643A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16</w:t>
      </w:r>
      <w:r w:rsidR="00E129BA" w:rsidRPr="00E12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2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</w:t>
      </w:r>
      <w:r w:rsidR="00E12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7F8052C9" w14:textId="77777777" w:rsidR="00A643A0" w:rsidRDefault="00A643A0" w:rsidP="00A643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9E2C90" w14:textId="08C6E030" w:rsidR="00A643A0" w:rsidRDefault="00A643A0" w:rsidP="00A643A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Assignment – Role of Data Analytics in an Organization </w:t>
      </w:r>
    </w:p>
    <w:p w14:paraId="06FC89C2" w14:textId="7FB90B45" w:rsidR="00CC7E29" w:rsidRPr="00CC7E29" w:rsidRDefault="00CC7E29" w:rsidP="00CC7E29">
      <w:pPr>
        <w:spacing w:line="360" w:lineRule="auto"/>
        <w:jc w:val="center"/>
        <w:rPr>
          <w:sz w:val="24"/>
          <w:szCs w:val="24"/>
        </w:rPr>
      </w:pPr>
    </w:p>
    <w:p w14:paraId="52A391D1" w14:textId="681DF0D1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5FAC5F5C" w14:textId="72D339AA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2C582885" w14:textId="4D17303C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0DA2574D" w14:textId="27FBCEDC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023B9602" w14:textId="42F67429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03D333E6" w14:textId="587AB15B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75F2CFBD" w14:textId="7F188423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6A9223EE" w14:textId="03794CFD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5F8B2C1F" w14:textId="79289386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24B07BF5" w14:textId="21903EA5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35C01536" w14:textId="24FA8738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3A223793" w14:textId="4DBAE023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15358179" w14:textId="40B4C1DE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717E435A" w14:textId="13EACE81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3200F99D" w14:textId="6A74D233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1EB0EA63" w14:textId="041C951C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23D5B41F" w14:textId="586BC49B" w:rsidR="00CC7E29" w:rsidRPr="00CC7E29" w:rsidRDefault="00CC7E29" w:rsidP="00A643A0">
      <w:pPr>
        <w:spacing w:line="360" w:lineRule="auto"/>
        <w:rPr>
          <w:sz w:val="24"/>
          <w:szCs w:val="24"/>
        </w:rPr>
      </w:pPr>
    </w:p>
    <w:p w14:paraId="396242C1" w14:textId="77777777" w:rsidR="00CC7E29" w:rsidRPr="00CC7E29" w:rsidRDefault="00CC7E29" w:rsidP="00447D2E">
      <w:pPr>
        <w:spacing w:line="360" w:lineRule="auto"/>
        <w:ind w:left="720" w:hanging="360"/>
        <w:rPr>
          <w:sz w:val="24"/>
          <w:szCs w:val="24"/>
        </w:rPr>
      </w:pPr>
    </w:p>
    <w:p w14:paraId="3E9372D3" w14:textId="636CF2EE" w:rsidR="00C23EDE" w:rsidRPr="00CC7E29" w:rsidRDefault="00447D2E" w:rsidP="00447D2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r w:rsidRPr="00CC7E29">
        <w:rPr>
          <w:b/>
          <w:sz w:val="24"/>
          <w:szCs w:val="24"/>
          <w:lang w:val="en-US"/>
        </w:rPr>
        <w:lastRenderedPageBreak/>
        <w:t>Introduction</w:t>
      </w:r>
    </w:p>
    <w:p w14:paraId="0A137CBB" w14:textId="018D9635" w:rsidR="00447D2E" w:rsidRPr="00CC7E29" w:rsidRDefault="00447D2E" w:rsidP="00447D2E">
      <w:pPr>
        <w:spacing w:line="360" w:lineRule="auto"/>
        <w:jc w:val="both"/>
        <w:rPr>
          <w:sz w:val="24"/>
          <w:szCs w:val="24"/>
        </w:rPr>
      </w:pPr>
      <w:r w:rsidRPr="00CC7E29">
        <w:rPr>
          <w:sz w:val="24"/>
          <w:szCs w:val="24"/>
        </w:rPr>
        <w:t xml:space="preserve">Today </w:t>
      </w:r>
      <w:r w:rsidR="00121273">
        <w:rPr>
          <w:sz w:val="24"/>
          <w:szCs w:val="24"/>
        </w:rPr>
        <w:t>more than</w:t>
      </w:r>
      <w:r w:rsidRPr="00CC7E29">
        <w:rPr>
          <w:sz w:val="24"/>
          <w:szCs w:val="24"/>
        </w:rPr>
        <w:t xml:space="preserve"> 2.5 quintillion bytes of data are </w:t>
      </w:r>
      <w:r w:rsidR="001D3D87">
        <w:rPr>
          <w:sz w:val="24"/>
          <w:szCs w:val="24"/>
        </w:rPr>
        <w:t>produced</w:t>
      </w:r>
      <w:r w:rsidRPr="00CC7E29">
        <w:rPr>
          <w:sz w:val="24"/>
          <w:szCs w:val="24"/>
        </w:rPr>
        <w:t xml:space="preserve"> every</w:t>
      </w:r>
      <w:r w:rsidR="001D3D87">
        <w:rPr>
          <w:sz w:val="24"/>
          <w:szCs w:val="24"/>
        </w:rPr>
        <w:t xml:space="preserve"> single</w:t>
      </w:r>
      <w:r w:rsidRPr="00CC7E29">
        <w:rPr>
          <w:sz w:val="24"/>
          <w:szCs w:val="24"/>
        </w:rPr>
        <w:t xml:space="preserve"> day and by 2020 it’s estimated that 1.7 MB of data would be </w:t>
      </w:r>
      <w:r w:rsidR="001D3D87">
        <w:rPr>
          <w:sz w:val="24"/>
          <w:szCs w:val="24"/>
        </w:rPr>
        <w:t>produced</w:t>
      </w:r>
      <w:r w:rsidRPr="00CC7E29">
        <w:rPr>
          <w:sz w:val="24"/>
          <w:szCs w:val="24"/>
        </w:rPr>
        <w:t xml:space="preserve"> </w:t>
      </w:r>
      <w:r w:rsidR="001D3D87">
        <w:rPr>
          <w:sz w:val="24"/>
          <w:szCs w:val="24"/>
        </w:rPr>
        <w:t>per</w:t>
      </w:r>
      <w:r w:rsidRPr="00CC7E29">
        <w:rPr>
          <w:sz w:val="24"/>
          <w:szCs w:val="24"/>
        </w:rPr>
        <w:t xml:space="preserve"> second for every person on earth. Which is an enormous lot of data. And hence, we need Data Analytics. With </w:t>
      </w:r>
      <w:r w:rsidR="000239A4" w:rsidRPr="00CC7E29">
        <w:rPr>
          <w:sz w:val="24"/>
          <w:szCs w:val="24"/>
        </w:rPr>
        <w:t>great data, comes great power, and even greater responsibilities.</w:t>
      </w:r>
    </w:p>
    <w:p w14:paraId="6759AC8E" w14:textId="004F100F" w:rsidR="00447D2E" w:rsidRPr="00CC7E29" w:rsidRDefault="000239A4" w:rsidP="00447D2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CC7E29">
        <w:rPr>
          <w:b/>
          <w:sz w:val="24"/>
          <w:szCs w:val="24"/>
          <w:lang w:val="en-US"/>
        </w:rPr>
        <w:t>General Roles and Responsibilities</w:t>
      </w:r>
    </w:p>
    <w:p w14:paraId="7427CADD" w14:textId="72F38C61" w:rsidR="000239A4" w:rsidRPr="00CC7E29" w:rsidRDefault="000239A4" w:rsidP="000239A4">
      <w:p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Based upon domain expertise and enterprise goals, following are the roles and responsibilities that every Data Analyst based organizations have</w:t>
      </w:r>
      <w:r w:rsidR="00AA09BD" w:rsidRPr="00CC7E29">
        <w:rPr>
          <w:sz w:val="24"/>
          <w:szCs w:val="24"/>
          <w:lang w:val="en-US"/>
        </w:rPr>
        <w:t xml:space="preserve"> as per the order</w:t>
      </w:r>
      <w:r w:rsidRPr="00CC7E29">
        <w:rPr>
          <w:sz w:val="24"/>
          <w:szCs w:val="24"/>
          <w:lang w:val="en-US"/>
        </w:rPr>
        <w:t>:</w:t>
      </w:r>
    </w:p>
    <w:p w14:paraId="4C5CEF34" w14:textId="51C10904" w:rsidR="000239A4" w:rsidRPr="00CC7E29" w:rsidRDefault="000239A4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Understanding the whole business picture</w:t>
      </w:r>
    </w:p>
    <w:p w14:paraId="7583CAF2" w14:textId="461288FE" w:rsidR="000239A4" w:rsidRPr="00CC7E29" w:rsidRDefault="000239A4" w:rsidP="000239A4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As a means of coordination between technical teams and management teams</w:t>
      </w:r>
      <w:r w:rsidR="00AA09BD" w:rsidRPr="00CC7E29">
        <w:rPr>
          <w:sz w:val="24"/>
          <w:szCs w:val="24"/>
          <w:lang w:val="en-US"/>
        </w:rPr>
        <w:t>.</w:t>
      </w:r>
    </w:p>
    <w:p w14:paraId="7C654A8F" w14:textId="045D5243" w:rsidR="000239A4" w:rsidRPr="00CC7E29" w:rsidRDefault="000239A4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Data Collection and Data Mining</w:t>
      </w:r>
    </w:p>
    <w:p w14:paraId="0B2992E9" w14:textId="3E74566E" w:rsidR="00AA09BD" w:rsidRPr="00CC7E29" w:rsidRDefault="00AA09BD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To shortlist the right amount of data from various external sources by recognizing the patterns and correlations that it can provide.</w:t>
      </w:r>
    </w:p>
    <w:p w14:paraId="10135E49" w14:textId="6743E5C3" w:rsidR="000239A4" w:rsidRPr="00CC7E29" w:rsidRDefault="000239A4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Data Cleaning</w:t>
      </w:r>
    </w:p>
    <w:p w14:paraId="32D25836" w14:textId="0C7D4744" w:rsidR="00AA09BD" w:rsidRPr="00CC7E29" w:rsidRDefault="00AA09BD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The process of thoroughly cleansing the raw data and structuring it by getting rid of all the anomalies.   </w:t>
      </w:r>
    </w:p>
    <w:p w14:paraId="255FA4D4" w14:textId="3D23BFE3" w:rsidR="000239A4" w:rsidRPr="00CC7E29" w:rsidRDefault="000239A4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Data Analysis</w:t>
      </w:r>
    </w:p>
    <w:p w14:paraId="1F854C8C" w14:textId="5549E3D7" w:rsidR="00AA09BD" w:rsidRPr="00CC7E29" w:rsidRDefault="00AA09BD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The most central role. Using computational method, logical and statistical reasoning, the structured data is explored and evaluated </w:t>
      </w:r>
      <w:r w:rsidR="00D22A7A" w:rsidRPr="00CC7E29">
        <w:rPr>
          <w:sz w:val="24"/>
          <w:szCs w:val="24"/>
          <w:lang w:val="en-US"/>
        </w:rPr>
        <w:t>by</w:t>
      </w:r>
      <w:r w:rsidRPr="00CC7E29">
        <w:rPr>
          <w:sz w:val="24"/>
          <w:szCs w:val="24"/>
          <w:lang w:val="en-US"/>
        </w:rPr>
        <w:t xml:space="preserve"> Data Analytics tools.</w:t>
      </w:r>
    </w:p>
    <w:p w14:paraId="227D7268" w14:textId="0EB68FD7" w:rsidR="000239A4" w:rsidRPr="00CC7E29" w:rsidRDefault="000239A4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Gathering Insights</w:t>
      </w:r>
    </w:p>
    <w:p w14:paraId="0CB8F1B1" w14:textId="6620F333" w:rsidR="00D22A7A" w:rsidRPr="00CC7E29" w:rsidRDefault="00D22A7A" w:rsidP="00D22A7A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In this stage, the answers to the question are sought by coming up with correlation and patterns and trends to understand the current model and come up with a more efficient model for the future.</w:t>
      </w:r>
    </w:p>
    <w:p w14:paraId="5921AC44" w14:textId="191ECFDC" w:rsidR="000239A4" w:rsidRPr="00CC7E29" w:rsidRDefault="000239A4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Presenting </w:t>
      </w:r>
      <w:r w:rsidR="00AA09BD" w:rsidRPr="00CC7E29">
        <w:rPr>
          <w:sz w:val="24"/>
          <w:szCs w:val="24"/>
          <w:lang w:val="en-US"/>
        </w:rPr>
        <w:t>Valuable Insights</w:t>
      </w:r>
    </w:p>
    <w:p w14:paraId="4E18E6B7" w14:textId="6301A601" w:rsidR="00D22A7A" w:rsidRPr="00CC7E29" w:rsidRDefault="00D22A7A" w:rsidP="00D22A7A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Reporting the essential information from data with various spectacular visualizations.</w:t>
      </w:r>
    </w:p>
    <w:p w14:paraId="117F3C80" w14:textId="514A619C" w:rsidR="00AA09BD" w:rsidRPr="00CC7E29" w:rsidRDefault="00AA09BD" w:rsidP="000239A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Database Maintenance</w:t>
      </w:r>
    </w:p>
    <w:p w14:paraId="68DC9803" w14:textId="7F7BF9CE" w:rsidR="00D22A7A" w:rsidRDefault="00D22A7A" w:rsidP="00B40339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lastRenderedPageBreak/>
        <w:t>To store the obtained data in modular database systems and to maintain it</w:t>
      </w:r>
      <w:sdt>
        <w:sdtPr>
          <w:rPr>
            <w:sz w:val="24"/>
            <w:szCs w:val="24"/>
            <w:lang w:val="en-US"/>
          </w:rPr>
          <w:id w:val="-913236249"/>
          <w:citation/>
        </w:sdtPr>
        <w:sdtEndPr/>
        <w:sdtContent>
          <w:r w:rsidR="009177DD">
            <w:rPr>
              <w:sz w:val="24"/>
              <w:szCs w:val="24"/>
              <w:lang w:val="en-US"/>
            </w:rPr>
            <w:fldChar w:fldCharType="begin"/>
          </w:r>
          <w:r w:rsidR="009177DD">
            <w:rPr>
              <w:sz w:val="24"/>
              <w:szCs w:val="24"/>
              <w:lang w:val="en-US"/>
            </w:rPr>
            <w:instrText xml:space="preserve">CITATION Kur191 \l 1033 </w:instrText>
          </w:r>
          <w:r w:rsidR="009177DD">
            <w:rPr>
              <w:sz w:val="24"/>
              <w:szCs w:val="24"/>
              <w:lang w:val="en-US"/>
            </w:rPr>
            <w:fldChar w:fldCharType="separate"/>
          </w:r>
          <w:r w:rsidR="009177DD">
            <w:rPr>
              <w:noProof/>
              <w:sz w:val="24"/>
              <w:szCs w:val="24"/>
              <w:lang w:val="en-US"/>
            </w:rPr>
            <w:t xml:space="preserve"> </w:t>
          </w:r>
          <w:r w:rsidR="009177DD" w:rsidRPr="009177DD">
            <w:rPr>
              <w:noProof/>
              <w:sz w:val="24"/>
              <w:szCs w:val="24"/>
              <w:lang w:val="en-US"/>
            </w:rPr>
            <w:t>(Kurt, 2019)</w:t>
          </w:r>
          <w:r w:rsidR="009177DD">
            <w:rPr>
              <w:sz w:val="24"/>
              <w:szCs w:val="24"/>
              <w:lang w:val="en-US"/>
            </w:rPr>
            <w:fldChar w:fldCharType="end"/>
          </w:r>
        </w:sdtContent>
      </w:sdt>
      <w:r w:rsidRPr="00CC7E29">
        <w:rPr>
          <w:sz w:val="24"/>
          <w:szCs w:val="24"/>
          <w:lang w:val="en-US"/>
        </w:rPr>
        <w:t>.</w:t>
      </w:r>
    </w:p>
    <w:p w14:paraId="522B5CA7" w14:textId="77777777" w:rsidR="00B40339" w:rsidRPr="00B40339" w:rsidRDefault="00B40339" w:rsidP="00B40339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0977B82" w14:textId="09050968" w:rsidR="00D22A7A" w:rsidRPr="00CC7E29" w:rsidRDefault="00A643A0" w:rsidP="008E70F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Part I: </w:t>
      </w:r>
      <w:r w:rsidR="008E70F8" w:rsidRPr="00CC7E29">
        <w:rPr>
          <w:b/>
          <w:sz w:val="24"/>
          <w:szCs w:val="24"/>
          <w:lang w:val="en-US"/>
        </w:rPr>
        <w:t>Organizational Structures</w:t>
      </w:r>
    </w:p>
    <w:p w14:paraId="784D4AB1" w14:textId="1046BD35" w:rsidR="00206353" w:rsidRPr="00CC7E29" w:rsidRDefault="00A91AA3" w:rsidP="008E70F8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0719C" wp14:editId="3B21FF72">
                <wp:simplePos x="0" y="0"/>
                <wp:positionH relativeFrom="column">
                  <wp:posOffset>2476500</wp:posOffset>
                </wp:positionH>
                <wp:positionV relativeFrom="paragraph">
                  <wp:posOffset>900430</wp:posOffset>
                </wp:positionV>
                <wp:extent cx="1276350" cy="5819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1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8071" w14:textId="6DA46BFF" w:rsidR="005A029F" w:rsidRPr="008B5467" w:rsidRDefault="005A029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B5467">
                              <w:rPr>
                                <w:b/>
                                <w:lang w:val="en-US"/>
                              </w:rPr>
                              <w:t>Analytics Governance</w:t>
                            </w:r>
                          </w:p>
                          <w:p w14:paraId="617EC4EE" w14:textId="77777777" w:rsidR="00340A50" w:rsidRDefault="00340A50">
                            <w:pPr>
                              <w:rPr>
                                <w:noProof/>
                              </w:rPr>
                            </w:pPr>
                          </w:p>
                          <w:p w14:paraId="7D72FF21" w14:textId="21374C81" w:rsidR="005A029F" w:rsidRDefault="00340A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E853D" wp14:editId="45878D41">
                                  <wp:extent cx="1087120" cy="8458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9FF56" w14:textId="702FADD9" w:rsidR="00340A50" w:rsidRDefault="00340A50">
                            <w:pPr>
                              <w:rPr>
                                <w:noProof/>
                              </w:rPr>
                            </w:pPr>
                          </w:p>
                          <w:p w14:paraId="702D47EE" w14:textId="62917AC9" w:rsidR="00340A50" w:rsidRDefault="00340A50">
                            <w:pPr>
                              <w:rPr>
                                <w:noProof/>
                              </w:rPr>
                            </w:pPr>
                          </w:p>
                          <w:p w14:paraId="022050A2" w14:textId="4960EE05" w:rsidR="00340A50" w:rsidRDefault="00340A50">
                            <w:pPr>
                              <w:rPr>
                                <w:noProof/>
                              </w:rPr>
                            </w:pPr>
                          </w:p>
                          <w:p w14:paraId="1D04AC13" w14:textId="200C5DEE" w:rsidR="00340A50" w:rsidRDefault="00340A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78C21" wp14:editId="4BC7C2A7">
                                  <wp:extent cx="1038225" cy="609600"/>
                                  <wp:effectExtent l="0" t="0" r="952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22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7C43B6" w14:textId="659DB654" w:rsidR="00340A50" w:rsidRDefault="00340A50"/>
                          <w:p w14:paraId="6E689D43" w14:textId="6B7BE3DE" w:rsidR="00340A50" w:rsidRDefault="00340A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F1F0C" wp14:editId="1F42204F">
                                  <wp:extent cx="1087120" cy="8445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0" cy="84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E1A154" w14:textId="27B22830" w:rsidR="00340A50" w:rsidRDefault="00340A50"/>
                          <w:p w14:paraId="78BC76A7" w14:textId="2B0B090B" w:rsidR="00340A50" w:rsidRDefault="00340A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6B446" wp14:editId="5B532EDC">
                                  <wp:extent cx="1087120" cy="697865"/>
                                  <wp:effectExtent l="0" t="0" r="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0" cy="697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71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pt;margin-top:70.9pt;width:100.5pt;height:4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" fillcolor="white [3201]" strokeweight=".5pt">
                <v:textbox>
                  <w:txbxContent>
                    <w:p w14:paraId="1D538071" w14:textId="6DA46BFF" w:rsidR="005A029F" w:rsidRPr="008B5467" w:rsidRDefault="005A029F">
                      <w:pPr>
                        <w:rPr>
                          <w:b/>
                          <w:lang w:val="en-US"/>
                        </w:rPr>
                      </w:pPr>
                      <w:r w:rsidRPr="008B5467">
                        <w:rPr>
                          <w:b/>
                          <w:lang w:val="en-US"/>
                        </w:rPr>
                        <w:t>Analytics Governance</w:t>
                      </w:r>
                    </w:p>
                    <w:p w14:paraId="617EC4EE" w14:textId="77777777" w:rsidR="00340A50" w:rsidRDefault="00340A50">
                      <w:pPr>
                        <w:rPr>
                          <w:noProof/>
                        </w:rPr>
                      </w:pPr>
                    </w:p>
                    <w:p w14:paraId="7D72FF21" w14:textId="21374C81" w:rsidR="005A029F" w:rsidRDefault="00340A50">
                      <w:r>
                        <w:rPr>
                          <w:noProof/>
                        </w:rPr>
                        <w:drawing>
                          <wp:inline distT="0" distB="0" distL="0" distR="0" wp14:anchorId="4BAE853D" wp14:editId="45878D41">
                            <wp:extent cx="1087120" cy="8458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1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9FF56" w14:textId="702FADD9" w:rsidR="00340A50" w:rsidRDefault="00340A50">
                      <w:pPr>
                        <w:rPr>
                          <w:noProof/>
                        </w:rPr>
                      </w:pPr>
                    </w:p>
                    <w:p w14:paraId="702D47EE" w14:textId="62917AC9" w:rsidR="00340A50" w:rsidRDefault="00340A50">
                      <w:pPr>
                        <w:rPr>
                          <w:noProof/>
                        </w:rPr>
                      </w:pPr>
                    </w:p>
                    <w:p w14:paraId="022050A2" w14:textId="4960EE05" w:rsidR="00340A50" w:rsidRDefault="00340A50">
                      <w:pPr>
                        <w:rPr>
                          <w:noProof/>
                        </w:rPr>
                      </w:pPr>
                    </w:p>
                    <w:p w14:paraId="1D04AC13" w14:textId="200C5DEE" w:rsidR="00340A50" w:rsidRDefault="00340A50">
                      <w:r>
                        <w:rPr>
                          <w:noProof/>
                        </w:rPr>
                        <w:drawing>
                          <wp:inline distT="0" distB="0" distL="0" distR="0" wp14:anchorId="78F78C21" wp14:editId="4BC7C2A7">
                            <wp:extent cx="1038225" cy="609600"/>
                            <wp:effectExtent l="0" t="0" r="952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225" cy="6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7C43B6" w14:textId="659DB654" w:rsidR="00340A50" w:rsidRDefault="00340A50"/>
                    <w:p w14:paraId="6E689D43" w14:textId="6B7BE3DE" w:rsidR="00340A50" w:rsidRDefault="00340A50">
                      <w:r>
                        <w:rPr>
                          <w:noProof/>
                        </w:rPr>
                        <w:drawing>
                          <wp:inline distT="0" distB="0" distL="0" distR="0" wp14:anchorId="025F1F0C" wp14:editId="1F42204F">
                            <wp:extent cx="1087120" cy="8445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120" cy="84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E1A154" w14:textId="27B22830" w:rsidR="00340A50" w:rsidRDefault="00340A50"/>
                    <w:p w14:paraId="78BC76A7" w14:textId="2B0B090B" w:rsidR="00340A50" w:rsidRDefault="00340A50">
                      <w:r>
                        <w:rPr>
                          <w:noProof/>
                        </w:rPr>
                        <w:drawing>
                          <wp:inline distT="0" distB="0" distL="0" distR="0" wp14:anchorId="6166B446" wp14:editId="5B532EDC">
                            <wp:extent cx="1087120" cy="697865"/>
                            <wp:effectExtent l="0" t="0" r="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120" cy="697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14B7" w:rsidRPr="00CC7E2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0EEA8" wp14:editId="7FB3EA7C">
                <wp:simplePos x="0" y="0"/>
                <wp:positionH relativeFrom="column">
                  <wp:posOffset>5010150</wp:posOffset>
                </wp:positionH>
                <wp:positionV relativeFrom="paragraph">
                  <wp:posOffset>900430</wp:posOffset>
                </wp:positionV>
                <wp:extent cx="1257300" cy="58197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4607D" w14:textId="2E2AB6FD" w:rsidR="005A2444" w:rsidRPr="008B5467" w:rsidRDefault="005A24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B5467">
                              <w:rPr>
                                <w:b/>
                                <w:lang w:val="en-US"/>
                              </w:rPr>
                              <w:t>Project Management</w:t>
                            </w:r>
                          </w:p>
                          <w:p w14:paraId="13837641" w14:textId="77777777" w:rsidR="00340A50" w:rsidRDefault="00340A50" w:rsidP="005A2444">
                            <w:pPr>
                              <w:ind w:right="-60"/>
                              <w:rPr>
                                <w:noProof/>
                              </w:rPr>
                            </w:pPr>
                          </w:p>
                          <w:p w14:paraId="4E85703D" w14:textId="77777777" w:rsidR="00340A50" w:rsidRDefault="00340A50" w:rsidP="005A2444">
                            <w:pPr>
                              <w:ind w:right="-60"/>
                              <w:rPr>
                                <w:noProof/>
                              </w:rPr>
                            </w:pPr>
                          </w:p>
                          <w:p w14:paraId="37BAC8E0" w14:textId="506BB181" w:rsidR="005A2444" w:rsidRDefault="005A2444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7871D" wp14:editId="6E7DB9F3">
                                  <wp:extent cx="1047750" cy="162725"/>
                                  <wp:effectExtent l="0" t="0" r="0" b="889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2816" cy="166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3D473D" w14:textId="5DE2AD80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493C2E2F" w14:textId="24C4A747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27521F58" w14:textId="50FDD624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350CF0EE" w14:textId="77777777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6E18C3A0" w14:textId="2BF72AF7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BF529" wp14:editId="0F692D98">
                                  <wp:extent cx="857250" cy="180975"/>
                                  <wp:effectExtent l="0" t="0" r="0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3813F5" w14:textId="4EB76CC6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6DD4C48A" w14:textId="1684CF75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00176F95" w14:textId="1E2063D3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3D0ECA08" w14:textId="4AB4F88C" w:rsidR="00340A50" w:rsidRDefault="00340A50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6BC2E" wp14:editId="106DFCEB">
                                  <wp:extent cx="695325" cy="3048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3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AFF6BE" w14:textId="48998F5F" w:rsidR="006714B7" w:rsidRDefault="006714B7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461DF9C4" w14:textId="0703AE45" w:rsidR="006714B7" w:rsidRDefault="006714B7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33414D48" w14:textId="6B3E902E" w:rsidR="006714B7" w:rsidRDefault="006714B7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5A2E2A6C" w14:textId="381E58DC" w:rsidR="006714B7" w:rsidRDefault="006714B7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</w:p>
                          <w:p w14:paraId="7F43D1C6" w14:textId="4292C4C2" w:rsidR="006714B7" w:rsidRPr="005A2444" w:rsidRDefault="006714B7" w:rsidP="005A2444">
                            <w:pPr>
                              <w:ind w:right="-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31E25" wp14:editId="57D9E220">
                                  <wp:extent cx="1039495" cy="290830"/>
                                  <wp:effectExtent l="0" t="0" r="825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95" cy="290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EEA8" id="Text Box 6" o:spid="_x0000_s1027" type="#_x0000_t202" style="position:absolute;left:0;text-align:left;margin-left:394.5pt;margin-top:70.9pt;width:99pt;height:4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" fillcolor="white [3201]" strokeweight=".5pt">
                <v:textbox>
                  <w:txbxContent>
                    <w:p w14:paraId="02E4607D" w14:textId="2E2AB6FD" w:rsidR="005A2444" w:rsidRPr="008B5467" w:rsidRDefault="005A2444">
                      <w:pPr>
                        <w:rPr>
                          <w:b/>
                          <w:lang w:val="en-US"/>
                        </w:rPr>
                      </w:pPr>
                      <w:r w:rsidRPr="008B5467">
                        <w:rPr>
                          <w:b/>
                          <w:lang w:val="en-US"/>
                        </w:rPr>
                        <w:t>Project Management</w:t>
                      </w:r>
                    </w:p>
                    <w:p w14:paraId="13837641" w14:textId="77777777" w:rsidR="00340A50" w:rsidRDefault="00340A50" w:rsidP="005A2444">
                      <w:pPr>
                        <w:ind w:right="-60"/>
                        <w:rPr>
                          <w:noProof/>
                        </w:rPr>
                      </w:pPr>
                    </w:p>
                    <w:p w14:paraId="4E85703D" w14:textId="77777777" w:rsidR="00340A50" w:rsidRDefault="00340A50" w:rsidP="005A2444">
                      <w:pPr>
                        <w:ind w:right="-60"/>
                        <w:rPr>
                          <w:noProof/>
                        </w:rPr>
                      </w:pPr>
                    </w:p>
                    <w:p w14:paraId="37BAC8E0" w14:textId="506BB181" w:rsidR="005A2444" w:rsidRDefault="005A2444" w:rsidP="005A2444">
                      <w:pPr>
                        <w:ind w:right="-60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07871D" wp14:editId="6E7DB9F3">
                            <wp:extent cx="1047750" cy="162725"/>
                            <wp:effectExtent l="0" t="0" r="0" b="889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2816" cy="166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3D473D" w14:textId="5DE2AD80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493C2E2F" w14:textId="24C4A747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27521F58" w14:textId="50FDD624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350CF0EE" w14:textId="77777777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6E18C3A0" w14:textId="2BF72AF7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2BF529" wp14:editId="0F692D98">
                            <wp:extent cx="857250" cy="180975"/>
                            <wp:effectExtent l="0" t="0" r="0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0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3813F5" w14:textId="4EB76CC6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6DD4C48A" w14:textId="1684CF75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00176F95" w14:textId="1E2063D3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3D0ECA08" w14:textId="4AB4F88C" w:rsidR="00340A50" w:rsidRDefault="00340A50" w:rsidP="005A2444">
                      <w:pPr>
                        <w:ind w:right="-60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06BC2E" wp14:editId="106DFCEB">
                            <wp:extent cx="695325" cy="3048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32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AFF6BE" w14:textId="48998F5F" w:rsidR="006714B7" w:rsidRDefault="006714B7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461DF9C4" w14:textId="0703AE45" w:rsidR="006714B7" w:rsidRDefault="006714B7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33414D48" w14:textId="6B3E902E" w:rsidR="006714B7" w:rsidRDefault="006714B7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5A2E2A6C" w14:textId="381E58DC" w:rsidR="006714B7" w:rsidRDefault="006714B7" w:rsidP="005A2444">
                      <w:pPr>
                        <w:ind w:right="-60"/>
                        <w:rPr>
                          <w:lang w:val="en-US"/>
                        </w:rPr>
                      </w:pPr>
                    </w:p>
                    <w:p w14:paraId="7F43D1C6" w14:textId="4292C4C2" w:rsidR="006714B7" w:rsidRPr="005A2444" w:rsidRDefault="006714B7" w:rsidP="005A2444">
                      <w:pPr>
                        <w:ind w:right="-60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931E25" wp14:editId="57D9E220">
                            <wp:extent cx="1039495" cy="290830"/>
                            <wp:effectExtent l="0" t="0" r="825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95" cy="290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0A50" w:rsidRPr="00CC7E2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17D46" wp14:editId="3069B5EE">
                <wp:simplePos x="0" y="0"/>
                <wp:positionH relativeFrom="column">
                  <wp:posOffset>3752850</wp:posOffset>
                </wp:positionH>
                <wp:positionV relativeFrom="paragraph">
                  <wp:posOffset>900430</wp:posOffset>
                </wp:positionV>
                <wp:extent cx="1266825" cy="5819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81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90142" w14:textId="3C1CBA4D" w:rsidR="005A2444" w:rsidRPr="008B5467" w:rsidRDefault="005A2444" w:rsidP="005A24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B5467">
                              <w:rPr>
                                <w:b/>
                                <w:lang w:val="en-US"/>
                              </w:rPr>
                              <w:t>Location</w:t>
                            </w:r>
                          </w:p>
                          <w:p w14:paraId="2866184E" w14:textId="77777777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6BEA0" w14:textId="77777777" w:rsidR="00340A50" w:rsidRDefault="00340A50" w:rsidP="005A2444">
                            <w:pPr>
                              <w:rPr>
                                <w:noProof/>
                              </w:rPr>
                            </w:pPr>
                          </w:p>
                          <w:p w14:paraId="32D55522" w14:textId="721371E0" w:rsidR="00340A50" w:rsidRDefault="005A2444" w:rsidP="005A2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1B4AB" wp14:editId="552E6C4C">
                                  <wp:extent cx="1075186" cy="5334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649" cy="543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4BC835" w14:textId="19048DD5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C1EF15" w14:textId="77777777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96B9AA" w14:textId="77777777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FF7CCB" w14:textId="46DE460C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EA5FA" wp14:editId="62F62922">
                                  <wp:extent cx="1058545" cy="798195"/>
                                  <wp:effectExtent l="0" t="0" r="8255" b="190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545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A16C76" w14:textId="77777777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54CFF8" w14:textId="213994F3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E3356" wp14:editId="69135374">
                                  <wp:extent cx="1058545" cy="662940"/>
                                  <wp:effectExtent l="0" t="0" r="8255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54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2D579" w14:textId="4D3026C6" w:rsidR="00340A50" w:rsidRDefault="00340A50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4C5711" w14:textId="77777777" w:rsidR="006714B7" w:rsidRDefault="006714B7" w:rsidP="005A24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718A59" w14:textId="5904CD1A" w:rsidR="00340A50" w:rsidRPr="005A2444" w:rsidRDefault="006714B7" w:rsidP="005A2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3D3823" wp14:editId="1452F28F">
                                  <wp:extent cx="1077595" cy="666115"/>
                                  <wp:effectExtent l="0" t="0" r="8255" b="63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7595" cy="666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7D46" id="Text Box 4" o:spid="_x0000_s1028" type="#_x0000_t202" style="position:absolute;left:0;text-align:left;margin-left:295.5pt;margin-top:70.9pt;width:99.75pt;height:4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" fillcolor="white [3201]" strokeweight=".5pt">
                <v:textbox>
                  <w:txbxContent>
                    <w:p w14:paraId="26390142" w14:textId="3C1CBA4D" w:rsidR="005A2444" w:rsidRPr="008B5467" w:rsidRDefault="005A2444" w:rsidP="005A2444">
                      <w:pPr>
                        <w:rPr>
                          <w:b/>
                          <w:lang w:val="en-US"/>
                        </w:rPr>
                      </w:pPr>
                      <w:r w:rsidRPr="008B5467">
                        <w:rPr>
                          <w:b/>
                          <w:lang w:val="en-US"/>
                        </w:rPr>
                        <w:t>Location</w:t>
                      </w:r>
                    </w:p>
                    <w:p w14:paraId="2866184E" w14:textId="77777777" w:rsidR="00340A50" w:rsidRDefault="00340A50" w:rsidP="005A2444">
                      <w:pPr>
                        <w:rPr>
                          <w:lang w:val="en-US"/>
                        </w:rPr>
                      </w:pPr>
                    </w:p>
                    <w:p w14:paraId="1326BEA0" w14:textId="77777777" w:rsidR="00340A50" w:rsidRDefault="00340A50" w:rsidP="005A2444">
                      <w:pPr>
                        <w:rPr>
                          <w:noProof/>
                        </w:rPr>
                      </w:pPr>
                    </w:p>
                    <w:p w14:paraId="32D55522" w14:textId="721371E0" w:rsidR="00340A50" w:rsidRDefault="005A2444" w:rsidP="005A244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B1B4AB" wp14:editId="552E6C4C">
                            <wp:extent cx="1075186" cy="5334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649" cy="543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4BC835" w14:textId="19048DD5" w:rsidR="00340A50" w:rsidRDefault="00340A50" w:rsidP="005A2444">
                      <w:pPr>
                        <w:rPr>
                          <w:lang w:val="en-US"/>
                        </w:rPr>
                      </w:pPr>
                    </w:p>
                    <w:p w14:paraId="5EC1EF15" w14:textId="77777777" w:rsidR="00340A50" w:rsidRDefault="00340A50" w:rsidP="005A2444">
                      <w:pPr>
                        <w:rPr>
                          <w:lang w:val="en-US"/>
                        </w:rPr>
                      </w:pPr>
                    </w:p>
                    <w:p w14:paraId="6096B9AA" w14:textId="77777777" w:rsidR="00340A50" w:rsidRDefault="00340A50" w:rsidP="005A2444">
                      <w:pPr>
                        <w:rPr>
                          <w:lang w:val="en-US"/>
                        </w:rPr>
                      </w:pPr>
                    </w:p>
                    <w:p w14:paraId="19FF7CCB" w14:textId="46DE460C" w:rsidR="00340A50" w:rsidRDefault="00340A50" w:rsidP="005A244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2EA5FA" wp14:editId="62F62922">
                            <wp:extent cx="1058545" cy="798195"/>
                            <wp:effectExtent l="0" t="0" r="8255" b="190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545" cy="798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A16C76" w14:textId="77777777" w:rsidR="00340A50" w:rsidRDefault="00340A50" w:rsidP="005A2444">
                      <w:pPr>
                        <w:rPr>
                          <w:lang w:val="en-US"/>
                        </w:rPr>
                      </w:pPr>
                    </w:p>
                    <w:p w14:paraId="3954CFF8" w14:textId="213994F3" w:rsidR="00340A50" w:rsidRDefault="00340A50" w:rsidP="005A244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9E3356" wp14:editId="69135374">
                            <wp:extent cx="1058545" cy="662940"/>
                            <wp:effectExtent l="0" t="0" r="8255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545" cy="662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2D579" w14:textId="4D3026C6" w:rsidR="00340A50" w:rsidRDefault="00340A50" w:rsidP="005A2444">
                      <w:pPr>
                        <w:rPr>
                          <w:lang w:val="en-US"/>
                        </w:rPr>
                      </w:pPr>
                    </w:p>
                    <w:p w14:paraId="4B4C5711" w14:textId="77777777" w:rsidR="006714B7" w:rsidRDefault="006714B7" w:rsidP="005A2444">
                      <w:pPr>
                        <w:rPr>
                          <w:lang w:val="en-US"/>
                        </w:rPr>
                      </w:pPr>
                    </w:p>
                    <w:p w14:paraId="6D718A59" w14:textId="5904CD1A" w:rsidR="00340A50" w:rsidRPr="005A2444" w:rsidRDefault="006714B7" w:rsidP="005A244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3D3823" wp14:editId="1452F28F">
                            <wp:extent cx="1077595" cy="666115"/>
                            <wp:effectExtent l="0" t="0" r="8255" b="63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7595" cy="666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588E" w:rsidRPr="00CC7E29">
        <w:rPr>
          <w:sz w:val="24"/>
          <w:szCs w:val="24"/>
          <w:lang w:val="en-US"/>
        </w:rPr>
        <w:t>The structure of a data analytics-oriented organization defines its major functionality. It has an impact on data flow, resource sharing, collaboration, nexus, and protocols of the organization.</w:t>
      </w:r>
      <w:r w:rsidR="00A16C05" w:rsidRPr="00CC7E29">
        <w:rPr>
          <w:sz w:val="24"/>
          <w:szCs w:val="24"/>
          <w:lang w:val="en-US"/>
        </w:rPr>
        <w:t xml:space="preserve"> </w:t>
      </w:r>
      <w:r w:rsidR="007973DD" w:rsidRPr="00CC7E29">
        <w:rPr>
          <w:sz w:val="24"/>
          <w:szCs w:val="24"/>
          <w:lang w:val="en-US"/>
        </w:rPr>
        <w:t xml:space="preserve">There are several options when it </w:t>
      </w:r>
      <w:r w:rsidR="005A029F" w:rsidRPr="00CC7E29">
        <w:rPr>
          <w:sz w:val="24"/>
          <w:szCs w:val="24"/>
          <w:lang w:val="en-US"/>
        </w:rPr>
        <w:t>comes to implementation:</w:t>
      </w:r>
    </w:p>
    <w:p w14:paraId="04208C3A" w14:textId="77777777" w:rsidR="00340A50" w:rsidRPr="00CC7E29" w:rsidRDefault="00340A50" w:rsidP="008E70F8">
      <w:pPr>
        <w:spacing w:line="360" w:lineRule="auto"/>
        <w:ind w:left="360"/>
        <w:jc w:val="both"/>
        <w:rPr>
          <w:noProof/>
          <w:sz w:val="24"/>
          <w:szCs w:val="24"/>
          <w:lang w:val="en-US"/>
        </w:rPr>
      </w:pPr>
    </w:p>
    <w:p w14:paraId="56449C91" w14:textId="77777777" w:rsidR="00340A50" w:rsidRPr="00CC7E29" w:rsidRDefault="00340A50" w:rsidP="008E70F8">
      <w:pPr>
        <w:spacing w:line="360" w:lineRule="auto"/>
        <w:ind w:left="360"/>
        <w:jc w:val="both"/>
        <w:rPr>
          <w:noProof/>
          <w:sz w:val="24"/>
          <w:szCs w:val="24"/>
          <w:lang w:val="en-US"/>
        </w:rPr>
      </w:pPr>
    </w:p>
    <w:p w14:paraId="1038340C" w14:textId="4C83A9BC" w:rsidR="00206353" w:rsidRPr="00CC7E29" w:rsidRDefault="005A029F" w:rsidP="00340A50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  <w:lang w:val="en-US"/>
        </w:rPr>
        <w:drawing>
          <wp:inline distT="0" distB="0" distL="0" distR="0" wp14:anchorId="7407A059" wp14:editId="7B6574C3">
            <wp:extent cx="2247265" cy="11714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z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559" cy="11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F7F" w14:textId="656328AF" w:rsidR="00206353" w:rsidRPr="00CC7E29" w:rsidRDefault="00340A50" w:rsidP="008E70F8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  <w:lang w:val="en-US"/>
        </w:rPr>
        <w:drawing>
          <wp:inline distT="0" distB="0" distL="0" distR="0" wp14:anchorId="281C9E7D" wp14:editId="1FBBBBB5">
            <wp:extent cx="2187553" cy="1123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ction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184" cy="11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DBA" w14:textId="26980D09" w:rsidR="00206353" w:rsidRPr="00CC7E29" w:rsidRDefault="00340A50" w:rsidP="008E70F8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</w:rPr>
        <w:drawing>
          <wp:inline distT="0" distB="0" distL="0" distR="0" wp14:anchorId="3238D63B" wp14:editId="4EAB6346">
            <wp:extent cx="2167730" cy="10572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ult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52" cy="10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05F" w14:textId="3428A67B" w:rsidR="00206353" w:rsidRPr="00CC7E29" w:rsidRDefault="00340A50" w:rsidP="008E70F8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  <w:lang w:val="en-US"/>
        </w:rPr>
        <w:drawing>
          <wp:inline distT="0" distB="0" distL="0" distR="0" wp14:anchorId="16879374" wp14:editId="05E90C08">
            <wp:extent cx="2132392" cy="10477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entraliz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64" cy="10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E411" w14:textId="5A3EDA0D" w:rsidR="006714B7" w:rsidRPr="00CC7E29" w:rsidRDefault="006714B7" w:rsidP="006714B7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CC7E29">
        <w:rPr>
          <w:i/>
          <w:sz w:val="24"/>
          <w:szCs w:val="24"/>
          <w:lang w:val="en-US"/>
        </w:rPr>
        <w:t xml:space="preserve">Figure 1: </w:t>
      </w:r>
      <w:r w:rsidR="00D50A96">
        <w:rPr>
          <w:i/>
          <w:sz w:val="24"/>
          <w:szCs w:val="24"/>
          <w:lang w:val="en-US"/>
        </w:rPr>
        <w:t xml:space="preserve">Options for Implementing Analytics Organization </w:t>
      </w:r>
      <w:sdt>
        <w:sdtPr>
          <w:rPr>
            <w:i/>
            <w:sz w:val="24"/>
            <w:szCs w:val="24"/>
            <w:lang w:val="en-US"/>
          </w:rPr>
          <w:id w:val="1121881598"/>
          <w:citation/>
        </w:sdtPr>
        <w:sdtEndPr/>
        <w:sdtContent>
          <w:r w:rsidR="00D50A96">
            <w:rPr>
              <w:i/>
              <w:sz w:val="24"/>
              <w:szCs w:val="24"/>
              <w:lang w:val="en-US"/>
            </w:rPr>
            <w:fldChar w:fldCharType="begin"/>
          </w:r>
          <w:r w:rsidR="00D50A96">
            <w:rPr>
              <w:i/>
              <w:sz w:val="24"/>
              <w:szCs w:val="24"/>
              <w:lang w:val="en-US"/>
            </w:rPr>
            <w:instrText xml:space="preserve"> CITATION Her19 \l 1033 </w:instrText>
          </w:r>
          <w:r w:rsidR="00D50A96">
            <w:rPr>
              <w:i/>
              <w:sz w:val="24"/>
              <w:szCs w:val="24"/>
              <w:lang w:val="en-US"/>
            </w:rPr>
            <w:fldChar w:fldCharType="separate"/>
          </w:r>
          <w:r w:rsidR="00D50A96" w:rsidRPr="00D50A96">
            <w:rPr>
              <w:noProof/>
              <w:sz w:val="24"/>
              <w:szCs w:val="24"/>
              <w:lang w:val="en-US"/>
            </w:rPr>
            <w:t>(Hernandez, n.d.)</w:t>
          </w:r>
          <w:r w:rsidR="00D50A96">
            <w:rPr>
              <w:i/>
              <w:sz w:val="24"/>
              <w:szCs w:val="24"/>
              <w:lang w:val="en-US"/>
            </w:rPr>
            <w:fldChar w:fldCharType="end"/>
          </w:r>
        </w:sdtContent>
      </w:sdt>
    </w:p>
    <w:p w14:paraId="6266C130" w14:textId="237ED9F4" w:rsidR="00206353" w:rsidRPr="00CC7E29" w:rsidRDefault="006714B7" w:rsidP="006714B7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lastRenderedPageBreak/>
        <w:t xml:space="preserve">These are the general organization structure followed by most of the analytical organization, depending on their functionalities. However, a recent McKinsey </w:t>
      </w:r>
      <w:r w:rsidR="001D3D87">
        <w:rPr>
          <w:sz w:val="24"/>
          <w:szCs w:val="24"/>
          <w:lang w:val="en-US"/>
        </w:rPr>
        <w:t xml:space="preserve">Analytics </w:t>
      </w:r>
      <w:r w:rsidRPr="00CC7E29">
        <w:rPr>
          <w:sz w:val="24"/>
          <w:szCs w:val="24"/>
          <w:lang w:val="en-US"/>
        </w:rPr>
        <w:t xml:space="preserve">survey </w:t>
      </w:r>
      <w:r w:rsidR="001D3D87">
        <w:rPr>
          <w:sz w:val="24"/>
          <w:szCs w:val="24"/>
          <w:lang w:val="en-US"/>
        </w:rPr>
        <w:t xml:space="preserve">analyzed </w:t>
      </w:r>
      <w:r w:rsidRPr="00CC7E29">
        <w:rPr>
          <w:sz w:val="24"/>
          <w:szCs w:val="24"/>
          <w:lang w:val="en-US"/>
        </w:rPr>
        <w:t xml:space="preserve">that only </w:t>
      </w:r>
      <w:r w:rsidR="0077617A" w:rsidRPr="00CC7E29">
        <w:rPr>
          <w:sz w:val="24"/>
          <w:szCs w:val="24"/>
          <w:lang w:val="en-US"/>
        </w:rPr>
        <w:t xml:space="preserve">8% of 1000 organizations with analytical </w:t>
      </w:r>
      <w:r w:rsidR="001D3D87">
        <w:rPr>
          <w:sz w:val="24"/>
          <w:szCs w:val="24"/>
          <w:lang w:val="en-US"/>
        </w:rPr>
        <w:t>domains</w:t>
      </w:r>
      <w:r w:rsidR="0077617A" w:rsidRPr="00CC7E29">
        <w:rPr>
          <w:sz w:val="24"/>
          <w:szCs w:val="24"/>
          <w:lang w:val="en-US"/>
        </w:rPr>
        <w:t xml:space="preserve"> truly engaged in effective scaling practices. Because</w:t>
      </w:r>
      <w:r w:rsidR="00FC736A" w:rsidRPr="00CC7E29">
        <w:rPr>
          <w:sz w:val="24"/>
          <w:szCs w:val="24"/>
          <w:lang w:val="en-US"/>
        </w:rPr>
        <w:t xml:space="preserve"> over-centralization causes blockades and leads to ineffective accession and decentralization make hurdles in data flow and decision making. In </w:t>
      </w:r>
      <w:r w:rsidR="00A10E6A">
        <w:rPr>
          <w:sz w:val="24"/>
          <w:szCs w:val="24"/>
          <w:lang w:val="en-US"/>
        </w:rPr>
        <w:t xml:space="preserve">the </w:t>
      </w:r>
      <w:r w:rsidR="00FC736A" w:rsidRPr="00CC7E29">
        <w:rPr>
          <w:sz w:val="24"/>
          <w:szCs w:val="24"/>
          <w:lang w:val="en-US"/>
        </w:rPr>
        <w:t>functional model</w:t>
      </w:r>
      <w:r w:rsidR="00A10E6A">
        <w:rPr>
          <w:sz w:val="24"/>
          <w:szCs w:val="24"/>
          <w:lang w:val="en-US"/>
        </w:rPr>
        <w:t>,</w:t>
      </w:r>
      <w:r w:rsidR="00FC736A" w:rsidRPr="00CC7E29">
        <w:rPr>
          <w:sz w:val="24"/>
          <w:szCs w:val="24"/>
          <w:lang w:val="en-US"/>
        </w:rPr>
        <w:t xml:space="preserve"> the enterprise agenda gets clouded and the resource allocation is unprioritized and thus compromised. Thus, the need for a more effective hybrid model arises.</w:t>
      </w:r>
    </w:p>
    <w:p w14:paraId="06B2480F" w14:textId="25301C79" w:rsidR="00206353" w:rsidRPr="00CC7E29" w:rsidRDefault="00FC736A" w:rsidP="008E70F8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</w:rPr>
        <w:drawing>
          <wp:inline distT="0" distB="0" distL="0" distR="0" wp14:anchorId="39D36873" wp14:editId="2CE9ECD9">
            <wp:extent cx="5731510" cy="38912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51C" w14:textId="44F9F1D6" w:rsidR="00FC736A" w:rsidRPr="00CC7E29" w:rsidRDefault="00FC736A" w:rsidP="00FC736A">
      <w:pPr>
        <w:spacing w:line="360" w:lineRule="auto"/>
        <w:ind w:left="360"/>
        <w:jc w:val="both"/>
        <w:rPr>
          <w:i/>
          <w:sz w:val="24"/>
          <w:szCs w:val="24"/>
          <w:lang w:val="en-US"/>
        </w:rPr>
      </w:pPr>
      <w:r w:rsidRPr="00CC7E29">
        <w:rPr>
          <w:i/>
          <w:sz w:val="24"/>
          <w:szCs w:val="24"/>
          <w:lang w:val="en-US"/>
        </w:rPr>
        <w:t>Figure 2:</w:t>
      </w:r>
      <w:r w:rsidR="00B40339">
        <w:rPr>
          <w:i/>
          <w:sz w:val="24"/>
          <w:szCs w:val="24"/>
          <w:lang w:val="en-US"/>
        </w:rPr>
        <w:t xml:space="preserve"> Hybrid organizational models for broadscale analytics initiatives</w:t>
      </w:r>
      <w:sdt>
        <w:sdtPr>
          <w:rPr>
            <w:i/>
            <w:sz w:val="24"/>
            <w:szCs w:val="24"/>
            <w:lang w:val="en-US"/>
          </w:rPr>
          <w:id w:val="-344249641"/>
          <w:citation/>
        </w:sdtPr>
        <w:sdtEndPr/>
        <w:sdtContent>
          <w:r w:rsidR="00B40339">
            <w:rPr>
              <w:i/>
              <w:sz w:val="24"/>
              <w:szCs w:val="24"/>
              <w:lang w:val="en-US"/>
            </w:rPr>
            <w:fldChar w:fldCharType="begin"/>
          </w:r>
          <w:r w:rsidR="00B40339">
            <w:rPr>
              <w:i/>
              <w:sz w:val="24"/>
              <w:szCs w:val="24"/>
              <w:lang w:val="en-US"/>
            </w:rPr>
            <w:instrText xml:space="preserve"> CITATION Fle18 \l 1033 </w:instrText>
          </w:r>
          <w:r w:rsidR="00B40339">
            <w:rPr>
              <w:i/>
              <w:sz w:val="24"/>
              <w:szCs w:val="24"/>
              <w:lang w:val="en-US"/>
            </w:rPr>
            <w:fldChar w:fldCharType="separate"/>
          </w:r>
          <w:r w:rsidR="00B40339">
            <w:rPr>
              <w:i/>
              <w:noProof/>
              <w:sz w:val="24"/>
              <w:szCs w:val="24"/>
              <w:lang w:val="en-US"/>
            </w:rPr>
            <w:t xml:space="preserve"> </w:t>
          </w:r>
          <w:r w:rsidR="00B40339" w:rsidRPr="00B40339">
            <w:rPr>
              <w:noProof/>
              <w:sz w:val="24"/>
              <w:szCs w:val="24"/>
              <w:lang w:val="en-US"/>
            </w:rPr>
            <w:t>(Fleming, 2018)</w:t>
          </w:r>
          <w:r w:rsidR="00B40339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B40339">
        <w:rPr>
          <w:i/>
          <w:sz w:val="24"/>
          <w:szCs w:val="24"/>
          <w:lang w:val="en-US"/>
        </w:rPr>
        <w:t>.</w:t>
      </w:r>
    </w:p>
    <w:p w14:paraId="72F3C3CF" w14:textId="0304FB3E" w:rsidR="00D0231C" w:rsidRPr="00CC7E29" w:rsidRDefault="00FC736A" w:rsidP="00FC736A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In such hybrid models</w:t>
      </w:r>
      <w:r w:rsidR="00D0231C" w:rsidRPr="00CC7E29">
        <w:rPr>
          <w:sz w:val="24"/>
          <w:szCs w:val="24"/>
          <w:lang w:val="en-US"/>
        </w:rPr>
        <w:t xml:space="preserve">, the agile teams </w:t>
      </w:r>
      <w:r w:rsidR="001D3D87">
        <w:rPr>
          <w:sz w:val="24"/>
          <w:szCs w:val="24"/>
          <w:lang w:val="en-US"/>
        </w:rPr>
        <w:t>are a concatenation of</w:t>
      </w:r>
      <w:r w:rsidR="00D0231C" w:rsidRPr="00CC7E29">
        <w:rPr>
          <w:sz w:val="24"/>
          <w:szCs w:val="24"/>
          <w:lang w:val="en-US"/>
        </w:rPr>
        <w:t xml:space="preserve"> talented experts </w:t>
      </w:r>
      <w:r w:rsidR="001D3D87">
        <w:rPr>
          <w:sz w:val="24"/>
          <w:szCs w:val="24"/>
          <w:lang w:val="en-US"/>
        </w:rPr>
        <w:t>from</w:t>
      </w:r>
      <w:r w:rsidR="00D0231C" w:rsidRPr="00CC7E29">
        <w:rPr>
          <w:sz w:val="24"/>
          <w:szCs w:val="24"/>
          <w:lang w:val="en-US"/>
        </w:rPr>
        <w:t xml:space="preserve"> </w:t>
      </w:r>
      <w:r w:rsidR="001D3D87">
        <w:rPr>
          <w:sz w:val="24"/>
          <w:szCs w:val="24"/>
          <w:lang w:val="en-US"/>
        </w:rPr>
        <w:t xml:space="preserve">both </w:t>
      </w:r>
      <w:r w:rsidR="00D0231C" w:rsidRPr="00CC7E29">
        <w:rPr>
          <w:sz w:val="24"/>
          <w:szCs w:val="24"/>
          <w:lang w:val="en-US"/>
        </w:rPr>
        <w:t>the analytical domain and the business domain. It even retains some centralized capabilities and decision rights and although the analytical expertise is included in the business with responsibilities for outcomes.</w:t>
      </w:r>
    </w:p>
    <w:p w14:paraId="687F809F" w14:textId="41FCD068" w:rsidR="00D0231C" w:rsidRPr="00B40339" w:rsidRDefault="00A91AA3" w:rsidP="00B40339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For a bunch of organization, the extent of centralization may change with time. In </w:t>
      </w:r>
      <w:r w:rsidR="00A10E6A">
        <w:rPr>
          <w:sz w:val="24"/>
          <w:szCs w:val="24"/>
          <w:lang w:val="en-US"/>
        </w:rPr>
        <w:t xml:space="preserve">the </w:t>
      </w:r>
      <w:r w:rsidRPr="00CC7E29">
        <w:rPr>
          <w:sz w:val="24"/>
          <w:szCs w:val="24"/>
          <w:lang w:val="en-US"/>
        </w:rPr>
        <w:t xml:space="preserve">initial stages, centrality seems easier to develop and ensure the consistency of outputs </w:t>
      </w:r>
      <w:r w:rsidRPr="00CC7E29">
        <w:rPr>
          <w:sz w:val="24"/>
          <w:szCs w:val="24"/>
          <w:lang w:val="en-US"/>
        </w:rPr>
        <w:lastRenderedPageBreak/>
        <w:t>from other dependents. But when the business reaches some leviathan stages, it is better to assign more independence among the roles</w:t>
      </w:r>
      <w:sdt>
        <w:sdtPr>
          <w:rPr>
            <w:sz w:val="24"/>
            <w:szCs w:val="24"/>
            <w:lang w:val="en-US"/>
          </w:rPr>
          <w:id w:val="-1909906315"/>
          <w:citation/>
        </w:sdtPr>
        <w:sdtEndPr/>
        <w:sdtContent>
          <w:r w:rsidR="009177DD">
            <w:rPr>
              <w:sz w:val="24"/>
              <w:szCs w:val="24"/>
              <w:lang w:val="en-US"/>
            </w:rPr>
            <w:fldChar w:fldCharType="begin"/>
          </w:r>
          <w:r w:rsidR="0030185D">
            <w:rPr>
              <w:sz w:val="24"/>
              <w:szCs w:val="24"/>
              <w:lang w:val="en-US"/>
            </w:rPr>
            <w:instrText xml:space="preserve">CITATION Fle18 \l 1033 </w:instrText>
          </w:r>
          <w:r w:rsidR="009177DD">
            <w:rPr>
              <w:sz w:val="24"/>
              <w:szCs w:val="24"/>
              <w:lang w:val="en-US"/>
            </w:rPr>
            <w:fldChar w:fldCharType="separate"/>
          </w:r>
          <w:r w:rsidR="0030185D">
            <w:rPr>
              <w:noProof/>
              <w:sz w:val="24"/>
              <w:szCs w:val="24"/>
              <w:lang w:val="en-US"/>
            </w:rPr>
            <w:t xml:space="preserve"> </w:t>
          </w:r>
          <w:r w:rsidR="0030185D" w:rsidRPr="0030185D">
            <w:rPr>
              <w:noProof/>
              <w:sz w:val="24"/>
              <w:szCs w:val="24"/>
              <w:lang w:val="en-US"/>
            </w:rPr>
            <w:t>(Fleming, 2018)</w:t>
          </w:r>
          <w:r w:rsidR="009177DD">
            <w:rPr>
              <w:sz w:val="24"/>
              <w:szCs w:val="24"/>
              <w:lang w:val="en-US"/>
            </w:rPr>
            <w:fldChar w:fldCharType="end"/>
          </w:r>
        </w:sdtContent>
      </w:sdt>
      <w:r w:rsidRPr="00CC7E29">
        <w:rPr>
          <w:sz w:val="24"/>
          <w:szCs w:val="24"/>
          <w:lang w:val="en-US"/>
        </w:rPr>
        <w:t>.</w:t>
      </w:r>
    </w:p>
    <w:p w14:paraId="69737A06" w14:textId="0DF24AED" w:rsidR="003A64AB" w:rsidRPr="00CC7E29" w:rsidRDefault="003A64AB" w:rsidP="003A64AB">
      <w:pPr>
        <w:pStyle w:val="ListParagraph"/>
        <w:numPr>
          <w:ilvl w:val="0"/>
          <w:numId w:val="1"/>
        </w:numPr>
        <w:spacing w:line="360" w:lineRule="auto"/>
        <w:ind w:hanging="11"/>
        <w:jc w:val="both"/>
        <w:rPr>
          <w:b/>
          <w:sz w:val="24"/>
          <w:szCs w:val="24"/>
          <w:lang w:val="en-US"/>
        </w:rPr>
      </w:pPr>
      <w:r w:rsidRPr="00CC7E29">
        <w:rPr>
          <w:b/>
          <w:sz w:val="24"/>
          <w:szCs w:val="24"/>
          <w:lang w:val="en-US"/>
        </w:rPr>
        <w:t>Center of Excellence Model</w:t>
      </w:r>
    </w:p>
    <w:p w14:paraId="625085F3" w14:textId="1460BB60" w:rsidR="003A64AB" w:rsidRPr="00CC7E29" w:rsidRDefault="001B58A0" w:rsidP="003A64AB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This model is centralized by a team called </w:t>
      </w:r>
      <w:proofErr w:type="spellStart"/>
      <w:r w:rsidRPr="00CC7E29">
        <w:rPr>
          <w:sz w:val="24"/>
          <w:szCs w:val="24"/>
          <w:lang w:val="en-US"/>
        </w:rPr>
        <w:t>CoEs</w:t>
      </w:r>
      <w:proofErr w:type="spellEnd"/>
      <w:r w:rsidRPr="00CC7E29">
        <w:rPr>
          <w:sz w:val="24"/>
          <w:szCs w:val="24"/>
          <w:lang w:val="en-US"/>
        </w:rPr>
        <w:t xml:space="preserve"> which include people from both analytics and business domain as discussed above. These </w:t>
      </w:r>
      <w:proofErr w:type="spellStart"/>
      <w:r w:rsidRPr="00CC7E29">
        <w:rPr>
          <w:sz w:val="24"/>
          <w:szCs w:val="24"/>
          <w:lang w:val="en-US"/>
        </w:rPr>
        <w:t>CoEs</w:t>
      </w:r>
      <w:proofErr w:type="spellEnd"/>
      <w:r w:rsidR="008B5467" w:rsidRPr="00CC7E29">
        <w:rPr>
          <w:sz w:val="24"/>
          <w:szCs w:val="24"/>
          <w:lang w:val="en-US"/>
        </w:rPr>
        <w:t xml:space="preserve"> (a focal point for knowledge management)</w:t>
      </w:r>
      <w:r w:rsidRPr="00CC7E29">
        <w:rPr>
          <w:sz w:val="24"/>
          <w:szCs w:val="24"/>
          <w:lang w:val="en-US"/>
        </w:rPr>
        <w:t xml:space="preserve"> are responsible for methodology, adoption of tools, training, decisions and coordination among dependent units</w:t>
      </w:r>
      <w:r w:rsidR="008B5467" w:rsidRPr="00CC7E29">
        <w:rPr>
          <w:sz w:val="24"/>
          <w:szCs w:val="24"/>
          <w:lang w:val="en-US"/>
        </w:rPr>
        <w:t xml:space="preserve"> within some focused areas and a strict pre-determined goal.</w:t>
      </w:r>
    </w:p>
    <w:p w14:paraId="223E7847" w14:textId="6C661F16" w:rsidR="008B5467" w:rsidRPr="00CC7E29" w:rsidRDefault="008B5467" w:rsidP="003A64AB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E6BD6" wp14:editId="53E7F57A">
                <wp:simplePos x="0" y="0"/>
                <wp:positionH relativeFrom="column">
                  <wp:posOffset>4895850</wp:posOffset>
                </wp:positionH>
                <wp:positionV relativeFrom="paragraph">
                  <wp:posOffset>188595</wp:posOffset>
                </wp:positionV>
                <wp:extent cx="1200150" cy="13335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79E54" w14:textId="71DE8CA9" w:rsidR="008B5467" w:rsidRDefault="001B58A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B58A0">
                              <w:rPr>
                                <w:b/>
                                <w:lang w:val="en-US"/>
                              </w:rPr>
                              <w:t>Project Management</w:t>
                            </w:r>
                          </w:p>
                          <w:p w14:paraId="36C22F84" w14:textId="68610B69" w:rsidR="008B5467" w:rsidRPr="001B58A0" w:rsidRDefault="008B546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B7E7B" wp14:editId="2C3DBEE0">
                                  <wp:extent cx="1028700" cy="535846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217" cy="54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6BD6" id="Text Box 27" o:spid="_x0000_s1029" type="#_x0000_t202" style="position:absolute;left:0;text-align:left;margin-left:385.5pt;margin-top:14.85pt;width:94.5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" fillcolor="white [3201]" strokeweight=".5pt">
                <v:textbox>
                  <w:txbxContent>
                    <w:p w14:paraId="1EF79E54" w14:textId="71DE8CA9" w:rsidR="008B5467" w:rsidRDefault="001B58A0">
                      <w:pPr>
                        <w:rPr>
                          <w:b/>
                          <w:lang w:val="en-US"/>
                        </w:rPr>
                      </w:pPr>
                      <w:r w:rsidRPr="001B58A0">
                        <w:rPr>
                          <w:b/>
                          <w:lang w:val="en-US"/>
                        </w:rPr>
                        <w:t>Project Management</w:t>
                      </w:r>
                    </w:p>
                    <w:p w14:paraId="36C22F84" w14:textId="68610B69" w:rsidR="008B5467" w:rsidRPr="001B58A0" w:rsidRDefault="008B546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6B7E7B" wp14:editId="2C3DBEE0">
                            <wp:extent cx="1028700" cy="535846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217" cy="54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7E2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EF9E1" wp14:editId="55F83421">
                <wp:simplePos x="0" y="0"/>
                <wp:positionH relativeFrom="column">
                  <wp:posOffset>3629025</wp:posOffset>
                </wp:positionH>
                <wp:positionV relativeFrom="paragraph">
                  <wp:posOffset>188595</wp:posOffset>
                </wp:positionV>
                <wp:extent cx="1257300" cy="13335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54E93" w14:textId="4CBE26DF" w:rsidR="001B58A0" w:rsidRDefault="001B58A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B58A0">
                              <w:rPr>
                                <w:b/>
                                <w:lang w:val="en-US"/>
                              </w:rPr>
                              <w:t>Location</w:t>
                            </w:r>
                          </w:p>
                          <w:p w14:paraId="35E60A89" w14:textId="77777777" w:rsidR="001B58A0" w:rsidRDefault="001B58A0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24671D8" w14:textId="414DC068" w:rsidR="001B58A0" w:rsidRPr="001B58A0" w:rsidRDefault="001B58A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B280D" wp14:editId="70B8D113">
                                  <wp:extent cx="1109806" cy="66771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003" cy="675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58A0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F9E1" id="Text Box 26" o:spid="_x0000_s1030" type="#_x0000_t202" style="position:absolute;left:0;text-align:left;margin-left:285.75pt;margin-top:14.85pt;width:99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" fillcolor="white [3201]" strokeweight=".5pt">
                <v:textbox>
                  <w:txbxContent>
                    <w:p w14:paraId="4C754E93" w14:textId="4CBE26DF" w:rsidR="001B58A0" w:rsidRDefault="001B58A0">
                      <w:pPr>
                        <w:rPr>
                          <w:b/>
                          <w:lang w:val="en-US"/>
                        </w:rPr>
                      </w:pPr>
                      <w:r w:rsidRPr="001B58A0">
                        <w:rPr>
                          <w:b/>
                          <w:lang w:val="en-US"/>
                        </w:rPr>
                        <w:t>Location</w:t>
                      </w:r>
                    </w:p>
                    <w:p w14:paraId="35E60A89" w14:textId="77777777" w:rsidR="001B58A0" w:rsidRDefault="001B58A0">
                      <w:pPr>
                        <w:rPr>
                          <w:b/>
                          <w:lang w:val="en-US"/>
                        </w:rPr>
                      </w:pPr>
                    </w:p>
                    <w:p w14:paraId="624671D8" w14:textId="414DC068" w:rsidR="001B58A0" w:rsidRPr="001B58A0" w:rsidRDefault="001B58A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B280D" wp14:editId="70B8D113">
                            <wp:extent cx="1109806" cy="66771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3003" cy="675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58A0"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CC7E2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8FEFA" wp14:editId="40FCF29C">
                <wp:simplePos x="0" y="0"/>
                <wp:positionH relativeFrom="column">
                  <wp:posOffset>2486025</wp:posOffset>
                </wp:positionH>
                <wp:positionV relativeFrom="paragraph">
                  <wp:posOffset>188595</wp:posOffset>
                </wp:positionV>
                <wp:extent cx="1152525" cy="13335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0C7AC" w14:textId="5611BF16" w:rsidR="001B58A0" w:rsidRDefault="001B58A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B58A0">
                              <w:rPr>
                                <w:b/>
                                <w:lang w:val="en-US"/>
                              </w:rPr>
                              <w:t>Analytics Governance</w:t>
                            </w:r>
                          </w:p>
                          <w:p w14:paraId="01DC9340" w14:textId="3DA42125" w:rsidR="001B58A0" w:rsidRPr="001B58A0" w:rsidRDefault="001B58A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86EA4" wp14:editId="4AE3DED0">
                                  <wp:extent cx="962025" cy="759723"/>
                                  <wp:effectExtent l="0" t="0" r="0" b="254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5510" cy="76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FEFA" id="Text Box 25" o:spid="_x0000_s1031" type="#_x0000_t202" style="position:absolute;left:0;text-align:left;margin-left:195.75pt;margin-top:14.85pt;width:90.7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" fillcolor="white [3201]" strokeweight=".5pt">
                <v:textbox>
                  <w:txbxContent>
                    <w:p w14:paraId="1C60C7AC" w14:textId="5611BF16" w:rsidR="001B58A0" w:rsidRDefault="001B58A0">
                      <w:pPr>
                        <w:rPr>
                          <w:b/>
                          <w:lang w:val="en-US"/>
                        </w:rPr>
                      </w:pPr>
                      <w:r w:rsidRPr="001B58A0">
                        <w:rPr>
                          <w:b/>
                          <w:lang w:val="en-US"/>
                        </w:rPr>
                        <w:t>Analytics Governance</w:t>
                      </w:r>
                    </w:p>
                    <w:p w14:paraId="01DC9340" w14:textId="3DA42125" w:rsidR="001B58A0" w:rsidRPr="001B58A0" w:rsidRDefault="001B58A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986EA4" wp14:editId="4AE3DED0">
                            <wp:extent cx="962025" cy="759723"/>
                            <wp:effectExtent l="0" t="0" r="0" b="254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5510" cy="76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4E4BE6" w14:textId="3D610AB0" w:rsidR="001B58A0" w:rsidRPr="00CC7E29" w:rsidRDefault="001B58A0" w:rsidP="001B58A0">
      <w:pPr>
        <w:spacing w:line="360" w:lineRule="auto"/>
        <w:ind w:left="284"/>
        <w:jc w:val="both"/>
        <w:rPr>
          <w:sz w:val="24"/>
          <w:szCs w:val="24"/>
          <w:lang w:val="en-US"/>
        </w:rPr>
      </w:pPr>
      <w:r w:rsidRPr="00CC7E29">
        <w:rPr>
          <w:noProof/>
          <w:sz w:val="24"/>
          <w:szCs w:val="24"/>
          <w:lang w:val="en-US"/>
        </w:rPr>
        <w:drawing>
          <wp:inline distT="0" distB="0" distL="0" distR="0" wp14:anchorId="08B66E1F" wp14:editId="485A0586">
            <wp:extent cx="2246584" cy="11430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65" cy="11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C91" w14:textId="51A55FFD" w:rsidR="008B5467" w:rsidRPr="00CC7E29" w:rsidRDefault="008B5467" w:rsidP="001B58A0">
      <w:pPr>
        <w:spacing w:line="360" w:lineRule="auto"/>
        <w:ind w:left="284"/>
        <w:jc w:val="both"/>
        <w:rPr>
          <w:i/>
          <w:sz w:val="24"/>
          <w:szCs w:val="24"/>
          <w:lang w:val="en-US"/>
        </w:rPr>
      </w:pPr>
      <w:r w:rsidRPr="00CC7E29">
        <w:rPr>
          <w:i/>
          <w:sz w:val="24"/>
          <w:szCs w:val="24"/>
          <w:lang w:val="en-US"/>
        </w:rPr>
        <w:t>Figure 3</w:t>
      </w:r>
      <w:r w:rsidR="00B40339">
        <w:rPr>
          <w:i/>
          <w:sz w:val="24"/>
          <w:szCs w:val="24"/>
          <w:lang w:val="en-US"/>
        </w:rPr>
        <w:t xml:space="preserve"> Center of Excellence Model </w:t>
      </w:r>
      <w:sdt>
        <w:sdtPr>
          <w:rPr>
            <w:i/>
            <w:sz w:val="24"/>
            <w:szCs w:val="24"/>
            <w:lang w:val="en-US"/>
          </w:rPr>
          <w:id w:val="-1915309296"/>
          <w:citation/>
        </w:sdtPr>
        <w:sdtEndPr/>
        <w:sdtContent>
          <w:r w:rsidR="00B40339">
            <w:rPr>
              <w:i/>
              <w:sz w:val="24"/>
              <w:szCs w:val="24"/>
              <w:lang w:val="en-US"/>
            </w:rPr>
            <w:fldChar w:fldCharType="begin"/>
          </w:r>
          <w:r w:rsidR="00B40339">
            <w:rPr>
              <w:i/>
              <w:sz w:val="24"/>
              <w:szCs w:val="24"/>
              <w:lang w:val="en-US"/>
            </w:rPr>
            <w:instrText xml:space="preserve"> CITATION Her19 \l 1033 </w:instrText>
          </w:r>
          <w:r w:rsidR="00B40339">
            <w:rPr>
              <w:i/>
              <w:sz w:val="24"/>
              <w:szCs w:val="24"/>
              <w:lang w:val="en-US"/>
            </w:rPr>
            <w:fldChar w:fldCharType="separate"/>
          </w:r>
          <w:r w:rsidR="00B40339" w:rsidRPr="00B40339">
            <w:rPr>
              <w:noProof/>
              <w:sz w:val="24"/>
              <w:szCs w:val="24"/>
              <w:lang w:val="en-US"/>
            </w:rPr>
            <w:t>(Hernandez, n.d.)</w:t>
          </w:r>
          <w:r w:rsidR="00B40339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D50A96">
        <w:rPr>
          <w:i/>
          <w:sz w:val="24"/>
          <w:szCs w:val="24"/>
          <w:lang w:val="en-US"/>
        </w:rPr>
        <w:t xml:space="preserve"> </w:t>
      </w:r>
    </w:p>
    <w:p w14:paraId="02ECDEA9" w14:textId="48D157DD" w:rsidR="008B5467" w:rsidRDefault="00CC7E29" w:rsidP="00CC7E29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CC7E29">
        <w:rPr>
          <w:b/>
          <w:sz w:val="24"/>
          <w:szCs w:val="24"/>
          <w:lang w:val="en-US"/>
        </w:rPr>
        <w:t xml:space="preserve">Advantages of </w:t>
      </w:r>
      <w:proofErr w:type="spellStart"/>
      <w:r w:rsidRPr="00CC7E29">
        <w:rPr>
          <w:b/>
          <w:sz w:val="24"/>
          <w:szCs w:val="24"/>
          <w:lang w:val="en-US"/>
        </w:rPr>
        <w:t>CoE</w:t>
      </w:r>
      <w:r>
        <w:rPr>
          <w:b/>
          <w:sz w:val="24"/>
          <w:szCs w:val="24"/>
          <w:lang w:val="en-US"/>
        </w:rPr>
        <w:t>s</w:t>
      </w:r>
      <w:proofErr w:type="spellEnd"/>
    </w:p>
    <w:p w14:paraId="2B85D88D" w14:textId="1F74F15E" w:rsidR="00CC7E29" w:rsidRPr="00CC7E29" w:rsidRDefault="00CC7E29" w:rsidP="00CC7E29">
      <w:pPr>
        <w:pStyle w:val="ListParagraph"/>
        <w:numPr>
          <w:ilvl w:val="4"/>
          <w:numId w:val="9"/>
        </w:num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Effective utilization of resources</w:t>
      </w:r>
    </w:p>
    <w:p w14:paraId="645C66A8" w14:textId="2F495218" w:rsidR="00CC7E29" w:rsidRPr="00CC7E29" w:rsidRDefault="00CC7E29" w:rsidP="00CC7E29">
      <w:pPr>
        <w:pStyle w:val="ListParagraph"/>
        <w:numPr>
          <w:ilvl w:val="4"/>
          <w:numId w:val="9"/>
        </w:num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products and efficient quality of services to customers</w:t>
      </w:r>
    </w:p>
    <w:p w14:paraId="2ADF21BC" w14:textId="55A037DB" w:rsidR="00CC7E29" w:rsidRPr="00CC7E29" w:rsidRDefault="00CC7E29" w:rsidP="00CC7E29">
      <w:pPr>
        <w:pStyle w:val="ListParagraph"/>
        <w:numPr>
          <w:ilvl w:val="4"/>
          <w:numId w:val="9"/>
        </w:num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Eradicates ineffective modes and reduces the cost of products or decisions</w:t>
      </w:r>
    </w:p>
    <w:p w14:paraId="7E8BB8FA" w14:textId="39313436" w:rsidR="00CC7E29" w:rsidRPr="00E25F09" w:rsidRDefault="00E25F09" w:rsidP="00CC7E29">
      <w:pPr>
        <w:pStyle w:val="ListParagraph"/>
        <w:numPr>
          <w:ilvl w:val="4"/>
          <w:numId w:val="9"/>
        </w:num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Saves time to implement new skills and technologies</w:t>
      </w:r>
    </w:p>
    <w:p w14:paraId="2FACDD40" w14:textId="06A437C6" w:rsidR="00E25F09" w:rsidRPr="005727C9" w:rsidRDefault="00E25F09" w:rsidP="00CC7E29">
      <w:pPr>
        <w:pStyle w:val="ListParagraph"/>
        <w:numPr>
          <w:ilvl w:val="4"/>
          <w:numId w:val="9"/>
        </w:num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Effective governance and consistency</w:t>
      </w:r>
    </w:p>
    <w:p w14:paraId="33908497" w14:textId="3A5FC8CF" w:rsidR="00E25F09" w:rsidRPr="00B40339" w:rsidRDefault="005C7688" w:rsidP="00B40339">
      <w:pPr>
        <w:spacing w:line="360" w:lineRule="auto"/>
        <w:ind w:left="1440"/>
        <w:jc w:val="both"/>
        <w:rPr>
          <w:b/>
          <w:sz w:val="24"/>
          <w:szCs w:val="24"/>
          <w:lang w:val="en-US"/>
        </w:rPr>
      </w:pPr>
      <w:sdt>
        <w:sdtPr>
          <w:rPr>
            <w:b/>
            <w:sz w:val="24"/>
            <w:szCs w:val="24"/>
            <w:lang w:val="en-US"/>
          </w:rPr>
          <w:id w:val="1121645727"/>
          <w:citation/>
        </w:sdtPr>
        <w:sdtEndPr/>
        <w:sdtContent>
          <w:r w:rsidR="005727C9">
            <w:rPr>
              <w:b/>
              <w:sz w:val="24"/>
              <w:szCs w:val="24"/>
              <w:lang w:val="en-US"/>
            </w:rPr>
            <w:fldChar w:fldCharType="begin"/>
          </w:r>
          <w:r w:rsidR="005727C9">
            <w:rPr>
              <w:b/>
              <w:sz w:val="24"/>
              <w:szCs w:val="24"/>
              <w:lang w:val="en-US"/>
            </w:rPr>
            <w:instrText xml:space="preserve"> CITATION Ana161 \l 1033 </w:instrText>
          </w:r>
          <w:r w:rsidR="005727C9">
            <w:rPr>
              <w:b/>
              <w:sz w:val="24"/>
              <w:szCs w:val="24"/>
              <w:lang w:val="en-US"/>
            </w:rPr>
            <w:fldChar w:fldCharType="separate"/>
          </w:r>
          <w:r w:rsidR="005727C9" w:rsidRPr="005727C9">
            <w:rPr>
              <w:noProof/>
              <w:sz w:val="24"/>
              <w:szCs w:val="24"/>
              <w:lang w:val="en-US"/>
            </w:rPr>
            <w:t>(Anastasia, 2016)</w:t>
          </w:r>
          <w:r w:rsidR="005727C9">
            <w:rPr>
              <w:b/>
              <w:sz w:val="24"/>
              <w:szCs w:val="24"/>
              <w:lang w:val="en-US"/>
            </w:rPr>
            <w:fldChar w:fldCharType="end"/>
          </w:r>
        </w:sdtContent>
      </w:sdt>
    </w:p>
    <w:p w14:paraId="3732F6C2" w14:textId="27B9D319" w:rsidR="00E25F09" w:rsidRDefault="00E25F09" w:rsidP="00E25F09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E25F09">
        <w:rPr>
          <w:b/>
          <w:sz w:val="24"/>
          <w:szCs w:val="24"/>
          <w:lang w:val="en-US"/>
        </w:rPr>
        <w:t xml:space="preserve">Steps to consider while forming a </w:t>
      </w:r>
      <w:proofErr w:type="spellStart"/>
      <w:r w:rsidRPr="00E25F09">
        <w:rPr>
          <w:b/>
          <w:sz w:val="24"/>
          <w:szCs w:val="24"/>
          <w:lang w:val="en-US"/>
        </w:rPr>
        <w:t>CoE</w:t>
      </w:r>
      <w:proofErr w:type="spellEnd"/>
    </w:p>
    <w:p w14:paraId="1EE42C84" w14:textId="7038AA2B" w:rsidR="00E25F09" w:rsidRPr="00334716" w:rsidRDefault="00E25F09" w:rsidP="00E25F09">
      <w:pPr>
        <w:pStyle w:val="ListParagraph"/>
        <w:numPr>
          <w:ilvl w:val="3"/>
          <w:numId w:val="10"/>
        </w:numPr>
        <w:spacing w:line="360" w:lineRule="auto"/>
        <w:ind w:left="1843" w:hanging="425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 the experts for </w:t>
      </w:r>
      <w:r w:rsidR="00334716">
        <w:rPr>
          <w:sz w:val="24"/>
          <w:szCs w:val="24"/>
          <w:lang w:val="en-US"/>
        </w:rPr>
        <w:t>the team and the scope of it.</w:t>
      </w:r>
    </w:p>
    <w:p w14:paraId="48E51CAC" w14:textId="465AA738" w:rsidR="00334716" w:rsidRPr="00334716" w:rsidRDefault="00334716" w:rsidP="00E25F09">
      <w:pPr>
        <w:pStyle w:val="ListParagraph"/>
        <w:numPr>
          <w:ilvl w:val="3"/>
          <w:numId w:val="10"/>
        </w:numPr>
        <w:spacing w:line="360" w:lineRule="auto"/>
        <w:ind w:left="1843" w:hanging="425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Schedule meetings and frequency of meetings to share developments within </w:t>
      </w:r>
      <w:proofErr w:type="spellStart"/>
      <w:r>
        <w:rPr>
          <w:sz w:val="24"/>
          <w:szCs w:val="24"/>
          <w:lang w:val="en-US"/>
        </w:rPr>
        <w:t>CoE</w:t>
      </w:r>
      <w:proofErr w:type="spellEnd"/>
      <w:r>
        <w:rPr>
          <w:sz w:val="24"/>
          <w:szCs w:val="24"/>
          <w:lang w:val="en-US"/>
        </w:rPr>
        <w:t xml:space="preserve"> to everyone else.</w:t>
      </w:r>
    </w:p>
    <w:p w14:paraId="1ECDE5AA" w14:textId="52F78914" w:rsidR="00334716" w:rsidRPr="00334716" w:rsidRDefault="00334716" w:rsidP="00E25F09">
      <w:pPr>
        <w:pStyle w:val="ListParagraph"/>
        <w:numPr>
          <w:ilvl w:val="3"/>
          <w:numId w:val="10"/>
        </w:numPr>
        <w:spacing w:line="360" w:lineRule="auto"/>
        <w:ind w:left="1843" w:hanging="425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metrics for organizational targets which are checked consistently and improved.</w:t>
      </w:r>
    </w:p>
    <w:p w14:paraId="3ED55EA3" w14:textId="238B0412" w:rsidR="00334716" w:rsidRPr="005727C9" w:rsidRDefault="00334716" w:rsidP="00E25F09">
      <w:pPr>
        <w:pStyle w:val="ListParagraph"/>
        <w:numPr>
          <w:ilvl w:val="3"/>
          <w:numId w:val="10"/>
        </w:numPr>
        <w:spacing w:line="360" w:lineRule="auto"/>
        <w:ind w:left="1843" w:hanging="425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Organize a resource hub for everyone to share tools, updated protocols and updates on </w:t>
      </w:r>
      <w:proofErr w:type="spellStart"/>
      <w:r>
        <w:rPr>
          <w:sz w:val="24"/>
          <w:szCs w:val="24"/>
          <w:lang w:val="en-US"/>
        </w:rPr>
        <w:t>CoE</w:t>
      </w:r>
      <w:proofErr w:type="spellEnd"/>
      <w:r>
        <w:rPr>
          <w:sz w:val="24"/>
          <w:szCs w:val="24"/>
          <w:lang w:val="en-US"/>
        </w:rPr>
        <w:t xml:space="preserve"> activities.</w:t>
      </w:r>
    </w:p>
    <w:p w14:paraId="6911BABE" w14:textId="2FFF9795" w:rsidR="00334716" w:rsidRPr="00B40339" w:rsidRDefault="005C7688" w:rsidP="00B40339">
      <w:pPr>
        <w:spacing w:line="360" w:lineRule="auto"/>
        <w:ind w:left="1418"/>
        <w:jc w:val="both"/>
        <w:rPr>
          <w:b/>
          <w:sz w:val="24"/>
          <w:szCs w:val="24"/>
          <w:lang w:val="en-US"/>
        </w:rPr>
      </w:pPr>
      <w:sdt>
        <w:sdtPr>
          <w:rPr>
            <w:b/>
            <w:sz w:val="24"/>
            <w:szCs w:val="24"/>
            <w:lang w:val="en-US"/>
          </w:rPr>
          <w:id w:val="1788075045"/>
          <w:citation/>
        </w:sdtPr>
        <w:sdtEndPr/>
        <w:sdtContent>
          <w:r w:rsidR="005727C9">
            <w:rPr>
              <w:b/>
              <w:sz w:val="24"/>
              <w:szCs w:val="24"/>
              <w:lang w:val="en-US"/>
            </w:rPr>
            <w:fldChar w:fldCharType="begin"/>
          </w:r>
          <w:r w:rsidR="0030185D">
            <w:rPr>
              <w:b/>
              <w:sz w:val="24"/>
              <w:szCs w:val="24"/>
              <w:lang w:val="en-US"/>
            </w:rPr>
            <w:instrText xml:space="preserve">CITATION Hou19 \l 1033 </w:instrText>
          </w:r>
          <w:r w:rsidR="005727C9">
            <w:rPr>
              <w:b/>
              <w:sz w:val="24"/>
              <w:szCs w:val="24"/>
              <w:lang w:val="en-US"/>
            </w:rPr>
            <w:fldChar w:fldCharType="separate"/>
          </w:r>
          <w:r w:rsidR="0030185D" w:rsidRPr="0030185D">
            <w:rPr>
              <w:noProof/>
              <w:sz w:val="24"/>
              <w:szCs w:val="24"/>
              <w:lang w:val="en-US"/>
            </w:rPr>
            <w:t>(Hou, n.d.)</w:t>
          </w:r>
          <w:r w:rsidR="005727C9">
            <w:rPr>
              <w:b/>
              <w:sz w:val="24"/>
              <w:szCs w:val="24"/>
              <w:lang w:val="en-US"/>
            </w:rPr>
            <w:fldChar w:fldCharType="end"/>
          </w:r>
        </w:sdtContent>
      </w:sdt>
    </w:p>
    <w:p w14:paraId="3D3D1587" w14:textId="196E11A0" w:rsidR="00334716" w:rsidRDefault="00334716" w:rsidP="00334716">
      <w:pPr>
        <w:pStyle w:val="ListParagraph"/>
        <w:numPr>
          <w:ilvl w:val="0"/>
          <w:numId w:val="8"/>
        </w:numPr>
        <w:tabs>
          <w:tab w:val="left" w:pos="1380"/>
        </w:tabs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Case Study: Evolving</w:t>
      </w:r>
      <w:r w:rsidR="00FC1C0C">
        <w:rPr>
          <w:b/>
          <w:sz w:val="24"/>
          <w:szCs w:val="24"/>
          <w:lang w:val="en-US"/>
        </w:rPr>
        <w:t xml:space="preserve"> the </w:t>
      </w:r>
      <w:proofErr w:type="spellStart"/>
      <w:r w:rsidR="00FC1C0C">
        <w:rPr>
          <w:b/>
          <w:sz w:val="24"/>
          <w:szCs w:val="24"/>
          <w:lang w:val="en-US"/>
        </w:rPr>
        <w:t>CoE</w:t>
      </w:r>
      <w:proofErr w:type="spellEnd"/>
      <w:r w:rsidR="00FC1C0C">
        <w:rPr>
          <w:b/>
          <w:sz w:val="24"/>
          <w:szCs w:val="24"/>
          <w:lang w:val="en-US"/>
        </w:rPr>
        <w:t xml:space="preserve"> at a Large Australian Bank</w:t>
      </w:r>
    </w:p>
    <w:p w14:paraId="2EA6F49A" w14:textId="6E09F546" w:rsidR="00FC1C0C" w:rsidRDefault="00FC1C0C" w:rsidP="00FC1C0C">
      <w:pPr>
        <w:pStyle w:val="ListParagraph"/>
        <w:tabs>
          <w:tab w:val="left" w:pos="13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A10E6A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early phase, the company adopted analytics pods to facilitate analytics in business. But a loose reporting structure led to excessive hiring, inefficiency in resource sharing and uneven distribution of the entire business picture. Then the bank switched to introduce an offshore Analytics </w:t>
      </w:r>
      <w:proofErr w:type="spellStart"/>
      <w:r>
        <w:rPr>
          <w:sz w:val="24"/>
          <w:szCs w:val="24"/>
          <w:lang w:val="en-US"/>
        </w:rPr>
        <w:t>CoE</w:t>
      </w:r>
      <w:proofErr w:type="spellEnd"/>
      <w:r>
        <w:rPr>
          <w:sz w:val="24"/>
          <w:szCs w:val="24"/>
          <w:lang w:val="en-US"/>
        </w:rPr>
        <w:t xml:space="preserve"> which will help them adjust their analytical services on the basis of business demands. The evolution of such structure</w:t>
      </w:r>
      <w:r w:rsidR="00773924">
        <w:rPr>
          <w:sz w:val="24"/>
          <w:szCs w:val="24"/>
          <w:lang w:val="en-US"/>
        </w:rPr>
        <w:t xml:space="preserve"> happened in three phases under the time frame of two and a half years.</w:t>
      </w:r>
    </w:p>
    <w:p w14:paraId="0953C354" w14:textId="6D792423" w:rsidR="00D4209E" w:rsidRDefault="00D4209E" w:rsidP="00FC1C0C">
      <w:pPr>
        <w:pStyle w:val="ListParagraph"/>
        <w:tabs>
          <w:tab w:val="left" w:pos="13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5B6C3C83" w14:textId="7BB4B327" w:rsidR="00D4209E" w:rsidRDefault="00D4209E" w:rsidP="00D4209E">
      <w:pPr>
        <w:pStyle w:val="ListParagraph"/>
        <w:numPr>
          <w:ilvl w:val="3"/>
          <w:numId w:val="11"/>
        </w:numPr>
        <w:tabs>
          <w:tab w:val="left" w:pos="138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A10E6A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first year, the bank formed a centralized Analytical structure to come up with all the analytical solutions.</w:t>
      </w:r>
    </w:p>
    <w:p w14:paraId="15B2862B" w14:textId="27E3D87A" w:rsidR="00D4209E" w:rsidRDefault="00D4209E" w:rsidP="00D4209E">
      <w:pPr>
        <w:pStyle w:val="ListParagraph"/>
        <w:numPr>
          <w:ilvl w:val="3"/>
          <w:numId w:val="11"/>
        </w:numPr>
        <w:tabs>
          <w:tab w:val="left" w:pos="138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second phase, </w:t>
      </w:r>
      <w:r w:rsidR="00890BFA">
        <w:rPr>
          <w:sz w:val="24"/>
          <w:szCs w:val="24"/>
          <w:lang w:val="en-US"/>
        </w:rPr>
        <w:t xml:space="preserve">the new </w:t>
      </w:r>
      <w:proofErr w:type="spellStart"/>
      <w:r w:rsidR="00890BFA">
        <w:rPr>
          <w:sz w:val="24"/>
          <w:szCs w:val="24"/>
          <w:lang w:val="en-US"/>
        </w:rPr>
        <w:t>CoE</w:t>
      </w:r>
      <w:proofErr w:type="spellEnd"/>
      <w:r w:rsidR="000D544D">
        <w:rPr>
          <w:sz w:val="24"/>
          <w:szCs w:val="24"/>
          <w:lang w:val="en-US"/>
        </w:rPr>
        <w:t xml:space="preserve"> provided solid training</w:t>
      </w:r>
      <w:r w:rsidR="00A10E6A">
        <w:rPr>
          <w:sz w:val="24"/>
          <w:szCs w:val="24"/>
          <w:lang w:val="en-US"/>
        </w:rPr>
        <w:t>s</w:t>
      </w:r>
      <w:r w:rsidR="000D544D">
        <w:rPr>
          <w:sz w:val="24"/>
          <w:szCs w:val="24"/>
          <w:lang w:val="en-US"/>
        </w:rPr>
        <w:t xml:space="preserve"> to the Analytics experts on the business perspective for six months</w:t>
      </w:r>
      <w:r w:rsidR="00EB61C5">
        <w:rPr>
          <w:sz w:val="24"/>
          <w:szCs w:val="24"/>
          <w:lang w:val="en-US"/>
        </w:rPr>
        <w:t xml:space="preserve"> so that they could understand the industry trend and optimize solutions to customers.</w:t>
      </w:r>
    </w:p>
    <w:p w14:paraId="041A0B18" w14:textId="3EC71E15" w:rsidR="00EB61C5" w:rsidRPr="00FC1C0C" w:rsidRDefault="00EB61C5" w:rsidP="00D4209E">
      <w:pPr>
        <w:pStyle w:val="ListParagraph"/>
        <w:numPr>
          <w:ilvl w:val="3"/>
          <w:numId w:val="11"/>
        </w:numPr>
        <w:tabs>
          <w:tab w:val="left" w:pos="138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last phase was focused on training the business domain to efficiently utilize these insights for daily business activities and to reinforce the cruciality of Analytics in the entire organization.</w:t>
      </w:r>
    </w:p>
    <w:p w14:paraId="1ED1FB16" w14:textId="77777777" w:rsidR="00EB61C5" w:rsidRPr="00A643A0" w:rsidRDefault="00EB61C5" w:rsidP="00A643A0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5A13F1BB" w14:textId="10CD8DCB" w:rsidR="00C95331" w:rsidRPr="00CC7E29" w:rsidRDefault="00A643A0" w:rsidP="00A91AA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Part II: </w:t>
      </w:r>
      <w:r w:rsidR="00C95331" w:rsidRPr="00CC7E29">
        <w:rPr>
          <w:b/>
          <w:sz w:val="24"/>
          <w:szCs w:val="24"/>
          <w:lang w:val="en-US"/>
        </w:rPr>
        <w:t>Data Analytics in Sports</w:t>
      </w:r>
    </w:p>
    <w:p w14:paraId="51485CFC" w14:textId="3F5F4FF6" w:rsidR="00EB61C5" w:rsidRDefault="007D0825" w:rsidP="00B40339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With an exponentially growing fanbase, </w:t>
      </w:r>
      <w:r w:rsidR="00581E52" w:rsidRPr="00CC7E29">
        <w:rPr>
          <w:sz w:val="24"/>
          <w:szCs w:val="24"/>
          <w:lang w:val="en-US"/>
        </w:rPr>
        <w:t>s</w:t>
      </w:r>
      <w:r w:rsidR="003F3DF1" w:rsidRPr="00CC7E29">
        <w:rPr>
          <w:sz w:val="24"/>
          <w:szCs w:val="24"/>
          <w:lang w:val="en-US"/>
        </w:rPr>
        <w:t xml:space="preserve">ports </w:t>
      </w:r>
      <w:r w:rsidR="00581E52" w:rsidRPr="00CC7E29">
        <w:rPr>
          <w:sz w:val="24"/>
          <w:szCs w:val="24"/>
          <w:lang w:val="en-US"/>
        </w:rPr>
        <w:t>o</w:t>
      </w:r>
      <w:r w:rsidR="003F3DF1" w:rsidRPr="00CC7E29">
        <w:rPr>
          <w:sz w:val="24"/>
          <w:szCs w:val="24"/>
          <w:lang w:val="en-US"/>
        </w:rPr>
        <w:t>rganizations have been always looking for new epochs on their winnings on the pitch and the corresponding business advances outside it. They</w:t>
      </w:r>
      <w:r w:rsidR="00A75CEB" w:rsidRPr="00CC7E29">
        <w:rPr>
          <w:sz w:val="24"/>
          <w:szCs w:val="24"/>
          <w:lang w:val="en-US"/>
        </w:rPr>
        <w:t xml:space="preserve"> a</w:t>
      </w:r>
      <w:r w:rsidR="003F3DF1" w:rsidRPr="00CC7E29">
        <w:rPr>
          <w:sz w:val="24"/>
          <w:szCs w:val="24"/>
          <w:lang w:val="en-US"/>
        </w:rPr>
        <w:t xml:space="preserve">re using statistics with data analytics tools to come up </w:t>
      </w:r>
      <w:r w:rsidR="00A75CEB" w:rsidRPr="00CC7E29">
        <w:rPr>
          <w:sz w:val="24"/>
          <w:szCs w:val="24"/>
          <w:lang w:val="en-US"/>
        </w:rPr>
        <w:t xml:space="preserve">with better </w:t>
      </w:r>
      <w:r w:rsidR="00581E52" w:rsidRPr="00CC7E29">
        <w:rPr>
          <w:sz w:val="24"/>
          <w:szCs w:val="24"/>
          <w:lang w:val="en-US"/>
        </w:rPr>
        <w:t>decisions. But researchers say that sport</w:t>
      </w:r>
      <w:r w:rsidR="00CF30FC">
        <w:rPr>
          <w:sz w:val="24"/>
          <w:szCs w:val="24"/>
          <w:lang w:val="en-US"/>
        </w:rPr>
        <w:t>s</w:t>
      </w:r>
      <w:r w:rsidR="00581E52" w:rsidRPr="00CC7E29">
        <w:rPr>
          <w:sz w:val="24"/>
          <w:szCs w:val="24"/>
          <w:lang w:val="en-US"/>
        </w:rPr>
        <w:t xml:space="preserve"> analytics is just in coming-of-age, there’s plenty of room for development. It is estimated a </w:t>
      </w:r>
      <w:r w:rsidR="00792466" w:rsidRPr="00CC7E29">
        <w:rPr>
          <w:sz w:val="24"/>
          <w:szCs w:val="24"/>
          <w:lang w:val="en-US"/>
        </w:rPr>
        <w:t>leviathan 40.1% CAGR</w:t>
      </w:r>
      <w:r w:rsidR="00581E52" w:rsidRPr="00CC7E29">
        <w:rPr>
          <w:sz w:val="24"/>
          <w:szCs w:val="24"/>
          <w:lang w:val="en-US"/>
        </w:rPr>
        <w:t xml:space="preserve"> next </w:t>
      </w:r>
      <w:r w:rsidR="00792466" w:rsidRPr="00CC7E29">
        <w:rPr>
          <w:sz w:val="24"/>
          <w:szCs w:val="24"/>
          <w:lang w:val="en-US"/>
        </w:rPr>
        <w:t>decade, reaching a potential value of USD 3.97 billion in 2022</w:t>
      </w:r>
      <w:r w:rsidR="005727C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21554511"/>
          <w:citation/>
        </w:sdtPr>
        <w:sdtEndPr/>
        <w:sdtContent>
          <w:r w:rsidR="005727C9">
            <w:rPr>
              <w:sz w:val="24"/>
              <w:szCs w:val="24"/>
              <w:lang w:val="en-US"/>
            </w:rPr>
            <w:fldChar w:fldCharType="begin"/>
          </w:r>
          <w:r w:rsidR="0030185D">
            <w:rPr>
              <w:sz w:val="24"/>
              <w:szCs w:val="24"/>
              <w:lang w:val="en-US"/>
            </w:rPr>
            <w:instrText xml:space="preserve">CITATION Ath191 \l 1033 </w:instrText>
          </w:r>
          <w:r w:rsidR="005727C9">
            <w:rPr>
              <w:sz w:val="24"/>
              <w:szCs w:val="24"/>
              <w:lang w:val="en-US"/>
            </w:rPr>
            <w:fldChar w:fldCharType="separate"/>
          </w:r>
          <w:r w:rsidR="0030185D" w:rsidRPr="0030185D">
            <w:rPr>
              <w:noProof/>
              <w:sz w:val="24"/>
              <w:szCs w:val="24"/>
              <w:lang w:val="en-US"/>
            </w:rPr>
            <w:t>(Athithya, 2019)</w:t>
          </w:r>
          <w:r w:rsidR="005727C9">
            <w:rPr>
              <w:sz w:val="24"/>
              <w:szCs w:val="24"/>
              <w:lang w:val="en-US"/>
            </w:rPr>
            <w:fldChar w:fldCharType="end"/>
          </w:r>
        </w:sdtContent>
      </w:sdt>
      <w:r w:rsidR="00792466" w:rsidRPr="00CC7E29">
        <w:rPr>
          <w:sz w:val="24"/>
          <w:szCs w:val="24"/>
          <w:lang w:val="en-US"/>
        </w:rPr>
        <w:t>.</w:t>
      </w:r>
    </w:p>
    <w:p w14:paraId="468B67F5" w14:textId="6D2008CE" w:rsidR="00A643A0" w:rsidRDefault="00A643A0" w:rsidP="00B40339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00FEA8C5" w14:textId="77777777" w:rsidR="00A643A0" w:rsidRPr="00B40339" w:rsidRDefault="00A643A0" w:rsidP="00B40339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494EE56A" w14:textId="678D1E9C" w:rsidR="008E70F8" w:rsidRPr="009F5A3A" w:rsidRDefault="009F5A3A" w:rsidP="009F5A3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F5A3A">
        <w:rPr>
          <w:b/>
          <w:sz w:val="24"/>
          <w:szCs w:val="24"/>
          <w:lang w:val="en-US"/>
        </w:rPr>
        <w:lastRenderedPageBreak/>
        <w:t>The Moneyball</w:t>
      </w:r>
    </w:p>
    <w:p w14:paraId="3ACD3FAC" w14:textId="43319965" w:rsidR="00AA09BD" w:rsidRPr="00CC7E29" w:rsidRDefault="0056244D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 xml:space="preserve">It all started with the “Moneyball phenomenon”, to the extent that the term </w:t>
      </w:r>
      <w:r w:rsidR="00D0231C" w:rsidRPr="00CC7E29">
        <w:rPr>
          <w:sz w:val="24"/>
          <w:szCs w:val="24"/>
          <w:lang w:val="en-US"/>
        </w:rPr>
        <w:t>Moneyball</w:t>
      </w:r>
      <w:r w:rsidRPr="00CC7E29">
        <w:rPr>
          <w:sz w:val="24"/>
          <w:szCs w:val="24"/>
          <w:lang w:val="en-US"/>
        </w:rPr>
        <w:t xml:space="preserve"> is referred to a shorthand term for the use of data in sport. The term was first used in the Michael Lewis’ book about Billy Beane</w:t>
      </w:r>
      <w:r w:rsidR="001D3D87">
        <w:rPr>
          <w:sz w:val="24"/>
          <w:szCs w:val="24"/>
          <w:lang w:val="en-US"/>
        </w:rPr>
        <w:t>, who</w:t>
      </w:r>
      <w:r w:rsidRPr="00CC7E29">
        <w:rPr>
          <w:sz w:val="24"/>
          <w:szCs w:val="24"/>
          <w:lang w:val="en-US"/>
        </w:rPr>
        <w:t xml:space="preserve"> was the general manager of the baseball team: Oakland </w:t>
      </w:r>
      <w:r w:rsidR="001C466D" w:rsidRPr="00CC7E29">
        <w:rPr>
          <w:sz w:val="24"/>
          <w:szCs w:val="24"/>
          <w:lang w:val="en-US"/>
        </w:rPr>
        <w:t>Athletics</w:t>
      </w:r>
      <w:r w:rsidRPr="00CC7E29">
        <w:rPr>
          <w:sz w:val="24"/>
          <w:szCs w:val="24"/>
          <w:lang w:val="en-US"/>
        </w:rPr>
        <w:t xml:space="preserve"> from 1998 to 2016. </w:t>
      </w:r>
      <w:r w:rsidR="00B81792">
        <w:rPr>
          <w:sz w:val="24"/>
          <w:szCs w:val="24"/>
          <w:lang w:val="en-US"/>
        </w:rPr>
        <w:t>He hired Peter Brand, a</w:t>
      </w:r>
      <w:r w:rsidR="004328F2">
        <w:rPr>
          <w:sz w:val="24"/>
          <w:szCs w:val="24"/>
          <w:lang w:val="en-US"/>
        </w:rPr>
        <w:t>n economics graduate from Yale</w:t>
      </w:r>
      <w:r w:rsidRPr="00CC7E29">
        <w:rPr>
          <w:sz w:val="24"/>
          <w:szCs w:val="24"/>
          <w:lang w:val="en-US"/>
        </w:rPr>
        <w:t>.</w:t>
      </w:r>
      <w:r w:rsidR="004328F2">
        <w:rPr>
          <w:sz w:val="24"/>
          <w:szCs w:val="24"/>
          <w:lang w:val="en-US"/>
        </w:rPr>
        <w:t xml:space="preserve"> Rather than emphasizing on experiences and intuitions, Brand used on-base percentages to hire players.</w:t>
      </w:r>
      <w:r w:rsidRPr="00CC7E29">
        <w:rPr>
          <w:sz w:val="24"/>
          <w:szCs w:val="24"/>
          <w:lang w:val="en-US"/>
        </w:rPr>
        <w:t xml:space="preserve"> It proved to be a significant success within a very low budget.</w:t>
      </w:r>
    </w:p>
    <w:p w14:paraId="0862F691" w14:textId="21469022" w:rsidR="0043482F" w:rsidRDefault="001F5818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The traditional methods of finding value in football w</w:t>
      </w:r>
      <w:r w:rsidR="00CF30FC">
        <w:rPr>
          <w:sz w:val="24"/>
          <w:szCs w:val="24"/>
          <w:lang w:val="en-US"/>
        </w:rPr>
        <w:t>ere</w:t>
      </w:r>
      <w:r w:rsidRPr="00CC7E29">
        <w:rPr>
          <w:sz w:val="24"/>
          <w:szCs w:val="24"/>
          <w:lang w:val="en-US"/>
        </w:rPr>
        <w:t xml:space="preserve"> biased upon players who have peaked at an international tournament. However, the trends of long-term performances and the tendency to overweigh their own experiences were largely overlooked. After </w:t>
      </w:r>
      <w:r w:rsidR="00D0231C" w:rsidRPr="00CC7E29">
        <w:rPr>
          <w:sz w:val="24"/>
          <w:szCs w:val="24"/>
          <w:lang w:val="en-US"/>
        </w:rPr>
        <w:t>Moneyball</w:t>
      </w:r>
      <w:r w:rsidRPr="00CC7E29">
        <w:rPr>
          <w:sz w:val="24"/>
          <w:szCs w:val="24"/>
          <w:lang w:val="en-US"/>
        </w:rPr>
        <w:t xml:space="preserve">, the numbers told a story that the eye missed. </w:t>
      </w:r>
      <w:r w:rsidR="0043482F" w:rsidRPr="00CC7E29">
        <w:rPr>
          <w:sz w:val="24"/>
          <w:szCs w:val="24"/>
          <w:lang w:val="en-US"/>
        </w:rPr>
        <w:t>Even today, the key is finding the undervalued statistic that correlates to winning before anyone else does</w:t>
      </w:r>
      <w:sdt>
        <w:sdtPr>
          <w:rPr>
            <w:sz w:val="24"/>
            <w:szCs w:val="24"/>
            <w:lang w:val="en-US"/>
          </w:rPr>
          <w:id w:val="1192110827"/>
          <w:citation/>
        </w:sdtPr>
        <w:sdtEndPr/>
        <w:sdtContent>
          <w:r w:rsidR="0030185D">
            <w:rPr>
              <w:sz w:val="24"/>
              <w:szCs w:val="24"/>
              <w:lang w:val="en-US"/>
            </w:rPr>
            <w:fldChar w:fldCharType="begin"/>
          </w:r>
          <w:r w:rsidR="00D50A96">
            <w:rPr>
              <w:sz w:val="24"/>
              <w:szCs w:val="24"/>
              <w:lang w:val="en-US"/>
            </w:rPr>
            <w:instrText xml:space="preserve">CITATION Lew18 \l 1033 </w:instrText>
          </w:r>
          <w:r w:rsidR="0030185D">
            <w:rPr>
              <w:sz w:val="24"/>
              <w:szCs w:val="24"/>
              <w:lang w:val="en-US"/>
            </w:rPr>
            <w:fldChar w:fldCharType="separate"/>
          </w:r>
          <w:r w:rsidR="00D50A96">
            <w:rPr>
              <w:noProof/>
              <w:sz w:val="24"/>
              <w:szCs w:val="24"/>
              <w:lang w:val="en-US"/>
            </w:rPr>
            <w:t xml:space="preserve"> </w:t>
          </w:r>
          <w:r w:rsidR="00D50A96" w:rsidRPr="00D50A96">
            <w:rPr>
              <w:noProof/>
              <w:sz w:val="24"/>
              <w:szCs w:val="24"/>
              <w:lang w:val="en-US"/>
            </w:rPr>
            <w:t>(Lewis, 2018)</w:t>
          </w:r>
          <w:r w:rsidR="0030185D">
            <w:rPr>
              <w:sz w:val="24"/>
              <w:szCs w:val="24"/>
              <w:lang w:val="en-US"/>
            </w:rPr>
            <w:fldChar w:fldCharType="end"/>
          </w:r>
        </w:sdtContent>
      </w:sdt>
      <w:r w:rsidR="0043482F" w:rsidRPr="00CC7E29">
        <w:rPr>
          <w:sz w:val="24"/>
          <w:szCs w:val="24"/>
          <w:lang w:val="en-US"/>
        </w:rPr>
        <w:t>.</w:t>
      </w:r>
    </w:p>
    <w:p w14:paraId="2B14286B" w14:textId="77777777" w:rsidR="00A643A0" w:rsidRPr="00CC7E29" w:rsidRDefault="00A643A0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75F2D2F" w14:textId="50E4BA16" w:rsidR="009F5A3A" w:rsidRPr="009F5A3A" w:rsidRDefault="009F5A3A" w:rsidP="009F5A3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n-US"/>
        </w:rPr>
      </w:pPr>
      <w:r w:rsidRPr="009F5A3A">
        <w:rPr>
          <w:b/>
          <w:sz w:val="24"/>
          <w:szCs w:val="24"/>
          <w:lang w:val="en-US"/>
        </w:rPr>
        <w:t>Sport Analytics in Business</w:t>
      </w:r>
    </w:p>
    <w:p w14:paraId="2551CF52" w14:textId="6934ED5D" w:rsidR="00861850" w:rsidRPr="00CC7E29" w:rsidRDefault="001C6127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N</w:t>
      </w:r>
      <w:r w:rsidR="00861850" w:rsidRPr="00CC7E29">
        <w:rPr>
          <w:sz w:val="24"/>
          <w:szCs w:val="24"/>
          <w:lang w:val="en-US"/>
        </w:rPr>
        <w:t>owa</w:t>
      </w:r>
      <w:r w:rsidR="00CF30FC">
        <w:rPr>
          <w:sz w:val="24"/>
          <w:szCs w:val="24"/>
          <w:lang w:val="en-US"/>
        </w:rPr>
        <w:t>d</w:t>
      </w:r>
      <w:r w:rsidR="00861850" w:rsidRPr="00CC7E29">
        <w:rPr>
          <w:sz w:val="24"/>
          <w:szCs w:val="24"/>
          <w:lang w:val="en-US"/>
        </w:rPr>
        <w:t>ays real</w:t>
      </w:r>
      <w:r w:rsidR="00CF30FC">
        <w:rPr>
          <w:sz w:val="24"/>
          <w:szCs w:val="24"/>
          <w:lang w:val="en-US"/>
        </w:rPr>
        <w:t>-</w:t>
      </w:r>
      <w:r w:rsidR="00861850" w:rsidRPr="00CC7E29">
        <w:rPr>
          <w:sz w:val="24"/>
          <w:szCs w:val="24"/>
          <w:lang w:val="en-US"/>
        </w:rPr>
        <w:t>time videos</w:t>
      </w:r>
      <w:r w:rsidR="00DC2BEC" w:rsidRPr="00CC7E29">
        <w:rPr>
          <w:sz w:val="24"/>
          <w:szCs w:val="24"/>
          <w:lang w:val="en-US"/>
        </w:rPr>
        <w:t>, wearable devices and tagged equipment</w:t>
      </w:r>
      <w:r w:rsidR="00861850" w:rsidRPr="00CC7E29">
        <w:rPr>
          <w:sz w:val="24"/>
          <w:szCs w:val="24"/>
          <w:lang w:val="en-US"/>
        </w:rPr>
        <w:t xml:space="preserve"> are used to </w:t>
      </w:r>
      <w:r w:rsidRPr="00CC7E29">
        <w:rPr>
          <w:sz w:val="24"/>
          <w:szCs w:val="24"/>
          <w:lang w:val="en-US"/>
        </w:rPr>
        <w:t>track key analytic points like tracking the locus of players and movements of the ball</w:t>
      </w:r>
      <w:r w:rsidR="00DC2BEC" w:rsidRPr="00CC7E29">
        <w:rPr>
          <w:sz w:val="24"/>
          <w:szCs w:val="24"/>
          <w:lang w:val="en-US"/>
        </w:rPr>
        <w:t>, which may help train players more effectively</w:t>
      </w:r>
      <w:r w:rsidRPr="00CC7E29">
        <w:rPr>
          <w:sz w:val="24"/>
          <w:szCs w:val="24"/>
          <w:lang w:val="en-US"/>
        </w:rPr>
        <w:t xml:space="preserve">. Analytical organizations can even detect patterns in </w:t>
      </w:r>
      <w:r w:rsidR="00CF30FC">
        <w:rPr>
          <w:sz w:val="24"/>
          <w:szCs w:val="24"/>
          <w:lang w:val="en-US"/>
        </w:rPr>
        <w:t xml:space="preserve">the </w:t>
      </w:r>
      <w:r w:rsidRPr="00CC7E29">
        <w:rPr>
          <w:sz w:val="24"/>
          <w:szCs w:val="24"/>
          <w:lang w:val="en-US"/>
        </w:rPr>
        <w:t>digital engagement of the viewers. The New England Patriots</w:t>
      </w:r>
      <w:r w:rsidR="001C466D" w:rsidRPr="00CC7E29">
        <w:rPr>
          <w:sz w:val="24"/>
          <w:szCs w:val="24"/>
          <w:lang w:val="en-US"/>
        </w:rPr>
        <w:t xml:space="preserve"> gather data on what audience buy at </w:t>
      </w:r>
      <w:r w:rsidR="00CF30FC">
        <w:rPr>
          <w:sz w:val="24"/>
          <w:szCs w:val="24"/>
          <w:lang w:val="en-US"/>
        </w:rPr>
        <w:t xml:space="preserve">the </w:t>
      </w:r>
      <w:r w:rsidR="001C466D" w:rsidRPr="00CC7E29">
        <w:rPr>
          <w:sz w:val="24"/>
          <w:szCs w:val="24"/>
          <w:lang w:val="en-US"/>
        </w:rPr>
        <w:t>shop and when they buy tickets, with this data they do predictive analytics for future ticket prices and staffing on game day.</w:t>
      </w:r>
      <w:r w:rsidR="009579F8" w:rsidRPr="00CC7E29">
        <w:rPr>
          <w:sz w:val="24"/>
          <w:szCs w:val="24"/>
          <w:lang w:val="en-US"/>
        </w:rPr>
        <w:t xml:space="preserve"> Data also facili</w:t>
      </w:r>
      <w:r w:rsidR="00A51B91" w:rsidRPr="00CC7E29">
        <w:rPr>
          <w:sz w:val="24"/>
          <w:szCs w:val="24"/>
          <w:lang w:val="en-US"/>
        </w:rPr>
        <w:t>tate sport</w:t>
      </w:r>
      <w:r w:rsidR="00CF30FC">
        <w:rPr>
          <w:sz w:val="24"/>
          <w:szCs w:val="24"/>
          <w:lang w:val="en-US"/>
        </w:rPr>
        <w:t>s</w:t>
      </w:r>
      <w:r w:rsidR="00A51B91" w:rsidRPr="00CC7E29">
        <w:rPr>
          <w:sz w:val="24"/>
          <w:szCs w:val="24"/>
          <w:lang w:val="en-US"/>
        </w:rPr>
        <w:t xml:space="preserve"> businesses revolving around sponsorship, advertising and player trading. Teams can optimize these </w:t>
      </w:r>
      <w:r w:rsidR="001D3D87">
        <w:rPr>
          <w:sz w:val="24"/>
          <w:szCs w:val="24"/>
          <w:lang w:val="en-US"/>
        </w:rPr>
        <w:t>recruitments</w:t>
      </w:r>
      <w:r w:rsidR="00A51B91" w:rsidRPr="00CC7E29">
        <w:rPr>
          <w:sz w:val="24"/>
          <w:szCs w:val="24"/>
          <w:lang w:val="en-US"/>
        </w:rPr>
        <w:t xml:space="preserve"> and save</w:t>
      </w:r>
      <w:r w:rsidR="00A30167">
        <w:rPr>
          <w:sz w:val="24"/>
          <w:szCs w:val="24"/>
          <w:lang w:val="en-US"/>
        </w:rPr>
        <w:t xml:space="preserve"> a lot of</w:t>
      </w:r>
      <w:bookmarkStart w:id="0" w:name="_GoBack"/>
      <w:bookmarkEnd w:id="0"/>
      <w:r w:rsidR="00A51B91" w:rsidRPr="00CC7E29">
        <w:rPr>
          <w:sz w:val="24"/>
          <w:szCs w:val="24"/>
          <w:lang w:val="en-US"/>
        </w:rPr>
        <w:t xml:space="preserve"> funds</w:t>
      </w:r>
      <w:sdt>
        <w:sdtPr>
          <w:rPr>
            <w:sz w:val="24"/>
            <w:szCs w:val="24"/>
            <w:lang w:val="en-US"/>
          </w:rPr>
          <w:id w:val="2140612933"/>
          <w:citation/>
        </w:sdtPr>
        <w:sdtEndPr/>
        <w:sdtContent>
          <w:r w:rsidR="005727C9">
            <w:rPr>
              <w:sz w:val="24"/>
              <w:szCs w:val="24"/>
              <w:lang w:val="en-US"/>
            </w:rPr>
            <w:fldChar w:fldCharType="begin"/>
          </w:r>
          <w:r w:rsidR="0030185D">
            <w:rPr>
              <w:sz w:val="24"/>
              <w:szCs w:val="24"/>
              <w:lang w:val="en-US"/>
            </w:rPr>
            <w:instrText xml:space="preserve">CITATION Ric19 \l 1033 </w:instrText>
          </w:r>
          <w:r w:rsidR="005727C9">
            <w:rPr>
              <w:sz w:val="24"/>
              <w:szCs w:val="24"/>
              <w:lang w:val="en-US"/>
            </w:rPr>
            <w:fldChar w:fldCharType="separate"/>
          </w:r>
          <w:r w:rsidR="0030185D">
            <w:rPr>
              <w:noProof/>
              <w:sz w:val="24"/>
              <w:szCs w:val="24"/>
              <w:lang w:val="en-US"/>
            </w:rPr>
            <w:t xml:space="preserve"> </w:t>
          </w:r>
          <w:r w:rsidR="0030185D" w:rsidRPr="0030185D">
            <w:rPr>
              <w:noProof/>
              <w:sz w:val="24"/>
              <w:szCs w:val="24"/>
              <w:lang w:val="en-US"/>
            </w:rPr>
            <w:t>(Ricky, 2019)</w:t>
          </w:r>
          <w:r w:rsidR="005727C9">
            <w:rPr>
              <w:sz w:val="24"/>
              <w:szCs w:val="24"/>
              <w:lang w:val="en-US"/>
            </w:rPr>
            <w:fldChar w:fldCharType="end"/>
          </w:r>
        </w:sdtContent>
      </w:sdt>
      <w:r w:rsidR="00A51B91" w:rsidRPr="00CC7E29">
        <w:rPr>
          <w:sz w:val="24"/>
          <w:szCs w:val="24"/>
          <w:lang w:val="en-US"/>
        </w:rPr>
        <w:t>.</w:t>
      </w:r>
    </w:p>
    <w:p w14:paraId="41D24C90" w14:textId="2F144589" w:rsidR="00A51B91" w:rsidRDefault="00A51B91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7E29">
        <w:rPr>
          <w:sz w:val="24"/>
          <w:szCs w:val="24"/>
          <w:lang w:val="en-US"/>
        </w:rPr>
        <w:t>Besides, clustering algorithms</w:t>
      </w:r>
      <w:r w:rsidR="00E17F75" w:rsidRPr="00CC7E29">
        <w:rPr>
          <w:sz w:val="24"/>
          <w:szCs w:val="24"/>
          <w:lang w:val="en-US"/>
        </w:rPr>
        <w:t xml:space="preserve"> can be run of fan bases to run campaigns on targeted clusters. Also</w:t>
      </w:r>
      <w:r w:rsidR="00CF30FC">
        <w:rPr>
          <w:sz w:val="24"/>
          <w:szCs w:val="24"/>
          <w:lang w:val="en-US"/>
        </w:rPr>
        <w:t>,</w:t>
      </w:r>
      <w:r w:rsidR="00E17F75" w:rsidRPr="00CC7E29">
        <w:rPr>
          <w:sz w:val="24"/>
          <w:szCs w:val="24"/>
          <w:lang w:val="en-US"/>
        </w:rPr>
        <w:t xml:space="preserve"> sport</w:t>
      </w:r>
      <w:r w:rsidR="00CF30FC">
        <w:rPr>
          <w:sz w:val="24"/>
          <w:szCs w:val="24"/>
          <w:lang w:val="en-US"/>
        </w:rPr>
        <w:t>s</w:t>
      </w:r>
      <w:r w:rsidR="00E17F75" w:rsidRPr="00CC7E29">
        <w:rPr>
          <w:sz w:val="24"/>
          <w:szCs w:val="24"/>
          <w:lang w:val="en-US"/>
        </w:rPr>
        <w:t xml:space="preserve"> analytics can have a huge impact on legalized gambling which covers 13% of the global gambling market</w:t>
      </w:r>
      <w:r w:rsidR="0030185D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662469383"/>
          <w:citation/>
        </w:sdtPr>
        <w:sdtEndPr/>
        <w:sdtContent>
          <w:r w:rsidR="0030185D">
            <w:rPr>
              <w:sz w:val="24"/>
              <w:szCs w:val="24"/>
              <w:lang w:val="en-US"/>
            </w:rPr>
            <w:fldChar w:fldCharType="begin"/>
          </w:r>
          <w:r w:rsidR="0030185D">
            <w:rPr>
              <w:sz w:val="24"/>
              <w:szCs w:val="24"/>
              <w:lang w:val="en-US"/>
            </w:rPr>
            <w:instrText xml:space="preserve"> CITATION Ath191 \l 1033 </w:instrText>
          </w:r>
          <w:r w:rsidR="0030185D">
            <w:rPr>
              <w:sz w:val="24"/>
              <w:szCs w:val="24"/>
              <w:lang w:val="en-US"/>
            </w:rPr>
            <w:fldChar w:fldCharType="separate"/>
          </w:r>
          <w:r w:rsidR="0030185D" w:rsidRPr="0030185D">
            <w:rPr>
              <w:noProof/>
              <w:sz w:val="24"/>
              <w:szCs w:val="24"/>
              <w:lang w:val="en-US"/>
            </w:rPr>
            <w:t>(Athithya, 2019)</w:t>
          </w:r>
          <w:r w:rsidR="0030185D">
            <w:rPr>
              <w:sz w:val="24"/>
              <w:szCs w:val="24"/>
              <w:lang w:val="en-US"/>
            </w:rPr>
            <w:fldChar w:fldCharType="end"/>
          </w:r>
        </w:sdtContent>
      </w:sdt>
      <w:r w:rsidR="00E17F75" w:rsidRPr="00CC7E29">
        <w:rPr>
          <w:sz w:val="24"/>
          <w:szCs w:val="24"/>
          <w:lang w:val="en-US"/>
        </w:rPr>
        <w:t>.</w:t>
      </w:r>
    </w:p>
    <w:p w14:paraId="37BC59A9" w14:textId="64BBFE5C" w:rsidR="00B40339" w:rsidRDefault="00B40339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1B19F0E8" w14:textId="77777777" w:rsidR="00E267CC" w:rsidRPr="00CC7E29" w:rsidRDefault="00E267CC" w:rsidP="00AA09BD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05153858"/>
        <w:docPartObj>
          <w:docPartGallery w:val="Bibliographies"/>
          <w:docPartUnique/>
        </w:docPartObj>
      </w:sdtPr>
      <w:sdtEndPr/>
      <w:sdtContent>
        <w:p w14:paraId="6FD67721" w14:textId="6F181050" w:rsidR="00B40339" w:rsidRPr="00E267CC" w:rsidRDefault="00B40339">
          <w:pPr>
            <w:pStyle w:val="Heading1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E267CC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References</w:t>
          </w:r>
        </w:p>
        <w:p w14:paraId="0936C002" w14:textId="77777777" w:rsidR="00E267CC" w:rsidRPr="00E267CC" w:rsidRDefault="00E267CC" w:rsidP="00E267CC">
          <w:pPr>
            <w:rPr>
              <w:lang w:val="en-US"/>
            </w:rPr>
          </w:pPr>
        </w:p>
        <w:sdt>
          <w:sdtPr>
            <w:id w:val="-573587230"/>
            <w:bibliography/>
          </w:sdtPr>
          <w:sdtEndPr/>
          <w:sdtContent>
            <w:p w14:paraId="4CAC19EB" w14:textId="77777777" w:rsidR="00B40339" w:rsidRDefault="00B40339" w:rsidP="00B40339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Anastasia, 2016. </w:t>
              </w:r>
              <w:r>
                <w:rPr>
                  <w:i/>
                  <w:iCs/>
                  <w:noProof/>
                  <w:lang w:val="en-US"/>
                </w:rPr>
                <w:t xml:space="preserve">How to Set Up a Center of Excellence.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https://www.cleverism.com/how-set-up-center-excellence/</w:t>
              </w:r>
              <w:r>
                <w:rPr>
                  <w:noProof/>
                  <w:lang w:val="en-US"/>
                </w:rPr>
                <w:br/>
                <w:t>[Accessed 11 Oct 2018].</w:t>
              </w:r>
            </w:p>
            <w:p w14:paraId="016B217E" w14:textId="77777777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Athithya, V., 2019. </w:t>
              </w:r>
              <w:r>
                <w:rPr>
                  <w:i/>
                  <w:iCs/>
                  <w:noProof/>
                  <w:lang w:val="en-US"/>
                </w:rPr>
                <w:t xml:space="preserve">Scope of Data Analytics in Sports World.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https://towardsdatascience.com/scope-of-analytics-in-sports-world-37ed09c39860</w:t>
              </w:r>
              <w:r>
                <w:rPr>
                  <w:noProof/>
                  <w:lang w:val="en-US"/>
                </w:rPr>
                <w:br/>
                <w:t>[Accessed 09 Oct 2019].</w:t>
              </w:r>
            </w:p>
            <w:p w14:paraId="05F09F71" w14:textId="5A4F28CE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Fleming, O.</w:t>
              </w:r>
              <w:r w:rsidR="00657F0B">
                <w:rPr>
                  <w:noProof/>
                  <w:lang w:val="en-US"/>
                </w:rPr>
                <w:t>,</w:t>
              </w:r>
              <w:r>
                <w:rPr>
                  <w:noProof/>
                  <w:lang w:val="en-US"/>
                </w:rPr>
                <w:t xml:space="preserve"> F</w:t>
              </w:r>
              <w:r w:rsidR="00657F0B">
                <w:rPr>
                  <w:noProof/>
                  <w:lang w:val="en-US"/>
                </w:rPr>
                <w:t>ountaine,</w:t>
              </w:r>
              <w:r>
                <w:rPr>
                  <w:noProof/>
                  <w:lang w:val="en-US"/>
                </w:rPr>
                <w:t xml:space="preserve"> T.</w:t>
              </w:r>
              <w:r w:rsidR="00657F0B">
                <w:rPr>
                  <w:noProof/>
                  <w:lang w:val="en-US"/>
                </w:rPr>
                <w:t>,</w:t>
              </w:r>
              <w:r>
                <w:rPr>
                  <w:noProof/>
                  <w:lang w:val="en-US"/>
                </w:rPr>
                <w:t xml:space="preserve"> H</w:t>
              </w:r>
              <w:r w:rsidR="00657F0B">
                <w:rPr>
                  <w:noProof/>
                  <w:lang w:val="en-US"/>
                </w:rPr>
                <w:t>enke,</w:t>
              </w:r>
              <w:r>
                <w:rPr>
                  <w:noProof/>
                  <w:lang w:val="en-US"/>
                </w:rPr>
                <w:t xml:space="preserve"> N.</w:t>
              </w:r>
              <w:r w:rsidR="00657F0B">
                <w:rPr>
                  <w:noProof/>
                  <w:lang w:val="en-US"/>
                </w:rPr>
                <w:t>,</w:t>
              </w:r>
              <w:r>
                <w:rPr>
                  <w:noProof/>
                  <w:lang w:val="en-US"/>
                </w:rPr>
                <w:t xml:space="preserve"> S</w:t>
              </w:r>
              <w:r w:rsidR="00F621ED">
                <w:rPr>
                  <w:noProof/>
                  <w:lang w:val="en-US"/>
                </w:rPr>
                <w:t>aleh,</w:t>
              </w:r>
              <w:r>
                <w:rPr>
                  <w:noProof/>
                  <w:lang w:val="en-US"/>
                </w:rPr>
                <w:t xml:space="preserve"> T., 2018. </w:t>
              </w:r>
              <w:r>
                <w:rPr>
                  <w:i/>
                  <w:iCs/>
                  <w:noProof/>
                  <w:lang w:val="en-US"/>
                </w:rPr>
                <w:t xml:space="preserve">Ten red flags signaling your analytics program will fail. </w:t>
              </w:r>
              <w:r>
                <w:rPr>
                  <w:noProof/>
                  <w:lang w:val="en-US"/>
                </w:rPr>
                <w:t xml:space="preserve">[Online] Available at: </w:t>
              </w:r>
              <w:r>
                <w:rPr>
                  <w:noProof/>
                  <w:u w:val="single"/>
                  <w:lang w:val="en-US"/>
                </w:rPr>
                <w:t>https://www.mckinsey.com/business-functions/mckinsey-analytics/our-insights/ten-red-flags-signaling-your-analytics-program-will-fail</w:t>
              </w:r>
              <w:r>
                <w:rPr>
                  <w:noProof/>
                  <w:lang w:val="en-US"/>
                </w:rPr>
                <w:br/>
                <w:t>[Accessed 07 Oct 2019].</w:t>
              </w:r>
            </w:p>
            <w:p w14:paraId="7B215C29" w14:textId="2D813E60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Hernandez, J.</w:t>
              </w:r>
              <w:r w:rsidR="00A6399A">
                <w:rPr>
                  <w:noProof/>
                  <w:lang w:val="en-US"/>
                </w:rPr>
                <w:t>,</w:t>
              </w:r>
              <w:r>
                <w:rPr>
                  <w:noProof/>
                  <w:lang w:val="en-US"/>
                </w:rPr>
                <w:t xml:space="preserve"> B</w:t>
              </w:r>
              <w:r w:rsidR="00A6399A">
                <w:rPr>
                  <w:noProof/>
                  <w:lang w:val="en-US"/>
                </w:rPr>
                <w:t>erkey,</w:t>
              </w:r>
              <w:r>
                <w:rPr>
                  <w:noProof/>
                  <w:lang w:val="en-US"/>
                </w:rPr>
                <w:t xml:space="preserve"> B.</w:t>
              </w:r>
              <w:r w:rsidR="00A6399A">
                <w:rPr>
                  <w:noProof/>
                  <w:lang w:val="en-US"/>
                </w:rPr>
                <w:t>,</w:t>
              </w:r>
              <w:r>
                <w:rPr>
                  <w:noProof/>
                  <w:lang w:val="en-US"/>
                </w:rPr>
                <w:t xml:space="preserve"> B</w:t>
              </w:r>
              <w:r w:rsidR="00A6399A">
                <w:rPr>
                  <w:noProof/>
                  <w:lang w:val="en-US"/>
                </w:rPr>
                <w:t>hattacharya,</w:t>
              </w:r>
              <w:r>
                <w:rPr>
                  <w:noProof/>
                  <w:lang w:val="en-US"/>
                </w:rPr>
                <w:t xml:space="preserve"> R., n.d. </w:t>
              </w:r>
              <w:r>
                <w:rPr>
                  <w:i/>
                  <w:iCs/>
                  <w:noProof/>
                  <w:lang w:val="en-US"/>
                </w:rPr>
                <w:t xml:space="preserve">Organizing, Governing, Sourcing and Growing Analytics Capabilities in CPG. </w:t>
              </w:r>
              <w:r>
                <w:rPr>
                  <w:noProof/>
                  <w:lang w:val="en-US"/>
                </w:rPr>
                <w:t xml:space="preserve">[Online] Available at: </w:t>
              </w:r>
              <w:r>
                <w:rPr>
                  <w:noProof/>
                  <w:u w:val="single"/>
                  <w:lang w:val="en-US"/>
                </w:rPr>
                <w:t>https://www.accenture.com/us-en/~/media/accenture/conversion-assets/dotcom/documents/global/pdf/industries_2/accenture-building-analytics-driven-organization.pdf</w:t>
              </w:r>
              <w:r>
                <w:rPr>
                  <w:noProof/>
                  <w:lang w:val="en-US"/>
                </w:rPr>
                <w:br/>
                <w:t>[Accessed 12 Oct 2019].</w:t>
              </w:r>
            </w:p>
            <w:p w14:paraId="49D97961" w14:textId="77777777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Hou, Z., n.d. </w:t>
              </w:r>
              <w:r>
                <w:rPr>
                  <w:i/>
                  <w:iCs/>
                  <w:noProof/>
                  <w:lang w:val="en-US"/>
                </w:rPr>
                <w:t xml:space="preserve">What is a Center of Excellence and Why Do You Need One?.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https://www.convinceandconvert.com/social-media-strategy/what-is-a-center-of-excellence/</w:t>
              </w:r>
              <w:r>
                <w:rPr>
                  <w:noProof/>
                  <w:lang w:val="en-US"/>
                </w:rPr>
                <w:br/>
                <w:t>[Accessed 11 Oct 2019].</w:t>
              </w:r>
            </w:p>
            <w:p w14:paraId="371248CB" w14:textId="77777777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Kurt, 2019. </w:t>
              </w:r>
              <w:r>
                <w:rPr>
                  <w:i/>
                  <w:iCs/>
                  <w:noProof/>
                  <w:lang w:val="en-US"/>
                </w:rPr>
                <w:t xml:space="preserve">Data Analyst Roles and Responsibilities: All You Need to Know.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https://www.edureka.co/blog/data-analyst-roles-and-responsibilities/</w:t>
              </w:r>
              <w:r>
                <w:rPr>
                  <w:noProof/>
                  <w:lang w:val="en-US"/>
                </w:rPr>
                <w:br/>
                <w:t>[Accessed 10 Oct 2019].</w:t>
              </w:r>
            </w:p>
            <w:p w14:paraId="537F6352" w14:textId="77777777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Lewis, M., 2018. </w:t>
              </w:r>
              <w:r>
                <w:rPr>
                  <w:i/>
                  <w:iCs/>
                  <w:noProof/>
                  <w:lang w:val="en-US"/>
                </w:rPr>
                <w:t xml:space="preserve">Moneyball: The Art of Winning An Unfair Game.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https://www.tifofootball.com/features/moneyball-the-art-of-winning-an-unfair-game/</w:t>
              </w:r>
              <w:r>
                <w:rPr>
                  <w:noProof/>
                  <w:lang w:val="en-US"/>
                </w:rPr>
                <w:br/>
                <w:t>[Accessed 08 Oct 2019].</w:t>
              </w:r>
            </w:p>
            <w:p w14:paraId="591216E1" w14:textId="77777777" w:rsidR="00B40339" w:rsidRDefault="00B40339" w:rsidP="00B4033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Ricky, A., 2019. </w:t>
              </w:r>
              <w:r>
                <w:rPr>
                  <w:i/>
                  <w:iCs/>
                  <w:noProof/>
                  <w:lang w:val="en-US"/>
                </w:rPr>
                <w:t xml:space="preserve">How Data Analysis In Sports.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https://www.forbes.com/sites/forbestechcouncil/2019/01/31/how-data-analysis-in-sports-is-changing-the-game/</w:t>
              </w:r>
              <w:r>
                <w:rPr>
                  <w:noProof/>
                  <w:lang w:val="en-US"/>
                </w:rPr>
                <w:br/>
                <w:t>[Accessed 13 Oct 2019].</w:t>
              </w:r>
            </w:p>
            <w:p w14:paraId="5146383B" w14:textId="4FC86769" w:rsidR="009177DD" w:rsidRPr="00B40339" w:rsidRDefault="00B40339" w:rsidP="00B403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77DD" w:rsidRPr="00B40339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9291" w14:textId="77777777" w:rsidR="005C7688" w:rsidRDefault="005C7688" w:rsidP="00A40421">
      <w:pPr>
        <w:spacing w:after="0" w:line="240" w:lineRule="auto"/>
      </w:pPr>
      <w:r>
        <w:separator/>
      </w:r>
    </w:p>
  </w:endnote>
  <w:endnote w:type="continuationSeparator" w:id="0">
    <w:p w14:paraId="4B1D833F" w14:textId="77777777" w:rsidR="005C7688" w:rsidRDefault="005C7688" w:rsidP="00A4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0"/>
        <w:szCs w:val="20"/>
      </w:rPr>
      <w:id w:val="-1392027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01F88" w14:textId="5681AD60" w:rsidR="003558BE" w:rsidRPr="003558BE" w:rsidRDefault="003558BE">
        <w:pPr>
          <w:pStyle w:val="Footer"/>
          <w:jc w:val="right"/>
          <w:rPr>
            <w:b/>
            <w:sz w:val="20"/>
            <w:szCs w:val="20"/>
          </w:rPr>
        </w:pPr>
        <w:r w:rsidRPr="003558BE">
          <w:rPr>
            <w:b/>
            <w:sz w:val="20"/>
            <w:szCs w:val="20"/>
          </w:rPr>
          <w:t xml:space="preserve">   Page </w:t>
        </w:r>
        <w:r w:rsidRPr="003558BE">
          <w:rPr>
            <w:b/>
            <w:sz w:val="20"/>
            <w:szCs w:val="20"/>
          </w:rPr>
          <w:fldChar w:fldCharType="begin"/>
        </w:r>
        <w:r w:rsidRPr="003558BE">
          <w:rPr>
            <w:b/>
            <w:sz w:val="20"/>
            <w:szCs w:val="20"/>
          </w:rPr>
          <w:instrText xml:space="preserve"> PAGE   \* MERGEFORMAT </w:instrText>
        </w:r>
        <w:r w:rsidRPr="003558BE">
          <w:rPr>
            <w:b/>
            <w:sz w:val="20"/>
            <w:szCs w:val="20"/>
          </w:rPr>
          <w:fldChar w:fldCharType="separate"/>
        </w:r>
        <w:r w:rsidRPr="003558BE">
          <w:rPr>
            <w:b/>
            <w:noProof/>
            <w:sz w:val="20"/>
            <w:szCs w:val="20"/>
          </w:rPr>
          <w:t>2</w:t>
        </w:r>
        <w:r w:rsidRPr="003558BE">
          <w:rPr>
            <w:b/>
            <w:noProof/>
            <w:sz w:val="20"/>
            <w:szCs w:val="20"/>
          </w:rPr>
          <w:fldChar w:fldCharType="end"/>
        </w:r>
      </w:p>
    </w:sdtContent>
  </w:sdt>
  <w:p w14:paraId="3E7BA5D9" w14:textId="77777777" w:rsidR="00A40421" w:rsidRDefault="00A40421" w:rsidP="00A404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CBFE4" w14:textId="77777777" w:rsidR="005C7688" w:rsidRDefault="005C7688" w:rsidP="00A40421">
      <w:pPr>
        <w:spacing w:after="0" w:line="240" w:lineRule="auto"/>
      </w:pPr>
      <w:r>
        <w:separator/>
      </w:r>
    </w:p>
  </w:footnote>
  <w:footnote w:type="continuationSeparator" w:id="0">
    <w:p w14:paraId="13A40A52" w14:textId="77777777" w:rsidR="005C7688" w:rsidRDefault="005C7688" w:rsidP="00A4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6D6"/>
    <w:multiLevelType w:val="hybridMultilevel"/>
    <w:tmpl w:val="36B414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60C5"/>
    <w:multiLevelType w:val="hybridMultilevel"/>
    <w:tmpl w:val="3D568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E574C"/>
    <w:multiLevelType w:val="hybridMultilevel"/>
    <w:tmpl w:val="08085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1677D"/>
    <w:multiLevelType w:val="hybridMultilevel"/>
    <w:tmpl w:val="F036D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10D2A"/>
    <w:multiLevelType w:val="multilevel"/>
    <w:tmpl w:val="691CC7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637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CA09D0"/>
    <w:multiLevelType w:val="hybridMultilevel"/>
    <w:tmpl w:val="09008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20847"/>
    <w:multiLevelType w:val="hybridMultilevel"/>
    <w:tmpl w:val="6B8A2B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26287"/>
    <w:multiLevelType w:val="hybridMultilevel"/>
    <w:tmpl w:val="C60069F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93F2F"/>
    <w:multiLevelType w:val="multilevel"/>
    <w:tmpl w:val="691CC7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637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3278AF"/>
    <w:multiLevelType w:val="hybridMultilevel"/>
    <w:tmpl w:val="88E06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574CC"/>
    <w:multiLevelType w:val="hybridMultilevel"/>
    <w:tmpl w:val="0A1AEC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B53AB"/>
    <w:multiLevelType w:val="multilevel"/>
    <w:tmpl w:val="8FB47D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41"/>
    <w:rsid w:val="000239A4"/>
    <w:rsid w:val="00035A81"/>
    <w:rsid w:val="000C1910"/>
    <w:rsid w:val="000D544D"/>
    <w:rsid w:val="00121273"/>
    <w:rsid w:val="001B58A0"/>
    <w:rsid w:val="001C466D"/>
    <w:rsid w:val="001C6127"/>
    <w:rsid w:val="001D3D87"/>
    <w:rsid w:val="001F5818"/>
    <w:rsid w:val="00206353"/>
    <w:rsid w:val="0030185D"/>
    <w:rsid w:val="00334716"/>
    <w:rsid w:val="00340A50"/>
    <w:rsid w:val="003558BE"/>
    <w:rsid w:val="00360C99"/>
    <w:rsid w:val="003A64AB"/>
    <w:rsid w:val="003F3DF1"/>
    <w:rsid w:val="004328F2"/>
    <w:rsid w:val="0043482F"/>
    <w:rsid w:val="00447D2E"/>
    <w:rsid w:val="0056244D"/>
    <w:rsid w:val="005727C9"/>
    <w:rsid w:val="00581E52"/>
    <w:rsid w:val="005A029F"/>
    <w:rsid w:val="005A2444"/>
    <w:rsid w:val="005C7688"/>
    <w:rsid w:val="005D3D21"/>
    <w:rsid w:val="00620D98"/>
    <w:rsid w:val="00657F0B"/>
    <w:rsid w:val="006714B7"/>
    <w:rsid w:val="00773924"/>
    <w:rsid w:val="0077617A"/>
    <w:rsid w:val="00792466"/>
    <w:rsid w:val="007973DD"/>
    <w:rsid w:val="007D0825"/>
    <w:rsid w:val="007F7130"/>
    <w:rsid w:val="00861850"/>
    <w:rsid w:val="00890BFA"/>
    <w:rsid w:val="008B5467"/>
    <w:rsid w:val="008E70F8"/>
    <w:rsid w:val="009177DD"/>
    <w:rsid w:val="009579F8"/>
    <w:rsid w:val="009F5A3A"/>
    <w:rsid w:val="00A10E6A"/>
    <w:rsid w:val="00A16C05"/>
    <w:rsid w:val="00A30167"/>
    <w:rsid w:val="00A40421"/>
    <w:rsid w:val="00A51B91"/>
    <w:rsid w:val="00A6399A"/>
    <w:rsid w:val="00A643A0"/>
    <w:rsid w:val="00A75CEB"/>
    <w:rsid w:val="00A82141"/>
    <w:rsid w:val="00A91AA3"/>
    <w:rsid w:val="00AA09BD"/>
    <w:rsid w:val="00B40339"/>
    <w:rsid w:val="00B81792"/>
    <w:rsid w:val="00BC1AC1"/>
    <w:rsid w:val="00C23EDE"/>
    <w:rsid w:val="00C53A03"/>
    <w:rsid w:val="00C95331"/>
    <w:rsid w:val="00CC7E29"/>
    <w:rsid w:val="00CF30FC"/>
    <w:rsid w:val="00D0231C"/>
    <w:rsid w:val="00D22A7A"/>
    <w:rsid w:val="00D4209E"/>
    <w:rsid w:val="00D50A96"/>
    <w:rsid w:val="00DC2BEC"/>
    <w:rsid w:val="00E129BA"/>
    <w:rsid w:val="00E17F75"/>
    <w:rsid w:val="00E2588E"/>
    <w:rsid w:val="00E25F09"/>
    <w:rsid w:val="00E267CC"/>
    <w:rsid w:val="00EB1BAF"/>
    <w:rsid w:val="00EB61C5"/>
    <w:rsid w:val="00F621ED"/>
    <w:rsid w:val="00F92193"/>
    <w:rsid w:val="00FC1C0C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2FC08"/>
  <w15:chartTrackingRefBased/>
  <w15:docId w15:val="{2AA93DD8-03C6-4463-BAC1-14918C9A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A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7D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77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177DD"/>
  </w:style>
  <w:style w:type="paragraph" w:styleId="NoSpacing">
    <w:name w:val="No Spacing"/>
    <w:uiPriority w:val="1"/>
    <w:qFormat/>
    <w:rsid w:val="00A643A0"/>
    <w:pPr>
      <w:spacing w:after="0" w:line="240" w:lineRule="auto"/>
    </w:pPr>
    <w:rPr>
      <w:lang w:val="en-IE"/>
    </w:rPr>
  </w:style>
  <w:style w:type="paragraph" w:styleId="Header">
    <w:name w:val="header"/>
    <w:basedOn w:val="Normal"/>
    <w:link w:val="HeaderChar"/>
    <w:uiPriority w:val="99"/>
    <w:unhideWhenUsed/>
    <w:rsid w:val="00A4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21"/>
  </w:style>
  <w:style w:type="paragraph" w:styleId="Footer">
    <w:name w:val="footer"/>
    <w:basedOn w:val="Normal"/>
    <w:link w:val="FooterChar"/>
    <w:uiPriority w:val="99"/>
    <w:unhideWhenUsed/>
    <w:rsid w:val="00A4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Kur191</b:Tag>
    <b:SourceType>InternetSite</b:SourceType>
    <b:Guid>{0278A079-A233-49F8-AFCC-19EDB32FD432}</b:Guid>
    <b:Author>
      <b:Author>
        <b:NameList>
          <b:Person>
            <b:Last>Kurt</b:Last>
          </b:Person>
        </b:NameList>
      </b:Author>
    </b:Author>
    <b:Title>Data Analyst Roles and Responsibilities: All You Need to Know</b:Title>
    <b:URL>https://www.edureka.co/blog/data-analyst-roles-and-responsibilities/</b:URL>
    <b:Year>2019</b:Year>
    <b:YearAccessed>2019</b:YearAccessed>
    <b:MonthAccessed>Oct</b:MonthAccessed>
    <b:DayAccessed>10</b:DayAccessed>
    <b:RefOrder>1</b:RefOrder>
  </b:Source>
  <b:Source>
    <b:Tag>Ana161</b:Tag>
    <b:SourceType>InternetSite</b:SourceType>
    <b:Guid>{C5079931-B0A5-46C2-98A1-6BA9884ABB2B}</b:Guid>
    <b:Author>
      <b:Author>
        <b:NameList>
          <b:Person>
            <b:Last>Anastasia</b:Last>
          </b:Person>
        </b:NameList>
      </b:Author>
    </b:Author>
    <b:Title>How to Set Up a Center of Excellence</b:Title>
    <b:Year>2016</b:Year>
    <b:YearAccessed>2018</b:YearAccessed>
    <b:MonthAccessed>Oct</b:MonthAccessed>
    <b:DayAccessed>11</b:DayAccessed>
    <b:URL>https://www.cleverism.com/how-set-up-center-excellence/</b:URL>
    <b:RefOrder>4</b:RefOrder>
  </b:Source>
  <b:Source>
    <b:Tag>Ric19</b:Tag>
    <b:SourceType>InternetSite</b:SourceType>
    <b:Guid>{B0ACF4DF-1E7E-4A9B-A670-725BA81D36B1}</b:Guid>
    <b:Author>
      <b:Author>
        <b:NameList>
          <b:Person>
            <b:Last>Ricky</b:Last>
            <b:First>A.</b:First>
          </b:Person>
        </b:NameList>
      </b:Author>
    </b:Author>
    <b:Title>How Data Analysis In Sports</b:Title>
    <b:Year>2019</b:Year>
    <b:YearAccessed>2019</b:YearAccessed>
    <b:MonthAccessed>Oct</b:MonthAccessed>
    <b:DayAccessed>13</b:DayAccessed>
    <b:URL>https://www.forbes.com/sites/forbestechcouncil/2019/01/31/how-data-analysis-in-sports-is-changing-the-game/</b:URL>
    <b:RefOrder>8</b:RefOrder>
  </b:Source>
  <b:Source>
    <b:Tag>Ath191</b:Tag>
    <b:SourceType>InternetSite</b:SourceType>
    <b:Guid>{67242DB9-E1C7-46BA-8C5B-0AD317FAE6EC}</b:Guid>
    <b:Author>
      <b:Author>
        <b:NameList>
          <b:Person>
            <b:Last>Athithya</b:Last>
            <b:First>V.</b:First>
          </b:Person>
        </b:NameList>
      </b:Author>
    </b:Author>
    <b:Title>Scope of Data Analytics in Sports World</b:Title>
    <b:Year>2019</b:Year>
    <b:YearAccessed>2019</b:YearAccessed>
    <b:MonthAccessed>Oct</b:MonthAccessed>
    <b:DayAccessed>09</b:DayAccessed>
    <b:URL>https://towardsdatascience.com/scope-of-analytics-in-sports-world-37ed09c39860</b:URL>
    <b:RefOrder>6</b:RefOrder>
  </b:Source>
  <b:Source>
    <b:Tag>Hou19</b:Tag>
    <b:SourceType>InternetSite</b:SourceType>
    <b:Guid>{F243DDC8-A970-4B44-805C-8CF1FFA42F54}</b:Guid>
    <b:Author>
      <b:Author>
        <b:NameList>
          <b:Person>
            <b:Last>Hou</b:Last>
            <b:First>Z.</b:First>
          </b:Person>
        </b:NameList>
      </b:Author>
    </b:Author>
    <b:Title>What is a Center of Excellence and Why Do You Need One?</b:Title>
    <b:YearAccessed>2019</b:YearAccessed>
    <b:MonthAccessed>Oct</b:MonthAccessed>
    <b:DayAccessed>11</b:DayAccessed>
    <b:URL>https://www.convinceandconvert.com/social-media-strategy/what-is-a-center-of-excellence/</b:URL>
    <b:RefOrder>5</b:RefOrder>
  </b:Source>
  <b:Source>
    <b:Tag>Fle18</b:Tag>
    <b:SourceType>InternetSite</b:SourceType>
    <b:Guid>{DC24B03A-9F2B-429F-9CED-D83E9D546A98}</b:Guid>
    <b:Author>
      <b:Author>
        <b:NameList>
          <b:Person>
            <b:Last>Fleming</b:Last>
            <b:First>O.,</b:First>
            <b:Middle>Fountaine T., Henke N., Saleh T.</b:Middle>
          </b:Person>
        </b:NameList>
      </b:Author>
    </b:Author>
    <b:Title>Ten red flags signaling your analytics program will fail</b:Title>
    <b:Year>2018</b:Year>
    <b:YearAccessed>2019</b:YearAccessed>
    <b:MonthAccessed>Oct</b:MonthAccessed>
    <b:DayAccessed>07</b:DayAccessed>
    <b:URL>https://www.mckinsey.com/business-functions/mckinsey-analytics/our-insights/ten-red-flags-signaling-your-analytics-program-will-fail</b:URL>
    <b:RefOrder>3</b:RefOrder>
  </b:Source>
  <b:Source>
    <b:Tag>Lew18</b:Tag>
    <b:SourceType>InternetSite</b:SourceType>
    <b:Guid>{00A9CAC2-C7F8-4E86-BDEC-CF8C6D9E9D85}</b:Guid>
    <b:Author>
      <b:Author>
        <b:NameList>
          <b:Person>
            <b:Last>Lewis</b:Last>
            <b:First>M.</b:First>
          </b:Person>
        </b:NameList>
      </b:Author>
    </b:Author>
    <b:Title>Moneyball: The Art of Winning An Unfair Game</b:Title>
    <b:Year>2018</b:Year>
    <b:YearAccessed>2019</b:YearAccessed>
    <b:MonthAccessed>Oct</b:MonthAccessed>
    <b:DayAccessed>08</b:DayAccessed>
    <b:URL>https://www.tifofootball.com/features/moneyball-the-art-of-winning-an-unfair-game/</b:URL>
    <b:RefOrder>7</b:RefOrder>
  </b:Source>
  <b:Source>
    <b:Tag>Her19</b:Tag>
    <b:SourceType>DocumentFromInternetSite</b:SourceType>
    <b:Guid>{CD22004A-29E7-480C-85F7-3F8E4DE48AEA}</b:Guid>
    <b:Author>
      <b:Author>
        <b:NameList>
          <b:Person>
            <b:Last>Hernandez</b:Last>
            <b:First>J.,</b:First>
            <b:Middle>Berkey, B., Bhattacharya, R.</b:Middle>
          </b:Person>
        </b:NameList>
      </b:Author>
    </b:Author>
    <b:Title>Organizing, Governing, Sourcing and Growing Analytics Capabilities in CPG</b:Title>
    <b:YearAccessed>2019</b:YearAccessed>
    <b:MonthAccessed>Oct</b:MonthAccessed>
    <b:DayAccessed>12</b:DayAccessed>
    <b:URL>https://www.accenture.com/us-en/~/media/accenture/conversion-assets/dotcom/documents/global/pdf/industries_2/accenture-building-analytics-driven-organization.pdf</b:URL>
    <b:RefOrder>2</b:RefOrder>
  </b:Source>
</b:Sources>
</file>

<file path=customXml/itemProps1.xml><?xml version="1.0" encoding="utf-8"?>
<ds:datastoreItem xmlns:ds="http://schemas.openxmlformats.org/officeDocument/2006/customXml" ds:itemID="{06AEA74D-2D2D-42BB-8FF2-0DFE8AB4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Sinojia</dc:creator>
  <cp:keywords/>
  <dc:description/>
  <cp:lastModifiedBy>Yash Sinojia</cp:lastModifiedBy>
  <cp:revision>4</cp:revision>
  <dcterms:created xsi:type="dcterms:W3CDTF">2019-10-14T22:43:00Z</dcterms:created>
  <dcterms:modified xsi:type="dcterms:W3CDTF">2019-10-15T22:58:00Z</dcterms:modified>
</cp:coreProperties>
</file>