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jc w:val="center"/>
        <w:rPr>
          <w:color w:val="001D35"/>
          <w:sz w:val="24"/>
          <w:szCs w:val="24"/>
          <w:highlight w:val="white"/>
        </w:rPr>
      </w:pPr>
      <w:r>
        <w:rPr>
          <w:color w:val="001D35"/>
          <w:sz w:val="24"/>
          <w:szCs w:val="24"/>
          <w:highlight w:val="white"/>
          <w:rtl w:val="0"/>
        </w:rPr>
        <w:t>Structured Query Language</w:t>
      </w:r>
    </w:p>
    <w:p w14:paraId="00000002">
      <w:pPr>
        <w:jc w:val="center"/>
        <w:rPr>
          <w:color w:val="001D35"/>
          <w:sz w:val="24"/>
          <w:szCs w:val="24"/>
          <w:highlight w:val="white"/>
        </w:rPr>
      </w:pPr>
    </w:p>
    <w:p w14:paraId="00000003">
      <w:pPr>
        <w:jc w:val="center"/>
        <w:rPr>
          <w:sz w:val="48"/>
          <w:szCs w:val="48"/>
        </w:rPr>
      </w:pPr>
      <w:r>
        <w:rPr>
          <w:sz w:val="48"/>
          <w:szCs w:val="48"/>
          <w:rtl w:val="0"/>
        </w:rPr>
        <w:t>SQL</w:t>
      </w:r>
    </w:p>
    <w:p w14:paraId="1B7945F7">
      <w:pPr>
        <w:rPr>
          <w:rFonts w:hint="default"/>
          <w:sz w:val="22"/>
          <w:szCs w:val="22"/>
          <w:lang w:val="es-MX"/>
        </w:rPr>
      </w:pPr>
      <w:r>
        <w:rPr>
          <w:rFonts w:hint="default"/>
          <w:sz w:val="22"/>
          <w:szCs w:val="22"/>
          <w:lang w:val="es-MX"/>
        </w:rPr>
        <w:drawing>
          <wp:inline distT="0" distB="0" distL="114300" distR="114300">
            <wp:extent cx="4128770" cy="1929130"/>
            <wp:effectExtent l="0" t="0" r="5080" b="13970"/>
            <wp:docPr id="2" name="Imagen 2" descr="selecion y proeyc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selecion y proeycion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2877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942BA">
      <w:pPr>
        <w:rPr>
          <w:rFonts w:hint="default"/>
          <w:sz w:val="22"/>
          <w:szCs w:val="22"/>
          <w:lang w:val="es-MX"/>
        </w:rPr>
      </w:pPr>
      <w:r>
        <w:rPr>
          <w:rFonts w:hint="default"/>
          <w:sz w:val="22"/>
          <w:szCs w:val="22"/>
          <w:lang w:val="es-MX"/>
        </w:rPr>
        <w:t>--------------------------------------------------------------------------------------------------------------</w:t>
      </w:r>
    </w:p>
    <w:p w14:paraId="3D2C04FF">
      <w:pPr>
        <w:rPr>
          <w:rFonts w:hint="default"/>
          <w:sz w:val="22"/>
          <w:szCs w:val="22"/>
          <w:lang w:val="es-MX"/>
        </w:rPr>
      </w:pPr>
      <w:r>
        <w:rPr>
          <w:rFonts w:hint="default"/>
          <w:sz w:val="22"/>
          <w:szCs w:val="22"/>
          <w:lang w:val="es-MX"/>
        </w:rPr>
        <w:drawing>
          <wp:inline distT="0" distB="0" distL="114300" distR="114300">
            <wp:extent cx="4619625" cy="2960370"/>
            <wp:effectExtent l="0" t="0" r="9525" b="11430"/>
            <wp:docPr id="4" name="Imagen 4" descr="selec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selecion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sz w:val="22"/>
          <w:szCs w:val="22"/>
          <w:lang w:val="es-MX"/>
        </w:rPr>
        <w:drawing>
          <wp:inline distT="0" distB="0" distL="114300" distR="114300">
            <wp:extent cx="4617720" cy="2785110"/>
            <wp:effectExtent l="0" t="0" r="11430" b="15240"/>
            <wp:docPr id="3" name="Imagen 3" descr="proyec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proyecion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D2EAD">
      <w:pPr>
        <w:rPr>
          <w:rFonts w:hint="default"/>
          <w:sz w:val="22"/>
          <w:szCs w:val="22"/>
          <w:lang w:val="es-MX"/>
        </w:rPr>
      </w:pPr>
      <w:r>
        <w:rPr>
          <w:sz w:val="48"/>
          <w:szCs w:val="48"/>
        </w:rPr>
        <w:drawing>
          <wp:inline distT="114300" distB="114300" distL="114300" distR="114300">
            <wp:extent cx="6243320" cy="1519555"/>
            <wp:effectExtent l="0" t="0" r="5080" b="4445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43638" cy="151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15C4A">
      <w:pPr>
        <w:rPr>
          <w:rFonts w:hint="default"/>
          <w:sz w:val="22"/>
          <w:szCs w:val="22"/>
          <w:lang w:val="es-MX"/>
        </w:rPr>
      </w:pPr>
    </w:p>
    <w:p w14:paraId="6A621AA8">
      <w:pPr>
        <w:rPr>
          <w:rFonts w:hint="default"/>
          <w:sz w:val="22"/>
          <w:szCs w:val="22"/>
          <w:lang w:val="es-MX"/>
        </w:rPr>
      </w:pPr>
    </w:p>
    <w:p w14:paraId="00000006">
      <w:pPr>
        <w:rPr>
          <w:color w:val="FF0000"/>
          <w:rtl w:val="0"/>
        </w:rPr>
      </w:pPr>
      <w:r>
        <w:rPr>
          <w:color w:val="FF0000"/>
          <w:rtl w:val="0"/>
        </w:rPr>
        <w:t xml:space="preserve">---------------------------------------------  </w:t>
      </w:r>
      <w:r>
        <w:rPr>
          <w:rtl w:val="0"/>
        </w:rPr>
        <w:t xml:space="preserve">     Teoria  </w:t>
      </w:r>
      <w:r>
        <w:rPr>
          <w:color w:val="FF0000"/>
          <w:rtl w:val="0"/>
        </w:rPr>
        <w:t xml:space="preserve">   -----------------------------------------</w:t>
      </w:r>
    </w:p>
    <w:p w14:paraId="089E5A61">
      <w:pPr>
        <w:rPr>
          <w:rFonts w:hint="default"/>
          <w:sz w:val="22"/>
          <w:szCs w:val="22"/>
          <w:lang w:val="es-MX"/>
        </w:rPr>
      </w:pPr>
      <w:r>
        <w:rPr>
          <w:rFonts w:hint="default"/>
          <w:sz w:val="22"/>
          <w:szCs w:val="22"/>
          <w:lang w:val="es-MX"/>
        </w:rPr>
        <w:t xml:space="preserve">El lenguaje SQL y sus comandos se </w:t>
      </w:r>
      <w:r>
        <w:rPr>
          <w:rFonts w:hint="default"/>
          <w:sz w:val="22"/>
          <w:szCs w:val="22"/>
          <w:highlight w:val="yellow"/>
          <w:lang w:val="es-MX"/>
        </w:rPr>
        <w:t>clasifican</w:t>
      </w:r>
      <w:r>
        <w:rPr>
          <w:rFonts w:hint="default"/>
          <w:sz w:val="22"/>
          <w:szCs w:val="22"/>
          <w:lang w:val="es-MX"/>
        </w:rPr>
        <w:t xml:space="preserve"> principalmente en </w:t>
      </w:r>
      <w:r>
        <w:rPr>
          <w:rFonts w:hint="default"/>
          <w:sz w:val="22"/>
          <w:szCs w:val="22"/>
          <w:highlight w:val="yellow"/>
          <w:lang w:val="es-MX"/>
        </w:rPr>
        <w:t>cuatro</w:t>
      </w:r>
      <w:r>
        <w:rPr>
          <w:rFonts w:hint="default"/>
          <w:sz w:val="22"/>
          <w:szCs w:val="22"/>
          <w:lang w:val="es-MX"/>
        </w:rPr>
        <w:t xml:space="preserve"> categorías. </w:t>
      </w:r>
    </w:p>
    <w:p w14:paraId="0F09E776">
      <w:pPr>
        <w:rPr>
          <w:rFonts w:hint="default"/>
          <w:sz w:val="22"/>
          <w:szCs w:val="22"/>
          <w:lang w:val="es-MX"/>
        </w:rPr>
      </w:pPr>
      <w:r>
        <w:rPr>
          <w:rFonts w:hint="default"/>
          <w:sz w:val="22"/>
          <w:szCs w:val="22"/>
          <w:lang w:val="es-MX"/>
        </w:rPr>
        <w:t>( usamos sobretodo las 3 resaltadas )</w:t>
      </w:r>
    </w:p>
    <w:p w14:paraId="44D7BB49">
      <w:pPr>
        <w:rPr>
          <w:color w:val="FF0000"/>
          <w:rtl w:val="0"/>
        </w:rPr>
      </w:pPr>
    </w:p>
    <w:p w14:paraId="00000007">
      <w:pPr>
        <w:rPr>
          <w:rFonts w:hint="default"/>
          <w:lang w:val="es-MX"/>
        </w:rPr>
      </w:pPr>
      <w:r>
        <w:rPr>
          <w:rFonts w:hint="default"/>
          <w:lang w:val="es-MX"/>
        </w:rPr>
        <w:t xml:space="preserve">( </w:t>
      </w:r>
      <w:r>
        <w:rPr>
          <w:rFonts w:ascii="Arial" w:hAnsi="Arial" w:eastAsia="Arial" w:cs="Arial"/>
          <w:i w:val="0"/>
          <w:iCs w:val="0"/>
          <w:caps w:val="0"/>
          <w:color w:val="1F1F1F"/>
          <w:spacing w:val="0"/>
          <w:sz w:val="24"/>
          <w:szCs w:val="24"/>
          <w:shd w:val="clear" w:fill="FFFFFF"/>
        </w:rPr>
        <w:t>⬇</w:t>
      </w:r>
      <w:r>
        <w:rPr>
          <w:rFonts w:hint="default"/>
          <w:lang w:val="es-MX"/>
        </w:rPr>
        <w:t xml:space="preserve">Clasificaciones mas importantes  </w:t>
      </w:r>
      <w:r>
        <w:rPr>
          <w:rFonts w:ascii="Arial" w:hAnsi="Arial" w:eastAsia="Arial" w:cs="Arial"/>
          <w:i w:val="0"/>
          <w:iCs w:val="0"/>
          <w:caps w:val="0"/>
          <w:color w:val="1F1F1F"/>
          <w:spacing w:val="0"/>
          <w:sz w:val="24"/>
          <w:szCs w:val="24"/>
          <w:shd w:val="clear" w:fill="FFFFFF"/>
        </w:rPr>
        <w:t>⬇</w:t>
      </w:r>
      <w:r>
        <w:rPr>
          <w:rFonts w:hint="default"/>
          <w:lang w:val="es-MX"/>
        </w:rPr>
        <w:t>)</w:t>
      </w:r>
    </w:p>
    <w:p w14:paraId="62C78277"/>
    <w:p w14:paraId="45A153DB">
      <w:pPr>
        <w:rPr>
          <w:color w:val="001D35"/>
          <w:sz w:val="24"/>
          <w:szCs w:val="24"/>
          <w:highlight w:val="white"/>
          <w:rtl w:val="0"/>
        </w:rPr>
      </w:pPr>
      <w:r>
        <w:rPr>
          <w:color w:val="001D35"/>
          <w:sz w:val="24"/>
          <w:szCs w:val="24"/>
          <w:highlight w:val="cyan"/>
          <w:rtl w:val="0"/>
        </w:rPr>
        <w:t>DDL</w:t>
      </w:r>
      <w:r>
        <w:rPr>
          <w:color w:val="001D35"/>
          <w:sz w:val="24"/>
          <w:szCs w:val="24"/>
          <w:highlight w:val="white"/>
          <w:rtl w:val="0"/>
        </w:rPr>
        <w:t xml:space="preserve"> : Data Definition Language (Lenguaje de Definición de Datos)</w:t>
      </w:r>
    </w:p>
    <w:p w14:paraId="6AAA31E2">
      <w:pPr>
        <w:rPr>
          <w:rFonts w:hint="default"/>
          <w:color w:val="001D35"/>
          <w:sz w:val="24"/>
          <w:szCs w:val="24"/>
          <w:highlight w:val="white"/>
          <w:rtl w:val="0"/>
          <w:lang w:val="es-MX"/>
        </w:rPr>
      </w:pPr>
      <w:r>
        <w:rPr>
          <w:rFonts w:hint="default"/>
          <w:color w:val="1F1F1F"/>
          <w:sz w:val="24"/>
          <w:szCs w:val="24"/>
          <w:highlight w:val="white"/>
          <w:lang w:val="es-MX"/>
        </w:rPr>
        <w:t>este lenguaje permite definir  las estructuras que almacenarán los datos.</w:t>
      </w:r>
    </w:p>
    <w:p w14:paraId="00000009">
      <w:pPr>
        <w:rPr>
          <w:color w:val="001D35"/>
          <w:sz w:val="24"/>
          <w:szCs w:val="24"/>
          <w:highlight w:val="lightGray"/>
        </w:rPr>
      </w:pPr>
      <w:r>
        <w:rPr>
          <w:color w:val="001D35"/>
          <w:sz w:val="24"/>
          <w:szCs w:val="24"/>
          <w:highlight w:val="lightGray"/>
          <w:rtl w:val="0"/>
        </w:rPr>
        <w:t>CREATE // ALTER // DROP // etc</w:t>
      </w:r>
    </w:p>
    <w:p w14:paraId="0000000A">
      <w:pPr>
        <w:rPr>
          <w:color w:val="001D35"/>
          <w:sz w:val="24"/>
          <w:szCs w:val="24"/>
          <w:highlight w:val="white"/>
        </w:rPr>
      </w:pPr>
    </w:p>
    <w:p w14:paraId="0000000B">
      <w:pPr>
        <w:rPr>
          <w:color w:val="1F1F1F"/>
          <w:sz w:val="24"/>
          <w:szCs w:val="24"/>
          <w:highlight w:val="white"/>
          <w:rtl w:val="0"/>
        </w:rPr>
      </w:pPr>
      <w:r>
        <w:rPr>
          <w:color w:val="001D35"/>
          <w:sz w:val="24"/>
          <w:szCs w:val="24"/>
          <w:highlight w:val="cyan"/>
          <w:rtl w:val="0"/>
        </w:rPr>
        <w:t>DML</w:t>
      </w:r>
      <w:r>
        <w:rPr>
          <w:color w:val="001D35"/>
          <w:sz w:val="24"/>
          <w:szCs w:val="24"/>
          <w:highlight w:val="white"/>
          <w:rtl w:val="0"/>
        </w:rPr>
        <w:t xml:space="preserve"> : </w:t>
      </w:r>
      <w:r>
        <w:rPr>
          <w:color w:val="1F1F1F"/>
          <w:sz w:val="24"/>
          <w:szCs w:val="24"/>
          <w:highlight w:val="white"/>
          <w:rtl w:val="0"/>
        </w:rPr>
        <w:t>Lenguaje de Manipulación de Datos</w:t>
      </w:r>
    </w:p>
    <w:p w14:paraId="1A5E46E5">
      <w:pPr>
        <w:rPr>
          <w:rFonts w:hint="default"/>
          <w:color w:val="1F1F1F"/>
          <w:sz w:val="24"/>
          <w:szCs w:val="24"/>
          <w:highlight w:val="white"/>
          <w:rtl w:val="0"/>
          <w:lang w:val="es-MX"/>
        </w:rPr>
      </w:pPr>
      <w:r>
        <w:rPr>
          <w:rFonts w:hint="default"/>
          <w:color w:val="1F1F1F"/>
          <w:sz w:val="24"/>
          <w:szCs w:val="24"/>
          <w:highlight w:val="white"/>
          <w:rtl w:val="0"/>
          <w:lang w:val="es-MX"/>
        </w:rPr>
        <w:t>permite realizar varias acciones con datos de una bd.</w:t>
      </w:r>
    </w:p>
    <w:p w14:paraId="0000000C">
      <w:pPr>
        <w:rPr>
          <w:color w:val="1F1F1F"/>
          <w:sz w:val="24"/>
          <w:szCs w:val="24"/>
          <w:highlight w:val="lightGray"/>
          <w:rtl w:val="0"/>
        </w:rPr>
      </w:pPr>
      <w:r>
        <w:rPr>
          <w:color w:val="1F1F1F"/>
          <w:sz w:val="24"/>
          <w:szCs w:val="24"/>
          <w:highlight w:val="lightGray"/>
          <w:rtl w:val="0"/>
        </w:rPr>
        <w:t>SELECT // INSERT // UPDATE // DELETE // etc</w:t>
      </w:r>
    </w:p>
    <w:p w14:paraId="199EA0CE">
      <w:pPr>
        <w:rPr>
          <w:color w:val="1F1F1F"/>
          <w:sz w:val="24"/>
          <w:szCs w:val="24"/>
          <w:highlight w:val="white"/>
          <w:rtl w:val="0"/>
        </w:rPr>
      </w:pPr>
    </w:p>
    <w:p w14:paraId="4F1B3032">
      <w:pPr>
        <w:rPr>
          <w:rFonts w:hint="default"/>
          <w:color w:val="1F1F1F"/>
          <w:sz w:val="24"/>
          <w:szCs w:val="24"/>
          <w:highlight w:val="white"/>
          <w:rtl w:val="0"/>
          <w:lang w:val="es-MX"/>
        </w:rPr>
      </w:pPr>
      <w:r>
        <w:rPr>
          <w:rFonts w:hint="default"/>
          <w:color w:val="1F1F1F"/>
          <w:sz w:val="24"/>
          <w:szCs w:val="24"/>
          <w:highlight w:val="cyan"/>
          <w:rtl w:val="0"/>
          <w:lang w:val="es-MX"/>
        </w:rPr>
        <w:t>DQL</w:t>
      </w:r>
      <w:r>
        <w:rPr>
          <w:rFonts w:hint="default"/>
          <w:color w:val="1F1F1F"/>
          <w:sz w:val="24"/>
          <w:szCs w:val="24"/>
          <w:highlight w:val="white"/>
          <w:rtl w:val="0"/>
          <w:lang w:val="es-MX"/>
        </w:rPr>
        <w:t xml:space="preserve"> : Lenguaje de Consulta de Datos</w:t>
      </w:r>
    </w:p>
    <w:p w14:paraId="66D6F485">
      <w:pPr>
        <w:rPr>
          <w:rFonts w:hint="default"/>
          <w:color w:val="1F1F1F"/>
          <w:sz w:val="24"/>
          <w:szCs w:val="24"/>
          <w:highlight w:val="white"/>
          <w:rtl w:val="0"/>
          <w:lang w:val="es-MX"/>
        </w:rPr>
      </w:pPr>
      <w:r>
        <w:rPr>
          <w:rFonts w:hint="default"/>
          <w:color w:val="1F1F1F"/>
          <w:sz w:val="24"/>
          <w:szCs w:val="24"/>
          <w:highlight w:val="white"/>
          <w:rtl w:val="0"/>
          <w:lang w:val="es-MX"/>
        </w:rPr>
        <w:t>realizar consultas sobre los datos dentro de los objetos del esquema (tabla)</w:t>
      </w:r>
    </w:p>
    <w:p w14:paraId="2DCD2048">
      <w:pPr>
        <w:rPr>
          <w:rFonts w:hint="default"/>
          <w:color w:val="1F1F1F"/>
          <w:sz w:val="24"/>
          <w:szCs w:val="24"/>
          <w:highlight w:val="lightGray"/>
          <w:rtl w:val="0"/>
          <w:lang w:val="es-MX"/>
        </w:rPr>
      </w:pPr>
      <w:r>
        <w:rPr>
          <w:rFonts w:hint="default"/>
          <w:color w:val="1F1F1F"/>
          <w:sz w:val="24"/>
          <w:szCs w:val="24"/>
          <w:highlight w:val="lightGray"/>
          <w:rtl w:val="0"/>
          <w:lang w:val="es-MX"/>
        </w:rPr>
        <w:t>SELECT</w:t>
      </w:r>
    </w:p>
    <w:p w14:paraId="0000000D">
      <w:pPr>
        <w:rPr>
          <w:color w:val="1F1F1F"/>
          <w:sz w:val="24"/>
          <w:szCs w:val="24"/>
          <w:highlight w:val="white"/>
        </w:rPr>
      </w:pPr>
    </w:p>
    <w:p w14:paraId="5837B09A">
      <w:pPr>
        <w:rPr>
          <w:rFonts w:hint="default"/>
          <w:color w:val="1F1F1F"/>
          <w:sz w:val="24"/>
          <w:szCs w:val="24"/>
          <w:highlight w:val="white"/>
          <w:lang w:val="es-MX"/>
        </w:rPr>
      </w:pPr>
      <w:r>
        <w:rPr>
          <w:rFonts w:hint="default"/>
          <w:color w:val="1F1F1F"/>
          <w:sz w:val="24"/>
          <w:szCs w:val="24"/>
          <w:highlight w:val="white"/>
          <w:lang w:val="es-MX"/>
        </w:rPr>
        <w:t xml:space="preserve">( </w:t>
      </w:r>
      <w:r>
        <w:rPr>
          <w:rFonts w:ascii="Arial" w:hAnsi="Arial" w:eastAsia="Arial" w:cs="Arial"/>
          <w:i w:val="0"/>
          <w:iCs w:val="0"/>
          <w:caps w:val="0"/>
          <w:color w:val="1F1F1F"/>
          <w:spacing w:val="0"/>
          <w:sz w:val="24"/>
          <w:szCs w:val="24"/>
          <w:shd w:val="clear" w:fill="FFFFFF"/>
        </w:rPr>
        <w:t>⬇</w:t>
      </w:r>
      <w:r>
        <w:rPr>
          <w:rFonts w:hint="default"/>
          <w:color w:val="1F1F1F"/>
          <w:sz w:val="24"/>
          <w:szCs w:val="24"/>
          <w:highlight w:val="white"/>
          <w:lang w:val="es-MX"/>
        </w:rPr>
        <w:t xml:space="preserve">Menos importantes para  la materia </w:t>
      </w:r>
      <w:r>
        <w:rPr>
          <w:rFonts w:ascii="Arial" w:hAnsi="Arial" w:eastAsia="Arial" w:cs="Arial"/>
          <w:i w:val="0"/>
          <w:iCs w:val="0"/>
          <w:caps w:val="0"/>
          <w:color w:val="1F1F1F"/>
          <w:spacing w:val="0"/>
          <w:sz w:val="24"/>
          <w:szCs w:val="24"/>
          <w:shd w:val="clear" w:fill="FFFFFF"/>
        </w:rPr>
        <w:t>⬇</w:t>
      </w:r>
      <w:r>
        <w:rPr>
          <w:rFonts w:hint="default"/>
          <w:color w:val="1F1F1F"/>
          <w:sz w:val="24"/>
          <w:szCs w:val="24"/>
          <w:highlight w:val="white"/>
          <w:lang w:val="es-MX"/>
        </w:rPr>
        <w:t>)</w:t>
      </w:r>
    </w:p>
    <w:p w14:paraId="5CFE03F1">
      <w:pPr>
        <w:rPr>
          <w:rFonts w:hint="default"/>
          <w:color w:val="1F1F1F"/>
          <w:sz w:val="24"/>
          <w:szCs w:val="24"/>
          <w:highlight w:val="white"/>
          <w:lang w:val="es-MX"/>
        </w:rPr>
      </w:pPr>
    </w:p>
    <w:p w14:paraId="3198881B">
      <w:pPr>
        <w:rPr>
          <w:rFonts w:hint="default"/>
          <w:color w:val="1F1F1F"/>
          <w:sz w:val="24"/>
          <w:szCs w:val="24"/>
          <w:highlight w:val="white"/>
          <w:lang w:val="es-MX"/>
        </w:rPr>
      </w:pPr>
      <w:r>
        <w:rPr>
          <w:rFonts w:hint="default"/>
          <w:color w:val="1F1F1F"/>
          <w:sz w:val="24"/>
          <w:szCs w:val="24"/>
          <w:highlight w:val="white"/>
          <w:lang w:val="es-MX"/>
        </w:rPr>
        <w:t>DLC : lenguaje de control de datos</w:t>
      </w:r>
    </w:p>
    <w:p w14:paraId="575C5DA8">
      <w:pPr>
        <w:rPr>
          <w:rFonts w:hint="default"/>
          <w:color w:val="1F1F1F"/>
          <w:sz w:val="24"/>
          <w:szCs w:val="24"/>
          <w:highlight w:val="white"/>
          <w:lang w:val="es-MX"/>
        </w:rPr>
      </w:pPr>
      <w:r>
        <w:rPr>
          <w:rFonts w:hint="default"/>
          <w:color w:val="1F1F1F"/>
          <w:sz w:val="24"/>
          <w:szCs w:val="24"/>
          <w:highlight w:val="white"/>
          <w:lang w:val="es-MX"/>
        </w:rPr>
        <w:t>Permite crear roles, permisos e integridad referencial, asi como el acceso a la bd</w:t>
      </w:r>
    </w:p>
    <w:p w14:paraId="486C5B6A">
      <w:pPr>
        <w:rPr>
          <w:rFonts w:hint="default"/>
          <w:color w:val="1F1F1F"/>
          <w:sz w:val="24"/>
          <w:szCs w:val="24"/>
          <w:highlight w:val="lightGray"/>
          <w:lang w:val="es-MX"/>
        </w:rPr>
      </w:pPr>
      <w:r>
        <w:rPr>
          <w:rFonts w:hint="default"/>
          <w:color w:val="1F1F1F"/>
          <w:sz w:val="24"/>
          <w:szCs w:val="24"/>
          <w:highlight w:val="lightGray"/>
          <w:lang w:val="es-MX"/>
        </w:rPr>
        <w:t>GRANT//REVOKE</w:t>
      </w:r>
    </w:p>
    <w:p w14:paraId="23BA7373">
      <w:pPr>
        <w:rPr>
          <w:rFonts w:hint="default"/>
          <w:color w:val="1F1F1F"/>
          <w:sz w:val="24"/>
          <w:szCs w:val="24"/>
          <w:highlight w:val="white"/>
          <w:lang w:val="es-MX"/>
        </w:rPr>
      </w:pPr>
    </w:p>
    <w:p w14:paraId="7A02F999">
      <w:pPr>
        <w:rPr>
          <w:rFonts w:hint="default"/>
          <w:color w:val="1F1F1F"/>
          <w:sz w:val="24"/>
          <w:szCs w:val="24"/>
          <w:highlight w:val="white"/>
          <w:lang w:val="es-MX"/>
        </w:rPr>
      </w:pPr>
      <w:r>
        <w:rPr>
          <w:rFonts w:hint="default"/>
          <w:color w:val="1F1F1F"/>
          <w:sz w:val="24"/>
          <w:szCs w:val="24"/>
          <w:highlight w:val="white"/>
          <w:lang w:val="es-MX"/>
        </w:rPr>
        <w:t>TCL: lenguaje de control transicional</w:t>
      </w:r>
    </w:p>
    <w:p w14:paraId="2104080B">
      <w:pPr>
        <w:rPr>
          <w:rFonts w:hint="default"/>
          <w:color w:val="1F1F1F"/>
          <w:sz w:val="24"/>
          <w:szCs w:val="24"/>
          <w:highlight w:val="white"/>
          <w:lang w:val="es-MX"/>
        </w:rPr>
      </w:pPr>
      <w:r>
        <w:rPr>
          <w:rFonts w:hint="default"/>
          <w:color w:val="1F1F1F"/>
          <w:sz w:val="24"/>
          <w:szCs w:val="24"/>
          <w:highlight w:val="white"/>
          <w:lang w:val="es-MX"/>
        </w:rPr>
        <w:t>Permite hacer transaciones en la base de datos</w:t>
      </w:r>
    </w:p>
    <w:p w14:paraId="157481D4">
      <w:pPr>
        <w:rPr>
          <w:rFonts w:hint="default"/>
          <w:color w:val="1F1F1F"/>
          <w:sz w:val="24"/>
          <w:szCs w:val="24"/>
          <w:highlight w:val="lightGray"/>
          <w:lang w:val="es-MX"/>
        </w:rPr>
      </w:pPr>
      <w:r>
        <w:rPr>
          <w:rFonts w:hint="default"/>
          <w:color w:val="1F1F1F"/>
          <w:sz w:val="24"/>
          <w:szCs w:val="24"/>
          <w:highlight w:val="lightGray"/>
          <w:lang w:val="es-MX"/>
        </w:rPr>
        <w:t>COMMIT // ROLLBACK // SAVEPOINT</w:t>
      </w:r>
    </w:p>
    <w:p w14:paraId="47209061">
      <w:pPr>
        <w:rPr>
          <w:rFonts w:hint="default"/>
          <w:color w:val="77933C" w:themeColor="accent3" w:themeShade="BF"/>
          <w:sz w:val="24"/>
          <w:szCs w:val="24"/>
          <w:highlight w:val="white"/>
          <w:lang w:val="es-MX"/>
        </w:rPr>
      </w:pPr>
    </w:p>
    <w:p w14:paraId="7FB165EB">
      <w:pPr>
        <w:rPr>
          <w:rFonts w:hint="default"/>
          <w:color w:val="1F1F1F"/>
          <w:sz w:val="24"/>
          <w:szCs w:val="24"/>
          <w:highlight w:val="white"/>
        </w:rPr>
      </w:pPr>
      <w:r>
        <w:rPr>
          <w:rFonts w:hint="default"/>
          <w:color w:val="77933C" w:themeColor="accent3" w:themeShade="BF"/>
          <w:sz w:val="24"/>
          <w:szCs w:val="24"/>
          <w:highlight w:val="white"/>
          <w:lang w:val="es-MX"/>
        </w:rPr>
        <w:t>LA INTEGRIDAD REFERENCIAL</w:t>
      </w:r>
      <w:r>
        <w:rPr>
          <w:rFonts w:hint="default"/>
          <w:color w:val="1F1F1F"/>
          <w:sz w:val="24"/>
          <w:szCs w:val="24"/>
          <w:highlight w:val="white"/>
        </w:rPr>
        <w:t xml:space="preserve"> es un sistema compuesto por reglas que permiten la garantía de las relaciones entre las filas de la tabla relacionadas para que sean </w:t>
      </w:r>
    </w:p>
    <w:p w14:paraId="328E8DEB">
      <w:pPr>
        <w:rPr>
          <w:color w:val="1F1F1F"/>
          <w:sz w:val="24"/>
          <w:szCs w:val="24"/>
          <w:highlight w:val="white"/>
        </w:rPr>
      </w:pPr>
      <w:r>
        <w:rPr>
          <w:rFonts w:hint="default"/>
          <w:color w:val="1F1F1F"/>
          <w:sz w:val="24"/>
          <w:szCs w:val="24"/>
          <w:highlight w:val="white"/>
        </w:rPr>
        <w:t>válidas y que estas relaciones no se eliminen ni se modifiquen por error.</w:t>
      </w:r>
    </w:p>
    <w:p w14:paraId="352B2DEA">
      <w:pPr>
        <w:rPr>
          <w:color w:val="1F1F1F"/>
          <w:sz w:val="24"/>
          <w:szCs w:val="24"/>
          <w:highlight w:val="white"/>
        </w:rPr>
      </w:pPr>
    </w:p>
    <w:p w14:paraId="30D04763">
      <w:pPr>
        <w:rPr>
          <w:color w:val="00B050"/>
          <w:rtl w:val="0"/>
        </w:rPr>
      </w:pPr>
    </w:p>
    <w:p w14:paraId="7CCBE959">
      <w:pPr>
        <w:rPr>
          <w:color w:val="00B050"/>
          <w:rtl w:val="0"/>
        </w:rPr>
      </w:pPr>
    </w:p>
    <w:p w14:paraId="3EF1CD8B">
      <w:pPr>
        <w:rPr>
          <w:color w:val="00B050"/>
          <w:rtl w:val="0"/>
        </w:rPr>
      </w:pPr>
    </w:p>
    <w:p w14:paraId="0000000E">
      <w:r>
        <w:rPr>
          <w:color w:val="00B050"/>
          <w:rtl w:val="0"/>
        </w:rPr>
        <w:t xml:space="preserve">-------------------------------------------- </w:t>
      </w:r>
      <w:r>
        <w:rPr>
          <w:rtl w:val="0"/>
        </w:rPr>
        <w:t xml:space="preserve">Base de Datos  </w:t>
      </w:r>
      <w:r>
        <w:rPr>
          <w:color w:val="00B050"/>
          <w:rtl w:val="0"/>
        </w:rPr>
        <w:t>-----------------------------------------</w:t>
      </w:r>
    </w:p>
    <w:p w14:paraId="0000000F">
      <w:pPr>
        <w:rPr>
          <w:sz w:val="48"/>
          <w:szCs w:val="48"/>
        </w:rPr>
      </w:pPr>
      <w:r>
        <w:rPr>
          <w:sz w:val="48"/>
          <w:szCs w:val="48"/>
          <w:rtl w:val="0"/>
        </w:rPr>
        <w:tab/>
      </w:r>
    </w:p>
    <w:p w14:paraId="00000010">
      <w:r>
        <w:rPr>
          <w:rtl w:val="0"/>
        </w:rPr>
        <w:t>CREATE DATABASE              ( crear base de datos )</w:t>
      </w:r>
    </w:p>
    <w:p w14:paraId="00000011">
      <w:r>
        <w:rPr>
          <w:rtl w:val="0"/>
        </w:rPr>
        <w:t>USE                                        (selecionar la base de datos para trabajar- crear tablas,etc)</w:t>
      </w:r>
    </w:p>
    <w:p w14:paraId="1A019352">
      <w:pPr>
        <w:rPr>
          <w:rtl w:val="0"/>
        </w:rPr>
      </w:pPr>
      <w:r>
        <w:rPr>
          <w:rtl w:val="0"/>
        </w:rPr>
        <w:t>DROP DATABASE                 (eliminar base de datos)</w:t>
      </w:r>
    </w:p>
    <w:p w14:paraId="1B7F8C0A">
      <w:pPr>
        <w:rPr>
          <w:rFonts w:hint="default"/>
          <w:rtl w:val="0"/>
        </w:rPr>
      </w:pPr>
    </w:p>
    <w:p w14:paraId="37D1D932">
      <w:pPr>
        <w:rPr>
          <w:rFonts w:hint="default"/>
          <w:color w:val="F79646" w:themeColor="accent6"/>
          <w:rtl w:val="0"/>
          <w14:textFill>
            <w14:solidFill>
              <w14:schemeClr w14:val="accent6"/>
            </w14:solidFill>
          </w14:textFill>
        </w:rPr>
      </w:pPr>
    </w:p>
    <w:p w14:paraId="00000017">
      <w:pPr>
        <w:rPr>
          <w:rFonts w:hint="default"/>
          <w:color w:val="8064A2" w:themeColor="accent4"/>
          <w:rtl w:val="0"/>
          <w:lang w:val="es-MX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F79646" w:themeColor="accent6"/>
          <w:rtl w:val="0"/>
          <w14:textFill>
            <w14:solidFill>
              <w14:schemeClr w14:val="accent6"/>
            </w14:solidFill>
          </w14:textFill>
        </w:rPr>
        <w:t xml:space="preserve">=== === === === === === === </w:t>
      </w:r>
      <w:r>
        <w:rPr>
          <w:rFonts w:hint="default"/>
          <w:color w:val="8064A2" w:themeColor="accent4"/>
          <w:rtl w:val="0"/>
          <w:lang w:val="es-MX"/>
          <w14:textFill>
            <w14:solidFill>
              <w14:schemeClr w14:val="accent4"/>
            </w14:solidFill>
          </w14:textFill>
        </w:rPr>
        <w:tab/>
      </w:r>
      <w:r>
        <w:rPr>
          <w:color w:val="000000" w:themeColor="text1"/>
          <w:rtl w:val="0"/>
          <w14:textFill>
            <w14:solidFill>
              <w14:schemeClr w14:val="tx1"/>
            </w14:solidFill>
          </w14:textFill>
        </w:rPr>
        <w:t>TABLAS</w:t>
      </w:r>
      <w:r>
        <w:rPr>
          <w:rFonts w:hint="default"/>
          <w:color w:val="8064A2" w:themeColor="accent4"/>
          <w:rtl w:val="0"/>
          <w:lang w:val="es-MX"/>
          <w14:textFill>
            <w14:solidFill>
              <w14:schemeClr w14:val="accent4"/>
            </w14:solidFill>
          </w14:textFill>
        </w:rPr>
        <w:t xml:space="preserve"> </w:t>
      </w:r>
      <w:r>
        <w:rPr>
          <w:rFonts w:hint="default"/>
          <w:color w:val="8064A2" w:themeColor="accent4"/>
          <w:rtl w:val="0"/>
          <w:lang w:val="es-MX"/>
          <w14:textFill>
            <w14:solidFill>
              <w14:schemeClr w14:val="accent4"/>
            </w14:solidFill>
          </w14:textFill>
        </w:rPr>
        <w:tab/>
      </w:r>
      <w:r>
        <w:rPr>
          <w:rFonts w:hint="default"/>
          <w:color w:val="8064A2" w:themeColor="accent4"/>
          <w:rtl w:val="0"/>
          <w:lang w:val="es-MX"/>
          <w14:textFill>
            <w14:solidFill>
              <w14:schemeClr w14:val="accent4"/>
            </w14:solidFill>
          </w14:textFill>
        </w:rPr>
        <w:t xml:space="preserve"> </w:t>
      </w:r>
      <w:r>
        <w:rPr>
          <w:rFonts w:hint="default"/>
          <w:color w:val="F79646" w:themeColor="accent6"/>
          <w:rtl w:val="0"/>
          <w:lang w:val="es-MX"/>
          <w14:textFill>
            <w14:solidFill>
              <w14:schemeClr w14:val="accent6"/>
            </w14:solidFill>
          </w14:textFill>
        </w:rPr>
        <w:t>=== === === === === === ===</w:t>
      </w:r>
    </w:p>
    <w:p w14:paraId="6A3E6138">
      <w:pPr>
        <w:rPr>
          <w:rFonts w:hint="default"/>
          <w:color w:val="8064A2" w:themeColor="accent4"/>
          <w:rtl w:val="0"/>
          <w:lang w:val="es-MX"/>
          <w14:textFill>
            <w14:solidFill>
              <w14:schemeClr w14:val="accent4"/>
            </w14:solidFill>
          </w14:textFill>
        </w:rPr>
      </w:pPr>
    </w:p>
    <w:p w14:paraId="00000018">
      <w:r>
        <w:rPr>
          <w:rtl w:val="0"/>
        </w:rPr>
        <w:t xml:space="preserve">1- </w:t>
      </w:r>
      <w:r>
        <w:rPr>
          <w:highlight w:val="yellow"/>
          <w:rtl w:val="0"/>
        </w:rPr>
        <w:t>CREATE</w:t>
      </w:r>
      <w:r>
        <w:rPr>
          <w:rtl w:val="0"/>
        </w:rPr>
        <w:t xml:space="preserve"> TABLE  nombre ()</w:t>
      </w:r>
    </w:p>
    <w:p w14:paraId="00000019"/>
    <w:p w14:paraId="0000001A">
      <w:r>
        <w:rPr>
          <w:rtl w:val="0"/>
        </w:rPr>
        <w:t>sintaxis:</w:t>
      </w:r>
    </w:p>
    <w:p w14:paraId="0000001B">
      <w:r>
        <w:rPr>
          <w:rtl w:val="0"/>
        </w:rPr>
        <w:t>tabla (atributo tipo_de_dato propiedades,</w:t>
      </w:r>
    </w:p>
    <w:p w14:paraId="0000001F">
      <w:pPr>
        <w:rPr>
          <w:rtl w:val="0"/>
        </w:rPr>
      </w:pPr>
      <w:r>
        <w:rPr>
          <w:rtl w:val="0"/>
        </w:rPr>
        <w:t>atributo tipo_de_dato propiedades)</w:t>
      </w:r>
    </w:p>
    <w:p w14:paraId="6D92E675">
      <w:pPr>
        <w:rPr>
          <w:rtl w:val="0"/>
        </w:rPr>
      </w:pPr>
    </w:p>
    <w:p w14:paraId="00000020">
      <w:r>
        <w:rPr>
          <w:rtl w:val="0"/>
        </w:rPr>
        <w:t xml:space="preserve">2- </w:t>
      </w:r>
      <w:r>
        <w:rPr>
          <w:highlight w:val="yellow"/>
          <w:rtl w:val="0"/>
        </w:rPr>
        <w:t>INSERT</w:t>
      </w:r>
      <w:r>
        <w:rPr>
          <w:rtl w:val="0"/>
        </w:rPr>
        <w:t xml:space="preserve"> INTO tabla      (</w:t>
      </w:r>
      <w:r>
        <w:rPr>
          <w:color w:val="C0504D" w:themeColor="accent2"/>
          <w:rtl w:val="0"/>
          <w14:textFill>
            <w14:solidFill>
              <w14:schemeClr w14:val="accent2"/>
            </w14:solidFill>
          </w14:textFill>
        </w:rPr>
        <w:t>atributo1,atributo2,etc) VALUES (‘valor1’,’valor2’,</w:t>
      </w:r>
      <w:r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  <w:t>’</w:t>
      </w:r>
      <w:r>
        <w:rPr>
          <w:color w:val="C0504D" w:themeColor="accent2"/>
          <w:rtl w:val="0"/>
          <w14:textFill>
            <w14:solidFill>
              <w14:schemeClr w14:val="accent2"/>
            </w14:solidFill>
          </w14:textFill>
        </w:rPr>
        <w:t>1</w:t>
      </w:r>
      <w:r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  <w:t>’</w:t>
      </w:r>
      <w:r>
        <w:rPr>
          <w:color w:val="C0504D" w:themeColor="accent2"/>
          <w:rtl w:val="0"/>
          <w14:textFill>
            <w14:solidFill>
              <w14:schemeClr w14:val="accent2"/>
            </w14:solidFill>
          </w14:textFill>
        </w:rPr>
        <w:t>,etc</w:t>
      </w:r>
      <w:r>
        <w:rPr>
          <w:rtl w:val="0"/>
        </w:rPr>
        <w:t>)</w:t>
      </w:r>
    </w:p>
    <w:p w14:paraId="00000021"/>
    <w:p w14:paraId="00000022">
      <w:pPr>
        <w:numPr>
          <w:ilvl w:val="0"/>
          <w:numId w:val="1"/>
        </w:numPr>
        <w:rPr>
          <w:rtl w:val="0"/>
        </w:rPr>
      </w:pPr>
      <w:r>
        <w:rPr>
          <w:highlight w:val="yellow"/>
          <w:rtl w:val="0"/>
        </w:rPr>
        <w:t>ALTER TABLE</w:t>
      </w:r>
      <w:r>
        <w:rPr>
          <w:rtl w:val="0"/>
        </w:rPr>
        <w:t xml:space="preserve">                              </w:t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tl w:val="0"/>
        </w:rPr>
        <w:t>( modificar una tabla ya existente)</w:t>
      </w:r>
    </w:p>
    <w:p w14:paraId="3DAF1AF1">
      <w:pPr>
        <w:numPr>
          <w:ilvl w:val="0"/>
          <w:numId w:val="0"/>
        </w:num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color w:val="FFFF00"/>
          <w:highlight w:val="black"/>
          <w:rtl w:val="0"/>
          <w:lang w:val="es-MX"/>
        </w:rPr>
        <w:t>N:</w:t>
      </w:r>
      <w:r>
        <w:rPr>
          <w:rFonts w:hint="default"/>
          <w:rtl w:val="0"/>
          <w:lang w:val="es-MX"/>
        </w:rPr>
        <w:t xml:space="preserve"> se usa para modificar claves pri y foraneas</w:t>
      </w:r>
      <w:r>
        <w:rPr>
          <w:rFonts w:hint="default"/>
          <w:rtl w:val="0"/>
          <w:lang w:val="es-MX"/>
        </w:rPr>
        <w:br w:type="textWrapping"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>- columnas y tablas.</w:t>
      </w:r>
    </w:p>
    <w:p w14:paraId="63DC1980">
      <w:pPr>
        <w:numPr>
          <w:ilvl w:val="0"/>
          <w:numId w:val="0"/>
        </w:numPr>
        <w:rPr>
          <w:rFonts w:hint="default"/>
          <w:highlight w:val="lightGray"/>
          <w:rtl w:val="0"/>
          <w:lang w:val="es-MX"/>
        </w:rPr>
      </w:pP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highlight w:val="lightGray"/>
          <w:rtl w:val="0"/>
          <w:lang w:val="es-MX"/>
        </w:rPr>
        <w:t>ADD // CHANGE // DROP</w:t>
      </w:r>
    </w:p>
    <w:p w14:paraId="00000023"/>
    <w:p w14:paraId="00000024">
      <w:pPr>
        <w:numPr>
          <w:ilvl w:val="0"/>
          <w:numId w:val="2"/>
        </w:numPr>
        <w:rPr>
          <w:rtl w:val="0"/>
        </w:rPr>
      </w:pPr>
      <w:r>
        <w:rPr>
          <w:highlight w:val="yellow"/>
          <w:rtl w:val="0"/>
        </w:rPr>
        <w:t xml:space="preserve">UPDATE </w:t>
      </w:r>
      <w:r>
        <w:rPr>
          <w:rtl w:val="0"/>
        </w:rPr>
        <w:t xml:space="preserve">  </w:t>
      </w:r>
      <w:r>
        <w:rPr>
          <w:rFonts w:hint="default"/>
          <w:rtl w:val="0"/>
          <w:lang w:val="es-MX"/>
        </w:rPr>
        <w:t>(update tabla)</w:t>
      </w:r>
      <w:r>
        <w:rPr>
          <w:rtl w:val="0"/>
        </w:rPr>
        <w:t xml:space="preserve">                          ( se usa para setear/cambiar una insercion)</w:t>
      </w:r>
    </w:p>
    <w:p w14:paraId="00000025">
      <w:pPr>
        <w:numPr>
          <w:ilvl w:val="0"/>
          <w:numId w:val="0"/>
        </w:num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>Se pueden cambiar una o mas columnas de una tupla</w:t>
      </w:r>
    </w:p>
    <w:p w14:paraId="1D5F0558">
      <w:pPr>
        <w:numPr>
          <w:ilvl w:val="0"/>
          <w:numId w:val="0"/>
        </w:numPr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</w:pP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  <w:t>Syn: UPDATE tabla set columna= columna*2</w:t>
      </w:r>
    </w:p>
    <w:p w14:paraId="0DF892FB">
      <w:pPr>
        <w:numPr>
          <w:ilvl w:val="0"/>
          <w:numId w:val="2"/>
        </w:numPr>
        <w:ind w:left="0" w:leftChars="0" w:firstLine="0" w:firstLineChars="0"/>
        <w:rPr>
          <w:rFonts w:hint="default"/>
          <w:rtl w:val="0"/>
          <w:lang w:val="es-MX"/>
        </w:rPr>
      </w:pPr>
      <w:r>
        <w:rPr>
          <w:rFonts w:hint="default"/>
          <w:color w:val="000000" w:themeColor="text1"/>
          <w:highlight w:val="yellow"/>
          <w:rtl w:val="0"/>
          <w:lang w:val="es-MX"/>
          <w14:textFill>
            <w14:solidFill>
              <w14:schemeClr w14:val="tx1"/>
            </w14:solidFill>
          </w14:textFill>
        </w:rPr>
        <w:t>DELETE</w:t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 xml:space="preserve">=eliminar una tupla (se borra todo, no se puede borrar un </w:t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 xml:space="preserve">atributo solamente) </w:t>
      </w:r>
    </w:p>
    <w:p w14:paraId="6210B8D1">
      <w:pPr>
        <w:ind w:left="2160" w:leftChars="0" w:firstLine="720" w:firstLineChars="0"/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</w:pPr>
      <w:r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  <w:t>Syn: DELETE FROM tabla WHERE condicion</w:t>
      </w:r>
    </w:p>
    <w:p w14:paraId="23B6BA85">
      <w:pPr>
        <w:ind w:left="2160" w:leftChars="0" w:firstLine="720" w:firstLineChars="0"/>
        <w:rPr>
          <w:rFonts w:hint="default"/>
          <w:rtl w:val="0"/>
          <w:lang w:val="es-MX"/>
        </w:rPr>
      </w:pPr>
      <w:r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  <w:t xml:space="preserve">Syn: DELETE FROM tabla </w:t>
      </w:r>
      <w:r>
        <w:rPr>
          <w:rFonts w:hint="default"/>
          <w:rtl w:val="0"/>
          <w:lang w:val="es-MX"/>
        </w:rPr>
        <w:t>(elimina todas las tuplas)</w:t>
      </w:r>
    </w:p>
    <w:p w14:paraId="0B963731">
      <w:pPr>
        <w:ind w:left="2160" w:leftChars="0" w:firstLine="720" w:firstLineChars="0"/>
        <w:rPr>
          <w:rFonts w:hint="default"/>
          <w:rtl w:val="0"/>
          <w:lang w:val="es-MX"/>
        </w:rPr>
      </w:pPr>
      <w:r>
        <w:rPr>
          <w:rFonts w:hint="default"/>
          <w:color w:val="FFFF00"/>
          <w:highlight w:val="black"/>
          <w:rtl w:val="0"/>
          <w:lang w:val="es-MX"/>
        </w:rPr>
        <w:t>N:</w:t>
      </w:r>
      <w:r>
        <w:rPr>
          <w:rFonts w:hint="default"/>
          <w:rtl w:val="0"/>
          <w:lang w:val="es-MX"/>
        </w:rPr>
        <w:t xml:space="preserve"> borra tuplas de una sola relacion</w:t>
      </w:r>
    </w:p>
    <w:p w14:paraId="064130D1"/>
    <w:p w14:paraId="7C437A6D">
      <w:pPr>
        <w:pStyle w:val="3"/>
        <w:keepNext w:val="0"/>
        <w:keepLines w:val="0"/>
        <w:spacing w:after="80"/>
        <w:rPr>
          <w:b/>
          <w:color w:val="93CDDD" w:themeColor="accent5" w:themeTint="99"/>
          <w:sz w:val="34"/>
          <w:szCs w:val="34"/>
          <w:rtl w:val="0"/>
          <w14:textFill>
            <w14:solidFill>
              <w14:schemeClr w14:val="accent5">
                <w14:lumMod w14:val="60000"/>
                <w14:lumOff w14:val="40000"/>
              </w14:schemeClr>
            </w14:solidFill>
          </w14:textFill>
        </w:rPr>
      </w:pPr>
      <w:bookmarkStart w:id="0" w:name="_7qv1w1adtl9b" w:colFirst="0" w:colLast="0"/>
      <w:bookmarkEnd w:id="0"/>
      <w:r>
        <w:rPr>
          <w:b/>
          <w:color w:val="93CDDD" w:themeColor="accent5" w:themeTint="99"/>
          <w:sz w:val="34"/>
          <w:szCs w:val="34"/>
          <w:rtl w:val="0"/>
          <w14:textFill>
            <w14:solidFill>
              <w14:schemeClr w14:val="accent5">
                <w14:lumMod w14:val="60000"/>
                <w14:lumOff w14:val="40000"/>
              </w14:schemeClr>
            </w14:solidFill>
          </w14:textFill>
        </w:rPr>
        <w:t xml:space="preserve"> </w:t>
      </w:r>
    </w:p>
    <w:p w14:paraId="7B0FFD3D">
      <w:pPr>
        <w:pStyle w:val="3"/>
        <w:keepNext w:val="0"/>
        <w:keepLines w:val="0"/>
        <w:spacing w:after="80"/>
        <w:rPr>
          <w:b/>
          <w:color w:val="93CDDD" w:themeColor="accent5" w:themeTint="99"/>
          <w:sz w:val="34"/>
          <w:szCs w:val="34"/>
          <w:rtl w:val="0"/>
          <w14:textFill>
            <w14:solidFill>
              <w14:schemeClr w14:val="accent5">
                <w14:lumMod w14:val="60000"/>
                <w14:lumOff w14:val="40000"/>
              </w14:schemeClr>
            </w14:solidFill>
          </w14:textFill>
        </w:rPr>
      </w:pPr>
    </w:p>
    <w:p w14:paraId="00000027">
      <w:pPr>
        <w:pStyle w:val="3"/>
        <w:keepNext w:val="0"/>
        <w:keepLines w:val="0"/>
        <w:spacing w:after="80"/>
        <w:rPr>
          <w:b/>
          <w:color w:val="93CDDD" w:themeColor="accent5" w:themeTint="99"/>
          <w:sz w:val="34"/>
          <w:szCs w:val="34"/>
          <w14:textFill>
            <w14:solidFill>
              <w14:schemeClr w14:val="accent5">
                <w14:lumMod w14:val="60000"/>
                <w14:lumOff w14:val="40000"/>
              </w14:schemeClr>
            </w14:solidFill>
          </w14:textFill>
        </w:rPr>
      </w:pPr>
      <w:r>
        <w:rPr>
          <w:b/>
          <w:color w:val="93CDDD" w:themeColor="accent5" w:themeTint="99"/>
          <w:sz w:val="34"/>
          <w:szCs w:val="34"/>
          <w:rtl w:val="0"/>
          <w14:textFill>
            <w14:solidFill>
              <w14:schemeClr w14:val="accent5">
                <w14:lumMod w14:val="60000"/>
                <w14:lumOff w14:val="40000"/>
              </w14:schemeClr>
            </w14:solidFill>
          </w14:textFill>
        </w:rPr>
        <w:t>Resumen rápido</w:t>
      </w:r>
    </w:p>
    <w:p w14:paraId="00000028">
      <w:pPr>
        <w:numPr>
          <w:ilvl w:val="0"/>
          <w:numId w:val="3"/>
        </w:numPr>
        <w:spacing w:before="240" w:after="0" w:afterAutospacing="0"/>
        <w:ind w:left="720" w:hanging="360"/>
      </w:pPr>
      <w:r>
        <w:rPr>
          <w:b/>
          <w:rtl w:val="0"/>
        </w:rPr>
        <w:t>UPDATE</w:t>
      </w:r>
      <w:r>
        <w:rPr>
          <w:rFonts w:ascii="Arial Unicode MS" w:hAnsi="Arial Unicode MS" w:eastAsia="Arial Unicode MS" w:cs="Arial Unicode MS"/>
          <w:rtl w:val="0"/>
        </w:rPr>
        <w:t xml:space="preserve"> → modifica </w:t>
      </w:r>
      <w:r>
        <w:rPr>
          <w:b/>
          <w:rtl w:val="0"/>
        </w:rPr>
        <w:t>los datos dentro de la tabla</w:t>
      </w:r>
      <w:r>
        <w:rPr>
          <w:rtl w:val="0"/>
        </w:rPr>
        <w:t>.</w:t>
      </w:r>
      <w:r>
        <w:rPr>
          <w:rtl w:val="0"/>
        </w:rPr>
        <w:br w:type="textWrapping"/>
      </w:r>
    </w:p>
    <w:p w14:paraId="3ADF1281">
      <w:pPr>
        <w:numPr>
          <w:ilvl w:val="0"/>
          <w:numId w:val="3"/>
        </w:numPr>
        <w:spacing w:before="0" w:beforeAutospacing="0" w:after="240"/>
        <w:ind w:left="720" w:hanging="360"/>
        <w:rPr>
          <w:rFonts w:hint="default"/>
          <w:color w:val="00B050"/>
          <w:rtl w:val="0"/>
        </w:rPr>
      </w:pPr>
      <w:r>
        <w:rPr>
          <w:b/>
          <w:rtl w:val="0"/>
        </w:rPr>
        <w:t>ALTER TABLE</w:t>
      </w:r>
      <w:r>
        <w:rPr>
          <w:rFonts w:ascii="Arial Unicode MS" w:hAnsi="Arial Unicode MS" w:eastAsia="Arial Unicode MS" w:cs="Arial Unicode MS"/>
          <w:rtl w:val="0"/>
        </w:rPr>
        <w:t xml:space="preserve"> → modifica </w:t>
      </w:r>
      <w:r>
        <w:rPr>
          <w:b/>
          <w:rtl w:val="0"/>
        </w:rPr>
        <w:t>la forma/estructura de la tabla</w:t>
      </w:r>
      <w:r>
        <w:rPr>
          <w:rtl w:val="0"/>
        </w:rPr>
        <w:t>.</w:t>
      </w:r>
    </w:p>
    <w:p w14:paraId="57B4C65C">
      <w:pPr>
        <w:rPr>
          <w:rFonts w:hint="default"/>
          <w:color w:val="00B050"/>
          <w:rtl w:val="0"/>
        </w:rPr>
      </w:pPr>
    </w:p>
    <w:p w14:paraId="06D6608F">
      <w:pPr>
        <w:rPr>
          <w:rFonts w:hint="default"/>
          <w:color w:val="00B050"/>
          <w:rtl w:val="0"/>
        </w:rPr>
      </w:pPr>
    </w:p>
    <w:p w14:paraId="484B14F6">
      <w:pPr>
        <w:rPr>
          <w:rFonts w:hint="default"/>
          <w:color w:val="7030A0"/>
          <w:rtl w:val="0"/>
        </w:rPr>
      </w:pPr>
      <w:r>
        <w:rPr>
          <w:rFonts w:hint="default"/>
          <w:color w:val="00B050"/>
          <w:rtl w:val="0"/>
        </w:rPr>
        <w:t>✦</w:t>
      </w:r>
      <w:r>
        <w:rPr>
          <w:rFonts w:hint="default"/>
          <w:color w:val="00B050"/>
          <w:rtl w:val="0"/>
          <w:lang w:val="es-MX"/>
        </w:rPr>
        <w:t>-</w:t>
      </w:r>
      <w:r>
        <w:rPr>
          <w:rFonts w:hint="default"/>
          <w:color w:val="00B050"/>
          <w:rtl w:val="0"/>
        </w:rPr>
        <w:t>✦</w:t>
      </w:r>
      <w:r>
        <w:rPr>
          <w:rFonts w:hint="default"/>
          <w:color w:val="00B050"/>
          <w:rtl w:val="0"/>
          <w:lang w:val="es-MX"/>
        </w:rPr>
        <w:t>-</w:t>
      </w:r>
      <w:r>
        <w:rPr>
          <w:rFonts w:hint="default"/>
          <w:color w:val="00B050"/>
          <w:rtl w:val="0"/>
        </w:rPr>
        <w:t>✦</w:t>
      </w:r>
      <w:r>
        <w:rPr>
          <w:rFonts w:hint="default"/>
          <w:color w:val="00B050"/>
          <w:rtl w:val="0"/>
          <w:lang w:val="es-MX"/>
        </w:rPr>
        <w:t>-</w:t>
      </w:r>
      <w:r>
        <w:rPr>
          <w:rFonts w:hint="default"/>
          <w:color w:val="00B050"/>
          <w:rtl w:val="0"/>
        </w:rPr>
        <w:t>✦</w:t>
      </w:r>
      <w:r>
        <w:rPr>
          <w:rFonts w:hint="default"/>
          <w:color w:val="00B050"/>
          <w:rtl w:val="0"/>
          <w:lang w:val="es-MX"/>
        </w:rPr>
        <w:t>-</w:t>
      </w:r>
      <w:r>
        <w:rPr>
          <w:rFonts w:hint="default"/>
          <w:color w:val="00B050"/>
          <w:rtl w:val="0"/>
        </w:rPr>
        <w:t>✦</w:t>
      </w:r>
      <w:r>
        <w:rPr>
          <w:rFonts w:hint="default"/>
          <w:color w:val="00B050"/>
          <w:rtl w:val="0"/>
          <w:lang w:val="es-MX"/>
        </w:rPr>
        <w:t>-</w:t>
      </w:r>
      <w:r>
        <w:rPr>
          <w:rFonts w:hint="default"/>
          <w:color w:val="00B050"/>
          <w:rtl w:val="0"/>
        </w:rPr>
        <w:t>✦</w:t>
      </w:r>
      <w:r>
        <w:rPr>
          <w:rFonts w:hint="default"/>
          <w:color w:val="00B050"/>
          <w:rtl w:val="0"/>
          <w:lang w:val="es-MX"/>
        </w:rPr>
        <w:t>-</w:t>
      </w:r>
      <w:r>
        <w:rPr>
          <w:rFonts w:hint="default"/>
          <w:color w:val="00B050"/>
          <w:rtl w:val="0"/>
        </w:rPr>
        <w:t>✦</w:t>
      </w:r>
      <w:r>
        <w:rPr>
          <w:rFonts w:hint="default"/>
          <w:color w:val="00B050"/>
          <w:rtl w:val="0"/>
          <w:lang w:val="es-MX"/>
        </w:rPr>
        <w:t>-</w:t>
      </w:r>
      <w:r>
        <w:rPr>
          <w:rFonts w:hint="default"/>
          <w:color w:val="00B050"/>
          <w:rtl w:val="0"/>
        </w:rPr>
        <w:t>✦</w:t>
      </w:r>
      <w:r>
        <w:rPr>
          <w:rFonts w:hint="default"/>
          <w:color w:val="00B050"/>
          <w:rtl w:val="0"/>
          <w:lang w:val="es-MX"/>
        </w:rPr>
        <w:t>-</w:t>
      </w:r>
      <w:r>
        <w:rPr>
          <w:rFonts w:hint="default"/>
          <w:color w:val="00B050"/>
          <w:rtl w:val="0"/>
        </w:rPr>
        <w:t>✦</w:t>
      </w:r>
      <w:r>
        <w:rPr>
          <w:rFonts w:hint="default"/>
          <w:color w:val="00B050"/>
          <w:rtl w:val="0"/>
          <w:lang w:val="es-MX"/>
        </w:rPr>
        <w:t>-</w:t>
      </w:r>
      <w:r>
        <w:rPr>
          <w:rFonts w:hint="default"/>
          <w:color w:val="00B050"/>
          <w:rtl w:val="0"/>
        </w:rPr>
        <w:t>✦</w:t>
      </w:r>
      <w:r>
        <w:rPr>
          <w:rFonts w:hint="default"/>
          <w:color w:val="00B050"/>
          <w:rtl w:val="0"/>
          <w:lang w:val="es-MX"/>
        </w:rPr>
        <w:t>-</w:t>
      </w:r>
      <w:r>
        <w:rPr>
          <w:rFonts w:hint="default"/>
          <w:color w:val="00B050"/>
          <w:rtl w:val="0"/>
        </w:rPr>
        <w:t>✦</w:t>
      </w:r>
      <w:r>
        <w:rPr>
          <w:rFonts w:hint="default"/>
          <w:color w:val="7030A0"/>
          <w:rtl w:val="0"/>
          <w:lang w:val="es-MX"/>
        </w:rPr>
        <w:t xml:space="preserve">     </w:t>
      </w:r>
      <w:r>
        <w:rPr>
          <w:rFonts w:hint="default"/>
          <w:color w:val="0070C0"/>
          <w:rtl w:val="0"/>
          <w:lang w:val="es-MX"/>
        </w:rPr>
        <w:t>SELECTORES</w:t>
      </w:r>
      <w:r>
        <w:rPr>
          <w:rFonts w:hint="default"/>
          <w:rtl w:val="0"/>
          <w:lang w:val="es-MX"/>
        </w:rPr>
        <w:t xml:space="preserve">     </w:t>
      </w:r>
      <w:r>
        <w:rPr>
          <w:rFonts w:hint="default"/>
          <w:color w:val="00B050"/>
          <w:rtl w:val="0"/>
        </w:rPr>
        <w:t>✦</w:t>
      </w:r>
      <w:r>
        <w:rPr>
          <w:rFonts w:hint="default"/>
          <w:color w:val="00B050"/>
          <w:rtl w:val="0"/>
          <w:lang w:val="es-MX"/>
        </w:rPr>
        <w:t>-</w:t>
      </w:r>
      <w:r>
        <w:rPr>
          <w:rFonts w:hint="default"/>
          <w:color w:val="00B050"/>
          <w:rtl w:val="0"/>
        </w:rPr>
        <w:t>✦</w:t>
      </w:r>
      <w:r>
        <w:rPr>
          <w:rFonts w:hint="default"/>
          <w:color w:val="00B050"/>
          <w:rtl w:val="0"/>
          <w:lang w:val="es-MX"/>
        </w:rPr>
        <w:t>-</w:t>
      </w:r>
      <w:r>
        <w:rPr>
          <w:rFonts w:hint="default"/>
          <w:color w:val="00B050"/>
          <w:rtl w:val="0"/>
        </w:rPr>
        <w:t>✦</w:t>
      </w:r>
      <w:r>
        <w:rPr>
          <w:rFonts w:hint="default"/>
          <w:color w:val="00B050"/>
          <w:rtl w:val="0"/>
          <w:lang w:val="es-MX"/>
        </w:rPr>
        <w:t>-</w:t>
      </w:r>
      <w:r>
        <w:rPr>
          <w:rFonts w:hint="default"/>
          <w:color w:val="00B050"/>
          <w:rtl w:val="0"/>
        </w:rPr>
        <w:t>✦</w:t>
      </w:r>
      <w:r>
        <w:rPr>
          <w:rFonts w:hint="default"/>
          <w:color w:val="00B050"/>
          <w:rtl w:val="0"/>
          <w:lang w:val="es-MX"/>
        </w:rPr>
        <w:t>-</w:t>
      </w:r>
      <w:r>
        <w:rPr>
          <w:rFonts w:hint="default"/>
          <w:color w:val="00B050"/>
          <w:rtl w:val="0"/>
        </w:rPr>
        <w:t>✦</w:t>
      </w:r>
      <w:r>
        <w:rPr>
          <w:rFonts w:hint="default"/>
          <w:color w:val="00B050"/>
          <w:rtl w:val="0"/>
          <w:lang w:val="es-MX"/>
        </w:rPr>
        <w:t>-</w:t>
      </w:r>
      <w:r>
        <w:rPr>
          <w:rFonts w:hint="default"/>
          <w:color w:val="00B050"/>
          <w:rtl w:val="0"/>
        </w:rPr>
        <w:t>✦</w:t>
      </w:r>
      <w:r>
        <w:rPr>
          <w:rFonts w:hint="default"/>
          <w:color w:val="00B050"/>
          <w:rtl w:val="0"/>
          <w:lang w:val="es-MX"/>
        </w:rPr>
        <w:t>-</w:t>
      </w:r>
      <w:r>
        <w:rPr>
          <w:rFonts w:hint="default"/>
          <w:color w:val="00B050"/>
          <w:rtl w:val="0"/>
        </w:rPr>
        <w:t>✦</w:t>
      </w:r>
      <w:r>
        <w:rPr>
          <w:rFonts w:hint="default"/>
          <w:color w:val="00B050"/>
          <w:rtl w:val="0"/>
          <w:lang w:val="es-MX"/>
        </w:rPr>
        <w:t>-</w:t>
      </w:r>
      <w:r>
        <w:rPr>
          <w:rFonts w:hint="default"/>
          <w:color w:val="00B050"/>
          <w:rtl w:val="0"/>
        </w:rPr>
        <w:t>✦</w:t>
      </w:r>
      <w:r>
        <w:rPr>
          <w:rFonts w:hint="default"/>
          <w:color w:val="00B050"/>
          <w:rtl w:val="0"/>
          <w:lang w:val="es-MX"/>
        </w:rPr>
        <w:t>-</w:t>
      </w:r>
      <w:r>
        <w:rPr>
          <w:rFonts w:hint="default"/>
          <w:color w:val="00B050"/>
          <w:rtl w:val="0"/>
        </w:rPr>
        <w:t>✦</w:t>
      </w:r>
      <w:r>
        <w:rPr>
          <w:rFonts w:hint="default"/>
          <w:color w:val="00B050"/>
          <w:rtl w:val="0"/>
          <w:lang w:val="es-MX"/>
        </w:rPr>
        <w:t>-</w:t>
      </w:r>
      <w:r>
        <w:rPr>
          <w:rFonts w:hint="default"/>
          <w:color w:val="00B050"/>
          <w:rtl w:val="0"/>
        </w:rPr>
        <w:t>✦</w:t>
      </w:r>
      <w:r>
        <w:rPr>
          <w:rFonts w:hint="default"/>
          <w:color w:val="00B050"/>
          <w:rtl w:val="0"/>
          <w:lang w:val="es-MX"/>
        </w:rPr>
        <w:t>-</w:t>
      </w:r>
      <w:r>
        <w:rPr>
          <w:rFonts w:hint="default"/>
          <w:color w:val="00B050"/>
          <w:rtl w:val="0"/>
        </w:rPr>
        <w:t>✦</w:t>
      </w:r>
      <w:r>
        <w:rPr>
          <w:rFonts w:hint="default"/>
          <w:color w:val="00B050"/>
          <w:rtl w:val="0"/>
          <w:lang w:val="es-MX"/>
        </w:rPr>
        <w:t>-</w:t>
      </w:r>
      <w:r>
        <w:rPr>
          <w:rFonts w:hint="default"/>
          <w:color w:val="00B050"/>
          <w:rtl w:val="0"/>
        </w:rPr>
        <w:t>✦</w:t>
      </w:r>
    </w:p>
    <w:p w14:paraId="4E32F97E">
      <w:pPr>
        <w:rPr>
          <w:rFonts w:hint="default"/>
          <w:color w:val="7030A0"/>
          <w:rtl w:val="0"/>
        </w:rPr>
      </w:pPr>
    </w:p>
    <w:p w14:paraId="0000002C">
      <w:r>
        <w:rPr>
          <w:highlight w:val="yellow"/>
          <w:rtl w:val="0"/>
        </w:rPr>
        <w:t>SELECT</w:t>
      </w:r>
      <w:r>
        <w:rPr>
          <w:rtl w:val="0"/>
        </w:rPr>
        <w:t xml:space="preserve"> </w:t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 xml:space="preserve">                      (devuelve las tuplas con la columna selecionada)</w:t>
      </w:r>
    </w:p>
    <w:p w14:paraId="0000002D">
      <w:r>
        <w:rPr>
          <w:highlight w:val="yellow"/>
          <w:rtl w:val="0"/>
        </w:rPr>
        <w:t>SELECT * FROM</w:t>
      </w:r>
      <w:r>
        <w:rPr>
          <w:rtl w:val="0"/>
        </w:rPr>
        <w:t xml:space="preserve"> tabla </w:t>
      </w:r>
      <w:r>
        <w:rPr>
          <w:rtl w:val="0"/>
        </w:rPr>
        <w:tab/>
      </w:r>
      <w:r>
        <w:rPr>
          <w:rtl w:val="0"/>
        </w:rPr>
        <w:t xml:space="preserve">                      (devuelve las tuplas con todos las columnas)</w:t>
      </w:r>
    </w:p>
    <w:p w14:paraId="0000002E">
      <w:r>
        <w:rPr>
          <w:highlight w:val="yellow"/>
          <w:rtl w:val="0"/>
        </w:rPr>
        <w:t>SELECT columna1,columna2,etc</w:t>
      </w:r>
      <w:r>
        <w:rPr>
          <w:rtl w:val="0"/>
        </w:rPr>
        <w:t xml:space="preserve"> </w:t>
      </w:r>
      <w:r>
        <w:rPr>
          <w:rtl w:val="0"/>
        </w:rPr>
        <w:tab/>
      </w:r>
      <w:r>
        <w:rPr>
          <w:rFonts w:hint="default"/>
          <w:rtl w:val="0"/>
          <w:lang w:val="es-MX"/>
        </w:rPr>
        <w:t xml:space="preserve">          </w:t>
      </w:r>
      <w:r>
        <w:rPr>
          <w:rtl w:val="0"/>
        </w:rPr>
        <w:t>(selecionar varias columnas a mostrar, parecido a selector de agrupamiento en CSS)</w:t>
      </w:r>
    </w:p>
    <w:p w14:paraId="0000002F"/>
    <w:p w14:paraId="45DA885F">
      <w:r>
        <w:rPr>
          <w:rFonts w:hint="default"/>
          <w:lang w:val="es-MX"/>
        </w:rPr>
        <w:t xml:space="preserve">SELECT columna </w:t>
      </w:r>
      <w:r>
        <w:rPr>
          <w:rFonts w:hint="default"/>
          <w:highlight w:val="yellow"/>
          <w:lang w:val="es-MX"/>
        </w:rPr>
        <w:t>FROM tabla1,tabla2</w:t>
      </w:r>
      <w:r>
        <w:rPr>
          <w:rFonts w:hint="default"/>
          <w:lang w:val="es-MX"/>
        </w:rPr>
        <w:t xml:space="preserve">   (crea un producto cartesiano uniendo las dos tablas)</w:t>
      </w:r>
    </w:p>
    <w:p w14:paraId="00000030">
      <w:pPr>
        <w:rPr>
          <w:rtl w:val="0"/>
        </w:rPr>
      </w:pPr>
      <w:r>
        <w:rPr>
          <w:highlight w:val="yellow"/>
          <w:rtl w:val="0"/>
        </w:rPr>
        <w:t xml:space="preserve">COUNT </w:t>
      </w:r>
      <w:r>
        <w:rPr>
          <w:rFonts w:hint="default"/>
          <w:highlight w:val="yellow"/>
          <w:rtl w:val="0"/>
          <w:lang w:val="es-MX"/>
        </w:rPr>
        <w:t>(</w:t>
      </w:r>
      <w:r>
        <w:rPr>
          <w:highlight w:val="yellow"/>
          <w:rtl w:val="0"/>
        </w:rPr>
        <w:t>*</w:t>
      </w:r>
      <w:r>
        <w:rPr>
          <w:rFonts w:hint="default"/>
          <w:highlight w:val="yellow"/>
          <w:rtl w:val="0"/>
          <w:lang w:val="es-MX"/>
        </w:rPr>
        <w:t>)</w:t>
      </w:r>
      <w:r>
        <w:rPr>
          <w:rtl w:val="0"/>
        </w:rPr>
        <w:t xml:space="preserve"> </w:t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 xml:space="preserve">(no devuelve tuplas, devuelve la cantidad de                               </w:t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tl w:val="0"/>
        </w:rPr>
        <w:t>tuplas que cumplen las condiciones</w:t>
      </w:r>
    </w:p>
    <w:p w14:paraId="5DE7B465">
      <w:pP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</w:pP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color w:val="FFFF00"/>
          <w:highlight w:val="black"/>
          <w:rtl w:val="0"/>
          <w:lang w:val="es-MX"/>
        </w:rPr>
        <w:t>N:</w:t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 xml:space="preserve"> no se puede usar con distinct</w:t>
      </w:r>
    </w:p>
    <w:p w14:paraId="6679EE4F">
      <w:pP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</w:pPr>
    </w:p>
    <w:p w14:paraId="3E0ED95C">
      <w:pP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</w:pPr>
    </w:p>
    <w:p w14:paraId="00000031">
      <w:pPr>
        <w:ind w:firstLine="720"/>
      </w:pPr>
    </w:p>
    <w:p w14:paraId="00000032">
      <w:pPr>
        <w:rPr>
          <w:rFonts w:hint="default"/>
          <w:color w:val="984807" w:themeColor="accent6" w:themeShade="80"/>
          <w:lang w:val="es-MX"/>
        </w:rPr>
      </w:pPr>
      <w:r>
        <w:rPr>
          <w:rFonts w:hint="default"/>
          <w:color w:val="984807" w:themeColor="accent6" w:themeShade="80"/>
          <w:rtl w:val="0"/>
        </w:rPr>
        <w:t>◈</w:t>
      </w:r>
      <w:r>
        <w:rPr>
          <w:rFonts w:hint="default"/>
          <w:color w:val="984807" w:themeColor="accent6" w:themeShade="80"/>
          <w:rtl w:val="0"/>
          <w:lang w:val="es-MX"/>
        </w:rPr>
        <w:t>-</w:t>
      </w:r>
      <w:r>
        <w:rPr>
          <w:rFonts w:hint="default"/>
          <w:color w:val="984807" w:themeColor="accent6" w:themeShade="80"/>
          <w:rtl w:val="0"/>
        </w:rPr>
        <w:t>◈</w:t>
      </w:r>
      <w:r>
        <w:rPr>
          <w:rFonts w:hint="default"/>
          <w:color w:val="984807" w:themeColor="accent6" w:themeShade="80"/>
          <w:rtl w:val="0"/>
          <w:lang w:val="es-MX"/>
        </w:rPr>
        <w:t>-</w:t>
      </w:r>
      <w:r>
        <w:rPr>
          <w:rFonts w:hint="default"/>
          <w:color w:val="984807" w:themeColor="accent6" w:themeShade="80"/>
          <w:rtl w:val="0"/>
        </w:rPr>
        <w:t>◈</w:t>
      </w:r>
      <w:r>
        <w:rPr>
          <w:rFonts w:hint="default"/>
          <w:color w:val="984807" w:themeColor="accent6" w:themeShade="80"/>
          <w:rtl w:val="0"/>
          <w:lang w:val="es-MX"/>
        </w:rPr>
        <w:t>-</w:t>
      </w:r>
      <w:r>
        <w:rPr>
          <w:rFonts w:hint="default"/>
          <w:color w:val="984807" w:themeColor="accent6" w:themeShade="80"/>
          <w:rtl w:val="0"/>
        </w:rPr>
        <w:t>◈</w:t>
      </w:r>
      <w:r>
        <w:rPr>
          <w:rFonts w:hint="default"/>
          <w:color w:val="984807" w:themeColor="accent6" w:themeShade="80"/>
          <w:rtl w:val="0"/>
          <w:lang w:val="es-MX"/>
        </w:rPr>
        <w:t>-</w:t>
      </w:r>
      <w:r>
        <w:rPr>
          <w:rFonts w:hint="default"/>
          <w:color w:val="984807" w:themeColor="accent6" w:themeShade="80"/>
          <w:rtl w:val="0"/>
        </w:rPr>
        <w:t>◈</w:t>
      </w:r>
      <w:r>
        <w:rPr>
          <w:rFonts w:hint="default"/>
          <w:color w:val="984807" w:themeColor="accent6" w:themeShade="80"/>
          <w:rtl w:val="0"/>
          <w:lang w:val="es-MX"/>
        </w:rPr>
        <w:t>-</w:t>
      </w:r>
      <w:r>
        <w:rPr>
          <w:rFonts w:hint="default"/>
          <w:color w:val="984807" w:themeColor="accent6" w:themeShade="80"/>
          <w:rtl w:val="0"/>
        </w:rPr>
        <w:t>◈</w:t>
      </w:r>
      <w:r>
        <w:rPr>
          <w:rFonts w:hint="default"/>
          <w:color w:val="984807" w:themeColor="accent6" w:themeShade="80"/>
          <w:rtl w:val="0"/>
          <w:lang w:val="es-MX"/>
        </w:rPr>
        <w:t>-</w:t>
      </w:r>
      <w:r>
        <w:rPr>
          <w:rFonts w:hint="default"/>
          <w:color w:val="984807" w:themeColor="accent6" w:themeShade="80"/>
          <w:rtl w:val="0"/>
        </w:rPr>
        <w:t>◈</w:t>
      </w:r>
      <w:r>
        <w:rPr>
          <w:rFonts w:hint="default"/>
          <w:color w:val="984807" w:themeColor="accent6" w:themeShade="80"/>
          <w:rtl w:val="0"/>
          <w:lang w:val="es-MX"/>
        </w:rPr>
        <w:t>-</w:t>
      </w:r>
      <w:r>
        <w:rPr>
          <w:rFonts w:hint="default"/>
          <w:color w:val="984807" w:themeColor="accent6" w:themeShade="80"/>
          <w:rtl w:val="0"/>
        </w:rPr>
        <w:t>◈</w:t>
      </w:r>
      <w:r>
        <w:rPr>
          <w:rFonts w:hint="default"/>
          <w:color w:val="984807" w:themeColor="accent6" w:themeShade="80"/>
          <w:rtl w:val="0"/>
          <w:lang w:val="es-MX"/>
        </w:rPr>
        <w:t>-</w:t>
      </w:r>
      <w:r>
        <w:rPr>
          <w:rFonts w:hint="default"/>
          <w:color w:val="984807" w:themeColor="accent6" w:themeShade="80"/>
          <w:rtl w:val="0"/>
        </w:rPr>
        <w:t>◈</w:t>
      </w:r>
      <w:r>
        <w:rPr>
          <w:rFonts w:hint="default"/>
          <w:color w:val="984807" w:themeColor="accent6" w:themeShade="80"/>
          <w:rtl w:val="0"/>
          <w:lang w:val="es-MX"/>
        </w:rPr>
        <w:t>-</w:t>
      </w:r>
      <w:r>
        <w:rPr>
          <w:rFonts w:hint="default"/>
          <w:color w:val="984807" w:themeColor="accent6" w:themeShade="80"/>
          <w:rtl w:val="0"/>
        </w:rPr>
        <w:t>◈</w:t>
      </w:r>
      <w:r>
        <w:rPr>
          <w:rFonts w:hint="default"/>
          <w:color w:val="984807" w:themeColor="accent6" w:themeShade="80"/>
          <w:rtl w:val="0"/>
          <w:lang w:val="es-MX"/>
        </w:rPr>
        <w:t>-</w:t>
      </w:r>
      <w:r>
        <w:rPr>
          <w:rFonts w:hint="default"/>
          <w:color w:val="984807" w:themeColor="accent6" w:themeShade="80"/>
          <w:rtl w:val="0"/>
        </w:rPr>
        <w:t>◈</w:t>
      </w:r>
      <w:r>
        <w:rPr>
          <w:rFonts w:hint="default"/>
          <w:color w:val="984807" w:themeColor="accent6" w:themeShade="80"/>
          <w:rtl w:val="0"/>
          <w:lang w:val="es-MX"/>
        </w:rPr>
        <w:t xml:space="preserve">  </w:t>
      </w:r>
      <w:r>
        <w:rPr>
          <w:rFonts w:hint="default"/>
          <w:color w:val="4F81BD" w:themeColor="accent1"/>
          <w:rtl w:val="0"/>
          <w:lang w:val="es-MX"/>
          <w14:textFill>
            <w14:solidFill>
              <w14:schemeClr w14:val="accent1"/>
            </w14:solidFill>
          </w14:textFill>
        </w:rPr>
        <w:t>CONDICIONALES</w:t>
      </w:r>
      <w:r>
        <w:rPr>
          <w:rFonts w:hint="default"/>
          <w:color w:val="984807" w:themeColor="accent6" w:themeShade="80"/>
          <w:rtl w:val="0"/>
          <w:lang w:val="es-MX"/>
        </w:rPr>
        <w:t xml:space="preserve"> </w:t>
      </w:r>
      <w:r>
        <w:rPr>
          <w:rFonts w:hint="default"/>
          <w:color w:val="984807" w:themeColor="accent6" w:themeShade="80"/>
          <w:rtl w:val="0"/>
        </w:rPr>
        <w:t>◈</w:t>
      </w:r>
      <w:r>
        <w:rPr>
          <w:rFonts w:hint="default"/>
          <w:color w:val="984807" w:themeColor="accent6" w:themeShade="80"/>
          <w:rtl w:val="0"/>
          <w:lang w:val="es-MX"/>
        </w:rPr>
        <w:t>-</w:t>
      </w:r>
      <w:r>
        <w:rPr>
          <w:rFonts w:hint="default"/>
          <w:color w:val="984807" w:themeColor="accent6" w:themeShade="80"/>
          <w:rtl w:val="0"/>
        </w:rPr>
        <w:t>◈</w:t>
      </w:r>
      <w:r>
        <w:rPr>
          <w:rFonts w:hint="default"/>
          <w:color w:val="984807" w:themeColor="accent6" w:themeShade="80"/>
          <w:rtl w:val="0"/>
          <w:lang w:val="es-MX"/>
        </w:rPr>
        <w:t>-</w:t>
      </w:r>
      <w:r>
        <w:rPr>
          <w:rFonts w:hint="default"/>
          <w:color w:val="984807" w:themeColor="accent6" w:themeShade="80"/>
          <w:rtl w:val="0"/>
        </w:rPr>
        <w:t>◈</w:t>
      </w:r>
      <w:r>
        <w:rPr>
          <w:rFonts w:hint="default"/>
          <w:color w:val="984807" w:themeColor="accent6" w:themeShade="80"/>
          <w:rtl w:val="0"/>
          <w:lang w:val="es-MX"/>
        </w:rPr>
        <w:t>-</w:t>
      </w:r>
      <w:r>
        <w:rPr>
          <w:rFonts w:hint="default"/>
          <w:color w:val="984807" w:themeColor="accent6" w:themeShade="80"/>
          <w:rtl w:val="0"/>
        </w:rPr>
        <w:t>◈</w:t>
      </w:r>
      <w:r>
        <w:rPr>
          <w:rFonts w:hint="default"/>
          <w:color w:val="984807" w:themeColor="accent6" w:themeShade="80"/>
          <w:rtl w:val="0"/>
          <w:lang w:val="es-MX"/>
        </w:rPr>
        <w:t>-</w:t>
      </w:r>
      <w:r>
        <w:rPr>
          <w:rFonts w:hint="default"/>
          <w:color w:val="984807" w:themeColor="accent6" w:themeShade="80"/>
          <w:rtl w:val="0"/>
        </w:rPr>
        <w:t>◈</w:t>
      </w:r>
      <w:r>
        <w:rPr>
          <w:rFonts w:hint="default"/>
          <w:color w:val="984807" w:themeColor="accent6" w:themeShade="80"/>
          <w:rtl w:val="0"/>
          <w:lang w:val="es-MX"/>
        </w:rPr>
        <w:t>-</w:t>
      </w:r>
      <w:r>
        <w:rPr>
          <w:rFonts w:hint="default"/>
          <w:color w:val="984807" w:themeColor="accent6" w:themeShade="80"/>
          <w:rtl w:val="0"/>
        </w:rPr>
        <w:t>◈</w:t>
      </w:r>
      <w:r>
        <w:rPr>
          <w:rFonts w:hint="default"/>
          <w:color w:val="984807" w:themeColor="accent6" w:themeShade="80"/>
          <w:rtl w:val="0"/>
          <w:lang w:val="es-MX"/>
        </w:rPr>
        <w:t>-</w:t>
      </w:r>
      <w:r>
        <w:rPr>
          <w:rFonts w:hint="default"/>
          <w:color w:val="984807" w:themeColor="accent6" w:themeShade="80"/>
          <w:rtl w:val="0"/>
        </w:rPr>
        <w:t>◈</w:t>
      </w:r>
      <w:r>
        <w:rPr>
          <w:rFonts w:hint="default"/>
          <w:color w:val="984807" w:themeColor="accent6" w:themeShade="80"/>
          <w:rtl w:val="0"/>
          <w:lang w:val="es-MX"/>
        </w:rPr>
        <w:t>-</w:t>
      </w:r>
      <w:r>
        <w:rPr>
          <w:rFonts w:hint="default"/>
          <w:color w:val="984807" w:themeColor="accent6" w:themeShade="80"/>
          <w:rtl w:val="0"/>
        </w:rPr>
        <w:t>◈</w:t>
      </w:r>
      <w:r>
        <w:rPr>
          <w:rFonts w:hint="default"/>
          <w:color w:val="984807" w:themeColor="accent6" w:themeShade="80"/>
          <w:rtl w:val="0"/>
          <w:lang w:val="es-MX"/>
        </w:rPr>
        <w:t>-</w:t>
      </w:r>
      <w:r>
        <w:rPr>
          <w:rFonts w:hint="default"/>
          <w:color w:val="984807" w:themeColor="accent6" w:themeShade="80"/>
          <w:rtl w:val="0"/>
        </w:rPr>
        <w:t>◈</w:t>
      </w:r>
      <w:r>
        <w:rPr>
          <w:rFonts w:hint="default"/>
          <w:color w:val="984807" w:themeColor="accent6" w:themeShade="80"/>
          <w:rtl w:val="0"/>
          <w:lang w:val="es-MX"/>
        </w:rPr>
        <w:t>-</w:t>
      </w:r>
      <w:r>
        <w:rPr>
          <w:rFonts w:hint="default"/>
          <w:color w:val="984807" w:themeColor="accent6" w:themeShade="80"/>
          <w:rtl w:val="0"/>
        </w:rPr>
        <w:t>◈</w:t>
      </w:r>
      <w:r>
        <w:rPr>
          <w:rFonts w:hint="default"/>
          <w:color w:val="984807" w:themeColor="accent6" w:themeShade="80"/>
          <w:rtl w:val="0"/>
          <w:lang w:val="es-MX"/>
        </w:rPr>
        <w:t>-</w:t>
      </w:r>
      <w:r>
        <w:rPr>
          <w:rFonts w:hint="default"/>
          <w:color w:val="984807" w:themeColor="accent6" w:themeShade="80"/>
          <w:rtl w:val="0"/>
        </w:rPr>
        <w:t>◈</w:t>
      </w:r>
    </w:p>
    <w:p w14:paraId="00000033"/>
    <w:p w14:paraId="00000034">
      <w:r>
        <w:rPr>
          <w:rtl w:val="0"/>
        </w:rPr>
        <w:t xml:space="preserve">3- </w:t>
      </w:r>
      <w:r>
        <w:rPr>
          <w:highlight w:val="yellow"/>
          <w:rtl w:val="0"/>
        </w:rPr>
        <w:t>WHERE</w:t>
      </w:r>
      <w:r>
        <w:rPr>
          <w:rtl w:val="0"/>
        </w:rPr>
        <w:t xml:space="preserve"> = (</w:t>
      </w:r>
      <w:r>
        <w:rPr>
          <w:color w:val="C0504D" w:themeColor="accent2"/>
          <w:rtl w:val="0"/>
          <w14:textFill>
            <w14:solidFill>
              <w14:schemeClr w14:val="accent2"/>
            </w14:solidFill>
          </w14:textFill>
        </w:rPr>
        <w:t>select * from tabla where(</w:t>
      </w:r>
      <w:r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  <w:t>condicion</w:t>
      </w:r>
      <w:r>
        <w:rPr>
          <w:color w:val="C0504D" w:themeColor="accent2"/>
          <w:rtl w:val="0"/>
          <w14:textFill>
            <w14:solidFill>
              <w14:schemeClr w14:val="accent2"/>
            </w14:solidFill>
          </w14:textFill>
        </w:rPr>
        <w:t>)</w:t>
      </w:r>
      <w:r>
        <w:rPr>
          <w:rtl w:val="0"/>
        </w:rPr>
        <w:t>) (implementa una condición en un select )</w:t>
      </w:r>
    </w:p>
    <w:p w14:paraId="00000035">
      <w:pPr>
        <w:rPr>
          <w:rFonts w:hint="default"/>
          <w:lang w:val="es-MX"/>
        </w:rPr>
      </w:pPr>
      <w:r>
        <w:rPr>
          <w:rtl w:val="0"/>
        </w:rPr>
        <w:t>4-</w:t>
      </w:r>
      <w:r>
        <w:rPr>
          <w:rFonts w:hint="default"/>
          <w:rtl w:val="0"/>
          <w:lang w:val="es-MX"/>
        </w:rPr>
        <w:t xml:space="preserve"> </w:t>
      </w:r>
      <w:r>
        <w:rPr>
          <w:rtl w:val="0"/>
        </w:rPr>
        <w:t>(</w:t>
      </w:r>
      <w:r>
        <w:rPr>
          <w:rFonts w:hint="default"/>
          <w:highlight w:val="yellow"/>
          <w:rtl w:val="0"/>
          <w:lang w:val="es-MX"/>
        </w:rPr>
        <w:t>=//</w:t>
      </w:r>
      <w:r>
        <w:rPr>
          <w:highlight w:val="yellow"/>
          <w:rtl w:val="0"/>
        </w:rPr>
        <w:t xml:space="preserve"> &lt; // &gt; // &lt;= // &gt;=</w:t>
      </w:r>
      <w:r>
        <w:rPr>
          <w:rtl w:val="0"/>
        </w:rPr>
        <w:t xml:space="preserve"> )  = Operadores Lógicos</w:t>
      </w:r>
      <w:r>
        <w:rPr>
          <w:rFonts w:hint="default"/>
          <w:rtl w:val="0"/>
          <w:lang w:val="es-MX"/>
        </w:rPr>
        <w:t xml:space="preserve"> (se usa con SELECT)</w:t>
      </w:r>
    </w:p>
    <w:p w14:paraId="01A6A0D1">
      <w:pPr>
        <w:rPr>
          <w:rFonts w:hint="default"/>
          <w:rtl w:val="0"/>
          <w:lang w:val="es-MX"/>
        </w:rPr>
      </w:pPr>
      <w:r>
        <w:rPr>
          <w:rtl w:val="0"/>
        </w:rPr>
        <w:t xml:space="preserve">5- </w:t>
      </w:r>
      <w:r>
        <w:rPr>
          <w:highlight w:val="yellow"/>
          <w:rtl w:val="0"/>
        </w:rPr>
        <w:t>AND // OR // NOT</w:t>
      </w:r>
      <w:r>
        <w:rPr>
          <w:rtl w:val="0"/>
        </w:rPr>
        <w:t xml:space="preserve">     = </w:t>
      </w:r>
      <w:r>
        <w:rPr>
          <w:rFonts w:hint="default"/>
          <w:rtl w:val="0"/>
          <w:lang w:val="es-MX"/>
        </w:rPr>
        <w:t>C</w:t>
      </w:r>
      <w:r>
        <w:rPr>
          <w:rtl w:val="0"/>
        </w:rPr>
        <w:t>ondiciones Lógicas</w:t>
      </w:r>
      <w:r>
        <w:rPr>
          <w:rFonts w:hint="default"/>
          <w:rtl w:val="0"/>
          <w:lang w:val="es-MX"/>
        </w:rPr>
        <w:t xml:space="preserve"> (en WHERE para mas de una condicion)</w:t>
      </w:r>
    </w:p>
    <w:p w14:paraId="26038B30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 xml:space="preserve">6- </w:t>
      </w:r>
      <w:r>
        <w:rPr>
          <w:highlight w:val="yellow"/>
          <w:rtl w:val="0"/>
        </w:rPr>
        <w:t xml:space="preserve">BETWEEN </w:t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 xml:space="preserve">   = entre un valor AND otro valor</w:t>
      </w:r>
      <w:r>
        <w:rPr>
          <w:rFonts w:hint="default"/>
          <w:rtl w:val="0"/>
          <w:lang w:val="es-MX"/>
        </w:rPr>
        <w:t xml:space="preserve"> (tambien existe NOT BETWEEN)</w:t>
      </w:r>
    </w:p>
    <w:p w14:paraId="70B176C9">
      <w:pPr>
        <w:numPr>
          <w:ilvl w:val="0"/>
          <w:numId w:val="0"/>
        </w:numPr>
        <w:ind w:leftChars="0"/>
        <w:rPr>
          <w:rFonts w:hint="default"/>
          <w:rtl w:val="0"/>
          <w:lang w:val="es-MX"/>
        </w:rPr>
      </w:pPr>
      <w:r>
        <w:rPr>
          <w:rFonts w:hint="default"/>
          <w:highlight w:val="none"/>
          <w:rtl w:val="0"/>
          <w:lang w:val="es-MX"/>
        </w:rPr>
        <w:t xml:space="preserve">7- </w:t>
      </w:r>
      <w:r>
        <w:rPr>
          <w:rFonts w:hint="default"/>
          <w:highlight w:val="yellow"/>
          <w:rtl w:val="0"/>
          <w:lang w:val="es-MX"/>
        </w:rPr>
        <w:t>distintc</w:t>
      </w:r>
      <w:r>
        <w:rPr>
          <w:rFonts w:hint="default"/>
          <w:highlight w:val="none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 xml:space="preserve">   = (solo resultados distintos(tuplas sin repeticiones))</w:t>
      </w:r>
    </w:p>
    <w:p w14:paraId="00000037"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</w:p>
    <w:p w14:paraId="00000039">
      <w:r>
        <w:rPr>
          <w:rFonts w:hint="default"/>
          <w:rtl w:val="0"/>
          <w:lang w:val="es-MX"/>
        </w:rPr>
        <w:t>8-</w:t>
      </w:r>
      <w:r>
        <w:rPr>
          <w:rtl w:val="0"/>
        </w:rPr>
        <w:t xml:space="preserve"> </w:t>
      </w:r>
      <w:r>
        <w:rPr>
          <w:highlight w:val="yellow"/>
          <w:rtl w:val="0"/>
        </w:rPr>
        <w:t xml:space="preserve">IN </w:t>
      </w:r>
      <w:r>
        <w:rPr>
          <w:rtl w:val="0"/>
        </w:rPr>
        <w:t xml:space="preserve">                            =  cuando queres especificar ciertos valores </w:t>
      </w:r>
    </w:p>
    <w:p w14:paraId="0000003A">
      <w:pPr>
        <w:rPr>
          <w:rFonts w:hint="default"/>
          <w:lang w:val="es-MX"/>
        </w:rPr>
      </w:pPr>
      <w:r>
        <w:rPr>
          <w:rtl w:val="0"/>
        </w:rPr>
        <w:t>ej envés de escribir, que sea sea las provincias mendoza, o sanluis  o san juan</w:t>
      </w:r>
      <w:r>
        <w:rPr>
          <w:rFonts w:hint="default"/>
          <w:rtl w:val="0"/>
          <w:lang w:val="es-MX"/>
        </w:rPr>
        <w:t xml:space="preserve"> con =</w:t>
      </w:r>
    </w:p>
    <w:p w14:paraId="0000003B">
      <w:pPr>
        <w:ind w:left="0" w:firstLine="0"/>
      </w:pPr>
      <w:r>
        <w:rPr>
          <w:rtl w:val="0"/>
        </w:rPr>
        <w:t xml:space="preserve">   WHERE provincia = 'Mendoza'</w:t>
      </w:r>
    </w:p>
    <w:p w14:paraId="0000003C">
      <w:r>
        <w:rPr>
          <w:rtl w:val="0"/>
        </w:rPr>
        <w:t xml:space="preserve">   OR provincia = 'San Juan'</w:t>
      </w:r>
    </w:p>
    <w:p w14:paraId="0A672CF5">
      <w:pPr>
        <w:rPr>
          <w:rtl w:val="0"/>
        </w:rPr>
      </w:pPr>
      <w:r>
        <w:rPr>
          <w:rtl w:val="0"/>
        </w:rPr>
        <w:t xml:space="preserve">   OR provincia = 'San Luis';</w:t>
      </w:r>
    </w:p>
    <w:p w14:paraId="0000003E"/>
    <w:p w14:paraId="0000003F">
      <w:r>
        <w:rPr>
          <w:rtl w:val="0"/>
        </w:rPr>
        <w:t>se escribe IN cuando este atributo tenga cualquiera de estos valores</w:t>
      </w:r>
    </w:p>
    <w:p w14:paraId="00000040">
      <w:pPr>
        <w:rPr>
          <w:rFonts w:hint="default"/>
          <w:rtl w:val="0"/>
          <w:lang w:val="es-MX"/>
        </w:rPr>
      </w:pPr>
      <w:r>
        <w:rPr>
          <w:rtl w:val="0"/>
        </w:rPr>
        <w:t>WHERE provincia IN ('Mendoza','San Juan','San Luis');</w:t>
      </w:r>
      <w:r>
        <w:rPr>
          <w:rFonts w:hint="default"/>
          <w:rtl w:val="0"/>
          <w:lang w:val="es-MX"/>
        </w:rPr>
        <w:t xml:space="preserve"> y no se nesesita conectores logicos</w:t>
      </w:r>
    </w:p>
    <w:p w14:paraId="063D58AA">
      <w:pPr>
        <w:rPr>
          <w:rFonts w:hint="default"/>
          <w:highlight w:val="yellow"/>
          <w:rtl w:val="0"/>
          <w:lang w:val="es-MX"/>
        </w:rPr>
      </w:pPr>
    </w:p>
    <w:p w14:paraId="0A48882D">
      <w:pPr>
        <w:numPr>
          <w:ilvl w:val="0"/>
          <w:numId w:val="0"/>
        </w:numPr>
        <w:rPr>
          <w:rFonts w:hint="default"/>
          <w:highlight w:val="yellow"/>
          <w:rtl w:val="0"/>
          <w:lang w:val="es-MX"/>
        </w:rPr>
      </w:pPr>
      <w:r>
        <w:rPr>
          <w:rFonts w:hint="default"/>
          <w:highlight w:val="none"/>
          <w:rtl w:val="0"/>
          <w:lang w:val="es-MX"/>
        </w:rPr>
        <w:t xml:space="preserve">9-   </w:t>
      </w:r>
      <w:r>
        <w:rPr>
          <w:rFonts w:hint="default"/>
          <w:highlight w:val="yellow"/>
          <w:rtl w:val="0"/>
          <w:lang w:val="es-MX"/>
        </w:rPr>
        <w:t>NOT IN</w:t>
      </w:r>
      <w:r>
        <w:rPr>
          <w:rFonts w:hint="default"/>
          <w:highlight w:val="none"/>
          <w:rtl w:val="0"/>
          <w:lang w:val="es-MX"/>
        </w:rPr>
        <w:tab/>
      </w:r>
      <w:r>
        <w:rPr>
          <w:rFonts w:hint="default"/>
          <w:highlight w:val="none"/>
          <w:rtl w:val="0"/>
          <w:lang w:val="es-MX"/>
        </w:rPr>
        <w:tab/>
      </w:r>
      <w:r>
        <w:rPr>
          <w:rFonts w:hint="default"/>
          <w:highlight w:val="none"/>
          <w:rtl w:val="0"/>
          <w:lang w:val="es-MX"/>
        </w:rPr>
        <w:t>= negar el IN</w:t>
      </w:r>
    </w:p>
    <w:p w14:paraId="00000041">
      <w:pPr>
        <w:rPr>
          <w:rFonts w:hint="default"/>
          <w:lang w:val="es-MX"/>
        </w:rPr>
      </w:pPr>
    </w:p>
    <w:p w14:paraId="00000042">
      <w:pPr>
        <w:numPr>
          <w:ilvl w:val="0"/>
          <w:numId w:val="4"/>
        </w:numPr>
        <w:rPr>
          <w:color w:val="C0504D" w:themeColor="accent2"/>
          <w:rtl w:val="0"/>
          <w14:textFill>
            <w14:solidFill>
              <w14:schemeClr w14:val="accent2"/>
            </w14:solidFill>
          </w14:textFill>
        </w:rPr>
      </w:pPr>
      <w:r>
        <w:rPr>
          <w:highlight w:val="yellow"/>
          <w:rtl w:val="0"/>
        </w:rPr>
        <w:t>LIKE</w:t>
      </w:r>
      <w:r>
        <w:rPr>
          <w:rtl w:val="0"/>
        </w:rPr>
        <w:t xml:space="preserve">(%)                               =  buscar por alguna letra envés de palabra </w:t>
      </w:r>
      <w:r>
        <w:rPr>
          <w:color w:val="C0504D" w:themeColor="accent2"/>
          <w:rtl w:val="0"/>
          <w14:textFill>
            <w14:solidFill>
              <w14:schemeClr w14:val="accent2"/>
            </w14:solidFill>
          </w14:textFill>
        </w:rPr>
        <w:t xml:space="preserve">Syn:LIKE‘%abc’ </w:t>
      </w:r>
    </w:p>
    <w:p w14:paraId="0A05B944">
      <w:pPr>
        <w:numPr>
          <w:ilvl w:val="0"/>
          <w:numId w:val="0"/>
        </w:numPr>
        <w:rPr>
          <w:rFonts w:hint="default"/>
          <w:rtl w:val="0"/>
          <w:lang w:val="es-MX"/>
        </w:rPr>
      </w:pPr>
      <w:r>
        <w:rPr>
          <w:rFonts w:hint="default"/>
          <w:color w:val="4BACC6" w:themeColor="accent5"/>
          <w:rtl w:val="0"/>
          <w:lang w:val="es-MX"/>
          <w14:textFill>
            <w14:solidFill>
              <w14:schemeClr w14:val="accent5"/>
            </w14:solidFill>
          </w14:textFill>
        </w:rPr>
        <w:t>Escape(\)</w:t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 xml:space="preserve">    </w:t>
      </w:r>
      <w:r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  <w:t xml:space="preserve">‘caracter%’ </w:t>
      </w:r>
      <w:r>
        <w:rPr>
          <w:rFonts w:hint="default"/>
          <w:rtl w:val="0"/>
          <w:lang w:val="es-MX"/>
        </w:rPr>
        <w:t xml:space="preserve">  : cualquier cadena que empieze  ‘x%’</w:t>
      </w:r>
    </w:p>
    <w:p w14:paraId="5EE141D4">
      <w:pPr>
        <w:numPr>
          <w:ilvl w:val="0"/>
          <w:numId w:val="0"/>
        </w:numPr>
        <w:rPr>
          <w:rFonts w:hint="default"/>
          <w:rtl w:val="0"/>
          <w:lang w:val="es-MX"/>
        </w:rPr>
      </w:pPr>
      <w:r>
        <w:rPr>
          <w:rFonts w:hint="default"/>
          <w:color w:val="4BACC6" w:themeColor="accent5"/>
          <w:rtl w:val="0"/>
          <w:lang w:val="es-MX"/>
          <w14:textFill>
            <w14:solidFill>
              <w14:schemeClr w14:val="accent5"/>
            </w14:solidFill>
          </w14:textFill>
        </w:rPr>
        <w:t>Para poder escribir</w:t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 xml:space="preserve">  ‘</w:t>
      </w:r>
      <w:r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  <w:t>%caracter%’</w:t>
      </w:r>
      <w:r>
        <w:rPr>
          <w:rFonts w:hint="default"/>
          <w:rtl w:val="0"/>
          <w:lang w:val="es-MX"/>
        </w:rPr>
        <w:t>: cualquier cadena que contenga ‘%x%’</w:t>
      </w:r>
    </w:p>
    <w:p w14:paraId="38035D38">
      <w:pPr>
        <w:numPr>
          <w:ilvl w:val="0"/>
          <w:numId w:val="0"/>
        </w:numPr>
        <w:rPr>
          <w:rFonts w:hint="default"/>
          <w:rtl w:val="0"/>
          <w:lang w:val="es-MX"/>
        </w:rPr>
      </w:pPr>
      <w:r>
        <w:rPr>
          <w:rFonts w:hint="default"/>
          <w:color w:val="4BACC6" w:themeColor="accent5"/>
          <w:rtl w:val="0"/>
          <w:lang w:val="es-MX"/>
          <w14:textFill>
            <w14:solidFill>
              <w14:schemeClr w14:val="accent5"/>
            </w14:solidFill>
          </w14:textFill>
        </w:rPr>
        <w:t>Un simbolo</w:t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 xml:space="preserve">     </w:t>
      </w:r>
      <w:r>
        <w:rPr>
          <w:rFonts w:hint="default"/>
          <w:rtl w:val="0"/>
          <w:lang w:val="es-MX"/>
        </w:rPr>
        <w:tab/>
      </w:r>
      <w:r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  <w:t xml:space="preserve">‘_ _ _’ </w:t>
      </w:r>
      <w:r>
        <w:rPr>
          <w:rFonts w:hint="default"/>
          <w:rtl w:val="0"/>
          <w:lang w:val="es-MX"/>
        </w:rPr>
        <w:t xml:space="preserve">  : cualqueir palabra de 3 letras</w:t>
      </w:r>
    </w:p>
    <w:p w14:paraId="665C48E4">
      <w:pPr>
        <w:numPr>
          <w:ilvl w:val="0"/>
          <w:numId w:val="0"/>
        </w:numPr>
        <w:rPr>
          <w:rFonts w:hint="default"/>
          <w:rtl w:val="0"/>
          <w:lang w:val="es-MX"/>
        </w:rPr>
      </w:pPr>
      <w:r>
        <w:rPr>
          <w:rFonts w:hint="default"/>
          <w:color w:val="4BACC6" w:themeColor="accent5"/>
          <w:rtl w:val="0"/>
          <w:lang w:val="es-MX"/>
          <w14:textFill>
            <w14:solidFill>
              <w14:schemeClr w14:val="accent5"/>
            </w14:solidFill>
          </w14:textFill>
        </w:rPr>
        <w:t>/%porcentaje =(%porcentaje)</w:t>
      </w:r>
      <w:r>
        <w:rPr>
          <w:rFonts w:hint="default"/>
          <w:color w:val="4BACC6" w:themeColor="accent5"/>
          <w:rtl w:val="0"/>
          <w:lang w:val="es-MX"/>
          <w14:textFill>
            <w14:solidFill>
              <w14:schemeClr w14:val="accent5"/>
            </w14:solidFill>
          </w14:textFill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  <w:t>‘_ _ _%</w:t>
      </w:r>
      <w:r>
        <w:rPr>
          <w:rFonts w:hint="default"/>
          <w:rtl w:val="0"/>
          <w:lang w:val="es-MX"/>
        </w:rPr>
        <w:t>’   : cualquier palabra de almenos 3 letras</w:t>
      </w:r>
    </w:p>
    <w:p w14:paraId="74D39BBD">
      <w:pPr>
        <w:numPr>
          <w:ilvl w:val="0"/>
          <w:numId w:val="0"/>
        </w:num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>(tambien se puede usar NOT LIKE)</w:t>
      </w:r>
    </w:p>
    <w:p w14:paraId="00000043"/>
    <w:p w14:paraId="6C2F7654"/>
    <w:p w14:paraId="699B9514"/>
    <w:p w14:paraId="025BEFE4">
      <w:r>
        <w:rPr>
          <w:rtl w:val="0"/>
        </w:rPr>
        <w:t>1</w:t>
      </w:r>
      <w:r>
        <w:rPr>
          <w:rFonts w:hint="default"/>
          <w:rtl w:val="0"/>
          <w:lang w:val="es-MX"/>
        </w:rPr>
        <w:t>1</w:t>
      </w:r>
      <w:r>
        <w:rPr>
          <w:rtl w:val="0"/>
        </w:rPr>
        <w:t xml:space="preserve">- </w:t>
      </w:r>
      <w:r>
        <w:rPr>
          <w:highlight w:val="yellow"/>
          <w:rtl w:val="0"/>
        </w:rPr>
        <w:t>DESCRIBE</w:t>
      </w:r>
      <w:r>
        <w:rPr>
          <w:rtl w:val="0"/>
        </w:rPr>
        <w:t xml:space="preserve"> tabla          = retorna informacion de los atributos, tipo de dato, si es llave,etc</w:t>
      </w:r>
    </w:p>
    <w:p w14:paraId="0FE5220B"/>
    <w:p w14:paraId="718E8A78">
      <w:pPr>
        <w:numPr>
          <w:ilvl w:val="0"/>
          <w:numId w:val="0"/>
        </w:numPr>
        <w:rPr>
          <w:rFonts w:hint="default"/>
          <w:lang w:val="es-MX"/>
        </w:rPr>
      </w:pPr>
      <w:r>
        <w:rPr>
          <w:rFonts w:hint="default"/>
          <w:highlight w:val="none"/>
          <w:lang w:val="es-MX"/>
        </w:rPr>
        <w:t>12</w:t>
      </w:r>
      <w:r>
        <w:rPr>
          <w:rFonts w:hint="default"/>
          <w:highlight w:val="yellow"/>
          <w:lang w:val="es-MX"/>
        </w:rPr>
        <w:t xml:space="preserve"> - NUILL </w:t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 xml:space="preserve">=Buscar donde valor es nulo </w:t>
      </w:r>
      <w:r>
        <w:rPr>
          <w:rFonts w:hint="default"/>
          <w:color w:val="C0504D" w:themeColor="accent2"/>
          <w:lang w:val="es-MX"/>
          <w14:textFill>
            <w14:solidFill>
              <w14:schemeClr w14:val="accent2"/>
            </w14:solidFill>
          </w14:textFill>
        </w:rPr>
        <w:t>Syn: atributo= is null</w:t>
      </w:r>
    </w:p>
    <w:p w14:paraId="750F8091"/>
    <w:p w14:paraId="33A1BE93"/>
    <w:p w14:paraId="4CB822B2"/>
    <w:p w14:paraId="1A4736B0"/>
    <w:p w14:paraId="5AE266C4">
      <w:pPr>
        <w:numPr>
          <w:ilvl w:val="0"/>
          <w:numId w:val="0"/>
        </w:numPr>
        <w:ind w:leftChars="0"/>
        <w:rPr>
          <w:rtl w:val="0"/>
        </w:rPr>
      </w:pPr>
    </w:p>
    <w:p w14:paraId="37835022">
      <w:pPr>
        <w:numPr>
          <w:ilvl w:val="0"/>
          <w:numId w:val="0"/>
        </w:numPr>
        <w:ind w:leftChars="0"/>
        <w:rPr>
          <w:rtl w:val="0"/>
        </w:rPr>
      </w:pPr>
      <w:r>
        <w:rPr>
          <w:rFonts w:hint="default"/>
          <w:highlight w:val="none"/>
          <w:rtl w:val="0"/>
          <w:lang w:val="es-MX"/>
        </w:rPr>
        <w:t>13-</w:t>
      </w:r>
      <w:r>
        <w:rPr>
          <w:rFonts w:hint="default"/>
          <w:highlight w:val="yellow"/>
          <w:rtl w:val="0"/>
          <w:lang w:val="es-MX"/>
        </w:rPr>
        <w:t xml:space="preserve">  </w:t>
      </w:r>
      <w:r>
        <w:rPr>
          <w:highlight w:val="yellow"/>
          <w:rtl w:val="0"/>
        </w:rPr>
        <w:t xml:space="preserve">JOIN </w:t>
      </w:r>
      <w:r>
        <w:rPr>
          <w:rtl w:val="0"/>
        </w:rPr>
        <w:t>tabla ON otra_tabla</w:t>
      </w:r>
      <w:r>
        <w:rPr>
          <w:rtl w:val="0"/>
        </w:rPr>
        <w:tab/>
      </w:r>
      <w:r>
        <w:rPr>
          <w:rtl w:val="0"/>
        </w:rPr>
        <w:t xml:space="preserve">  = se usa para unir tablas (producto cartesiano)   </w:t>
      </w:r>
    </w:p>
    <w:p w14:paraId="00000044">
      <w:pPr>
        <w:numPr>
          <w:ilvl w:val="0"/>
          <w:numId w:val="0"/>
        </w:numPr>
        <w:ind w:leftChars="0"/>
      </w:pPr>
      <w:r>
        <w:rPr>
          <w:rtl w:val="0"/>
        </w:rPr>
        <w:t xml:space="preserve">  </w:t>
      </w:r>
    </w:p>
    <w:p w14:paraId="00000045"/>
    <w:tbl>
      <w:tblPr>
        <w:tblStyle w:val="9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98"/>
        <w:gridCol w:w="8121"/>
      </w:tblGrid>
      <w:tr w14:paraId="0AA85B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B9913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Tipo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A5FEF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Qué hace</w:t>
            </w:r>
          </w:p>
        </w:tc>
      </w:tr>
      <w:tr w14:paraId="2013E7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C47C9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INNER JOIN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10EC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Devuelve solo las filas que coinciden en ambas tablas.</w:t>
            </w:r>
          </w:p>
        </w:tc>
      </w:tr>
      <w:tr w14:paraId="70C626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F8F1E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LEFT JOIN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A5BC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Devuelve todas las filas de la izquierda + las coincidentes de la derecha (las no coincidentes aparecen con NULL).</w:t>
            </w:r>
          </w:p>
        </w:tc>
      </w:tr>
      <w:tr w14:paraId="4E975C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1E7D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RIGHT JOIN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92D9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Igual, pero prioriza la tabla derecha.</w:t>
            </w:r>
          </w:p>
        </w:tc>
      </w:tr>
      <w:tr w14:paraId="6D2A52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CABEB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FULL JOIN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6345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Devuelve todas las filas de ambas tablas (coincidan o no).</w:t>
            </w:r>
          </w:p>
        </w:tc>
      </w:tr>
      <w:tr w14:paraId="2DACA3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515E7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CROSS JOIN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77F1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Producto cartesiano (todas las combinaciones).</w:t>
            </w:r>
          </w:p>
        </w:tc>
      </w:tr>
    </w:tbl>
    <w:p w14:paraId="780EB915"/>
    <w:p w14:paraId="1E489F1D">
      <w:pPr>
        <w:rPr>
          <w:rFonts w:hint="default"/>
          <w:lang w:val="es-MX"/>
        </w:rPr>
      </w:pPr>
      <w:r>
        <w:rPr>
          <w:rFonts w:hint="default"/>
          <w:lang w:val="es-MX"/>
        </w:rPr>
        <w:t xml:space="preserve">Ejemplo </w:t>
      </w:r>
    </w:p>
    <w:p w14:paraId="33492149">
      <w:pPr>
        <w:rPr>
          <w:rFonts w:hint="default"/>
          <w:lang w:val="es-MX"/>
        </w:rPr>
      </w:pPr>
    </w:p>
    <w:p w14:paraId="6A6474A4">
      <w:pP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 xml:space="preserve">SELECT * FROM </w:t>
      </w:r>
    </w:p>
    <w:p w14:paraId="1E97BAF9">
      <w:pPr>
        <w:rPr>
          <w:rFonts w:hint="default"/>
          <w:color w:val="92D050"/>
        </w:rPr>
      </w:pPr>
      <w:r>
        <w:rPr>
          <w:rFonts w:hint="default"/>
          <w:color w:val="00B050"/>
        </w:rPr>
        <w:t>employees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 xml:space="preserve"> JOIN</w:t>
      </w:r>
      <w:r>
        <w:rPr>
          <w:rFonts w:hint="default"/>
          <w:color w:val="000000" w:themeColor="text1"/>
          <w:lang w:val="es-MX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/>
          <w:color w:val="00B050"/>
        </w:rPr>
        <w:t>departments</w:t>
      </w:r>
      <w:r>
        <w:rPr>
          <w:rFonts w:hint="default"/>
          <w:color w:val="8064A2" w:themeColor="accent4"/>
          <w14:textFill>
            <w14:solidFill>
              <w14:schemeClr w14:val="accent4"/>
            </w14:solidFill>
          </w14:textFill>
        </w:rPr>
        <w:t xml:space="preserve"> </w:t>
      </w:r>
      <w:r>
        <w:rPr>
          <w:rFonts w:hint="default"/>
          <w:color w:val="FF0000"/>
        </w:rPr>
        <w:t>ON</w:t>
      </w:r>
      <w:r>
        <w:rPr>
          <w:rFonts w:hint="default"/>
          <w:color w:val="92D050"/>
        </w:rPr>
        <w:t xml:space="preserve"> </w:t>
      </w:r>
      <w:r>
        <w:rPr>
          <w:rFonts w:hint="default"/>
          <w:color w:val="0070C0"/>
        </w:rPr>
        <w:t xml:space="preserve">employees.department_id </w:t>
      </w:r>
      <w:r>
        <w:rPr>
          <w:rFonts w:hint="default"/>
          <w:color w:val="92D050"/>
        </w:rPr>
        <w:t xml:space="preserve">= </w:t>
      </w:r>
      <w:r>
        <w:rPr>
          <w:rFonts w:hint="default"/>
          <w:color w:val="0070C0"/>
        </w:rPr>
        <w:t>departments.department_id</w:t>
      </w:r>
      <w:r>
        <w:rPr>
          <w:rFonts w:hint="default"/>
          <w:color w:val="92D050"/>
        </w:rPr>
        <w:t>;</w:t>
      </w:r>
    </w:p>
    <w:p w14:paraId="7791F4CD"/>
    <w:p w14:paraId="6E51769A"/>
    <w:p w14:paraId="4C47F5E7">
      <w:pPr>
        <w:numPr>
          <w:ilvl w:val="0"/>
          <w:numId w:val="0"/>
        </w:numPr>
        <w:rPr>
          <w:rFonts w:hint="default"/>
          <w:lang w:val="es-MX"/>
        </w:rPr>
      </w:pPr>
    </w:p>
    <w:p w14:paraId="0000004A">
      <w:pPr>
        <w:numPr>
          <w:ilvl w:val="0"/>
          <w:numId w:val="0"/>
        </w:numPr>
        <w:ind w:leftChars="0"/>
        <w:rPr>
          <w:rFonts w:hint="default"/>
          <w:color w:val="C0504D" w:themeColor="accent2"/>
          <w:lang w:val="es-MX"/>
          <w14:textFill>
            <w14:solidFill>
              <w14:schemeClr w14:val="accent2"/>
            </w14:solidFill>
          </w14:textFill>
        </w:rPr>
      </w:pPr>
      <w:r>
        <w:rPr>
          <w:rFonts w:hint="default"/>
          <w:highlight w:val="none"/>
          <w:lang w:val="es-MX"/>
        </w:rPr>
        <w:t xml:space="preserve">14 </w:t>
      </w:r>
      <w:r>
        <w:rPr>
          <w:rFonts w:hint="default"/>
          <w:highlight w:val="yellow"/>
          <w:lang w:val="es-MX"/>
        </w:rPr>
        <w:t>- as</w:t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 xml:space="preserve">= renombrea tablas  y columnas </w:t>
      </w:r>
      <w:r>
        <w:rPr>
          <w:rFonts w:hint="default"/>
          <w:color w:val="C0504D" w:themeColor="accent2"/>
          <w:lang w:val="es-MX"/>
          <w14:textFill>
            <w14:solidFill>
              <w14:schemeClr w14:val="accent2"/>
            </w14:solidFill>
          </w14:textFill>
        </w:rPr>
        <w:t>(Syn: tabla as tablanueva)</w:t>
      </w:r>
    </w:p>
    <w:p w14:paraId="4C5DE33A">
      <w:pPr>
        <w:numPr>
          <w:ilvl w:val="0"/>
          <w:numId w:val="0"/>
        </w:numPr>
        <w:ind w:leftChars="0"/>
        <w:rPr>
          <w:rFonts w:hint="default"/>
          <w:lang w:val="es-MX"/>
        </w:rPr>
      </w:pP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>se puede usar tanto en SELECT como FROM</w:t>
      </w:r>
    </w:p>
    <w:p w14:paraId="7F481ABB">
      <w:pPr>
        <w:numPr>
          <w:ilvl w:val="0"/>
          <w:numId w:val="0"/>
        </w:numPr>
        <w:ind w:leftChars="0"/>
        <w:rPr>
          <w:rtl w:val="0"/>
        </w:rPr>
      </w:pP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>(sirve para escribir menos, no cambia la base de datos)</w:t>
      </w:r>
    </w:p>
    <w:p w14:paraId="71D6425B">
      <w:pPr>
        <w:rPr>
          <w:rtl w:val="0"/>
        </w:rPr>
      </w:pPr>
    </w:p>
    <w:p w14:paraId="4C32F163">
      <w:pPr>
        <w:numPr>
          <w:ilvl w:val="0"/>
          <w:numId w:val="5"/>
        </w:numPr>
        <w:ind w:leftChars="0"/>
        <w:rPr>
          <w:rFonts w:hint="default"/>
          <w:rtl w:val="0"/>
          <w:lang w:val="es-MX"/>
        </w:rPr>
      </w:pPr>
      <w:r>
        <w:rPr>
          <w:rFonts w:hint="default"/>
          <w:highlight w:val="yellow"/>
          <w:rtl w:val="0"/>
          <w:lang w:val="es-MX"/>
        </w:rPr>
        <w:t>order by</w:t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>= ordena de forma acendente (asc) y descendente (des)</w:t>
      </w:r>
    </w:p>
    <w:p w14:paraId="67ADC38E">
      <w:pPr>
        <w:numPr>
          <w:ilvl w:val="0"/>
          <w:numId w:val="0"/>
        </w:numPr>
        <w:ind w:left="2940" w:leftChars="0"/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 xml:space="preserve">  Por defecto es en orden acendente</w:t>
      </w:r>
    </w:p>
    <w:p w14:paraId="604FB821">
      <w:pPr>
        <w:numPr>
          <w:ilvl w:val="0"/>
          <w:numId w:val="0"/>
        </w:numPr>
        <w:ind w:left="2940" w:leftChars="0"/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</w:pPr>
      <w:r>
        <w:rPr>
          <w:rFonts w:hint="default"/>
          <w:rtl w:val="0"/>
          <w:lang w:val="es-MX"/>
        </w:rPr>
        <w:tab/>
      </w:r>
      <w:r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  <w:t>Syn: order by atributo asc/desc</w:t>
      </w:r>
    </w:p>
    <w:p w14:paraId="428EF3B2">
      <w:pPr>
        <w:numPr>
          <w:ilvl w:val="0"/>
          <w:numId w:val="0"/>
        </w:numPr>
        <w:ind w:left="720" w:leftChars="0" w:firstLine="720" w:firstLineChars="0"/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</w:pPr>
      <w:r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  <w:t>Ordenar 2 parametros Syn: order by atributo(asc/des), otroatributo(asc/des)</w:t>
      </w:r>
    </w:p>
    <w:p w14:paraId="73FF1D03">
      <w:pPr>
        <w:numPr>
          <w:ilvl w:val="0"/>
          <w:numId w:val="0"/>
        </w:numPr>
        <w:ind w:left="720" w:leftChars="0" w:firstLine="720" w:firstLineChars="0"/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  <w:tab/>
      </w:r>
      <w:r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  <w:tab/>
      </w:r>
      <w:r>
        <w:rPr>
          <w:rFonts w:hint="default"/>
          <w:color w:val="FFFF00"/>
          <w:highlight w:val="black"/>
          <w:rtl w:val="0"/>
          <w:lang w:val="es-MX"/>
        </w:rPr>
        <w:t>N:</w:t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 xml:space="preserve"> se ordena cuando sea nesesario(es tardado y costoso)}</w:t>
      </w:r>
    </w:p>
    <w:p w14:paraId="227F95DE">
      <w:pPr>
        <w:numPr>
          <w:ilvl w:val="0"/>
          <w:numId w:val="0"/>
        </w:numPr>
        <w:ind w:left="720" w:leftChars="0" w:firstLine="720" w:firstLineChars="0"/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>para ordenar por mas de uno no se usa and, se usa</w:t>
      </w:r>
    </w:p>
    <w:p w14:paraId="09F1C4CF">
      <w:pPr>
        <w:numPr>
          <w:ilvl w:val="0"/>
          <w:numId w:val="0"/>
        </w:numPr>
        <w:ind w:left="720" w:leftChars="0" w:firstLine="720" w:firstLineChars="0"/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>comas , ordenar uno, ordenar dos (como en el select)</w:t>
      </w:r>
    </w:p>
    <w:p w14:paraId="5CC9E5E9">
      <w:pPr>
        <w:numPr>
          <w:ilvl w:val="0"/>
          <w:numId w:val="0"/>
        </w:numPr>
        <w:ind w:leftChars="0"/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</w:pPr>
    </w:p>
    <w:p w14:paraId="0676E4FE">
      <w:pPr>
        <w:numPr>
          <w:ilvl w:val="0"/>
          <w:numId w:val="5"/>
        </w:numPr>
        <w:ind w:left="0" w:leftChars="0" w:firstLine="0" w:firstLineChars="0"/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highlight w:val="yellow"/>
          <w:rtl w:val="0"/>
          <w:lang w:val="es-MX"/>
          <w14:textFill>
            <w14:solidFill>
              <w14:schemeClr w14:val="tx1"/>
            </w14:solidFill>
          </w14:textFill>
        </w:rPr>
        <w:t>group by</w:t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 xml:space="preserve">= ordena las tuplas en grupo, agrupandolas por el mismo </w:t>
      </w:r>
    </w:p>
    <w:p w14:paraId="56FEBFD9">
      <w:pPr>
        <w:numPr>
          <w:ilvl w:val="0"/>
          <w:numId w:val="0"/>
        </w:numPr>
        <w:ind w:leftChars="0"/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>valor de un atributo especificado</w:t>
      </w:r>
    </w:p>
    <w:p w14:paraId="1497B5A8">
      <w:pPr>
        <w:numPr>
          <w:ilvl w:val="0"/>
          <w:numId w:val="0"/>
        </w:numPr>
        <w:ind w:leftChars="0"/>
        <w:rPr>
          <w:rFonts w:hint="default"/>
          <w:color w:val="C0504D" w:themeColor="accent2"/>
          <w:highlight w:val="none"/>
          <w:rtl w:val="0"/>
          <w:lang w:val="es-MX"/>
          <w14:textFill>
            <w14:solidFill>
              <w14:schemeClr w14:val="accent2"/>
            </w14:solidFill>
          </w14:textFill>
        </w:rPr>
      </w:pP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C0504D" w:themeColor="accent2"/>
          <w:highlight w:val="none"/>
          <w:rtl w:val="0"/>
          <w:lang w:val="es-MX"/>
          <w14:textFill>
            <w14:solidFill>
              <w14:schemeClr w14:val="accent2"/>
            </w14:solidFill>
          </w14:textFill>
        </w:rPr>
        <w:t>Syn: group by (columna)</w:t>
      </w:r>
    </w:p>
    <w:p w14:paraId="04FB53DB">
      <w:pPr>
        <w:numPr>
          <w:ilvl w:val="0"/>
          <w:numId w:val="0"/>
        </w:numPr>
        <w:ind w:leftChars="0"/>
        <w:rPr>
          <w:rFonts w:hint="default"/>
          <w:color w:val="C0504D" w:themeColor="accent2"/>
          <w:highlight w:val="none"/>
          <w:rtl w:val="0"/>
          <w:lang w:val="es-MX"/>
          <w14:textFill>
            <w14:solidFill>
              <w14:schemeClr w14:val="accent2"/>
            </w14:solidFill>
          </w14:textFill>
        </w:rPr>
      </w:pPr>
    </w:p>
    <w:p w14:paraId="4CF61975">
      <w:pPr>
        <w:numPr>
          <w:ilvl w:val="0"/>
          <w:numId w:val="5"/>
        </w:numPr>
        <w:ind w:left="0" w:leftChars="0" w:firstLine="0" w:firstLineChars="0"/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highlight w:val="yellow"/>
          <w:rtl w:val="0"/>
          <w:lang w:val="es-MX"/>
          <w14:textFill>
            <w14:solidFill>
              <w14:schemeClr w14:val="tx1"/>
            </w14:solidFill>
          </w14:textFill>
        </w:rPr>
        <w:t>having avg</w:t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 xml:space="preserve">= teniendo un avg y un group by se puede usar esta clausula. </w:t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 xml:space="preserve">Se promedio una columna, se dividen en grupos y a cada </w:t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>grupo se le asigna una selecion segun se nesesite</w:t>
      </w:r>
    </w:p>
    <w:p w14:paraId="1760E5DE">
      <w:pPr>
        <w:numPr>
          <w:ilvl w:val="0"/>
          <w:numId w:val="0"/>
        </w:numPr>
        <w:ind w:left="2940" w:leftChars="0"/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highlight w:val="none"/>
          <w:rtl w:val="0"/>
          <w:lang w:val="es-MX"/>
          <w14:textFill>
            <w14:solidFill>
              <w14:schemeClr w14:val="tx1"/>
            </w14:solidFill>
          </w14:textFill>
        </w:rPr>
        <w:t xml:space="preserve">avg(columna) ---&gt; having avg (columna) &gt; 10 </w:t>
      </w:r>
    </w:p>
    <w:p w14:paraId="58BE3ED5">
      <w:pPr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</w:pPr>
    </w:p>
    <w:p w14:paraId="3B73C362">
      <w:pPr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</w:pPr>
    </w:p>
    <w:p w14:paraId="0000004D">
      <w:pPr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</w:pPr>
      <w:r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  <w:t xml:space="preserve">___ ___ ___ ___ ___ ___ ___ </w:t>
      </w:r>
      <w:r>
        <w:rPr>
          <w:rFonts w:hint="default"/>
          <w:color w:val="0070C0"/>
          <w:rtl w:val="0"/>
          <w:lang w:val="es-MX"/>
        </w:rPr>
        <w:t xml:space="preserve">Claves para ATRIBUTOS </w:t>
      </w:r>
      <w:r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  <w:t xml:space="preserve"> ___ ___ ___ ___ ___ ___ ___</w:t>
      </w:r>
    </w:p>
    <w:p w14:paraId="19E2696B">
      <w:pPr>
        <w:rPr>
          <w:rFonts w:hint="default"/>
          <w:rtl w:val="0"/>
          <w:lang w:val="es-MX"/>
        </w:rPr>
      </w:pPr>
    </w:p>
    <w:p w14:paraId="0000004E">
      <w:r>
        <w:rPr>
          <w:rtl w:val="0"/>
        </w:rPr>
        <w:t>PRIMARY KEY :  define un atributo como clave primaria</w:t>
      </w:r>
    </w:p>
    <w:p w14:paraId="0000004F">
      <w:r>
        <w:rPr>
          <w:rtl w:val="0"/>
        </w:rPr>
        <w:t>FOREIGN KEY :  se usa para cuando se quiere identificar que un atributo es clave foranea</w:t>
      </w:r>
    </w:p>
    <w:p w14:paraId="00000050">
      <w:r>
        <w:rPr>
          <w:rtl w:val="0"/>
        </w:rPr>
        <w:t>NOT NULL        :  el valor no puede ser nulo</w:t>
      </w:r>
    </w:p>
    <w:p w14:paraId="00000051">
      <w:pPr>
        <w:rPr>
          <w:rtl w:val="0"/>
        </w:rPr>
      </w:pPr>
      <w:r>
        <w:rPr>
          <w:rtl w:val="0"/>
        </w:rPr>
        <w:t>UNIQUE            : el valor debe ser unico</w:t>
      </w:r>
    </w:p>
    <w:p w14:paraId="7A329D8F">
      <w:pPr>
        <w:rPr>
          <w:rtl w:val="0"/>
        </w:rPr>
      </w:pPr>
    </w:p>
    <w:p w14:paraId="4A0CFB6C">
      <w:pPr>
        <w:rPr>
          <w:color w:val="DDD9C3" w:themeColor="background2" w:themeShade="E6"/>
          <w:rtl w:val="0"/>
        </w:rPr>
      </w:pPr>
    </w:p>
    <w:p w14:paraId="271CF940">
      <w:pPr>
        <w:rPr>
          <w:color w:val="DDD9C3" w:themeColor="background2" w:themeShade="E6"/>
          <w:rtl w:val="0"/>
        </w:rPr>
      </w:pPr>
    </w:p>
    <w:p w14:paraId="07A3AE4F">
      <w:pPr>
        <w:rPr>
          <w:color w:val="DDD9C3" w:themeColor="background2" w:themeShade="E6"/>
        </w:rPr>
      </w:pPr>
      <w:r>
        <w:rPr>
          <w:color w:val="DDD9C3" w:themeColor="background2" w:themeShade="E6"/>
          <w:rtl w:val="0"/>
        </w:rPr>
        <w:t>-------------------------------</w:t>
      </w:r>
      <w:r>
        <w:rPr>
          <w:rFonts w:hint="default"/>
          <w:color w:val="0070C0"/>
          <w:rtl w:val="0"/>
          <w:lang w:val="es-MX"/>
        </w:rPr>
        <w:t xml:space="preserve"> CALCULOS/ Funciones de Agregacion </w:t>
      </w:r>
      <w:r>
        <w:rPr>
          <w:color w:val="DDD9C3" w:themeColor="background2" w:themeShade="E6"/>
          <w:rtl w:val="0"/>
        </w:rPr>
        <w:t>-----------------------------------</w:t>
      </w:r>
    </w:p>
    <w:p w14:paraId="622C2D81">
      <w:pPr>
        <w:rPr>
          <w:rtl w:val="0"/>
        </w:rPr>
      </w:pPr>
    </w:p>
    <w:p w14:paraId="11A27F1C">
      <w:pPr>
        <w:rPr>
          <w:rFonts w:hint="default"/>
          <w:rtl w:val="0"/>
          <w:lang w:val="es-MX"/>
        </w:rPr>
      </w:pPr>
      <w:r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  <w:t>SELECT SUM(columna</w:t>
      </w:r>
      <w:r>
        <w:rPr>
          <w:rFonts w:hint="default"/>
          <w:color w:val="FF0000"/>
          <w:rtl w:val="0"/>
          <w:lang w:val="es-MX"/>
        </w:rPr>
        <w:t>-</w:t>
      </w:r>
      <w:r>
        <w:rPr>
          <w:rFonts w:hint="default"/>
          <w:color w:val="00B050"/>
          <w:rtl w:val="0"/>
          <w:lang w:val="es-MX"/>
        </w:rPr>
        <w:t>int</w:t>
      </w:r>
      <w:r>
        <w:rPr>
          <w:rFonts w:hint="default"/>
          <w:color w:val="FF0000"/>
          <w:rtl w:val="0"/>
          <w:lang w:val="es-MX"/>
        </w:rPr>
        <w:t>)</w:t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>= Suma todos los valores de una Columna</w:t>
      </w:r>
    </w:p>
    <w:p w14:paraId="5ADE9BAA">
      <w:pPr>
        <w:rPr>
          <w:rFonts w:hint="default"/>
          <w:rtl w:val="0"/>
          <w:lang w:val="es-MX"/>
        </w:rPr>
      </w:pPr>
      <w:r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  <w:t>SELECT AVG(columna</w:t>
      </w:r>
      <w:r>
        <w:rPr>
          <w:rFonts w:hint="default"/>
          <w:color w:val="FF0000"/>
          <w:rtl w:val="0"/>
          <w:lang w:val="es-MX"/>
        </w:rPr>
        <w:t>-</w:t>
      </w:r>
      <w:r>
        <w:rPr>
          <w:rFonts w:hint="default"/>
          <w:color w:val="00B050"/>
          <w:rtl w:val="0"/>
          <w:lang w:val="es-MX"/>
        </w:rPr>
        <w:t>int</w:t>
      </w:r>
      <w:r>
        <w:rPr>
          <w:rFonts w:hint="default"/>
          <w:color w:val="FF0000"/>
          <w:rtl w:val="0"/>
          <w:lang w:val="es-MX"/>
        </w:rPr>
        <w:t>)</w:t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>= Calcula el promedio de los valores de una Columna</w:t>
      </w:r>
    </w:p>
    <w:p w14:paraId="61093F74">
      <w:pPr>
        <w:rPr>
          <w:rFonts w:hint="default"/>
          <w:rtl w:val="0"/>
          <w:lang w:val="es-MX"/>
        </w:rPr>
      </w:pPr>
      <w:r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  <w:t>SELECT MIN(columna)</w:t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>= Devuelve el valor minimo de una Columna</w:t>
      </w:r>
    </w:p>
    <w:p w14:paraId="15EF102F">
      <w:pPr>
        <w:rPr>
          <w:rFonts w:hint="default"/>
          <w:rtl w:val="0"/>
          <w:lang w:val="es-MX"/>
        </w:rPr>
      </w:pPr>
      <w:r>
        <w:rPr>
          <w:rFonts w:hint="default"/>
          <w:color w:val="C0504D" w:themeColor="accent2"/>
          <w:rtl w:val="0"/>
          <w:lang w:val="es-MX"/>
          <w14:textFill>
            <w14:solidFill>
              <w14:schemeClr w14:val="accent2"/>
            </w14:solidFill>
          </w14:textFill>
        </w:rPr>
        <w:t>SELECT MAX(columna)</w:t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>= Devuelve el valor maximo de una Columna</w:t>
      </w:r>
    </w:p>
    <w:p w14:paraId="7262D04D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ab/>
      </w:r>
      <w:r>
        <w:rPr>
          <w:rFonts w:hint="default"/>
          <w:rtl w:val="0"/>
          <w:lang w:val="es-MX"/>
        </w:rPr>
        <w:t xml:space="preserve">   COUNT</w:t>
      </w:r>
    </w:p>
    <w:p w14:paraId="0BCD0307">
      <w:pPr>
        <w:rPr>
          <w:rFonts w:hint="default"/>
          <w:rtl w:val="0"/>
          <w:lang w:val="es-MX"/>
        </w:rPr>
      </w:pPr>
    </w:p>
    <w:p w14:paraId="23B687B4">
      <w:pPr>
        <w:rPr>
          <w:color w:val="FAC090" w:themeColor="accent6" w:themeTint="99"/>
          <w:rtl w:val="0"/>
          <w14:textFill>
            <w14:solidFill>
              <w14:schemeClr w14:val="accent6">
                <w14:lumMod w14:val="60000"/>
                <w14:lumOff w14:val="40000"/>
              </w14:schemeClr>
            </w14:solidFill>
          </w14:textFill>
        </w:rPr>
      </w:pPr>
      <w:r>
        <w:rPr>
          <w:color w:val="FAC090" w:themeColor="accent6" w:themeTint="99"/>
          <w:rtl w:val="0"/>
          <w14:textFill>
            <w14:solidFill>
              <w14:schemeClr w14:val="accent6">
                <w14:lumMod w14:val="60000"/>
                <w14:lumOff w14:val="40000"/>
              </w14:schemeClr>
            </w14:solidFill>
          </w14:textFill>
        </w:rPr>
        <w:t>----------------------------------------</w:t>
      </w:r>
      <w:r>
        <w:rPr>
          <w:rtl w:val="0"/>
        </w:rPr>
        <w:t xml:space="preserve"> </w:t>
      </w:r>
      <w:r>
        <w:rPr>
          <w:rFonts w:hint="default"/>
          <w:rtl w:val="0"/>
          <w:lang w:val="es-MX"/>
        </w:rPr>
        <w:t xml:space="preserve"> </w:t>
      </w:r>
      <w:r>
        <w:rPr>
          <w:rFonts w:hint="default"/>
          <w:color w:val="0070C0"/>
          <w:rtl w:val="0"/>
          <w:lang w:val="es-MX"/>
        </w:rPr>
        <w:t xml:space="preserve">Funciones de Grupo </w:t>
      </w:r>
      <w:r>
        <w:rPr>
          <w:color w:val="FAC090" w:themeColor="accent6" w:themeTint="99"/>
          <w:rtl w:val="0"/>
          <w14:textFill>
            <w14:solidFill>
              <w14:schemeClr w14:val="accent6">
                <w14:lumMod w14:val="60000"/>
                <w14:lumOff w14:val="40000"/>
              </w14:schemeClr>
            </w14:solidFill>
          </w14:textFill>
        </w:rPr>
        <w:t>-----------------------------------------------</w:t>
      </w:r>
    </w:p>
    <w:p w14:paraId="333C1A14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Se usan en select</w:t>
      </w:r>
    </w:p>
    <w:p w14:paraId="38C3A1FB">
      <w:pPr>
        <w:rPr>
          <w:rFonts w:hint="default"/>
          <w:rtl w:val="0"/>
          <w:lang w:val="es-MX"/>
        </w:rPr>
      </w:pPr>
    </w:p>
    <w:p w14:paraId="14F06310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Syn: SELECT columna Funciondegrupo(columna)</w:t>
      </w:r>
    </w:p>
    <w:p w14:paraId="05E95DEE">
      <w:pPr>
        <w:rPr>
          <w:rFonts w:hint="default"/>
          <w:rtl w:val="0"/>
          <w:lang w:val="es-MX"/>
        </w:rPr>
      </w:pPr>
    </w:p>
    <w:p w14:paraId="5EC33C8E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Ej   : SELECT AVG(salary), MAX(salary)</w:t>
      </w:r>
    </w:p>
    <w:p w14:paraId="74AB25AA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from ... where...</w:t>
      </w:r>
    </w:p>
    <w:p w14:paraId="7F3EE0DB">
      <w:pPr>
        <w:rPr>
          <w:rFonts w:hint="default"/>
          <w:rtl w:val="0"/>
          <w:lang w:val="es-MX"/>
        </w:rPr>
      </w:pPr>
    </w:p>
    <w:p w14:paraId="3DC15676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Select count(*) from esquema , retorna el numero de formas</w:t>
      </w:r>
    </w:p>
    <w:p w14:paraId="2ADAFFF7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Select count(atributo) from esquema , retorna la cantidad de filas donde atributo no es null</w:t>
      </w:r>
    </w:p>
    <w:p w14:paraId="2E73310A">
      <w:pPr>
        <w:rPr>
          <w:rFonts w:hint="default"/>
          <w:rtl w:val="0"/>
          <w:lang w:val="es-MX"/>
        </w:rPr>
      </w:pPr>
    </w:p>
    <w:p w14:paraId="2E8D274D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Select count(DISTINTIC atributo) from esquema, retorna los atributos no nullos ni repetidos</w:t>
      </w:r>
    </w:p>
    <w:p w14:paraId="443E7B5A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Select AVG (NVL (atributo, 0)) Retorna el valor promedio pero cuentan los nullos</w:t>
      </w:r>
    </w:p>
    <w:p w14:paraId="5B5845B9">
      <w:pPr>
        <w:rPr>
          <w:rFonts w:hint="default"/>
          <w:rtl w:val="0"/>
          <w:lang w:val="es-MX"/>
        </w:rPr>
      </w:pPr>
    </w:p>
    <w:p w14:paraId="6AFDFA1C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Se suele usar con group by con sintaxis</w:t>
      </w:r>
    </w:p>
    <w:p w14:paraId="5DED849A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Syn: Group by atributo a unir (las tuplas que tengan ese mismo atributo se juntan)</w:t>
      </w:r>
    </w:p>
    <w:p w14:paraId="7A3EE03B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Se puede hacer en varias columnas</w:t>
      </w:r>
    </w:p>
    <w:p w14:paraId="05DD91BB">
      <w:pPr>
        <w:rPr>
          <w:rFonts w:hint="default"/>
          <w:rtl w:val="0"/>
          <w:lang w:val="es-MX"/>
        </w:rPr>
      </w:pPr>
    </w:p>
    <w:p w14:paraId="69FF4C5F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Nota: no se puede usar where para restringir (selecion) de los grupos, se tiene que usar having</w:t>
      </w:r>
    </w:p>
    <w:p w14:paraId="7848FE46">
      <w:pPr>
        <w:jc w:val="left"/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Ejemplo de funcion de grupo, grupo by y having</w:t>
      </w:r>
    </w:p>
    <w:p w14:paraId="08AAF0C1">
      <w:pPr>
        <w:jc w:val="center"/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drawing>
          <wp:inline distT="0" distB="0" distL="114300" distR="114300">
            <wp:extent cx="5179060" cy="1372870"/>
            <wp:effectExtent l="0" t="0" r="2540" b="17780"/>
            <wp:docPr id="6" name="Imagen 6" descr="ejemp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ejemplo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7906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F94AF">
      <w:pPr>
        <w:rPr>
          <w:color w:val="FAC090" w:themeColor="accent6" w:themeTint="99"/>
          <w:rtl w:val="0"/>
          <w14:textFill>
            <w14:solidFill>
              <w14:schemeClr w14:val="accent6">
                <w14:lumMod w14:val="60000"/>
                <w14:lumOff w14:val="40000"/>
              </w14:schemeClr>
            </w14:solidFill>
          </w14:textFill>
        </w:rPr>
      </w:pPr>
      <w:r>
        <w:rPr>
          <w:color w:val="FAC090" w:themeColor="accent6" w:themeTint="99"/>
          <w:rtl w:val="0"/>
          <w14:textFill>
            <w14:solidFill>
              <w14:schemeClr w14:val="accent6">
                <w14:lumMod w14:val="60000"/>
                <w14:lumOff w14:val="40000"/>
              </w14:schemeClr>
            </w14:solidFill>
          </w14:textFill>
        </w:rPr>
        <w:t>--------------------------------</w:t>
      </w:r>
      <w:r>
        <w:rPr>
          <w:rFonts w:hint="default"/>
          <w:color w:val="FAC090" w:themeColor="accent6" w:themeTint="99"/>
          <w:rtl w:val="0"/>
          <w:lang w:val="es-MX"/>
          <w14:textFill>
            <w14:solidFill>
              <w14:schemeClr w14:val="accent6">
                <w14:lumMod w14:val="60000"/>
                <w14:lumOff w14:val="40000"/>
              </w14:schemeClr>
            </w14:solidFill>
          </w14:textFill>
        </w:rPr>
        <w:t xml:space="preserve"> </w:t>
      </w:r>
      <w:r>
        <w:rPr>
          <w:rFonts w:hint="default"/>
          <w:color w:val="0070C0"/>
          <w:rtl w:val="0"/>
          <w:lang w:val="es-MX"/>
        </w:rPr>
        <w:t xml:space="preserve">Anidamiento de funciones de Grupo </w:t>
      </w:r>
      <w:r>
        <w:rPr>
          <w:color w:val="FAC090" w:themeColor="accent6" w:themeTint="99"/>
          <w:rtl w:val="0"/>
          <w14:textFill>
            <w14:solidFill>
              <w14:schemeClr w14:val="accent6">
                <w14:lumMod w14:val="60000"/>
                <w14:lumOff w14:val="40000"/>
              </w14:schemeClr>
            </w14:solidFill>
          </w14:textFill>
        </w:rPr>
        <w:t>--------------------------------------</w:t>
      </w:r>
    </w:p>
    <w:p w14:paraId="3059C5A0">
      <w:pPr>
        <w:rPr>
          <w:rFonts w:hint="default"/>
          <w:rtl w:val="0"/>
          <w:lang w:val="es-MX"/>
        </w:rPr>
      </w:pPr>
    </w:p>
    <w:p w14:paraId="58CB8BC2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Ej: Select MAX(AVG(salary))</w:t>
      </w:r>
    </w:p>
    <w:p w14:paraId="7FB2B97B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Se obtiene el promedio de los salarios, y el maximo de los promedios</w:t>
      </w:r>
    </w:p>
    <w:p w14:paraId="02D6D961">
      <w:pPr>
        <w:rPr>
          <w:rFonts w:hint="default"/>
          <w:rtl w:val="0"/>
          <w:lang w:val="es-MX"/>
        </w:rPr>
      </w:pPr>
    </w:p>
    <w:p w14:paraId="3B76F13D">
      <w:pPr>
        <w:rPr>
          <w:color w:val="FAC090" w:themeColor="accent6" w:themeTint="99"/>
          <w:rtl w:val="0"/>
          <w14:textFill>
            <w14:solidFill>
              <w14:schemeClr w14:val="accent6">
                <w14:lumMod w14:val="60000"/>
                <w14:lumOff w14:val="40000"/>
              </w14:schemeClr>
            </w14:solidFill>
          </w14:textFill>
        </w:rPr>
      </w:pPr>
      <w:r>
        <w:rPr>
          <w:color w:val="FAC090" w:themeColor="accent6" w:themeTint="99"/>
          <w:rtl w:val="0"/>
          <w14:textFill>
            <w14:solidFill>
              <w14:schemeClr w14:val="accent6">
                <w14:lumMod w14:val="60000"/>
                <w14:lumOff w14:val="40000"/>
              </w14:schemeClr>
            </w14:solidFill>
          </w14:textFill>
        </w:rPr>
        <w:t>----------------------------------------</w:t>
      </w:r>
      <w:r>
        <w:rPr>
          <w:rtl w:val="0"/>
        </w:rPr>
        <w:t xml:space="preserve"> </w:t>
      </w:r>
      <w:r>
        <w:rPr>
          <w:rFonts w:hint="default"/>
          <w:rtl w:val="0"/>
          <w:lang w:val="es-MX"/>
        </w:rPr>
        <w:t xml:space="preserve"> </w:t>
      </w:r>
      <w:r>
        <w:rPr>
          <w:rFonts w:hint="default"/>
          <w:color w:val="0070C0"/>
          <w:rtl w:val="0"/>
          <w:lang w:val="es-MX"/>
        </w:rPr>
        <w:t>SubConsultas</w:t>
      </w:r>
      <w:r>
        <w:rPr>
          <w:rFonts w:hint="default"/>
          <w:rtl w:val="0"/>
          <w:lang w:val="es-MX"/>
        </w:rPr>
        <w:t xml:space="preserve"> </w:t>
      </w:r>
      <w:r>
        <w:rPr>
          <w:color w:val="FAC090" w:themeColor="accent6" w:themeTint="99"/>
          <w:rtl w:val="0"/>
          <w14:textFill>
            <w14:solidFill>
              <w14:schemeClr w14:val="accent6">
                <w14:lumMod w14:val="60000"/>
                <w14:lumOff w14:val="40000"/>
              </w14:schemeClr>
            </w14:solidFill>
          </w14:textFill>
        </w:rPr>
        <w:t>-----------------------------------------------</w:t>
      </w:r>
    </w:p>
    <w:p w14:paraId="4DD3B4D4">
      <w:pPr>
        <w:rPr>
          <w:rFonts w:hint="default"/>
          <w:color w:val="000000" w:themeColor="text1"/>
          <w:rtl w:val="0"/>
          <w:lang w:val="es-MX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rtl w:val="0"/>
          <w:lang w:val="es-MX"/>
          <w14:textFill>
            <w14:solidFill>
              <w14:schemeClr w14:val="tx1"/>
            </w14:solidFill>
          </w14:textFill>
        </w:rPr>
        <w:t>Syn</w:t>
      </w:r>
    </w:p>
    <w:p w14:paraId="72D589AB">
      <w:pPr>
        <w:rPr>
          <w:rFonts w:hint="default"/>
          <w:color w:val="000000" w:themeColor="text1"/>
          <w:rtl w:val="0"/>
          <w:lang w:val="es-MX"/>
          <w14:textFill>
            <w14:solidFill>
              <w14:schemeClr w14:val="tx1"/>
            </w14:solidFill>
          </w14:textFill>
        </w:rPr>
      </w:pPr>
    </w:p>
    <w:p w14:paraId="0992C939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Select ....</w:t>
      </w:r>
    </w:p>
    <w:p w14:paraId="130848AC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From ....</w:t>
      </w:r>
    </w:p>
    <w:p w14:paraId="7F7FE9B1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Where</w:t>
      </w:r>
      <w:r>
        <w:rPr>
          <w:rFonts w:hint="default"/>
          <w:rtl w:val="0"/>
          <w:lang w:val="es-MX"/>
        </w:rPr>
        <w:tab/>
        <w:t xml:space="preserve"> </w:t>
      </w:r>
      <w:r>
        <w:rPr>
          <w:rFonts w:hint="default"/>
          <w:color w:val="FF0000"/>
          <w:rtl w:val="0"/>
          <w:lang w:val="es-MX"/>
        </w:rPr>
        <w:t xml:space="preserve">&gt;|&lt;|=,etc </w:t>
      </w:r>
      <w:r>
        <w:rPr>
          <w:rFonts w:hint="default"/>
          <w:rtl w:val="0"/>
          <w:lang w:val="es-MX"/>
        </w:rPr>
        <w:t>(Select ....</w:t>
      </w:r>
    </w:p>
    <w:p w14:paraId="17127563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ab/>
        <w:t/>
      </w:r>
      <w:r>
        <w:rPr>
          <w:rFonts w:hint="default"/>
          <w:rtl w:val="0"/>
          <w:lang w:val="es-MX"/>
        </w:rPr>
        <w:tab/>
        <w:t xml:space="preserve">    From  .....</w:t>
      </w:r>
    </w:p>
    <w:p w14:paraId="3C3911FA">
      <w:pPr>
        <w:ind w:left="720" w:leftChars="0" w:firstLine="937" w:firstLineChars="426"/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Where.... )</w:t>
      </w:r>
    </w:p>
    <w:p w14:paraId="7D605622">
      <w:pPr>
        <w:ind w:left="720" w:leftChars="0" w:firstLine="720" w:firstLineChars="0"/>
        <w:rPr>
          <w:rFonts w:hint="default"/>
          <w:rtl w:val="0"/>
          <w:lang w:val="es-MX"/>
        </w:rPr>
      </w:pPr>
    </w:p>
    <w:p w14:paraId="41E78100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Es tener una consulta exactamente igual a la principal pero dentro de parentesis en where</w:t>
      </w:r>
    </w:p>
    <w:p w14:paraId="52441C7A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Tambien se pueden usar las funciones de grupo</w:t>
      </w:r>
    </w:p>
    <w:p w14:paraId="0D3F01D9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Puede no devolver filas si no hay concidencias</w:t>
      </w:r>
      <w:bookmarkStart w:id="1" w:name="_GoBack"/>
      <w:bookmarkEnd w:id="1"/>
    </w:p>
    <w:p w14:paraId="06828B12">
      <w:pPr>
        <w:rPr>
          <w:rFonts w:hint="default"/>
          <w:rtl w:val="0"/>
          <w:lang w:val="es-MX"/>
        </w:rPr>
      </w:pPr>
    </w:p>
    <w:p w14:paraId="242DE0D9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=,&lt;,&gt;,&lt;=,&lt;=, etc : solo devuelven una fila</w:t>
      </w:r>
    </w:p>
    <w:p w14:paraId="77F2B90E">
      <w:pPr>
        <w:rPr>
          <w:rFonts w:hint="default"/>
          <w:rtl w:val="0"/>
          <w:lang w:val="es-MX"/>
        </w:rPr>
      </w:pPr>
    </w:p>
    <w:p w14:paraId="2DB416F3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In, any, all  : para varias filas</w:t>
      </w:r>
    </w:p>
    <w:p w14:paraId="72FCB961">
      <w:pPr>
        <w:rPr>
          <w:rFonts w:hint="default"/>
          <w:rtl w:val="0"/>
          <w:lang w:val="es-MX"/>
        </w:rPr>
      </w:pPr>
    </w:p>
    <w:p w14:paraId="0BE27124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 xml:space="preserve">Syn: </w:t>
      </w:r>
    </w:p>
    <w:p w14:paraId="398B43CF">
      <w:pPr>
        <w:rPr>
          <w:rFonts w:hint="default"/>
          <w:rtl w:val="0"/>
          <w:lang w:val="es-MX"/>
        </w:rPr>
      </w:pPr>
    </w:p>
    <w:p w14:paraId="1E965CE7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Where atributo &lt; ANY ( select atributo</w:t>
      </w:r>
    </w:p>
    <w:p w14:paraId="2EE5B64B">
      <w:pPr>
        <w:ind w:left="1440" w:leftChars="0" w:firstLine="720" w:firstLineChars="0"/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From esquema</w:t>
      </w:r>
    </w:p>
    <w:p w14:paraId="21CEC126">
      <w:pPr>
        <w:ind w:left="1440" w:leftChars="0" w:firstLine="720" w:firstLineChars="0"/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Where atributo = “value”)</w:t>
      </w:r>
    </w:p>
    <w:p w14:paraId="1D7CB318">
      <w:pPr>
        <w:rPr>
          <w:rFonts w:hint="default"/>
          <w:rtl w:val="0"/>
          <w:lang w:val="es-MX"/>
        </w:rPr>
      </w:pPr>
    </w:p>
    <w:p w14:paraId="15B83AAE">
      <w:pPr>
        <w:rPr>
          <w:rFonts w:hint="default"/>
          <w:rtl w:val="0"/>
          <w:lang w:val="es-MX"/>
        </w:rPr>
      </w:pPr>
      <w:r>
        <w:rPr>
          <w:rFonts w:hint="default"/>
          <w:rtl w:val="0"/>
          <w:lang w:val="es-MX"/>
        </w:rPr>
        <w:t>Tambien el not in para valores nulos?</w:t>
      </w: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 Unicode MS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245180B6"/>
    <w:multiLevelType w:val="singleLevel"/>
    <w:tmpl w:val="245180B6"/>
    <w:lvl w:ilvl="0" w:tentative="0">
      <w:start w:val="10"/>
      <w:numFmt w:val="decimal"/>
      <w:suff w:val="space"/>
      <w:lvlText w:val="%1-"/>
      <w:lvlJc w:val="left"/>
    </w:lvl>
  </w:abstractNum>
  <w:abstractNum w:abstractNumId="2">
    <w:nsid w:val="29164A59"/>
    <w:multiLevelType w:val="singleLevel"/>
    <w:tmpl w:val="29164A59"/>
    <w:lvl w:ilvl="0" w:tentative="0">
      <w:start w:val="4"/>
      <w:numFmt w:val="decimal"/>
      <w:suff w:val="space"/>
      <w:lvlText w:val="%1-"/>
      <w:lvlJc w:val="left"/>
    </w:lvl>
  </w:abstractNum>
  <w:abstractNum w:abstractNumId="3">
    <w:nsid w:val="2ADF27EF"/>
    <w:multiLevelType w:val="multilevel"/>
    <w:tmpl w:val="2ADF27EF"/>
    <w:lvl w:ilvl="0" w:tentative="0">
      <w:start w:val="3"/>
      <w:numFmt w:val="decimal"/>
      <w:suff w:val="space"/>
      <w:lvlText w:val="%1-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4">
    <w:nsid w:val="70F57E96"/>
    <w:multiLevelType w:val="singleLevel"/>
    <w:tmpl w:val="70F57E96"/>
    <w:lvl w:ilvl="0" w:tentative="0">
      <w:start w:val="15"/>
      <w:numFmt w:val="decimal"/>
      <w:suff w:val="space"/>
      <w:lvlText w:val="%1-"/>
      <w:lvlJc w:val="left"/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21C25E0"/>
    <w:rsid w:val="024960FC"/>
    <w:rsid w:val="02ED1C6E"/>
    <w:rsid w:val="03890247"/>
    <w:rsid w:val="03D45D4D"/>
    <w:rsid w:val="041110E3"/>
    <w:rsid w:val="04D62941"/>
    <w:rsid w:val="05222BF8"/>
    <w:rsid w:val="0683687C"/>
    <w:rsid w:val="092E0F9C"/>
    <w:rsid w:val="09491C84"/>
    <w:rsid w:val="095D0797"/>
    <w:rsid w:val="09F55AF1"/>
    <w:rsid w:val="0A1E2BE3"/>
    <w:rsid w:val="0A244AC9"/>
    <w:rsid w:val="0C3372C3"/>
    <w:rsid w:val="0CFD60AA"/>
    <w:rsid w:val="0D166991"/>
    <w:rsid w:val="0D4467C4"/>
    <w:rsid w:val="0DF36982"/>
    <w:rsid w:val="0E043AEC"/>
    <w:rsid w:val="0E210350"/>
    <w:rsid w:val="0E846225"/>
    <w:rsid w:val="0ED05FDB"/>
    <w:rsid w:val="0EE963D0"/>
    <w:rsid w:val="0FCB093E"/>
    <w:rsid w:val="10616682"/>
    <w:rsid w:val="10EB7DB9"/>
    <w:rsid w:val="116F149C"/>
    <w:rsid w:val="122531F6"/>
    <w:rsid w:val="14612D82"/>
    <w:rsid w:val="16025C8E"/>
    <w:rsid w:val="1696521E"/>
    <w:rsid w:val="16AD220B"/>
    <w:rsid w:val="16E8049F"/>
    <w:rsid w:val="17466E50"/>
    <w:rsid w:val="18FA14F9"/>
    <w:rsid w:val="1A5171B8"/>
    <w:rsid w:val="1AA25E27"/>
    <w:rsid w:val="1ACA6E82"/>
    <w:rsid w:val="1AF648B9"/>
    <w:rsid w:val="1B22257E"/>
    <w:rsid w:val="1BA90C3E"/>
    <w:rsid w:val="1BF03765"/>
    <w:rsid w:val="1D823B78"/>
    <w:rsid w:val="20E50DA1"/>
    <w:rsid w:val="22A70FE7"/>
    <w:rsid w:val="22C92003"/>
    <w:rsid w:val="23133519"/>
    <w:rsid w:val="23B82E3F"/>
    <w:rsid w:val="24001599"/>
    <w:rsid w:val="24A10D95"/>
    <w:rsid w:val="259B2F43"/>
    <w:rsid w:val="25F26033"/>
    <w:rsid w:val="26F05D70"/>
    <w:rsid w:val="272B0D44"/>
    <w:rsid w:val="279C010A"/>
    <w:rsid w:val="279E58CD"/>
    <w:rsid w:val="27A34FB0"/>
    <w:rsid w:val="27BC40CB"/>
    <w:rsid w:val="28F614A7"/>
    <w:rsid w:val="290349F4"/>
    <w:rsid w:val="29333183"/>
    <w:rsid w:val="29D45B15"/>
    <w:rsid w:val="2DBD58A5"/>
    <w:rsid w:val="2E370333"/>
    <w:rsid w:val="2E8A1F67"/>
    <w:rsid w:val="30085A89"/>
    <w:rsid w:val="305E146C"/>
    <w:rsid w:val="30B75ACC"/>
    <w:rsid w:val="31384F5D"/>
    <w:rsid w:val="31547BE0"/>
    <w:rsid w:val="31A04A78"/>
    <w:rsid w:val="31B373CF"/>
    <w:rsid w:val="33547562"/>
    <w:rsid w:val="33CA19D4"/>
    <w:rsid w:val="34773F6B"/>
    <w:rsid w:val="34F8215B"/>
    <w:rsid w:val="361B6516"/>
    <w:rsid w:val="374B7AAA"/>
    <w:rsid w:val="375C3FF4"/>
    <w:rsid w:val="38C757B4"/>
    <w:rsid w:val="39623412"/>
    <w:rsid w:val="39A42A1E"/>
    <w:rsid w:val="39D03663"/>
    <w:rsid w:val="3AB4755E"/>
    <w:rsid w:val="3BD41BB4"/>
    <w:rsid w:val="3C796AD8"/>
    <w:rsid w:val="3DFF7307"/>
    <w:rsid w:val="3E1533E8"/>
    <w:rsid w:val="3E273AD7"/>
    <w:rsid w:val="3E697CA1"/>
    <w:rsid w:val="3F086706"/>
    <w:rsid w:val="42D36040"/>
    <w:rsid w:val="43177AD4"/>
    <w:rsid w:val="43571F15"/>
    <w:rsid w:val="44FB3BE9"/>
    <w:rsid w:val="46B207D1"/>
    <w:rsid w:val="478A0CA0"/>
    <w:rsid w:val="48024364"/>
    <w:rsid w:val="482662B7"/>
    <w:rsid w:val="4886374E"/>
    <w:rsid w:val="49C90497"/>
    <w:rsid w:val="4A2F2CB1"/>
    <w:rsid w:val="4A6C1A04"/>
    <w:rsid w:val="4C812213"/>
    <w:rsid w:val="4D097704"/>
    <w:rsid w:val="4D461D68"/>
    <w:rsid w:val="4DFE03BB"/>
    <w:rsid w:val="4E3E1EC5"/>
    <w:rsid w:val="4EFE4257"/>
    <w:rsid w:val="4F76362A"/>
    <w:rsid w:val="4F893BF2"/>
    <w:rsid w:val="520A1966"/>
    <w:rsid w:val="52735777"/>
    <w:rsid w:val="52C86B19"/>
    <w:rsid w:val="53216A34"/>
    <w:rsid w:val="53F03F0F"/>
    <w:rsid w:val="540E54DF"/>
    <w:rsid w:val="546E24D3"/>
    <w:rsid w:val="548A6FDA"/>
    <w:rsid w:val="549F610D"/>
    <w:rsid w:val="54AB4E41"/>
    <w:rsid w:val="54E90427"/>
    <w:rsid w:val="55095F3E"/>
    <w:rsid w:val="56030027"/>
    <w:rsid w:val="561404EA"/>
    <w:rsid w:val="567C08F2"/>
    <w:rsid w:val="56B17B49"/>
    <w:rsid w:val="56B82E59"/>
    <w:rsid w:val="58782D3D"/>
    <w:rsid w:val="58E86238"/>
    <w:rsid w:val="592D7905"/>
    <w:rsid w:val="59A97A0E"/>
    <w:rsid w:val="5BB339D4"/>
    <w:rsid w:val="5D232CC2"/>
    <w:rsid w:val="5D5C70B6"/>
    <w:rsid w:val="5F4F6A72"/>
    <w:rsid w:val="61747F98"/>
    <w:rsid w:val="61754091"/>
    <w:rsid w:val="61836A4A"/>
    <w:rsid w:val="6214616A"/>
    <w:rsid w:val="62D1432C"/>
    <w:rsid w:val="62DD57F7"/>
    <w:rsid w:val="62FF5D06"/>
    <w:rsid w:val="64154CBD"/>
    <w:rsid w:val="64CE1249"/>
    <w:rsid w:val="65AF6CFD"/>
    <w:rsid w:val="66CD7AB4"/>
    <w:rsid w:val="67B64128"/>
    <w:rsid w:val="67E541F8"/>
    <w:rsid w:val="688D503D"/>
    <w:rsid w:val="6913393B"/>
    <w:rsid w:val="69211D6D"/>
    <w:rsid w:val="69324EAF"/>
    <w:rsid w:val="694A6CE4"/>
    <w:rsid w:val="69577BD2"/>
    <w:rsid w:val="6A0D74CA"/>
    <w:rsid w:val="6BF10E72"/>
    <w:rsid w:val="6D1E4D0E"/>
    <w:rsid w:val="6DA811C9"/>
    <w:rsid w:val="6DF60A3A"/>
    <w:rsid w:val="6F00723C"/>
    <w:rsid w:val="6F1624CF"/>
    <w:rsid w:val="72667A37"/>
    <w:rsid w:val="727C77F9"/>
    <w:rsid w:val="730E33D2"/>
    <w:rsid w:val="732F791E"/>
    <w:rsid w:val="75091CE1"/>
    <w:rsid w:val="75446D82"/>
    <w:rsid w:val="75DD0811"/>
    <w:rsid w:val="765950B8"/>
    <w:rsid w:val="767717AF"/>
    <w:rsid w:val="76A41CB5"/>
    <w:rsid w:val="76A60936"/>
    <w:rsid w:val="77536580"/>
    <w:rsid w:val="781F226C"/>
    <w:rsid w:val="787C290A"/>
    <w:rsid w:val="78B42360"/>
    <w:rsid w:val="7A6D2D01"/>
    <w:rsid w:val="7B537C3E"/>
    <w:rsid w:val="7BDF338E"/>
    <w:rsid w:val="7BE31895"/>
    <w:rsid w:val="7CC36C87"/>
    <w:rsid w:val="7D2A53A6"/>
    <w:rsid w:val="7D782B62"/>
    <w:rsid w:val="7E28651A"/>
    <w:rsid w:val="7E970FC6"/>
    <w:rsid w:val="7FC4663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es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Strong"/>
    <w:basedOn w:val="8"/>
    <w:qFormat/>
    <w:uiPriority w:val="0"/>
    <w:rPr>
      <w:b/>
      <w:bCs/>
    </w:rPr>
  </w:style>
  <w:style w:type="paragraph" w:styleId="11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2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3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TotalTime>44</TotalTime>
  <ScaleCrop>false</ScaleCrop>
  <LinksUpToDate>false</LinksUpToDate>
  <Application>WPS Office_12.2.0.23155_F1E327BC-269C-435d-A152-05C5408002CA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2025-09-29T20:29:00Z</dcterms:created>
  <dc:creator>Ema</dc:creator>
  <cp:lastModifiedBy>Ema</cp:lastModifiedBy>
  <dcterms:modified xsi:type="dcterms:W3CDTF">2025-11-12T18:04:00Z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2058-12.2.0.23155</vt:lpwstr>
  </property>
  <property fmtid="{D5CDD505-2E9C-101B-9397-08002B2CF9AE}" pid="3" name="ICV">
    <vt:lpwstr>005FEC51C26E438EA7F3BC02FAB12331_12</vt:lpwstr>
  </property>
</Properties>
</file>