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color w:val="93CDDD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  <w:r>
        <w:rPr>
          <w:rtl w:val="0"/>
        </w:rPr>
        <w:t xml:space="preserve"> TABLAS </w:t>
      </w: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(atributo1,atributo2,etc) VALUES (‘valor1’,’valor2’,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1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,etc)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r>
        <w:rPr>
          <w:rtl w:val="0"/>
        </w:rPr>
        <w:t xml:space="preserve">4- </w:t>
      </w: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/>
    <w:p w14:paraId="3994B414"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DELETE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(delete from tabla)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(elimina tuplas)</w:t>
      </w:r>
    </w:p>
    <w:p w14:paraId="00000026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492C1F3E">
      <w:r>
        <w:rPr>
          <w:color w:val="7030A0"/>
          <w:rtl w:val="0"/>
        </w:rPr>
        <w:t xml:space="preserve">---------------------------------------- </w:t>
      </w:r>
      <w:r>
        <w:rPr>
          <w:rFonts w:hint="default"/>
          <w:rtl w:val="0"/>
          <w:lang w:val="es-MX"/>
        </w:rPr>
        <w:t xml:space="preserve">SELECTORES </w:t>
      </w:r>
      <w:bookmarkStart w:id="1" w:name="_GoBack"/>
      <w:bookmarkEnd w:id="1"/>
      <w:r>
        <w:rPr>
          <w:color w:val="7030A0"/>
          <w:rtl w:val="0"/>
        </w:rPr>
        <w:t>-----------------------------------------------</w:t>
      </w:r>
    </w:p>
    <w:p w14:paraId="484B14F6"/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r>
        <w:rPr>
          <w:highlight w:val="yellow"/>
          <w:rtl w:val="0"/>
        </w:rPr>
        <w:t>COUNT *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(no devuelve tuplas, devuelve la cantidad de                               tuplas que cumplen las condiciones</w:t>
      </w:r>
    </w:p>
    <w:p w14:paraId="00000031">
      <w:pPr>
        <w:ind w:firstLine="720"/>
      </w:pPr>
    </w:p>
    <w:p w14:paraId="00000032">
      <w:pPr>
        <w:ind w:firstLine="720"/>
        <w:rPr>
          <w:rFonts w:hint="default"/>
          <w:lang w:val="es-MX"/>
        </w:rPr>
      </w:pPr>
      <w:r>
        <w:rPr>
          <w:rtl w:val="0"/>
        </w:rPr>
        <w:t>Condicionales</w:t>
      </w:r>
      <w:r>
        <w:rPr>
          <w:rFonts w:hint="default"/>
          <w:rtl w:val="0"/>
          <w:lang w:val="es-MX"/>
        </w:rPr>
        <w:t xml:space="preserve"> / requisitos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(select * from tabla where(</w:t>
      </w:r>
      <w:r>
        <w:rPr>
          <w:rFonts w:hint="default"/>
          <w:rtl w:val="0"/>
          <w:lang w:val="es-MX"/>
        </w:rPr>
        <w:t>condicion</w:t>
      </w:r>
      <w:r>
        <w:rPr>
          <w:rtl w:val="0"/>
        </w:rPr>
        <w:t>))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0000036">
      <w:pPr>
        <w:rPr>
          <w:rFonts w:hint="default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00000037">
      <w:r>
        <w:rPr>
          <w:rtl w:val="0"/>
        </w:rPr>
        <w:t>6-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8"/>
    <w:p w14:paraId="00000039">
      <w:r>
        <w:rPr>
          <w:rtl w:val="0"/>
        </w:rPr>
        <w:t xml:space="preserve">7-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r>
        <w:rPr>
          <w:rtl w:val="0"/>
        </w:rPr>
        <w:t xml:space="preserve">8- </w:t>
      </w: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Syn:LIKE‘%abc’ 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00000048">
      <w:pPr>
        <w:numPr>
          <w:ilvl w:val="0"/>
          <w:numId w:val="3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=Buscar donde valor es nulo Syn: atributo= is null</w:t>
      </w:r>
    </w:p>
    <w:p w14:paraId="00000049"/>
    <w:p w14:paraId="0000004A"/>
    <w:p w14:paraId="0000004B"/>
    <w:p w14:paraId="7F481ABB">
      <w:pPr>
        <w:rPr>
          <w:rtl w:val="0"/>
        </w:rPr>
      </w:pPr>
    </w:p>
    <w:p w14:paraId="71D6425B">
      <w:pPr>
        <w:rPr>
          <w:rtl w:val="0"/>
        </w:rPr>
      </w:pPr>
    </w:p>
    <w:p w14:paraId="6C4C4856">
      <w:pPr>
        <w:rPr>
          <w:rtl w:val="0"/>
        </w:rPr>
      </w:pPr>
    </w:p>
    <w:p w14:paraId="4AEE9468">
      <w:pPr>
        <w:rPr>
          <w:rtl w:val="0"/>
        </w:rPr>
      </w:pPr>
    </w:p>
    <w:p w14:paraId="0000004C">
      <w:r>
        <w:rPr>
          <w:color w:val="7030A0"/>
          <w:rtl w:val="0"/>
        </w:rPr>
        <w:t xml:space="preserve">---------------------------------------- </w:t>
      </w:r>
      <w:r>
        <w:rPr>
          <w:rtl w:val="0"/>
        </w:rPr>
        <w:t xml:space="preserve">Claves Para </w:t>
      </w:r>
      <w:r>
        <w:rPr>
          <w:rFonts w:hint="default"/>
          <w:rtl w:val="0"/>
          <w:lang w:val="es-MX"/>
        </w:rPr>
        <w:t xml:space="preserve">Atributos </w:t>
      </w:r>
      <w:r>
        <w:rPr>
          <w:color w:val="7030A0"/>
          <w:rtl w:val="0"/>
        </w:rPr>
        <w:t>-----------------------------------------------</w:t>
      </w:r>
    </w:p>
    <w:p w14:paraId="0000004D"/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 xml:space="preserve">---------------------------------------- 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C</w:t>
      </w:r>
      <w:r>
        <w:rPr>
          <w:rFonts w:hint="default"/>
          <w:rtl w:val="0"/>
          <w:lang w:val="es-MX"/>
        </w:rPr>
        <w:t xml:space="preserve">alcular </w:t>
      </w:r>
      <w:r>
        <w:rPr>
          <w:rFonts w:hint="default"/>
          <w:color w:val="DDD9C3" w:themeColor="background2" w:themeShade="E6"/>
          <w:rtl w:val="0"/>
          <w:lang w:val="es-MX"/>
        </w:rPr>
        <w:t xml:space="preserve"> </w:t>
      </w:r>
      <w:r>
        <w:rPr>
          <w:color w:val="DDD9C3" w:themeColor="background2" w:themeShade="E6"/>
          <w:rtl w:val="0"/>
        </w:rPr>
        <w:t>-----------------------------------------------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SUM(columna)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AVG(columna)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SubConsultas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8CC54B1">
      <w:pPr>
        <w:rPr>
          <w:rtl w:val="0"/>
        </w:rPr>
      </w:pPr>
    </w:p>
    <w:p w14:paraId="06E4FBAF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1B634"/>
    <w:multiLevelType w:val="singleLevel"/>
    <w:tmpl w:val="0891B634"/>
    <w:lvl w:ilvl="0" w:tentative="0">
      <w:start w:val="11"/>
      <w:numFmt w:val="decimal"/>
      <w:suff w:val="space"/>
      <w:lvlText w:val="%1-"/>
      <w:lvlJc w:val="left"/>
    </w:lvl>
  </w:abstractNum>
  <w:abstractNum w:abstractNumId="2">
    <w:nsid w:val="5FBF9948"/>
    <w:multiLevelType w:val="singleLevel"/>
    <w:tmpl w:val="5FBF9948"/>
    <w:lvl w:ilvl="0" w:tentative="0">
      <w:start w:val="5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1C25E0"/>
    <w:rsid w:val="0683687C"/>
    <w:rsid w:val="09491C84"/>
    <w:rsid w:val="0A1E2BE3"/>
    <w:rsid w:val="10EB7DB9"/>
    <w:rsid w:val="1AF648B9"/>
    <w:rsid w:val="279E58CD"/>
    <w:rsid w:val="39623412"/>
    <w:rsid w:val="3BD41BB4"/>
    <w:rsid w:val="3E697CA1"/>
    <w:rsid w:val="4E3E1EC5"/>
    <w:rsid w:val="4EFE4257"/>
    <w:rsid w:val="546E24D3"/>
    <w:rsid w:val="56030027"/>
    <w:rsid w:val="56B82E59"/>
    <w:rsid w:val="58E86238"/>
    <w:rsid w:val="62D1432C"/>
    <w:rsid w:val="64154CBD"/>
    <w:rsid w:val="66CD7AB4"/>
    <w:rsid w:val="67B64128"/>
    <w:rsid w:val="6DA811C9"/>
    <w:rsid w:val="730E33D2"/>
    <w:rsid w:val="77536580"/>
    <w:rsid w:val="7A6D2D01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2025-10-01T15:05:19Z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