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color w:val="93CDDD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  <w:r>
        <w:rPr>
          <w:rtl w:val="0"/>
        </w:rPr>
        <w:t xml:space="preserve"> TABLAS </w:t>
      </w: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(atributo1,atributo2,etc) VALUES (‘valor1’,’valor2’,1,etc)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r>
        <w:rPr>
          <w:rtl w:val="0"/>
        </w:rPr>
        <w:t xml:space="preserve">4- </w:t>
      </w: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/>
    <w:p w14:paraId="3994B414"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DELETE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  <w:t>(delete from tabla)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(elimina tuplas)</w:t>
      </w:r>
    </w:p>
    <w:p w14:paraId="00000026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  <w:ind w:left="720" w:firstLine="0"/>
      </w:pPr>
    </w:p>
    <w:p w14:paraId="0000002B"/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(selecionar varias columnas a mostrar, parecido a selector de agrupamiento en CSS)</w:t>
      </w:r>
    </w:p>
    <w:p w14:paraId="0000002F"/>
    <w:p w14:paraId="00000030">
      <w:r>
        <w:rPr>
          <w:highlight w:val="yellow"/>
          <w:rtl w:val="0"/>
        </w:rPr>
        <w:t>COUNT *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(no devuelve tuplas, devuelve la cantidad de                               tuplas que cumplen las condiciones</w:t>
      </w:r>
    </w:p>
    <w:p w14:paraId="00000031">
      <w:pPr>
        <w:ind w:firstLine="720"/>
      </w:pPr>
    </w:p>
    <w:p w14:paraId="00000032">
      <w:pPr>
        <w:ind w:firstLine="720"/>
      </w:pPr>
      <w:r>
        <w:rPr>
          <w:rtl w:val="0"/>
        </w:rPr>
        <w:t>Condicionales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(select * from tabla where() )      (implementa una condición en un select )</w:t>
      </w:r>
    </w:p>
    <w:p w14:paraId="00000035">
      <w:r>
        <w:rPr>
          <w:rtl w:val="0"/>
        </w:rPr>
        <w:t>4- = (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</w:p>
    <w:p w14:paraId="00000036"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Condiciones Lógicas</w:t>
      </w:r>
    </w:p>
    <w:p w14:paraId="00000037">
      <w:r>
        <w:rPr>
          <w:rtl w:val="0"/>
        </w:rPr>
        <w:t>6-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8"/>
    <w:p w14:paraId="00000039">
      <w:r>
        <w:rPr>
          <w:rtl w:val="0"/>
        </w:rPr>
        <w:t xml:space="preserve">7-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r>
        <w:rPr>
          <w:rtl w:val="0"/>
        </w:rPr>
        <w:t>ej envés de escribir, que sea sea las provincias mendoza, o sanluis  o san juan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r>
        <w:rPr>
          <w:rtl w:val="0"/>
        </w:rPr>
        <w:t>WHERE provincia IN ('Mendoza','San Juan','San Luis');</w:t>
      </w:r>
    </w:p>
    <w:p w14:paraId="00000041"/>
    <w:p w14:paraId="00000042">
      <w:r>
        <w:rPr>
          <w:rtl w:val="0"/>
        </w:rPr>
        <w:t xml:space="preserve">8- </w:t>
      </w: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Syn:LIKE‘%abc’ 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00000048">
      <w:pPr>
        <w:numPr>
          <w:ilvl w:val="0"/>
          <w:numId w:val="3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=Buscar donde valor es nulo Syn: atributo= is null</w:t>
      </w:r>
    </w:p>
    <w:p w14:paraId="00000049"/>
    <w:p w14:paraId="0000004A"/>
    <w:p w14:paraId="0000004B">
      <w:bookmarkStart w:id="1" w:name="_GoBack"/>
      <w:bookmarkEnd w:id="1"/>
    </w:p>
    <w:p w14:paraId="7F481ABB">
      <w:pPr>
        <w:rPr>
          <w:rtl w:val="0"/>
        </w:rPr>
      </w:pPr>
    </w:p>
    <w:p w14:paraId="71D6425B">
      <w:pPr>
        <w:rPr>
          <w:rtl w:val="0"/>
        </w:rPr>
      </w:pPr>
    </w:p>
    <w:p w14:paraId="6C4C4856">
      <w:pPr>
        <w:rPr>
          <w:rtl w:val="0"/>
        </w:rPr>
      </w:pPr>
    </w:p>
    <w:p w14:paraId="4AEE9468">
      <w:pPr>
        <w:rPr>
          <w:rtl w:val="0"/>
        </w:rPr>
      </w:pPr>
    </w:p>
    <w:p w14:paraId="0000004C">
      <w:r>
        <w:rPr>
          <w:color w:val="7030A0"/>
          <w:rtl w:val="0"/>
        </w:rPr>
        <w:t xml:space="preserve">---------------------------------------- </w:t>
      </w:r>
      <w:r>
        <w:rPr>
          <w:rtl w:val="0"/>
        </w:rPr>
        <w:t xml:space="preserve">Claves Para </w:t>
      </w:r>
      <w:r>
        <w:rPr>
          <w:rFonts w:hint="default"/>
          <w:rtl w:val="0"/>
          <w:lang w:val="es-MX"/>
        </w:rPr>
        <w:t xml:space="preserve">Atributos </w:t>
      </w:r>
      <w:r>
        <w:rPr>
          <w:color w:val="7030A0"/>
          <w:rtl w:val="0"/>
        </w:rPr>
        <w:t>-----------------------------------------------</w:t>
      </w:r>
    </w:p>
    <w:p w14:paraId="0000004D"/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 xml:space="preserve">---------------------------------------- 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C</w:t>
      </w:r>
      <w:r>
        <w:rPr>
          <w:rFonts w:hint="default"/>
          <w:rtl w:val="0"/>
          <w:lang w:val="es-MX"/>
        </w:rPr>
        <w:t xml:space="preserve">alcular </w:t>
      </w:r>
      <w:r>
        <w:rPr>
          <w:rFonts w:hint="default"/>
          <w:color w:val="DDD9C3" w:themeColor="background2" w:themeShade="E6"/>
          <w:rtl w:val="0"/>
          <w:lang w:val="es-MX"/>
        </w:rPr>
        <w:t xml:space="preserve"> </w:t>
      </w:r>
      <w:r>
        <w:rPr>
          <w:color w:val="DDD9C3" w:themeColor="background2" w:themeShade="E6"/>
          <w:rtl w:val="0"/>
        </w:rPr>
        <w:t>-----------------------------------------------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SUM(columna)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AVG(columna)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SubConsultas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8CC54B1">
      <w:pPr>
        <w:rPr>
          <w:rtl w:val="0"/>
        </w:rPr>
      </w:pPr>
    </w:p>
    <w:p w14:paraId="06E4FBAF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1B634"/>
    <w:multiLevelType w:val="singleLevel"/>
    <w:tmpl w:val="0891B634"/>
    <w:lvl w:ilvl="0" w:tentative="0">
      <w:start w:val="11"/>
      <w:numFmt w:val="decimal"/>
      <w:suff w:val="space"/>
      <w:lvlText w:val="%1-"/>
      <w:lvlJc w:val="left"/>
    </w:lvl>
  </w:abstractNum>
  <w:abstractNum w:abstractNumId="2">
    <w:nsid w:val="5FBF9948"/>
    <w:multiLevelType w:val="singleLevel"/>
    <w:tmpl w:val="5FBF9948"/>
    <w:lvl w:ilvl="0" w:tentative="0">
      <w:start w:val="5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83687C"/>
    <w:rsid w:val="1AF648B9"/>
    <w:rsid w:val="279E58CD"/>
    <w:rsid w:val="3BD41BB4"/>
    <w:rsid w:val="4E3E1EC5"/>
    <w:rsid w:val="4EFE4257"/>
    <w:rsid w:val="62D1432C"/>
    <w:rsid w:val="67B64128"/>
    <w:rsid w:val="6DA811C9"/>
    <w:rsid w:val="77536580"/>
    <w:rsid w:val="7A6D2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2025-09-29T20:29:20Z</dcterms:created>
  <dc:creator>Ema</dc:creator>
  <cp:lastModifiedBy>Ema</cp:lastModifiedBy>
  <dcterms:modified xsi:type="dcterms:W3CDTF">2025-09-29T20:59:08Z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