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43A" w:rsidRDefault="007A643A"/>
    <w:tbl>
      <w:tblPr>
        <w:tblW w:w="8748" w:type="dxa"/>
        <w:tblLook w:val="00A0" w:firstRow="1" w:lastRow="0" w:firstColumn="1" w:lastColumn="0" w:noHBand="0" w:noVBand="0"/>
      </w:tblPr>
      <w:tblGrid>
        <w:gridCol w:w="1904"/>
        <w:gridCol w:w="6825"/>
        <w:gridCol w:w="19"/>
      </w:tblGrid>
      <w:tr w:rsidR="00611E00" w:rsidRPr="0010472E" w:rsidTr="005E6EA9">
        <w:trPr>
          <w:gridAfter w:val="1"/>
          <w:wAfter w:w="19" w:type="dxa"/>
          <w:trHeight w:val="942"/>
        </w:trPr>
        <w:tc>
          <w:tcPr>
            <w:tcW w:w="1904" w:type="dxa"/>
            <w:vMerge w:val="restart"/>
          </w:tcPr>
          <w:p w:rsidR="00611E00" w:rsidRPr="0010472E" w:rsidRDefault="00611E00" w:rsidP="005E6EA9">
            <w:pPr>
              <w:spacing w:after="0" w:line="240" w:lineRule="auto"/>
              <w:rPr>
                <w:rFonts w:ascii="Arial" w:eastAsia="Times New Roman" w:hAnsi="Arial" w:cs="Times New Roman"/>
                <w:b/>
                <w:i/>
                <w:spacing w:val="-5"/>
                <w:sz w:val="52"/>
                <w:szCs w:val="20"/>
              </w:rPr>
            </w:pPr>
            <w:r>
              <w:rPr>
                <w:rFonts w:ascii="Arial" w:eastAsia="Times New Roman" w:hAnsi="Arial" w:cs="Times New Roman"/>
                <w:noProof/>
                <w:spacing w:val="-5"/>
                <w:sz w:val="20"/>
                <w:szCs w:val="20"/>
              </w:rPr>
              <w:drawing>
                <wp:inline distT="0" distB="0" distL="0" distR="0" wp14:anchorId="513333E8" wp14:editId="345B26D8">
                  <wp:extent cx="810895" cy="819785"/>
                  <wp:effectExtent l="0" t="0" r="8255" b="0"/>
                  <wp:docPr id="4" name="Picture 4" descr="esri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rihdr"/>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810895" cy="819785"/>
                          </a:xfrm>
                          <a:prstGeom prst="rect">
                            <a:avLst/>
                          </a:prstGeom>
                          <a:noFill/>
                          <a:ln>
                            <a:noFill/>
                          </a:ln>
                        </pic:spPr>
                      </pic:pic>
                    </a:graphicData>
                  </a:graphic>
                </wp:inline>
              </w:drawing>
            </w:r>
            <w:r w:rsidRPr="0010472E">
              <w:rPr>
                <w:rFonts w:ascii="Arial" w:eastAsia="Times New Roman" w:hAnsi="Arial" w:cs="Times New Roman"/>
                <w:b/>
                <w:i/>
                <w:spacing w:val="-5"/>
                <w:sz w:val="52"/>
                <w:szCs w:val="20"/>
              </w:rPr>
              <w:t xml:space="preserve"> </w:t>
            </w:r>
          </w:p>
          <w:p w:rsidR="00611E00" w:rsidRPr="0010472E" w:rsidRDefault="00611E00" w:rsidP="005E6EA9">
            <w:pPr>
              <w:spacing w:after="0" w:line="240" w:lineRule="auto"/>
              <w:rPr>
                <w:rFonts w:ascii="Arial" w:eastAsia="Times New Roman" w:hAnsi="Arial" w:cs="Times New Roman"/>
                <w:spacing w:val="-5"/>
                <w:sz w:val="28"/>
                <w:szCs w:val="20"/>
              </w:rPr>
            </w:pPr>
            <w:r w:rsidRPr="0010472E">
              <w:rPr>
                <w:rFonts w:ascii="Arial" w:eastAsia="Times New Roman" w:hAnsi="Arial" w:cs="Times New Roman"/>
                <w:b/>
                <w:i/>
                <w:spacing w:val="-5"/>
                <w:sz w:val="52"/>
                <w:szCs w:val="20"/>
              </w:rPr>
              <w:t>ESRI</w:t>
            </w:r>
          </w:p>
        </w:tc>
        <w:tc>
          <w:tcPr>
            <w:tcW w:w="6825" w:type="dxa"/>
          </w:tcPr>
          <w:p w:rsidR="00611E00" w:rsidRDefault="00AA3251" w:rsidP="005E6EA9">
            <w:pPr>
              <w:spacing w:after="0" w:line="240" w:lineRule="auto"/>
              <w:rPr>
                <w:rFonts w:ascii="Arial" w:eastAsia="Times New Roman" w:hAnsi="Arial" w:cs="Arial"/>
                <w:b/>
                <w:bCs/>
                <w:i/>
                <w:iCs/>
                <w:spacing w:val="-5"/>
                <w:sz w:val="46"/>
                <w:szCs w:val="48"/>
              </w:rPr>
            </w:pPr>
            <w:r>
              <w:rPr>
                <w:rFonts w:ascii="Arial" w:eastAsia="Times New Roman" w:hAnsi="Arial" w:cs="Arial"/>
                <w:b/>
                <w:bCs/>
                <w:i/>
                <w:iCs/>
                <w:spacing w:val="-5"/>
                <w:sz w:val="46"/>
                <w:szCs w:val="48"/>
              </w:rPr>
              <w:t>Web App B</w:t>
            </w:r>
            <w:r w:rsidR="00611E00">
              <w:rPr>
                <w:rFonts w:ascii="Arial" w:eastAsia="Times New Roman" w:hAnsi="Arial" w:cs="Arial"/>
                <w:b/>
                <w:bCs/>
                <w:i/>
                <w:iCs/>
                <w:spacing w:val="-5"/>
                <w:sz w:val="46"/>
                <w:szCs w:val="48"/>
              </w:rPr>
              <w:t xml:space="preserve">uilder </w:t>
            </w:r>
            <w:r w:rsidR="00E536D6">
              <w:rPr>
                <w:rFonts w:ascii="Arial" w:eastAsia="Times New Roman" w:hAnsi="Arial" w:cs="Arial"/>
                <w:b/>
                <w:bCs/>
                <w:i/>
                <w:iCs/>
                <w:spacing w:val="-5"/>
                <w:sz w:val="46"/>
                <w:szCs w:val="48"/>
              </w:rPr>
              <w:t>for Image Services</w:t>
            </w:r>
            <w:r>
              <w:rPr>
                <w:rFonts w:ascii="Arial" w:eastAsia="Times New Roman" w:hAnsi="Arial" w:cs="Arial"/>
                <w:b/>
                <w:bCs/>
                <w:i/>
                <w:iCs/>
                <w:spacing w:val="-5"/>
                <w:sz w:val="46"/>
                <w:szCs w:val="48"/>
              </w:rPr>
              <w:t xml:space="preserve"> (WABIS) V 1.0Beta</w:t>
            </w:r>
          </w:p>
          <w:p w:rsidR="00611E00" w:rsidRPr="0010472E" w:rsidRDefault="00611E00" w:rsidP="005E6EA9">
            <w:pPr>
              <w:spacing w:after="0" w:line="240" w:lineRule="auto"/>
              <w:rPr>
                <w:rFonts w:ascii="Arial" w:eastAsia="Times New Roman" w:hAnsi="Arial" w:cs="Arial"/>
                <w:b/>
                <w:bCs/>
                <w:i/>
                <w:iCs/>
                <w:spacing w:val="-5"/>
                <w:sz w:val="46"/>
                <w:szCs w:val="48"/>
              </w:rPr>
            </w:pPr>
          </w:p>
        </w:tc>
      </w:tr>
      <w:tr w:rsidR="00611E00" w:rsidRPr="0010472E" w:rsidTr="005E6EA9">
        <w:trPr>
          <w:gridAfter w:val="1"/>
          <w:wAfter w:w="19" w:type="dxa"/>
          <w:trHeight w:val="942"/>
        </w:trPr>
        <w:tc>
          <w:tcPr>
            <w:tcW w:w="1904" w:type="dxa"/>
            <w:vMerge/>
          </w:tcPr>
          <w:p w:rsidR="00611E00" w:rsidRPr="0010472E" w:rsidRDefault="00611E00" w:rsidP="005E6EA9">
            <w:pPr>
              <w:spacing w:after="0" w:line="240" w:lineRule="auto"/>
              <w:rPr>
                <w:rFonts w:ascii="Arial" w:eastAsia="Times New Roman" w:hAnsi="Arial" w:cs="Times New Roman"/>
                <w:noProof/>
                <w:spacing w:val="-5"/>
                <w:sz w:val="20"/>
                <w:szCs w:val="20"/>
              </w:rPr>
            </w:pPr>
          </w:p>
        </w:tc>
        <w:tc>
          <w:tcPr>
            <w:tcW w:w="6825" w:type="dxa"/>
          </w:tcPr>
          <w:p w:rsidR="00611E00" w:rsidRPr="0010472E" w:rsidRDefault="00611E00" w:rsidP="00611E00">
            <w:pPr>
              <w:pStyle w:val="ListParagraph"/>
              <w:numPr>
                <w:ilvl w:val="0"/>
                <w:numId w:val="14"/>
              </w:numPr>
              <w:spacing w:after="0" w:line="240" w:lineRule="auto"/>
              <w:jc w:val="right"/>
              <w:rPr>
                <w:rFonts w:ascii="Arial" w:eastAsia="Times New Roman" w:hAnsi="Arial" w:cs="Arial"/>
                <w:b/>
                <w:bCs/>
                <w:i/>
                <w:iCs/>
                <w:spacing w:val="-5"/>
                <w:sz w:val="46"/>
                <w:szCs w:val="18"/>
              </w:rPr>
            </w:pPr>
            <w:r>
              <w:rPr>
                <w:rFonts w:ascii="Arial" w:eastAsia="Times New Roman" w:hAnsi="Arial" w:cs="Arial"/>
                <w:b/>
                <w:bCs/>
                <w:i/>
                <w:iCs/>
                <w:spacing w:val="-5"/>
                <w:sz w:val="46"/>
                <w:szCs w:val="18"/>
              </w:rPr>
              <w:t>Overview</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blHeader/>
        </w:trPr>
        <w:tc>
          <w:tcPr>
            <w:tcW w:w="1904" w:type="dxa"/>
            <w:tcBorders>
              <w:top w:val="single" w:sz="4" w:space="0" w:color="auto"/>
              <w:left w:val="single" w:sz="4" w:space="0" w:color="auto"/>
              <w:bottom w:val="single" w:sz="4" w:space="0" w:color="auto"/>
              <w:right w:val="single" w:sz="4" w:space="0" w:color="auto"/>
            </w:tcBorders>
            <w:shd w:val="pct10" w:color="auto" w:fill="auto"/>
            <w:vAlign w:val="center"/>
          </w:tcPr>
          <w:p w:rsidR="00611E00" w:rsidRPr="0010472E" w:rsidRDefault="00611E00" w:rsidP="005E6EA9">
            <w:pPr>
              <w:spacing w:after="0" w:line="240" w:lineRule="auto"/>
              <w:rPr>
                <w:rFonts w:ascii="Verdana" w:eastAsia="Times New Roman" w:hAnsi="Verdana" w:cs="Arial"/>
                <w:spacing w:val="-5"/>
                <w:sz w:val="16"/>
                <w:szCs w:val="16"/>
              </w:rPr>
            </w:pPr>
            <w:r w:rsidRPr="0010472E">
              <w:rPr>
                <w:rFonts w:ascii="Verdana" w:eastAsia="Times New Roman" w:hAnsi="Verdana" w:cs="Arial"/>
                <w:spacing w:val="-5"/>
                <w:sz w:val="16"/>
                <w:szCs w:val="16"/>
              </w:rPr>
              <w:t>Item</w:t>
            </w:r>
          </w:p>
        </w:tc>
        <w:tc>
          <w:tcPr>
            <w:tcW w:w="6844" w:type="dxa"/>
            <w:gridSpan w:val="2"/>
            <w:tcBorders>
              <w:top w:val="single" w:sz="4" w:space="0" w:color="auto"/>
              <w:left w:val="single" w:sz="4" w:space="0" w:color="auto"/>
              <w:bottom w:val="single" w:sz="4" w:space="0" w:color="auto"/>
              <w:right w:val="single" w:sz="4" w:space="0" w:color="auto"/>
            </w:tcBorders>
            <w:shd w:val="pct10" w:color="auto" w:fill="auto"/>
            <w:vAlign w:val="center"/>
          </w:tcPr>
          <w:p w:rsidR="00611E00" w:rsidRPr="0010472E" w:rsidRDefault="00611E00" w:rsidP="005E6EA9">
            <w:pPr>
              <w:spacing w:after="0" w:line="240" w:lineRule="auto"/>
              <w:rPr>
                <w:rFonts w:ascii="Verdana" w:eastAsia="Times New Roman" w:hAnsi="Verdana" w:cs="Arial"/>
                <w:spacing w:val="-5"/>
                <w:sz w:val="16"/>
                <w:szCs w:val="16"/>
              </w:rPr>
            </w:pPr>
            <w:r w:rsidRPr="0010472E">
              <w:rPr>
                <w:rFonts w:ascii="Verdana" w:eastAsia="Times New Roman" w:hAnsi="Verdana" w:cs="Arial"/>
                <w:spacing w:val="-5"/>
                <w:sz w:val="16"/>
                <w:szCs w:val="16"/>
              </w:rPr>
              <w:t>Details</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Title</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 xml:space="preserve">Web App builder </w:t>
            </w:r>
            <w:r w:rsidR="00D41D7F">
              <w:rPr>
                <w:rFonts w:ascii="Verdana" w:eastAsia="Times New Roman" w:hAnsi="Verdana" w:cs="Arial"/>
                <w:b/>
                <w:spacing w:val="-5"/>
                <w:sz w:val="16"/>
                <w:szCs w:val="16"/>
              </w:rPr>
              <w:t>v.1.0.0</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Authors</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C44598" w:rsidP="007F448C">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Shitij</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Creation Date</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CE0011" w:rsidP="007F448C">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2</w:t>
            </w:r>
            <w:r w:rsidR="007F448C">
              <w:rPr>
                <w:rFonts w:ascii="Verdana" w:eastAsia="Times New Roman" w:hAnsi="Verdana" w:cs="Arial"/>
                <w:b/>
                <w:spacing w:val="-5"/>
                <w:sz w:val="16"/>
                <w:szCs w:val="16"/>
              </w:rPr>
              <w:t>3</w:t>
            </w:r>
            <w:r w:rsidR="00611E00">
              <w:rPr>
                <w:rFonts w:ascii="Verdana" w:eastAsia="Times New Roman" w:hAnsi="Verdana" w:cs="Arial"/>
                <w:b/>
                <w:spacing w:val="-5"/>
                <w:sz w:val="16"/>
                <w:szCs w:val="16"/>
              </w:rPr>
              <w:t>/0</w:t>
            </w:r>
            <w:r w:rsidR="007F448C">
              <w:rPr>
                <w:rFonts w:ascii="Verdana" w:eastAsia="Times New Roman" w:hAnsi="Verdana" w:cs="Arial"/>
                <w:b/>
                <w:spacing w:val="-5"/>
                <w:sz w:val="16"/>
                <w:szCs w:val="16"/>
              </w:rPr>
              <w:t>6</w:t>
            </w:r>
            <w:r w:rsidR="00611E00">
              <w:rPr>
                <w:rFonts w:ascii="Verdana" w:eastAsia="Times New Roman" w:hAnsi="Verdana" w:cs="Arial"/>
                <w:b/>
                <w:spacing w:val="-5"/>
                <w:sz w:val="16"/>
                <w:szCs w:val="16"/>
              </w:rPr>
              <w:t>/2014</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Last Updated</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CC60C2" w:rsidP="007F448C">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2</w:t>
            </w:r>
            <w:r w:rsidR="002B5AA8">
              <w:rPr>
                <w:rFonts w:ascii="Verdana" w:eastAsia="Times New Roman" w:hAnsi="Verdana" w:cs="Arial"/>
                <w:b/>
                <w:spacing w:val="-5"/>
                <w:sz w:val="16"/>
                <w:szCs w:val="16"/>
              </w:rPr>
              <w:t>7</w:t>
            </w:r>
            <w:r>
              <w:rPr>
                <w:rFonts w:ascii="Verdana" w:eastAsia="Times New Roman" w:hAnsi="Verdana" w:cs="Arial"/>
                <w:b/>
                <w:spacing w:val="-5"/>
                <w:sz w:val="16"/>
                <w:szCs w:val="16"/>
              </w:rPr>
              <w:t>/0</w:t>
            </w:r>
            <w:r w:rsidR="002B5AA8">
              <w:rPr>
                <w:rFonts w:ascii="Verdana" w:eastAsia="Times New Roman" w:hAnsi="Verdana" w:cs="Arial"/>
                <w:b/>
                <w:spacing w:val="-5"/>
                <w:sz w:val="16"/>
                <w:szCs w:val="16"/>
              </w:rPr>
              <w:t>5/2015</w:t>
            </w:r>
            <w:bookmarkStart w:id="0" w:name="_GoBack"/>
            <w:bookmarkEnd w:id="0"/>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Software Release</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AA3251" w:rsidP="005E6EA9">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v.1.0B</w:t>
            </w:r>
            <w:r w:rsidR="00D41D7F">
              <w:rPr>
                <w:rFonts w:ascii="Verdana" w:eastAsia="Times New Roman" w:hAnsi="Verdana" w:cs="Arial"/>
                <w:b/>
                <w:spacing w:val="-5"/>
                <w:sz w:val="16"/>
                <w:szCs w:val="16"/>
              </w:rPr>
              <w:t>eta</w:t>
            </w:r>
          </w:p>
        </w:tc>
      </w:tr>
    </w:tbl>
    <w:p w:rsidR="00611E00" w:rsidRPr="0010472E" w:rsidRDefault="00611E00" w:rsidP="00611E00">
      <w:pPr>
        <w:keepNext/>
        <w:keepLines/>
        <w:pBdr>
          <w:top w:val="single" w:sz="48" w:space="3" w:color="FFFFFF"/>
          <w:left w:val="single" w:sz="6" w:space="15" w:color="FFFFFF"/>
          <w:bottom w:val="single" w:sz="6" w:space="2" w:color="FFFFFF"/>
        </w:pBdr>
        <w:shd w:val="solid" w:color="auto" w:fill="auto"/>
        <w:spacing w:before="240" w:after="240" w:line="240" w:lineRule="atLeast"/>
        <w:ind w:left="115"/>
        <w:outlineLvl w:val="0"/>
        <w:rPr>
          <w:rFonts w:ascii="Arial Black" w:eastAsia="Times New Roman" w:hAnsi="Arial Black" w:cs="Times New Roman"/>
          <w:color w:val="FFFFFF"/>
          <w:spacing w:val="-10"/>
          <w:kern w:val="20"/>
          <w:position w:val="8"/>
          <w:sz w:val="24"/>
          <w:szCs w:val="20"/>
        </w:rPr>
      </w:pPr>
      <w:bookmarkStart w:id="1" w:name="_Toc324955362"/>
      <w:bookmarkStart w:id="2" w:name="_Toc395706817"/>
      <w:r w:rsidRPr="0010472E">
        <w:rPr>
          <w:rFonts w:ascii="Arial Black" w:eastAsia="Times New Roman" w:hAnsi="Arial Black" w:cs="Times New Roman"/>
          <w:color w:val="FFFFFF"/>
          <w:spacing w:val="-10"/>
          <w:kern w:val="20"/>
          <w:position w:val="8"/>
          <w:sz w:val="24"/>
          <w:szCs w:val="20"/>
        </w:rPr>
        <w:t>Revision &amp; Sign-off sheet</w:t>
      </w:r>
      <w:bookmarkEnd w:id="1"/>
      <w:bookmarkEnd w:id="2"/>
    </w:p>
    <w:p w:rsidR="00611E00" w:rsidRPr="0010472E" w:rsidRDefault="00611E00" w:rsidP="00611E00">
      <w:pPr>
        <w:spacing w:after="0" w:line="240" w:lineRule="auto"/>
        <w:ind w:left="-90"/>
        <w:rPr>
          <w:rFonts w:ascii="Verdana" w:eastAsia="Times New Roman" w:hAnsi="Verdana" w:cs="Arial"/>
          <w:b/>
          <w:sz w:val="16"/>
          <w:szCs w:val="16"/>
        </w:rPr>
      </w:pPr>
      <w:r w:rsidRPr="0010472E">
        <w:rPr>
          <w:rFonts w:ascii="Verdana" w:eastAsia="Times New Roman" w:hAnsi="Verdana" w:cs="Arial"/>
          <w:b/>
          <w:sz w:val="16"/>
          <w:szCs w:val="16"/>
        </w:rPr>
        <w:t>Change Record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6" w:type="dxa"/>
          <w:right w:w="96" w:type="dxa"/>
        </w:tblCellMar>
        <w:tblLook w:val="0000" w:firstRow="0" w:lastRow="0" w:firstColumn="0" w:lastColumn="0" w:noHBand="0" w:noVBand="0"/>
      </w:tblPr>
      <w:tblGrid>
        <w:gridCol w:w="2059"/>
        <w:gridCol w:w="2121"/>
        <w:gridCol w:w="5372"/>
      </w:tblGrid>
      <w:tr w:rsidR="00611E00" w:rsidRPr="0010472E" w:rsidTr="005E6EA9">
        <w:trPr>
          <w:cantSplit/>
          <w:tblHeader/>
        </w:trPr>
        <w:tc>
          <w:tcPr>
            <w:tcW w:w="1078" w:type="pct"/>
            <w:shd w:val="pct10" w:color="auto" w:fill="auto"/>
            <w:vAlign w:val="center"/>
          </w:tcPr>
          <w:p w:rsidR="00611E00" w:rsidRPr="0010472E" w:rsidRDefault="00611E00" w:rsidP="005E6EA9">
            <w:pPr>
              <w:spacing w:after="0" w:line="240" w:lineRule="auto"/>
              <w:ind w:left="180"/>
              <w:rPr>
                <w:rFonts w:ascii="Verdana" w:eastAsia="Times New Roman" w:hAnsi="Verdana" w:cs="Arial"/>
                <w:sz w:val="16"/>
                <w:szCs w:val="16"/>
              </w:rPr>
            </w:pPr>
            <w:r w:rsidRPr="0010472E">
              <w:rPr>
                <w:rFonts w:ascii="Verdana" w:eastAsia="Times New Roman" w:hAnsi="Verdana" w:cs="Arial"/>
                <w:sz w:val="16"/>
                <w:szCs w:val="16"/>
              </w:rPr>
              <w:t>Date</w:t>
            </w:r>
          </w:p>
        </w:tc>
        <w:tc>
          <w:tcPr>
            <w:tcW w:w="1110" w:type="pct"/>
            <w:shd w:val="pct10" w:color="auto" w:fill="auto"/>
            <w:vAlign w:val="center"/>
          </w:tcPr>
          <w:p w:rsidR="00611E00" w:rsidRPr="0010472E" w:rsidRDefault="00611E00" w:rsidP="005E6EA9">
            <w:pPr>
              <w:spacing w:after="0" w:line="240" w:lineRule="auto"/>
              <w:ind w:left="76"/>
              <w:rPr>
                <w:rFonts w:ascii="Verdana" w:eastAsia="Times New Roman" w:hAnsi="Verdana" w:cs="Arial"/>
                <w:sz w:val="16"/>
                <w:szCs w:val="16"/>
              </w:rPr>
            </w:pPr>
            <w:r w:rsidRPr="0010472E">
              <w:rPr>
                <w:rFonts w:ascii="Verdana" w:eastAsia="Times New Roman" w:hAnsi="Verdana" w:cs="Arial"/>
                <w:sz w:val="16"/>
                <w:szCs w:val="16"/>
              </w:rPr>
              <w:t>Author</w:t>
            </w:r>
          </w:p>
        </w:tc>
        <w:tc>
          <w:tcPr>
            <w:tcW w:w="2812" w:type="pct"/>
            <w:shd w:val="pct10" w:color="auto" w:fill="auto"/>
            <w:vAlign w:val="center"/>
          </w:tcPr>
          <w:p w:rsidR="00611E00" w:rsidRPr="0010472E" w:rsidRDefault="00611E00" w:rsidP="005E6EA9">
            <w:pPr>
              <w:spacing w:after="0" w:line="240" w:lineRule="auto"/>
              <w:ind w:left="95"/>
              <w:rPr>
                <w:rFonts w:ascii="Verdana" w:eastAsia="Times New Roman" w:hAnsi="Verdana" w:cs="Arial"/>
                <w:sz w:val="16"/>
                <w:szCs w:val="16"/>
              </w:rPr>
            </w:pPr>
            <w:r w:rsidRPr="0010472E">
              <w:rPr>
                <w:rFonts w:ascii="Verdana" w:eastAsia="Times New Roman" w:hAnsi="Verdana" w:cs="Arial"/>
                <w:sz w:val="16"/>
                <w:szCs w:val="16"/>
              </w:rPr>
              <w:t>Change Reference</w:t>
            </w:r>
          </w:p>
        </w:tc>
      </w:tr>
      <w:tr w:rsidR="00611E00" w:rsidRPr="0010472E" w:rsidTr="005E6EA9">
        <w:trPr>
          <w:cantSplit/>
          <w:trHeight w:val="58"/>
        </w:trPr>
        <w:tc>
          <w:tcPr>
            <w:tcW w:w="1078" w:type="pct"/>
          </w:tcPr>
          <w:p w:rsidR="00611E00" w:rsidRPr="0010472E" w:rsidRDefault="00CE0011" w:rsidP="007F448C">
            <w:pPr>
              <w:spacing w:after="0" w:line="240" w:lineRule="auto"/>
              <w:rPr>
                <w:rFonts w:ascii="Verdana" w:eastAsia="Times New Roman" w:hAnsi="Verdana" w:cs="Arial"/>
                <w:sz w:val="16"/>
                <w:szCs w:val="16"/>
              </w:rPr>
            </w:pPr>
            <w:bookmarkStart w:id="3" w:name="RevisionSheet"/>
            <w:bookmarkEnd w:id="3"/>
            <w:r>
              <w:rPr>
                <w:rFonts w:ascii="Verdana" w:eastAsia="Times New Roman" w:hAnsi="Verdana" w:cs="Arial"/>
                <w:sz w:val="16"/>
                <w:szCs w:val="16"/>
              </w:rPr>
              <w:t>2</w:t>
            </w:r>
            <w:r w:rsidR="007F448C">
              <w:rPr>
                <w:rFonts w:ascii="Verdana" w:eastAsia="Times New Roman" w:hAnsi="Verdana" w:cs="Arial"/>
                <w:sz w:val="16"/>
                <w:szCs w:val="16"/>
              </w:rPr>
              <w:t>3</w:t>
            </w:r>
            <w:r w:rsidR="00611E00">
              <w:rPr>
                <w:rFonts w:ascii="Verdana" w:eastAsia="Times New Roman" w:hAnsi="Verdana" w:cs="Arial"/>
                <w:sz w:val="16"/>
                <w:szCs w:val="16"/>
              </w:rPr>
              <w:t>/0</w:t>
            </w:r>
            <w:r w:rsidR="007F448C">
              <w:rPr>
                <w:rFonts w:ascii="Verdana" w:eastAsia="Times New Roman" w:hAnsi="Verdana" w:cs="Arial"/>
                <w:sz w:val="16"/>
                <w:szCs w:val="16"/>
              </w:rPr>
              <w:t>6</w:t>
            </w:r>
            <w:r w:rsidR="00611E00">
              <w:rPr>
                <w:rFonts w:ascii="Verdana" w:eastAsia="Times New Roman" w:hAnsi="Verdana" w:cs="Arial"/>
                <w:sz w:val="16"/>
                <w:szCs w:val="16"/>
              </w:rPr>
              <w:t>/2014</w:t>
            </w:r>
          </w:p>
        </w:tc>
        <w:tc>
          <w:tcPr>
            <w:tcW w:w="1110" w:type="pct"/>
          </w:tcPr>
          <w:p w:rsidR="00611E00" w:rsidRPr="0010472E" w:rsidRDefault="007133FF" w:rsidP="007F448C">
            <w:pPr>
              <w:spacing w:after="0" w:line="240" w:lineRule="auto"/>
              <w:rPr>
                <w:rFonts w:ascii="Verdana" w:eastAsia="Times New Roman" w:hAnsi="Verdana" w:cs="Arial"/>
                <w:sz w:val="16"/>
                <w:szCs w:val="16"/>
              </w:rPr>
            </w:pPr>
            <w:r>
              <w:rPr>
                <w:rFonts w:ascii="Verdana" w:eastAsia="Times New Roman" w:hAnsi="Verdana" w:cs="Arial"/>
                <w:sz w:val="16"/>
                <w:szCs w:val="16"/>
              </w:rPr>
              <w:t>Shitij</w:t>
            </w:r>
          </w:p>
        </w:tc>
        <w:tc>
          <w:tcPr>
            <w:tcW w:w="2812" w:type="pct"/>
          </w:tcPr>
          <w:p w:rsidR="00611E00" w:rsidRPr="0010472E" w:rsidRDefault="00611E00" w:rsidP="007F448C">
            <w:pPr>
              <w:spacing w:after="0" w:line="240" w:lineRule="auto"/>
              <w:rPr>
                <w:rFonts w:ascii="Verdana" w:eastAsia="Times New Roman" w:hAnsi="Verdana" w:cs="Arial"/>
                <w:sz w:val="16"/>
                <w:szCs w:val="16"/>
              </w:rPr>
            </w:pPr>
            <w:r>
              <w:rPr>
                <w:rFonts w:ascii="Verdana" w:eastAsia="Times New Roman" w:hAnsi="Verdana" w:cs="Arial"/>
                <w:sz w:val="16"/>
                <w:szCs w:val="16"/>
              </w:rPr>
              <w:t xml:space="preserve">Base draft of the Web App Builder </w:t>
            </w:r>
            <w:r w:rsidR="007F448C">
              <w:rPr>
                <w:rFonts w:ascii="Verdana" w:eastAsia="Times New Roman" w:hAnsi="Verdana" w:cs="Arial"/>
                <w:sz w:val="16"/>
                <w:szCs w:val="16"/>
              </w:rPr>
              <w:t>User Doc.</w:t>
            </w:r>
          </w:p>
        </w:tc>
      </w:tr>
      <w:tr w:rsidR="00611E00" w:rsidRPr="0010472E" w:rsidTr="005E6EA9">
        <w:trPr>
          <w:cantSplit/>
        </w:trPr>
        <w:tc>
          <w:tcPr>
            <w:tcW w:w="1078" w:type="pct"/>
          </w:tcPr>
          <w:p w:rsidR="00611E00" w:rsidRPr="0010472E" w:rsidRDefault="005E186D" w:rsidP="005E186D">
            <w:pPr>
              <w:spacing w:after="0" w:line="240" w:lineRule="auto"/>
              <w:jc w:val="both"/>
              <w:rPr>
                <w:rFonts w:ascii="Verdana" w:eastAsia="Times New Roman" w:hAnsi="Verdana" w:cs="Arial"/>
                <w:sz w:val="16"/>
                <w:szCs w:val="16"/>
              </w:rPr>
            </w:pPr>
            <w:r>
              <w:rPr>
                <w:rFonts w:ascii="Verdana" w:eastAsia="Times New Roman" w:hAnsi="Verdana" w:cs="Arial"/>
                <w:sz w:val="16"/>
                <w:szCs w:val="16"/>
              </w:rPr>
              <w:t>28/06/2014</w:t>
            </w:r>
          </w:p>
        </w:tc>
        <w:tc>
          <w:tcPr>
            <w:tcW w:w="1110" w:type="pct"/>
          </w:tcPr>
          <w:p w:rsidR="00611E00" w:rsidRPr="0010472E" w:rsidRDefault="005E186D" w:rsidP="008B0852">
            <w:pPr>
              <w:spacing w:after="0" w:line="240" w:lineRule="auto"/>
              <w:jc w:val="both"/>
              <w:rPr>
                <w:rFonts w:ascii="Verdana" w:eastAsia="Times New Roman" w:hAnsi="Verdana" w:cs="Arial"/>
                <w:sz w:val="16"/>
                <w:szCs w:val="16"/>
              </w:rPr>
            </w:pPr>
            <w:r>
              <w:rPr>
                <w:rFonts w:ascii="Verdana" w:eastAsia="Times New Roman" w:hAnsi="Verdana" w:cs="Arial"/>
                <w:sz w:val="16"/>
                <w:szCs w:val="16"/>
              </w:rPr>
              <w:t>Peter</w:t>
            </w:r>
          </w:p>
        </w:tc>
        <w:tc>
          <w:tcPr>
            <w:tcW w:w="2812" w:type="pct"/>
          </w:tcPr>
          <w:p w:rsidR="00611E00" w:rsidRPr="0010472E" w:rsidRDefault="005E186D"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General review</w:t>
            </w:r>
          </w:p>
        </w:tc>
      </w:tr>
      <w:tr w:rsidR="00611E00" w:rsidRPr="0010472E" w:rsidTr="005E6EA9">
        <w:trPr>
          <w:cantSplit/>
        </w:trPr>
        <w:tc>
          <w:tcPr>
            <w:tcW w:w="1078" w:type="pct"/>
          </w:tcPr>
          <w:p w:rsidR="00611E00" w:rsidRPr="0010472E" w:rsidRDefault="00E23259"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07/07/2014</w:t>
            </w:r>
          </w:p>
        </w:tc>
        <w:tc>
          <w:tcPr>
            <w:tcW w:w="1110" w:type="pct"/>
          </w:tcPr>
          <w:p w:rsidR="00611E00" w:rsidRPr="0010472E" w:rsidRDefault="00E23259"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Shitij</w:t>
            </w:r>
          </w:p>
        </w:tc>
        <w:tc>
          <w:tcPr>
            <w:tcW w:w="2812" w:type="pct"/>
          </w:tcPr>
          <w:p w:rsidR="00611E00" w:rsidRPr="0010472E" w:rsidRDefault="00E23259"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Limitations/Comments added</w:t>
            </w:r>
          </w:p>
        </w:tc>
      </w:tr>
      <w:tr w:rsidR="00611E00" w:rsidRPr="0010472E" w:rsidTr="005E6EA9">
        <w:trPr>
          <w:cantSplit/>
        </w:trPr>
        <w:tc>
          <w:tcPr>
            <w:tcW w:w="1078" w:type="pct"/>
          </w:tcPr>
          <w:p w:rsidR="00611E00" w:rsidRPr="0010472E" w:rsidRDefault="002910F5"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13/08/2014</w:t>
            </w:r>
          </w:p>
        </w:tc>
        <w:tc>
          <w:tcPr>
            <w:tcW w:w="1110" w:type="pct"/>
          </w:tcPr>
          <w:p w:rsidR="00611E00" w:rsidRPr="0010472E" w:rsidRDefault="002910F5"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Shitij</w:t>
            </w:r>
          </w:p>
        </w:tc>
        <w:tc>
          <w:tcPr>
            <w:tcW w:w="2812" w:type="pct"/>
          </w:tcPr>
          <w:p w:rsidR="00611E00" w:rsidRPr="0010472E" w:rsidRDefault="002910F5"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 xml:space="preserve">Information updated </w:t>
            </w:r>
          </w:p>
        </w:tc>
      </w:tr>
      <w:tr w:rsidR="00611E00" w:rsidRPr="0010472E" w:rsidTr="005E6EA9">
        <w:trPr>
          <w:cantSplit/>
        </w:trPr>
        <w:tc>
          <w:tcPr>
            <w:tcW w:w="1078" w:type="pct"/>
          </w:tcPr>
          <w:p w:rsidR="00611E00" w:rsidRPr="0010472E" w:rsidRDefault="0054466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15/04/2015</w:t>
            </w:r>
          </w:p>
        </w:tc>
        <w:tc>
          <w:tcPr>
            <w:tcW w:w="1110" w:type="pct"/>
          </w:tcPr>
          <w:p w:rsidR="00611E00" w:rsidRPr="0010472E" w:rsidRDefault="00C6488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Kushagra</w:t>
            </w:r>
          </w:p>
        </w:tc>
        <w:tc>
          <w:tcPr>
            <w:tcW w:w="2812" w:type="pct"/>
          </w:tcPr>
          <w:p w:rsidR="00611E00" w:rsidRPr="0010472E" w:rsidRDefault="00C6488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Information updated</w:t>
            </w:r>
          </w:p>
        </w:tc>
      </w:tr>
      <w:tr w:rsidR="00611E00" w:rsidRPr="0010472E" w:rsidTr="005E6EA9">
        <w:trPr>
          <w:cantSplit/>
        </w:trPr>
        <w:tc>
          <w:tcPr>
            <w:tcW w:w="1078" w:type="pct"/>
          </w:tcPr>
          <w:p w:rsidR="00611E00" w:rsidRPr="0010472E" w:rsidRDefault="0054466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27/05/2015</w:t>
            </w:r>
          </w:p>
        </w:tc>
        <w:tc>
          <w:tcPr>
            <w:tcW w:w="1110" w:type="pct"/>
          </w:tcPr>
          <w:p w:rsidR="00611E00" w:rsidRPr="0010472E" w:rsidRDefault="0054466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Kushagra</w:t>
            </w:r>
          </w:p>
        </w:tc>
        <w:tc>
          <w:tcPr>
            <w:tcW w:w="2812" w:type="pct"/>
          </w:tcPr>
          <w:p w:rsidR="00611E00" w:rsidRPr="0010472E" w:rsidRDefault="0054466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Information updated</w:t>
            </w: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bl>
    <w:p w:rsidR="00611E00" w:rsidRDefault="00611E00"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sdt>
      <w:sdtPr>
        <w:rPr>
          <w:rFonts w:asciiTheme="minorHAnsi" w:eastAsiaTheme="minorHAnsi" w:hAnsiTheme="minorHAnsi" w:cstheme="minorBidi"/>
          <w:b w:val="0"/>
          <w:bCs w:val="0"/>
          <w:color w:val="auto"/>
          <w:sz w:val="22"/>
          <w:szCs w:val="22"/>
          <w:lang w:eastAsia="en-US"/>
        </w:rPr>
        <w:id w:val="62693078"/>
        <w:docPartObj>
          <w:docPartGallery w:val="Table of Contents"/>
          <w:docPartUnique/>
        </w:docPartObj>
      </w:sdtPr>
      <w:sdtEndPr>
        <w:rPr>
          <w:noProof/>
        </w:rPr>
      </w:sdtEndPr>
      <w:sdtContent>
        <w:p w:rsidR="00562C7F" w:rsidRPr="00ED2E34" w:rsidRDefault="00562C7F">
          <w:pPr>
            <w:pStyle w:val="TOCHeading"/>
            <w:rPr>
              <w:color w:val="auto"/>
            </w:rPr>
          </w:pPr>
          <w:r w:rsidRPr="00ED2E34">
            <w:rPr>
              <w:color w:val="auto"/>
            </w:rPr>
            <w:t>Contents</w:t>
          </w:r>
        </w:p>
        <w:p w:rsidR="00943E65" w:rsidRDefault="00562C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5706817" w:history="1">
            <w:r w:rsidR="00943E65" w:rsidRPr="00660D9B">
              <w:rPr>
                <w:rStyle w:val="Hyperlink"/>
                <w:rFonts w:ascii="Arial Black" w:eastAsia="Times New Roman" w:hAnsi="Arial Black" w:cs="Times New Roman"/>
                <w:noProof/>
                <w:spacing w:val="-10"/>
                <w:kern w:val="20"/>
                <w:position w:val="8"/>
              </w:rPr>
              <w:t>Revision &amp; Sign-off sheet</w:t>
            </w:r>
            <w:r w:rsidR="00943E65">
              <w:rPr>
                <w:noProof/>
                <w:webHidden/>
              </w:rPr>
              <w:tab/>
            </w:r>
            <w:r w:rsidR="00943E65">
              <w:rPr>
                <w:noProof/>
                <w:webHidden/>
              </w:rPr>
              <w:fldChar w:fldCharType="begin"/>
            </w:r>
            <w:r w:rsidR="00943E65">
              <w:rPr>
                <w:noProof/>
                <w:webHidden/>
              </w:rPr>
              <w:instrText xml:space="preserve"> PAGEREF _Toc395706817 \h </w:instrText>
            </w:r>
            <w:r w:rsidR="00943E65">
              <w:rPr>
                <w:noProof/>
                <w:webHidden/>
              </w:rPr>
            </w:r>
            <w:r w:rsidR="00943E65">
              <w:rPr>
                <w:noProof/>
                <w:webHidden/>
              </w:rPr>
              <w:fldChar w:fldCharType="separate"/>
            </w:r>
            <w:r w:rsidR="00943E65">
              <w:rPr>
                <w:noProof/>
                <w:webHidden/>
              </w:rPr>
              <w:t>1</w:t>
            </w:r>
            <w:r w:rsidR="00943E65">
              <w:rPr>
                <w:noProof/>
                <w:webHidden/>
              </w:rPr>
              <w:fldChar w:fldCharType="end"/>
            </w:r>
          </w:hyperlink>
        </w:p>
        <w:p w:rsidR="00943E65" w:rsidRDefault="00343A51">
          <w:pPr>
            <w:pStyle w:val="TOC1"/>
            <w:tabs>
              <w:tab w:val="right" w:leader="dot" w:pos="9350"/>
            </w:tabs>
            <w:rPr>
              <w:rFonts w:eastAsiaTheme="minorEastAsia"/>
              <w:noProof/>
            </w:rPr>
          </w:pPr>
          <w:hyperlink w:anchor="_Toc395706818"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_Toc395706818 \h </w:instrText>
            </w:r>
            <w:r w:rsidR="00943E65">
              <w:rPr>
                <w:noProof/>
                <w:webHidden/>
              </w:rPr>
            </w:r>
            <w:r w:rsidR="00943E65">
              <w:rPr>
                <w:noProof/>
                <w:webHidden/>
              </w:rPr>
              <w:fldChar w:fldCharType="separate"/>
            </w:r>
            <w:r w:rsidR="00943E65">
              <w:rPr>
                <w:noProof/>
                <w:webHidden/>
              </w:rPr>
              <w:t>4</w:t>
            </w:r>
            <w:r w:rsidR="00943E65">
              <w:rPr>
                <w:noProof/>
                <w:webHidden/>
              </w:rPr>
              <w:fldChar w:fldCharType="end"/>
            </w:r>
          </w:hyperlink>
        </w:p>
        <w:p w:rsidR="00943E65" w:rsidRDefault="00343A51">
          <w:pPr>
            <w:pStyle w:val="TOC1"/>
            <w:tabs>
              <w:tab w:val="right" w:leader="dot" w:pos="9350"/>
            </w:tabs>
            <w:rPr>
              <w:rFonts w:eastAsiaTheme="minorEastAsia"/>
              <w:noProof/>
            </w:rPr>
          </w:pPr>
          <w:hyperlink w:anchor="_Toc395706819" w:history="1">
            <w:r w:rsidR="00943E65" w:rsidRPr="00660D9B">
              <w:rPr>
                <w:rStyle w:val="Hyperlink"/>
                <w:noProof/>
              </w:rPr>
              <w:t>Understanding the framework for Image Service widgets</w:t>
            </w:r>
            <w:r w:rsidR="00943E65">
              <w:rPr>
                <w:noProof/>
                <w:webHidden/>
              </w:rPr>
              <w:tab/>
            </w:r>
            <w:r w:rsidR="00943E65">
              <w:rPr>
                <w:noProof/>
                <w:webHidden/>
              </w:rPr>
              <w:fldChar w:fldCharType="begin"/>
            </w:r>
            <w:r w:rsidR="00943E65">
              <w:rPr>
                <w:noProof/>
                <w:webHidden/>
              </w:rPr>
              <w:instrText xml:space="preserve"> PAGEREF _Toc395706819 \h </w:instrText>
            </w:r>
            <w:r w:rsidR="00943E65">
              <w:rPr>
                <w:noProof/>
                <w:webHidden/>
              </w:rPr>
            </w:r>
            <w:r w:rsidR="00943E65">
              <w:rPr>
                <w:noProof/>
                <w:webHidden/>
              </w:rPr>
              <w:fldChar w:fldCharType="separate"/>
            </w:r>
            <w:r w:rsidR="00943E65">
              <w:rPr>
                <w:noProof/>
                <w:webHidden/>
              </w:rPr>
              <w:t>5</w:t>
            </w:r>
            <w:r w:rsidR="00943E65">
              <w:rPr>
                <w:noProof/>
                <w:webHidden/>
              </w:rPr>
              <w:fldChar w:fldCharType="end"/>
            </w:r>
          </w:hyperlink>
        </w:p>
        <w:p w:rsidR="00943E65" w:rsidRDefault="00343A51">
          <w:pPr>
            <w:pStyle w:val="TOC1"/>
            <w:tabs>
              <w:tab w:val="right" w:leader="dot" w:pos="9350"/>
            </w:tabs>
            <w:rPr>
              <w:rFonts w:eastAsiaTheme="minorEastAsia"/>
              <w:noProof/>
            </w:rPr>
          </w:pPr>
          <w:hyperlink w:anchor="_Toc395706820" w:history="1">
            <w:r w:rsidR="00943E65" w:rsidRPr="00660D9B">
              <w:rPr>
                <w:rStyle w:val="Hyperlink"/>
                <w:noProof/>
              </w:rPr>
              <w:t>Get ArcGIS Webapp Builder</w:t>
            </w:r>
            <w:r w:rsidR="00943E65">
              <w:rPr>
                <w:noProof/>
                <w:webHidden/>
              </w:rPr>
              <w:tab/>
            </w:r>
            <w:r w:rsidR="00943E65">
              <w:rPr>
                <w:noProof/>
                <w:webHidden/>
              </w:rPr>
              <w:fldChar w:fldCharType="begin"/>
            </w:r>
            <w:r w:rsidR="00943E65">
              <w:rPr>
                <w:noProof/>
                <w:webHidden/>
              </w:rPr>
              <w:instrText xml:space="preserve"> PAGEREF _Toc395706820 \h </w:instrText>
            </w:r>
            <w:r w:rsidR="00943E65">
              <w:rPr>
                <w:noProof/>
                <w:webHidden/>
              </w:rPr>
            </w:r>
            <w:r w:rsidR="00943E65">
              <w:rPr>
                <w:noProof/>
                <w:webHidden/>
              </w:rPr>
              <w:fldChar w:fldCharType="separate"/>
            </w:r>
            <w:r w:rsidR="00943E65">
              <w:rPr>
                <w:noProof/>
                <w:webHidden/>
              </w:rPr>
              <w:t>5</w:t>
            </w:r>
            <w:r w:rsidR="00943E65">
              <w:rPr>
                <w:noProof/>
                <w:webHidden/>
              </w:rPr>
              <w:fldChar w:fldCharType="end"/>
            </w:r>
          </w:hyperlink>
        </w:p>
        <w:p w:rsidR="00943E65" w:rsidRDefault="00343A51">
          <w:pPr>
            <w:pStyle w:val="TOC1"/>
            <w:tabs>
              <w:tab w:val="right" w:leader="dot" w:pos="9350"/>
            </w:tabs>
            <w:rPr>
              <w:rFonts w:eastAsiaTheme="minorEastAsia"/>
              <w:noProof/>
            </w:rPr>
          </w:pPr>
          <w:hyperlink w:anchor="_Toc395706821" w:history="1">
            <w:r w:rsidR="00943E65" w:rsidRPr="00660D9B">
              <w:rPr>
                <w:rStyle w:val="Hyperlink"/>
                <w:noProof/>
              </w:rPr>
              <w:t>Setup ArcGIS WebApp Builder</w:t>
            </w:r>
            <w:r w:rsidR="00943E65">
              <w:rPr>
                <w:noProof/>
                <w:webHidden/>
              </w:rPr>
              <w:tab/>
            </w:r>
            <w:r w:rsidR="00943E65">
              <w:rPr>
                <w:noProof/>
                <w:webHidden/>
              </w:rPr>
              <w:fldChar w:fldCharType="begin"/>
            </w:r>
            <w:r w:rsidR="00943E65">
              <w:rPr>
                <w:noProof/>
                <w:webHidden/>
              </w:rPr>
              <w:instrText xml:space="preserve"> PAGEREF _Toc395706821 \h </w:instrText>
            </w:r>
            <w:r w:rsidR="00943E65">
              <w:rPr>
                <w:noProof/>
                <w:webHidden/>
              </w:rPr>
            </w:r>
            <w:r w:rsidR="00943E65">
              <w:rPr>
                <w:noProof/>
                <w:webHidden/>
              </w:rPr>
              <w:fldChar w:fldCharType="separate"/>
            </w:r>
            <w:r w:rsidR="00943E65">
              <w:rPr>
                <w:noProof/>
                <w:webHidden/>
              </w:rPr>
              <w:t>5</w:t>
            </w:r>
            <w:r w:rsidR="00943E65">
              <w:rPr>
                <w:noProof/>
                <w:webHidden/>
              </w:rPr>
              <w:fldChar w:fldCharType="end"/>
            </w:r>
          </w:hyperlink>
        </w:p>
        <w:p w:rsidR="00943E65" w:rsidRDefault="00343A51">
          <w:pPr>
            <w:pStyle w:val="TOC1"/>
            <w:tabs>
              <w:tab w:val="right" w:leader="dot" w:pos="9350"/>
            </w:tabs>
            <w:rPr>
              <w:rFonts w:eastAsiaTheme="minorEastAsia"/>
              <w:noProof/>
            </w:rPr>
          </w:pPr>
          <w:hyperlink w:anchor="_Toc395706822" w:history="1">
            <w:r w:rsidR="00943E65" w:rsidRPr="00660D9B">
              <w:rPr>
                <w:rStyle w:val="Hyperlink"/>
                <w:noProof/>
              </w:rPr>
              <w:t>Create a basic web app in the builder</w:t>
            </w:r>
            <w:r w:rsidR="00943E65">
              <w:rPr>
                <w:noProof/>
                <w:webHidden/>
              </w:rPr>
              <w:tab/>
            </w:r>
            <w:r w:rsidR="00943E65">
              <w:rPr>
                <w:noProof/>
                <w:webHidden/>
              </w:rPr>
              <w:fldChar w:fldCharType="begin"/>
            </w:r>
            <w:r w:rsidR="00943E65">
              <w:rPr>
                <w:noProof/>
                <w:webHidden/>
              </w:rPr>
              <w:instrText xml:space="preserve"> PAGEREF _Toc395706822 \h </w:instrText>
            </w:r>
            <w:r w:rsidR="00943E65">
              <w:rPr>
                <w:noProof/>
                <w:webHidden/>
              </w:rPr>
            </w:r>
            <w:r w:rsidR="00943E65">
              <w:rPr>
                <w:noProof/>
                <w:webHidden/>
              </w:rPr>
              <w:fldChar w:fldCharType="separate"/>
            </w:r>
            <w:r w:rsidR="00943E65">
              <w:rPr>
                <w:noProof/>
                <w:webHidden/>
              </w:rPr>
              <w:t>6</w:t>
            </w:r>
            <w:r w:rsidR="00943E65">
              <w:rPr>
                <w:noProof/>
                <w:webHidden/>
              </w:rPr>
              <w:fldChar w:fldCharType="end"/>
            </w:r>
          </w:hyperlink>
        </w:p>
        <w:p w:rsidR="00943E65" w:rsidRDefault="00343A51">
          <w:pPr>
            <w:pStyle w:val="TOC1"/>
            <w:tabs>
              <w:tab w:val="right" w:leader="dot" w:pos="9350"/>
            </w:tabs>
            <w:rPr>
              <w:rFonts w:eastAsiaTheme="minorEastAsia"/>
              <w:noProof/>
            </w:rPr>
          </w:pPr>
          <w:hyperlink w:anchor="_Toc395706823" w:history="1">
            <w:r w:rsidR="00943E65" w:rsidRPr="00660D9B">
              <w:rPr>
                <w:rStyle w:val="Hyperlink"/>
                <w:noProof/>
              </w:rPr>
              <w:t>Create a basic web app (for image services) in the builder</w:t>
            </w:r>
            <w:r w:rsidR="00943E65">
              <w:rPr>
                <w:noProof/>
                <w:webHidden/>
              </w:rPr>
              <w:tab/>
            </w:r>
            <w:r w:rsidR="00943E65">
              <w:rPr>
                <w:noProof/>
                <w:webHidden/>
              </w:rPr>
              <w:fldChar w:fldCharType="begin"/>
            </w:r>
            <w:r w:rsidR="00943E65">
              <w:rPr>
                <w:noProof/>
                <w:webHidden/>
              </w:rPr>
              <w:instrText xml:space="preserve"> PAGEREF _Toc395706823 \h </w:instrText>
            </w:r>
            <w:r w:rsidR="00943E65">
              <w:rPr>
                <w:noProof/>
                <w:webHidden/>
              </w:rPr>
            </w:r>
            <w:r w:rsidR="00943E65">
              <w:rPr>
                <w:noProof/>
                <w:webHidden/>
              </w:rPr>
              <w:fldChar w:fldCharType="separate"/>
            </w:r>
            <w:r w:rsidR="00943E65">
              <w:rPr>
                <w:noProof/>
                <w:webHidden/>
              </w:rPr>
              <w:t>7</w:t>
            </w:r>
            <w:r w:rsidR="00943E65">
              <w:rPr>
                <w:noProof/>
                <w:webHidden/>
              </w:rPr>
              <w:fldChar w:fldCharType="end"/>
            </w:r>
          </w:hyperlink>
        </w:p>
        <w:p w:rsidR="00943E65" w:rsidRDefault="00343A51">
          <w:pPr>
            <w:pStyle w:val="TOC1"/>
            <w:tabs>
              <w:tab w:val="right" w:leader="dot" w:pos="9350"/>
            </w:tabs>
            <w:rPr>
              <w:rFonts w:eastAsiaTheme="minorEastAsia"/>
              <w:noProof/>
            </w:rPr>
          </w:pPr>
          <w:hyperlink w:anchor="_Toc395706824" w:history="1">
            <w:r w:rsidR="00943E65" w:rsidRPr="00660D9B">
              <w:rPr>
                <w:rStyle w:val="Hyperlink"/>
                <w:noProof/>
              </w:rPr>
              <w:t>Widget Usage</w:t>
            </w:r>
            <w:r w:rsidR="00943E65">
              <w:rPr>
                <w:noProof/>
                <w:webHidden/>
              </w:rPr>
              <w:tab/>
            </w:r>
            <w:r w:rsidR="00943E65">
              <w:rPr>
                <w:noProof/>
                <w:webHidden/>
              </w:rPr>
              <w:fldChar w:fldCharType="begin"/>
            </w:r>
            <w:r w:rsidR="00943E65">
              <w:rPr>
                <w:noProof/>
                <w:webHidden/>
              </w:rPr>
              <w:instrText xml:space="preserve"> PAGEREF _Toc395706824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25" w:history="1">
            <w:r w:rsidR="00943E65" w:rsidRPr="00660D9B">
              <w:rPr>
                <w:rStyle w:val="Hyperlink"/>
                <w:noProof/>
              </w:rPr>
              <w:t>ISLayers</w:t>
            </w:r>
            <w:r w:rsidR="00943E65">
              <w:rPr>
                <w:noProof/>
                <w:webHidden/>
              </w:rPr>
              <w:tab/>
            </w:r>
            <w:r w:rsidR="00943E65">
              <w:rPr>
                <w:noProof/>
                <w:webHidden/>
              </w:rPr>
              <w:fldChar w:fldCharType="begin"/>
            </w:r>
            <w:r w:rsidR="00943E65">
              <w:rPr>
                <w:noProof/>
                <w:webHidden/>
              </w:rPr>
              <w:instrText xml:space="preserve"> PAGEREF _Toc395706825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26"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_Toc395706826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27" w:history="1">
            <w:r w:rsidR="00943E65" w:rsidRPr="00660D9B">
              <w:rPr>
                <w:rStyle w:val="Hyperlink"/>
                <w:noProof/>
              </w:rPr>
              <w:t>Configuration</w:t>
            </w:r>
            <w:r w:rsidR="00943E65">
              <w:rPr>
                <w:noProof/>
                <w:webHidden/>
              </w:rPr>
              <w:tab/>
            </w:r>
            <w:r w:rsidR="00943E65">
              <w:rPr>
                <w:noProof/>
                <w:webHidden/>
              </w:rPr>
              <w:fldChar w:fldCharType="begin"/>
            </w:r>
            <w:r w:rsidR="00943E65">
              <w:rPr>
                <w:noProof/>
                <w:webHidden/>
              </w:rPr>
              <w:instrText xml:space="preserve"> PAGEREF _Toc395706827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28" w:history="1">
            <w:r w:rsidR="00943E65" w:rsidRPr="00660D9B">
              <w:rPr>
                <w:rStyle w:val="Hyperlink"/>
                <w:noProof/>
              </w:rPr>
              <w:t>ISDisplay</w:t>
            </w:r>
            <w:r w:rsidR="00943E65">
              <w:rPr>
                <w:noProof/>
                <w:webHidden/>
              </w:rPr>
              <w:tab/>
            </w:r>
            <w:r w:rsidR="00943E65">
              <w:rPr>
                <w:noProof/>
                <w:webHidden/>
              </w:rPr>
              <w:fldChar w:fldCharType="begin"/>
            </w:r>
            <w:r w:rsidR="00943E65">
              <w:rPr>
                <w:noProof/>
                <w:webHidden/>
              </w:rPr>
              <w:instrText xml:space="preserve"> PAGEREF _Toc395706828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29"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_Toc395706829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30" w:history="1">
            <w:r w:rsidR="00943E65" w:rsidRPr="00660D9B">
              <w:rPr>
                <w:rStyle w:val="Hyperlink"/>
                <w:noProof/>
              </w:rPr>
              <w:t>ISDisplayOrder</w:t>
            </w:r>
            <w:r w:rsidR="00943E65">
              <w:rPr>
                <w:noProof/>
                <w:webHidden/>
              </w:rPr>
              <w:tab/>
            </w:r>
            <w:r w:rsidR="00943E65">
              <w:rPr>
                <w:noProof/>
                <w:webHidden/>
              </w:rPr>
              <w:fldChar w:fldCharType="begin"/>
            </w:r>
            <w:r w:rsidR="00943E65">
              <w:rPr>
                <w:noProof/>
                <w:webHidden/>
              </w:rPr>
              <w:instrText xml:space="preserve"> PAGEREF _Toc395706830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31"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_Toc395706831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32" w:history="1">
            <w:r w:rsidR="00943E65" w:rsidRPr="00660D9B">
              <w:rPr>
                <w:rStyle w:val="Hyperlink"/>
                <w:noProof/>
              </w:rPr>
              <w:t>ISParameters</w:t>
            </w:r>
            <w:r w:rsidR="00943E65">
              <w:rPr>
                <w:noProof/>
                <w:webHidden/>
              </w:rPr>
              <w:tab/>
            </w:r>
            <w:r w:rsidR="00943E65">
              <w:rPr>
                <w:noProof/>
                <w:webHidden/>
              </w:rPr>
              <w:fldChar w:fldCharType="begin"/>
            </w:r>
            <w:r w:rsidR="00943E65">
              <w:rPr>
                <w:noProof/>
                <w:webHidden/>
              </w:rPr>
              <w:instrText xml:space="preserve"> PAGEREF _Toc395706832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33"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_Toc395706833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34" w:history="1">
            <w:r w:rsidR="00943E65" w:rsidRPr="00660D9B">
              <w:rPr>
                <w:rStyle w:val="Hyperlink"/>
                <w:noProof/>
              </w:rPr>
              <w:t>ISTimeFilter</w:t>
            </w:r>
            <w:r w:rsidR="00943E65">
              <w:rPr>
                <w:noProof/>
                <w:webHidden/>
              </w:rPr>
              <w:tab/>
            </w:r>
            <w:r w:rsidR="00943E65">
              <w:rPr>
                <w:noProof/>
                <w:webHidden/>
              </w:rPr>
              <w:fldChar w:fldCharType="begin"/>
            </w:r>
            <w:r w:rsidR="00943E65">
              <w:rPr>
                <w:noProof/>
                <w:webHidden/>
              </w:rPr>
              <w:instrText xml:space="preserve"> PAGEREF _Toc395706834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35"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_Toc395706835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36" w:history="1">
            <w:r w:rsidR="00943E65" w:rsidRPr="00660D9B">
              <w:rPr>
                <w:rStyle w:val="Hyperlink"/>
                <w:noProof/>
              </w:rPr>
              <w:t>ISCompare</w:t>
            </w:r>
            <w:r w:rsidR="00943E65">
              <w:rPr>
                <w:noProof/>
                <w:webHidden/>
              </w:rPr>
              <w:tab/>
            </w:r>
            <w:r w:rsidR="00943E65">
              <w:rPr>
                <w:noProof/>
                <w:webHidden/>
              </w:rPr>
              <w:fldChar w:fldCharType="begin"/>
            </w:r>
            <w:r w:rsidR="00943E65">
              <w:rPr>
                <w:noProof/>
                <w:webHidden/>
              </w:rPr>
              <w:instrText xml:space="preserve"> PAGEREF _Toc395706836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37"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_Toc395706837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38" w:history="1">
            <w:r w:rsidR="00943E65" w:rsidRPr="00660D9B">
              <w:rPr>
                <w:rStyle w:val="Hyperlink"/>
                <w:noProof/>
              </w:rPr>
              <w:t>ISPrimaryAcquisitionDate</w:t>
            </w:r>
            <w:r w:rsidR="00943E65">
              <w:rPr>
                <w:noProof/>
                <w:webHidden/>
              </w:rPr>
              <w:tab/>
            </w:r>
            <w:r w:rsidR="00943E65">
              <w:rPr>
                <w:noProof/>
                <w:webHidden/>
              </w:rPr>
              <w:fldChar w:fldCharType="begin"/>
            </w:r>
            <w:r w:rsidR="00943E65">
              <w:rPr>
                <w:noProof/>
                <w:webHidden/>
              </w:rPr>
              <w:instrText xml:space="preserve"> PAGEREF _Toc395706838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39"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_Toc395706839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40" w:history="1">
            <w:r w:rsidR="00943E65" w:rsidRPr="00660D9B">
              <w:rPr>
                <w:rStyle w:val="Hyperlink"/>
                <w:noProof/>
              </w:rPr>
              <w:t>ISSecondaryAcquisitionDate</w:t>
            </w:r>
            <w:r w:rsidR="00943E65">
              <w:rPr>
                <w:noProof/>
                <w:webHidden/>
              </w:rPr>
              <w:tab/>
            </w:r>
            <w:r w:rsidR="00943E65">
              <w:rPr>
                <w:noProof/>
                <w:webHidden/>
              </w:rPr>
              <w:fldChar w:fldCharType="begin"/>
            </w:r>
            <w:r w:rsidR="00943E65">
              <w:rPr>
                <w:noProof/>
                <w:webHidden/>
              </w:rPr>
              <w:instrText xml:space="preserve"> PAGEREF _Toc395706840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41"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_Toc395706841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42" w:history="1">
            <w:r w:rsidR="00943E65" w:rsidRPr="00660D9B">
              <w:rPr>
                <w:rStyle w:val="Hyperlink"/>
                <w:noProof/>
              </w:rPr>
              <w:t>ISSpectralProfile</w:t>
            </w:r>
            <w:r w:rsidR="00943E65">
              <w:rPr>
                <w:noProof/>
                <w:webHidden/>
              </w:rPr>
              <w:tab/>
            </w:r>
            <w:r w:rsidR="00943E65">
              <w:rPr>
                <w:noProof/>
                <w:webHidden/>
              </w:rPr>
              <w:fldChar w:fldCharType="begin"/>
            </w:r>
            <w:r w:rsidR="00943E65">
              <w:rPr>
                <w:noProof/>
                <w:webHidden/>
              </w:rPr>
              <w:instrText xml:space="preserve"> PAGEREF _Toc395706842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43"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_Toc395706843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44" w:history="1">
            <w:r w:rsidR="00943E65" w:rsidRPr="00660D9B">
              <w:rPr>
                <w:rStyle w:val="Hyperlink"/>
                <w:noProof/>
              </w:rPr>
              <w:t>ISChangeDetection</w:t>
            </w:r>
            <w:r w:rsidR="00943E65">
              <w:rPr>
                <w:noProof/>
                <w:webHidden/>
              </w:rPr>
              <w:tab/>
            </w:r>
            <w:r w:rsidR="00943E65">
              <w:rPr>
                <w:noProof/>
                <w:webHidden/>
              </w:rPr>
              <w:fldChar w:fldCharType="begin"/>
            </w:r>
            <w:r w:rsidR="00943E65">
              <w:rPr>
                <w:noProof/>
                <w:webHidden/>
              </w:rPr>
              <w:instrText xml:space="preserve"> PAGEREF _Toc395706844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45"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_Toc395706845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46" w:history="1">
            <w:r w:rsidR="00943E65" w:rsidRPr="00660D9B">
              <w:rPr>
                <w:rStyle w:val="Hyperlink"/>
                <w:noProof/>
              </w:rPr>
              <w:t>ISMensuration</w:t>
            </w:r>
            <w:r w:rsidR="00943E65">
              <w:rPr>
                <w:noProof/>
                <w:webHidden/>
              </w:rPr>
              <w:tab/>
            </w:r>
            <w:r w:rsidR="00943E65">
              <w:rPr>
                <w:noProof/>
                <w:webHidden/>
              </w:rPr>
              <w:fldChar w:fldCharType="begin"/>
            </w:r>
            <w:r w:rsidR="00943E65">
              <w:rPr>
                <w:noProof/>
                <w:webHidden/>
              </w:rPr>
              <w:instrText xml:space="preserve"> PAGEREF _Toc395706846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47"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_Toc395706847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343A51">
          <w:pPr>
            <w:pStyle w:val="TOC2"/>
            <w:tabs>
              <w:tab w:val="right" w:leader="dot" w:pos="9350"/>
            </w:tabs>
            <w:rPr>
              <w:rFonts w:eastAsiaTheme="minorEastAsia"/>
              <w:noProof/>
            </w:rPr>
          </w:pPr>
          <w:hyperlink w:anchor="_Toc395706848" w:history="1">
            <w:r w:rsidR="00943E65" w:rsidRPr="00660D9B">
              <w:rPr>
                <w:rStyle w:val="Hyperlink"/>
                <w:noProof/>
              </w:rPr>
              <w:t>ISClassification</w:t>
            </w:r>
            <w:r w:rsidR="00943E65">
              <w:rPr>
                <w:noProof/>
                <w:webHidden/>
              </w:rPr>
              <w:tab/>
            </w:r>
            <w:r w:rsidR="00943E65">
              <w:rPr>
                <w:noProof/>
                <w:webHidden/>
              </w:rPr>
              <w:fldChar w:fldCharType="begin"/>
            </w:r>
            <w:r w:rsidR="00943E65">
              <w:rPr>
                <w:noProof/>
                <w:webHidden/>
              </w:rPr>
              <w:instrText xml:space="preserve"> PAGEREF _Toc395706848 \h </w:instrText>
            </w:r>
            <w:r w:rsidR="00943E65">
              <w:rPr>
                <w:noProof/>
                <w:webHidden/>
              </w:rPr>
            </w:r>
            <w:r w:rsidR="00943E65">
              <w:rPr>
                <w:noProof/>
                <w:webHidden/>
              </w:rPr>
              <w:fldChar w:fldCharType="separate"/>
            </w:r>
            <w:r w:rsidR="00943E65">
              <w:rPr>
                <w:noProof/>
                <w:webHidden/>
              </w:rPr>
              <w:t>17</w:t>
            </w:r>
            <w:r w:rsidR="00943E65">
              <w:rPr>
                <w:noProof/>
                <w:webHidden/>
              </w:rPr>
              <w:fldChar w:fldCharType="end"/>
            </w:r>
          </w:hyperlink>
        </w:p>
        <w:p w:rsidR="00943E65" w:rsidRDefault="00343A51">
          <w:pPr>
            <w:pStyle w:val="TOC3"/>
            <w:tabs>
              <w:tab w:val="right" w:leader="dot" w:pos="9350"/>
            </w:tabs>
            <w:rPr>
              <w:rFonts w:eastAsiaTheme="minorEastAsia"/>
              <w:noProof/>
            </w:rPr>
          </w:pPr>
          <w:hyperlink w:anchor="_Toc395706849"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_Toc395706849 \h </w:instrText>
            </w:r>
            <w:r w:rsidR="00943E65">
              <w:rPr>
                <w:noProof/>
                <w:webHidden/>
              </w:rPr>
            </w:r>
            <w:r w:rsidR="00943E65">
              <w:rPr>
                <w:noProof/>
                <w:webHidden/>
              </w:rPr>
              <w:fldChar w:fldCharType="separate"/>
            </w:r>
            <w:r w:rsidR="00943E65">
              <w:rPr>
                <w:noProof/>
                <w:webHidden/>
              </w:rPr>
              <w:t>17</w:t>
            </w:r>
            <w:r w:rsidR="00943E65">
              <w:rPr>
                <w:noProof/>
                <w:webHidden/>
              </w:rPr>
              <w:fldChar w:fldCharType="end"/>
            </w:r>
          </w:hyperlink>
        </w:p>
        <w:p w:rsidR="00562C7F" w:rsidRDefault="00562C7F">
          <w:r>
            <w:rPr>
              <w:b/>
              <w:bCs/>
              <w:noProof/>
            </w:rPr>
            <w:fldChar w:fldCharType="end"/>
          </w:r>
        </w:p>
      </w:sdtContent>
    </w:sdt>
    <w:p w:rsidR="008B0852" w:rsidRDefault="008B0852">
      <w:pPr>
        <w:rPr>
          <w:b/>
          <w:sz w:val="32"/>
          <w:szCs w:val="32"/>
          <w:u w:val="single"/>
        </w:rPr>
      </w:pPr>
      <w:r>
        <w:rPr>
          <w:b/>
          <w:sz w:val="32"/>
          <w:szCs w:val="32"/>
          <w:u w:val="single"/>
        </w:rPr>
        <w:br w:type="page"/>
      </w:r>
    </w:p>
    <w:p w:rsidR="00EC10E6" w:rsidRDefault="008E0BAE" w:rsidP="00EC10E6">
      <w:pPr>
        <w:jc w:val="center"/>
        <w:rPr>
          <w:b/>
          <w:sz w:val="32"/>
          <w:szCs w:val="32"/>
          <w:u w:val="single"/>
        </w:rPr>
      </w:pPr>
      <w:r w:rsidRPr="009C48C8">
        <w:rPr>
          <w:b/>
          <w:sz w:val="32"/>
          <w:szCs w:val="32"/>
          <w:u w:val="single"/>
        </w:rPr>
        <w:lastRenderedPageBreak/>
        <w:t>W</w:t>
      </w:r>
      <w:r w:rsidR="00AA3251">
        <w:rPr>
          <w:b/>
          <w:sz w:val="32"/>
          <w:szCs w:val="32"/>
          <w:u w:val="single"/>
        </w:rPr>
        <w:t xml:space="preserve">ebApp Builder </w:t>
      </w:r>
      <w:r w:rsidR="00A63F7E">
        <w:rPr>
          <w:b/>
          <w:sz w:val="32"/>
          <w:szCs w:val="32"/>
          <w:u w:val="single"/>
        </w:rPr>
        <w:t>for Image Services</w:t>
      </w:r>
    </w:p>
    <w:p w:rsidR="005E186D" w:rsidRDefault="005E186D" w:rsidP="005E186D">
      <w:pPr>
        <w:pStyle w:val="Heading1"/>
      </w:pPr>
      <w:bookmarkStart w:id="4" w:name="_Toc395706818"/>
      <w:r>
        <w:t>Overview</w:t>
      </w:r>
      <w:bookmarkEnd w:id="4"/>
    </w:p>
    <w:p w:rsidR="005E186D" w:rsidRDefault="005E186D" w:rsidP="005E186D">
      <w:pPr>
        <w:rPr>
          <w:sz w:val="24"/>
          <w:szCs w:val="24"/>
        </w:rPr>
      </w:pPr>
    </w:p>
    <w:p w:rsidR="00DC5E58" w:rsidRDefault="005E186D" w:rsidP="005E186D">
      <w:pPr>
        <w:rPr>
          <w:sz w:val="24"/>
          <w:szCs w:val="24"/>
        </w:rPr>
      </w:pPr>
      <w:r>
        <w:rPr>
          <w:sz w:val="24"/>
          <w:szCs w:val="24"/>
        </w:rPr>
        <w:t xml:space="preserve">The WebApp Builder Image Services widgets have been built to provide a simplified way for users to incorporate imagery functionality into </w:t>
      </w:r>
      <w:r w:rsidR="00AA3251">
        <w:rPr>
          <w:sz w:val="24"/>
          <w:szCs w:val="24"/>
        </w:rPr>
        <w:t xml:space="preserve">web </w:t>
      </w:r>
      <w:r>
        <w:rPr>
          <w:sz w:val="24"/>
          <w:szCs w:val="24"/>
        </w:rPr>
        <w:t>apps. The design goal has been to create a set of widgets that work together, can be incorporated into a wide range of applications and do not clutter the applications with functionality</w:t>
      </w:r>
      <w:r w:rsidR="00E23259">
        <w:rPr>
          <w:sz w:val="24"/>
          <w:szCs w:val="24"/>
        </w:rPr>
        <w:t xml:space="preserve"> that is not required</w:t>
      </w:r>
      <w:r>
        <w:rPr>
          <w:sz w:val="24"/>
          <w:szCs w:val="24"/>
        </w:rPr>
        <w:t>.</w:t>
      </w:r>
    </w:p>
    <w:p w:rsidR="005E186D" w:rsidRDefault="005E186D" w:rsidP="005E186D">
      <w:pPr>
        <w:rPr>
          <w:sz w:val="24"/>
          <w:szCs w:val="24"/>
        </w:rPr>
      </w:pPr>
      <w:r>
        <w:rPr>
          <w:sz w:val="24"/>
          <w:szCs w:val="24"/>
        </w:rPr>
        <w:t>Typically web applications have base maps that provide general context and operational layers which contain the key information with which the application interacts. In many cases it is advantageous to have intelligent imagery as a layer between the base map and the operational layer</w:t>
      </w:r>
      <w:r w:rsidR="00AA3251">
        <w:rPr>
          <w:sz w:val="24"/>
          <w:szCs w:val="24"/>
        </w:rPr>
        <w:t xml:space="preserve"> and be able to operate efficiently on these images</w:t>
      </w:r>
      <w:r>
        <w:rPr>
          <w:sz w:val="24"/>
          <w:szCs w:val="24"/>
        </w:rPr>
        <w:t>. The imagery layer can provide imagery or raster data such as elevation that provides additional context or can be analyzed to extract additional data.</w:t>
      </w:r>
    </w:p>
    <w:p w:rsidR="005E186D" w:rsidRDefault="005E186D" w:rsidP="005E186D">
      <w:pPr>
        <w:rPr>
          <w:sz w:val="24"/>
          <w:szCs w:val="24"/>
        </w:rPr>
      </w:pPr>
      <w:r>
        <w:rPr>
          <w:sz w:val="24"/>
          <w:szCs w:val="24"/>
        </w:rPr>
        <w:t>When working with imagery in such apps the following rules typically hold</w:t>
      </w:r>
    </w:p>
    <w:p w:rsidR="005E186D" w:rsidRPr="00AA3251" w:rsidRDefault="00AA3251" w:rsidP="00AA3251">
      <w:pPr>
        <w:pStyle w:val="ListParagraph"/>
        <w:numPr>
          <w:ilvl w:val="0"/>
          <w:numId w:val="26"/>
        </w:numPr>
        <w:rPr>
          <w:sz w:val="24"/>
          <w:szCs w:val="24"/>
        </w:rPr>
      </w:pPr>
      <w:r>
        <w:rPr>
          <w:sz w:val="24"/>
          <w:szCs w:val="24"/>
        </w:rPr>
        <w:t>Typically image services cover the extent of the Area of Interest, so users should not need to select and work with individual image.</w:t>
      </w:r>
    </w:p>
    <w:p w:rsidR="00AA3251" w:rsidRDefault="00AA3251" w:rsidP="00AA3251">
      <w:pPr>
        <w:pStyle w:val="ListParagraph"/>
        <w:numPr>
          <w:ilvl w:val="0"/>
          <w:numId w:val="26"/>
        </w:numPr>
        <w:rPr>
          <w:sz w:val="24"/>
          <w:szCs w:val="24"/>
        </w:rPr>
      </w:pPr>
      <w:r>
        <w:rPr>
          <w:sz w:val="24"/>
          <w:szCs w:val="24"/>
        </w:rPr>
        <w:t xml:space="preserve">Although a user may be interested in many different image services typically only one needs to be shown. Having a legend showing many layers that can be turned on simultaneously is not intuitive </w:t>
      </w:r>
    </w:p>
    <w:p w:rsidR="00AA3251" w:rsidRDefault="00AA3251" w:rsidP="00AA3251">
      <w:pPr>
        <w:pStyle w:val="ListParagraph"/>
        <w:numPr>
          <w:ilvl w:val="0"/>
          <w:numId w:val="26"/>
        </w:numPr>
        <w:rPr>
          <w:sz w:val="24"/>
          <w:szCs w:val="24"/>
        </w:rPr>
      </w:pPr>
      <w:r>
        <w:rPr>
          <w:sz w:val="24"/>
          <w:szCs w:val="24"/>
        </w:rPr>
        <w:t>There are many cases where two image layers need to be viewed. Typical examples are when looking at change between images.</w:t>
      </w:r>
    </w:p>
    <w:p w:rsidR="00AA3251" w:rsidRPr="00AA3251" w:rsidRDefault="00AA3251" w:rsidP="00AA3251">
      <w:pPr>
        <w:pStyle w:val="ListParagraph"/>
        <w:numPr>
          <w:ilvl w:val="0"/>
          <w:numId w:val="26"/>
        </w:numPr>
        <w:rPr>
          <w:sz w:val="24"/>
          <w:szCs w:val="24"/>
        </w:rPr>
      </w:pPr>
      <w:r w:rsidRPr="00AA3251">
        <w:rPr>
          <w:sz w:val="24"/>
          <w:szCs w:val="24"/>
        </w:rPr>
        <w:t>The date of the imagery is important to most applications.</w:t>
      </w:r>
    </w:p>
    <w:p w:rsidR="00F24D57" w:rsidRDefault="00AA3251" w:rsidP="005E186D">
      <w:pPr>
        <w:rPr>
          <w:sz w:val="24"/>
          <w:szCs w:val="24"/>
        </w:rPr>
      </w:pPr>
      <w:r>
        <w:rPr>
          <w:sz w:val="24"/>
          <w:szCs w:val="24"/>
        </w:rPr>
        <w:t>The WABIS widgets enable users to easily add imagery capabilities to their apps.</w:t>
      </w:r>
      <w:r w:rsidR="00DE7F63">
        <w:rPr>
          <w:sz w:val="24"/>
          <w:szCs w:val="24"/>
        </w:rPr>
        <w:t xml:space="preserve"> The key concept is that a Primary and optionally Secondary image layer is added to the app. The WABIS tools all interact with these two layers. Using very simple interfaces a user can change the Primary image to a new image service, by simply selecting from a drop down list</w:t>
      </w:r>
      <w:r w:rsidR="00F24D57">
        <w:rPr>
          <w:sz w:val="24"/>
          <w:szCs w:val="24"/>
        </w:rPr>
        <w:t xml:space="preserve"> of preconfigured image layers.</w:t>
      </w:r>
    </w:p>
    <w:p w:rsidR="00F24D57" w:rsidRDefault="00F24D57" w:rsidP="005E186D">
      <w:pPr>
        <w:rPr>
          <w:sz w:val="24"/>
          <w:szCs w:val="24"/>
        </w:rPr>
      </w:pPr>
      <w:r>
        <w:rPr>
          <w:sz w:val="24"/>
          <w:szCs w:val="24"/>
        </w:rPr>
        <w:t>The list of layers drop down layers does not come from the current web map, but instead the Image Layers tool takes as input the ID of a separate WebMap. This enables organizations to create a webmap that contains a list of all the relevant image services for their applications and main this list independently from the webmaps that are used to define the applications. This method makes is also simpler to add the imagery functionality to apps without needing to modify the associated webmap with a list of possible imagery layers.</w:t>
      </w:r>
    </w:p>
    <w:p w:rsidR="004C654E" w:rsidRDefault="00DE7F63" w:rsidP="005E186D">
      <w:pPr>
        <w:rPr>
          <w:sz w:val="24"/>
          <w:szCs w:val="24"/>
        </w:rPr>
      </w:pPr>
      <w:r>
        <w:rPr>
          <w:sz w:val="24"/>
          <w:szCs w:val="24"/>
        </w:rPr>
        <w:lastRenderedPageBreak/>
        <w:t>The properties of the primary layer can be change these include changing functions or setting properties such as the mosaic method. A simple time filter can be used to look through temporal selections of imagery</w:t>
      </w:r>
      <w:r w:rsidR="004C654E">
        <w:rPr>
          <w:sz w:val="24"/>
          <w:szCs w:val="24"/>
        </w:rPr>
        <w:t xml:space="preserve"> be better review change</w:t>
      </w:r>
      <w:r>
        <w:rPr>
          <w:sz w:val="24"/>
          <w:szCs w:val="24"/>
        </w:rPr>
        <w:t xml:space="preserve">. </w:t>
      </w:r>
      <w:r w:rsidR="004C654E">
        <w:rPr>
          <w:sz w:val="24"/>
          <w:szCs w:val="24"/>
        </w:rPr>
        <w:t>The widgets enable the primary and secondary layers to be quickly changed. Tools also enable the transparency or swipe between the layers to be modified to enable visual comparison. A range of additional tools are also being developed to perform change detection, which will create a third ‘Results’ layer. Tools for mensuration as well as tasks such as supervised classification will be developed based on the concept of working with a primary and secondary layer.</w:t>
      </w:r>
    </w:p>
    <w:p w:rsidR="00902C40" w:rsidRDefault="00902C40" w:rsidP="005E186D">
      <w:pPr>
        <w:pStyle w:val="Heading1"/>
      </w:pPr>
      <w:bookmarkStart w:id="5" w:name="_Toc395706819"/>
      <w:r>
        <w:t>Understanding the framework for Image Service widgets</w:t>
      </w:r>
      <w:bookmarkEnd w:id="5"/>
    </w:p>
    <w:p w:rsidR="00902C40" w:rsidRDefault="00902C40" w:rsidP="00902C40"/>
    <w:p w:rsidR="00902C40" w:rsidRDefault="00902C40" w:rsidP="00902C40">
      <w:pPr>
        <w:rPr>
          <w:sz w:val="24"/>
          <w:szCs w:val="24"/>
        </w:rPr>
      </w:pPr>
      <w:r>
        <w:rPr>
          <w:sz w:val="24"/>
          <w:szCs w:val="24"/>
        </w:rPr>
        <w:t>The widgets for image services are dynamic and need to communicate with each</w:t>
      </w:r>
      <w:r w:rsidR="00557F19">
        <w:rPr>
          <w:sz w:val="24"/>
          <w:szCs w:val="24"/>
        </w:rPr>
        <w:t xml:space="preserve"> </w:t>
      </w:r>
      <w:r>
        <w:rPr>
          <w:sz w:val="24"/>
          <w:szCs w:val="24"/>
        </w:rPr>
        <w:t>other. In order to achieve this</w:t>
      </w:r>
      <w:r w:rsidR="00DC5E58">
        <w:rPr>
          <w:sz w:val="24"/>
          <w:szCs w:val="24"/>
        </w:rPr>
        <w:t xml:space="preserve"> nature, they assume a framework</w:t>
      </w:r>
      <w:r>
        <w:rPr>
          <w:sz w:val="24"/>
          <w:szCs w:val="24"/>
        </w:rPr>
        <w:t xml:space="preserve"> for the app on which they are added.</w:t>
      </w:r>
      <w:r w:rsidR="00557F19">
        <w:rPr>
          <w:sz w:val="24"/>
          <w:szCs w:val="24"/>
        </w:rPr>
        <w:t xml:space="preserve"> The</w:t>
      </w:r>
      <w:r w:rsidR="00DC5E58">
        <w:rPr>
          <w:sz w:val="24"/>
          <w:szCs w:val="24"/>
        </w:rPr>
        <w:t xml:space="preserve"> widgets</w:t>
      </w:r>
      <w:r w:rsidR="00557F19">
        <w:rPr>
          <w:sz w:val="24"/>
          <w:szCs w:val="24"/>
        </w:rPr>
        <w:t xml:space="preserve"> assume that </w:t>
      </w:r>
      <w:r w:rsidR="00DC5E58">
        <w:rPr>
          <w:sz w:val="24"/>
          <w:szCs w:val="24"/>
        </w:rPr>
        <w:t>following la</w:t>
      </w:r>
      <w:r w:rsidR="00557F19">
        <w:rPr>
          <w:sz w:val="24"/>
          <w:szCs w:val="24"/>
        </w:rPr>
        <w:t xml:space="preserve">yers are present on app start up. </w:t>
      </w:r>
    </w:p>
    <w:p w:rsidR="00557F19" w:rsidRPr="00DC5E58" w:rsidRDefault="00557F19" w:rsidP="00DC5E58">
      <w:pPr>
        <w:pStyle w:val="ListParagraph"/>
        <w:numPr>
          <w:ilvl w:val="0"/>
          <w:numId w:val="22"/>
        </w:numPr>
        <w:rPr>
          <w:sz w:val="24"/>
          <w:szCs w:val="24"/>
        </w:rPr>
      </w:pPr>
      <w:r>
        <w:rPr>
          <w:sz w:val="24"/>
          <w:szCs w:val="24"/>
        </w:rPr>
        <w:t xml:space="preserve">Primary </w:t>
      </w:r>
      <w:r w:rsidR="00DC5E58">
        <w:rPr>
          <w:sz w:val="24"/>
          <w:szCs w:val="24"/>
        </w:rPr>
        <w:t xml:space="preserve">Imagery </w:t>
      </w:r>
      <w:r>
        <w:rPr>
          <w:sz w:val="24"/>
          <w:szCs w:val="24"/>
        </w:rPr>
        <w:t>Layer</w:t>
      </w:r>
    </w:p>
    <w:p w:rsidR="00DC5E58" w:rsidRDefault="00557F19" w:rsidP="00557F19">
      <w:pPr>
        <w:pStyle w:val="ListParagraph"/>
        <w:numPr>
          <w:ilvl w:val="0"/>
          <w:numId w:val="22"/>
        </w:numPr>
        <w:rPr>
          <w:sz w:val="24"/>
          <w:szCs w:val="24"/>
        </w:rPr>
      </w:pPr>
      <w:r>
        <w:rPr>
          <w:sz w:val="24"/>
          <w:szCs w:val="24"/>
        </w:rPr>
        <w:t xml:space="preserve">Secondary </w:t>
      </w:r>
      <w:r w:rsidR="00DC5E58">
        <w:rPr>
          <w:sz w:val="24"/>
          <w:szCs w:val="24"/>
        </w:rPr>
        <w:t xml:space="preserve">Imagery </w:t>
      </w:r>
      <w:r>
        <w:rPr>
          <w:sz w:val="24"/>
          <w:szCs w:val="24"/>
        </w:rPr>
        <w:t>Layer</w:t>
      </w:r>
    </w:p>
    <w:p w:rsidR="00AB15DB" w:rsidRPr="00557F19" w:rsidRDefault="00557F19" w:rsidP="00557F19">
      <w:pPr>
        <w:rPr>
          <w:sz w:val="24"/>
          <w:szCs w:val="24"/>
        </w:rPr>
      </w:pPr>
      <w:r>
        <w:rPr>
          <w:sz w:val="24"/>
          <w:szCs w:val="24"/>
        </w:rPr>
        <w:t>Th</w:t>
      </w:r>
      <w:r w:rsidR="0058374C">
        <w:rPr>
          <w:sz w:val="24"/>
          <w:szCs w:val="24"/>
        </w:rPr>
        <w:t>us, at the time of app creation</w:t>
      </w:r>
      <w:r>
        <w:rPr>
          <w:sz w:val="24"/>
          <w:szCs w:val="24"/>
        </w:rPr>
        <w:t>, a web</w:t>
      </w:r>
      <w:r w:rsidR="005C6086">
        <w:rPr>
          <w:sz w:val="24"/>
          <w:szCs w:val="24"/>
        </w:rPr>
        <w:t xml:space="preserve"> </w:t>
      </w:r>
      <w:r w:rsidR="00DC5E58">
        <w:rPr>
          <w:sz w:val="24"/>
          <w:szCs w:val="24"/>
        </w:rPr>
        <w:t xml:space="preserve">map with 2 image </w:t>
      </w:r>
      <w:r>
        <w:rPr>
          <w:sz w:val="24"/>
          <w:szCs w:val="24"/>
        </w:rPr>
        <w:t>layers will have to be added through the builder in order for the proper functioning of the widgets.</w:t>
      </w:r>
      <w:r w:rsidR="00AB15DB">
        <w:rPr>
          <w:sz w:val="24"/>
          <w:szCs w:val="24"/>
        </w:rPr>
        <w:t xml:space="preserve"> The document will provide guidance</w:t>
      </w:r>
      <w:r w:rsidR="0005197D">
        <w:rPr>
          <w:sz w:val="24"/>
          <w:szCs w:val="24"/>
        </w:rPr>
        <w:t xml:space="preserve"> on how to</w:t>
      </w:r>
      <w:r w:rsidR="00AB15DB">
        <w:rPr>
          <w:sz w:val="24"/>
          <w:szCs w:val="24"/>
        </w:rPr>
        <w:t xml:space="preserve"> add the web map</w:t>
      </w:r>
      <w:r w:rsidR="0005197D">
        <w:rPr>
          <w:sz w:val="24"/>
          <w:szCs w:val="24"/>
        </w:rPr>
        <w:t xml:space="preserve"> at a later stage</w:t>
      </w:r>
      <w:r w:rsidR="00AB15DB">
        <w:rPr>
          <w:sz w:val="24"/>
          <w:szCs w:val="24"/>
        </w:rPr>
        <w:t>.</w:t>
      </w:r>
    </w:p>
    <w:p w:rsidR="004D2CCA" w:rsidRDefault="00230531" w:rsidP="00230531">
      <w:pPr>
        <w:pStyle w:val="Heading1"/>
      </w:pPr>
      <w:bookmarkStart w:id="6" w:name="_Toc395706820"/>
      <w:r>
        <w:t>Get ArcGIS Webapp Builder</w:t>
      </w:r>
      <w:bookmarkEnd w:id="6"/>
    </w:p>
    <w:p w:rsidR="00230531" w:rsidRDefault="00230531" w:rsidP="00230531"/>
    <w:p w:rsidR="00A76687" w:rsidRPr="00A76687" w:rsidRDefault="00230531" w:rsidP="00230531">
      <w:pPr>
        <w:rPr>
          <w:sz w:val="24"/>
          <w:szCs w:val="24"/>
          <w:shd w:val="clear" w:color="auto" w:fill="FFFFFF"/>
        </w:rPr>
      </w:pPr>
      <w:r w:rsidRPr="00315C25">
        <w:rPr>
          <w:sz w:val="24"/>
          <w:szCs w:val="24"/>
          <w:shd w:val="clear" w:color="auto" w:fill="FFFFFF"/>
        </w:rPr>
        <w:t>For the 1.0 beta release, ArcGIS WebApp Builder is available in a ZIP file named arcgis-webapp-builder-1.0beta.zip, which contains everything you need to start using ArcGIS WebApp Builder, and developing custom widgets and themes.</w:t>
      </w:r>
    </w:p>
    <w:p w:rsidR="00230531" w:rsidRDefault="00315C25" w:rsidP="00315C25">
      <w:pPr>
        <w:pStyle w:val="Heading1"/>
      </w:pPr>
      <w:bookmarkStart w:id="7" w:name="_Toc395706821"/>
      <w:r w:rsidRPr="00315C25">
        <w:t>Setup ArcGIS WebApp Builder</w:t>
      </w:r>
      <w:bookmarkEnd w:id="7"/>
    </w:p>
    <w:p w:rsidR="00315C25" w:rsidRDefault="00315C25" w:rsidP="00315C25"/>
    <w:p w:rsidR="00FF792E" w:rsidRPr="00FF792E" w:rsidRDefault="00FF792E" w:rsidP="00FF792E">
      <w:pPr>
        <w:pStyle w:val="ListParagraph"/>
        <w:numPr>
          <w:ilvl w:val="0"/>
          <w:numId w:val="19"/>
        </w:numPr>
        <w:jc w:val="both"/>
        <w:rPr>
          <w:sz w:val="24"/>
          <w:szCs w:val="24"/>
        </w:rPr>
      </w:pPr>
      <w:r w:rsidRPr="00FF792E">
        <w:rPr>
          <w:sz w:val="24"/>
          <w:szCs w:val="24"/>
        </w:rPr>
        <w:t>Download arcgis-webap</w:t>
      </w:r>
      <w:r>
        <w:rPr>
          <w:sz w:val="24"/>
          <w:szCs w:val="24"/>
        </w:rPr>
        <w:t xml:space="preserve">p-builder-1.0beta ZIP file from </w:t>
      </w:r>
      <w:r w:rsidRPr="00FF792E">
        <w:rPr>
          <w:sz w:val="24"/>
          <w:szCs w:val="24"/>
        </w:rPr>
        <w:t>https://developers.arcgis.com/web-appbuilder.</w:t>
      </w:r>
    </w:p>
    <w:p w:rsidR="00315C25" w:rsidRPr="00315C25" w:rsidRDefault="00315C25" w:rsidP="00FF792E">
      <w:pPr>
        <w:numPr>
          <w:ilvl w:val="0"/>
          <w:numId w:val="19"/>
        </w:numPr>
        <w:shd w:val="clear" w:color="auto" w:fill="FFFFFF"/>
        <w:spacing w:after="0" w:line="480" w:lineRule="atLeast"/>
        <w:ind w:left="660"/>
        <w:jc w:val="both"/>
        <w:textAlignment w:val="baseline"/>
        <w:rPr>
          <w:sz w:val="24"/>
          <w:szCs w:val="24"/>
        </w:rPr>
      </w:pPr>
      <w:r w:rsidRPr="00315C25">
        <w:rPr>
          <w:sz w:val="24"/>
          <w:szCs w:val="24"/>
        </w:rPr>
        <w:t>Unzip arcgis-webapp-builder-1.0beta ZIP file to your computer.</w:t>
      </w:r>
    </w:p>
    <w:p w:rsidR="00F955B9" w:rsidRDefault="00453BE2" w:rsidP="003B09AC">
      <w:pPr>
        <w:numPr>
          <w:ilvl w:val="0"/>
          <w:numId w:val="19"/>
        </w:numPr>
        <w:shd w:val="clear" w:color="auto" w:fill="FFFFFF"/>
        <w:spacing w:after="0" w:line="480" w:lineRule="atLeast"/>
        <w:ind w:left="660"/>
        <w:textAlignment w:val="baseline"/>
        <w:rPr>
          <w:sz w:val="24"/>
          <w:szCs w:val="24"/>
        </w:rPr>
      </w:pPr>
      <w:r w:rsidRPr="00453BE2">
        <w:rPr>
          <w:sz w:val="24"/>
          <w:szCs w:val="24"/>
        </w:rPr>
        <w:lastRenderedPageBreak/>
        <w:t xml:space="preserve">Open the unzipped. </w:t>
      </w:r>
      <w:r w:rsidR="003B09AC">
        <w:rPr>
          <w:sz w:val="24"/>
          <w:szCs w:val="24"/>
        </w:rPr>
        <w:t>Click on the startup.bat file. The Builder server starts and listens to port 3344.</w:t>
      </w:r>
    </w:p>
    <w:p w:rsidR="00A76687" w:rsidRDefault="00A76687" w:rsidP="003B09AC">
      <w:pPr>
        <w:numPr>
          <w:ilvl w:val="0"/>
          <w:numId w:val="19"/>
        </w:numPr>
        <w:shd w:val="clear" w:color="auto" w:fill="FFFFFF"/>
        <w:spacing w:after="0" w:line="480" w:lineRule="atLeast"/>
        <w:ind w:left="660"/>
        <w:textAlignment w:val="baseline"/>
        <w:rPr>
          <w:sz w:val="24"/>
          <w:szCs w:val="24"/>
        </w:rPr>
      </w:pPr>
      <w:r>
        <w:rPr>
          <w:sz w:val="24"/>
          <w:szCs w:val="24"/>
        </w:rPr>
        <w:t>Create a new ArcGIS Online Account or Sign in if you have one.</w:t>
      </w:r>
    </w:p>
    <w:p w:rsidR="00A76687" w:rsidRP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the my content option</w:t>
      </w:r>
    </w:p>
    <w:p w:rsid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add item option</w:t>
      </w:r>
    </w:p>
    <w:p w:rsidR="00FF792E" w:rsidRDefault="00FF792E" w:rsidP="00FF792E">
      <w:pPr>
        <w:shd w:val="clear" w:color="auto" w:fill="FFFFFF"/>
        <w:spacing w:after="0" w:line="480" w:lineRule="atLeast"/>
        <w:ind w:left="660"/>
        <w:textAlignment w:val="baseline"/>
        <w:rPr>
          <w:sz w:val="24"/>
          <w:szCs w:val="24"/>
        </w:rPr>
      </w:pP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1807635" wp14:editId="54D4B520">
            <wp:extent cx="5943600" cy="441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18330"/>
                    </a:xfrm>
                    <a:prstGeom prst="rect">
                      <a:avLst/>
                    </a:prstGeom>
                  </pic:spPr>
                </pic:pic>
              </a:graphicData>
            </a:graphic>
          </wp:inline>
        </w:drawing>
      </w:r>
    </w:p>
    <w:p w:rsidR="00FF792E" w:rsidRPr="00A76687"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From Dropdown list, select an application option.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Pr>
          <w:sz w:val="24"/>
          <w:szCs w:val="24"/>
        </w:rPr>
        <w:t>A</w:t>
      </w:r>
      <w:r w:rsidRPr="00A76687">
        <w:rPr>
          <w:sz w:val="24"/>
          <w:szCs w:val="24"/>
        </w:rPr>
        <w:t xml:space="preserve"> dialog box will open.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Fill the details </w:t>
      </w:r>
    </w:p>
    <w:p w:rsidR="00A76687" w:rsidRDefault="001B0539"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10C2E8B2" wp14:editId="1CD91726">
            <wp:extent cx="534352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3333750"/>
                    </a:xfrm>
                    <a:prstGeom prst="rect">
                      <a:avLst/>
                    </a:prstGeom>
                  </pic:spPr>
                </pic:pic>
              </a:graphicData>
            </a:graphic>
          </wp:inline>
        </w:drawing>
      </w:r>
    </w:p>
    <w:p w:rsidR="00FF792E" w:rsidRPr="003B09AC"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Add button.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After this step, the following tab will open </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77F1884C" wp14:editId="38F5F4CB">
            <wp:extent cx="5943600" cy="3314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4065"/>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Register for registering the app and getting the app id.</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lastRenderedPageBreak/>
        <w:t xml:space="preserve">Add the </w:t>
      </w:r>
      <w:r>
        <w:rPr>
          <w:sz w:val="24"/>
          <w:szCs w:val="24"/>
        </w:rPr>
        <w:t>URLs</w:t>
      </w:r>
      <w:r w:rsidRPr="00A76687">
        <w:rPr>
          <w:sz w:val="24"/>
          <w:szCs w:val="24"/>
        </w:rPr>
        <w:t xml:space="preserve"> which will redirect to your app. (you can add as many </w:t>
      </w:r>
      <w:r>
        <w:rPr>
          <w:sz w:val="24"/>
          <w:szCs w:val="24"/>
        </w:rPr>
        <w:t>URLs</w:t>
      </w:r>
      <w:r w:rsidRPr="00A76687">
        <w:rPr>
          <w:sz w:val="24"/>
          <w:szCs w:val="24"/>
        </w:rPr>
        <w:t xml:space="preserve"> you want)</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B9678CE" wp14:editId="067C85A8">
            <wp:extent cx="5943600" cy="2867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66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 xml:space="preserve">Click on register. Copy the App ID </w:t>
      </w:r>
    </w:p>
    <w:p w:rsidR="00A76687" w:rsidRDefault="00D84CEB" w:rsidP="00A76687">
      <w:pPr>
        <w:shd w:val="clear" w:color="auto" w:fill="FFFFFF"/>
        <w:spacing w:after="0" w:line="480" w:lineRule="atLeast"/>
        <w:ind w:left="660"/>
        <w:textAlignment w:val="baseline"/>
        <w:rPr>
          <w:sz w:val="24"/>
          <w:szCs w:val="24"/>
        </w:rPr>
      </w:pPr>
      <w:r>
        <w:rPr>
          <w:noProof/>
        </w:rPr>
        <w:drawing>
          <wp:inline distT="0" distB="0" distL="0" distR="0" wp14:anchorId="7C49251D" wp14:editId="6DECD424">
            <wp:extent cx="492442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182880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Click on open button. The App will open. Add the following details</w:t>
      </w:r>
    </w:p>
    <w:p w:rsidR="00A76687" w:rsidRDefault="00D84CEB"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5F170262" wp14:editId="5CFB5517">
            <wp:extent cx="5943600" cy="339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7250"/>
                    </a:xfrm>
                    <a:prstGeom prst="rect">
                      <a:avLst/>
                    </a:prstGeom>
                  </pic:spPr>
                </pic:pic>
              </a:graphicData>
            </a:graphic>
          </wp:inline>
        </w:drawing>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Click on continue. </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approve.</w:t>
      </w:r>
    </w:p>
    <w:p w:rsidR="00FF792E"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Now you can create your own app on web app builder.</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 </w:t>
      </w:r>
      <w:r w:rsidR="00FF792E" w:rsidRPr="00315C25">
        <w:rPr>
          <w:sz w:val="24"/>
          <w:szCs w:val="24"/>
        </w:rPr>
        <w:t xml:space="preserve">Access ArcGIS WebApp Builder in the web browser: </w:t>
      </w:r>
      <w:hyperlink r:id="rId15" w:history="1">
        <w:r w:rsidR="00FF792E" w:rsidRPr="002C22F7">
          <w:rPr>
            <w:rStyle w:val="Hyperlink"/>
            <w:sz w:val="24"/>
            <w:szCs w:val="24"/>
          </w:rPr>
          <w:t>http://[Machine_Name]:3344/webappbuilder</w:t>
        </w:r>
      </w:hyperlink>
      <w:r w:rsidR="00FF792E" w:rsidRPr="00315C25">
        <w:rPr>
          <w:sz w:val="24"/>
          <w:szCs w:val="24"/>
        </w:rPr>
        <w:t>.</w:t>
      </w:r>
      <w:r w:rsidR="00FF792E">
        <w:rPr>
          <w:sz w:val="24"/>
          <w:szCs w:val="24"/>
        </w:rPr>
        <w:t xml:space="preserve"> Eg. </w:t>
      </w:r>
      <w:hyperlink r:id="rId16" w:history="1">
        <w:r w:rsidR="00FF792E" w:rsidRPr="002C22F7">
          <w:rPr>
            <w:rStyle w:val="Hyperlink"/>
            <w:sz w:val="24"/>
            <w:szCs w:val="24"/>
          </w:rPr>
          <w:t>http://localhost:3344/webappbuilder</w:t>
        </w:r>
      </w:hyperlink>
    </w:p>
    <w:p w:rsidR="00315C25" w:rsidRPr="00315C25" w:rsidRDefault="00315C25" w:rsidP="00315C25"/>
    <w:p w:rsidR="00027794" w:rsidRDefault="00027794" w:rsidP="00027794">
      <w:pPr>
        <w:pStyle w:val="Heading1"/>
      </w:pPr>
      <w:bookmarkStart w:id="8" w:name="_Toc395706822"/>
      <w:r w:rsidRPr="00027794">
        <w:t>Create a basic web app in the builder</w:t>
      </w:r>
      <w:bookmarkEnd w:id="8"/>
    </w:p>
    <w:p w:rsidR="00027794" w:rsidRDefault="00027794" w:rsidP="00027794"/>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Keep using the default theme, map, and widgets.</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Under the Attributes tab, change the title for example My First App.</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sidR="00EC10E6">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EC10E6" w:rsidRDefault="00EC10E6" w:rsidP="00EC10E6">
      <w:pPr>
        <w:shd w:val="clear" w:color="auto" w:fill="FFFFFF"/>
        <w:spacing w:after="0" w:line="480" w:lineRule="atLeast"/>
        <w:textAlignment w:val="baseline"/>
        <w:rPr>
          <w:rFonts w:eastAsia="Times New Roman" w:cs="Times New Roman"/>
          <w:sz w:val="24"/>
          <w:szCs w:val="24"/>
        </w:rPr>
      </w:pPr>
    </w:p>
    <w:p w:rsidR="00EC10E6" w:rsidRDefault="00EC10E6" w:rsidP="00EC10E6">
      <w:pPr>
        <w:pStyle w:val="Heading1"/>
      </w:pPr>
      <w:bookmarkStart w:id="9" w:name="_Toc395706823"/>
      <w:r w:rsidRPr="00027794">
        <w:lastRenderedPageBreak/>
        <w:t xml:space="preserve">Create a basic web </w:t>
      </w:r>
      <w:r w:rsidR="00270022" w:rsidRPr="00027794">
        <w:t>app</w:t>
      </w:r>
      <w:r w:rsidR="00270022">
        <w:t xml:space="preserve"> (</w:t>
      </w:r>
      <w:r>
        <w:t>for image services)</w:t>
      </w:r>
      <w:r w:rsidRPr="00027794">
        <w:t xml:space="preserve"> in the builder</w:t>
      </w:r>
      <w:bookmarkEnd w:id="9"/>
    </w:p>
    <w:p w:rsidR="00EC10E6" w:rsidRPr="00EC10E6" w:rsidRDefault="00EC10E6" w:rsidP="00EC10E6"/>
    <w:p w:rsidR="005C6086" w:rsidRDefault="005C608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90487C" w:rsidRDefault="00AA34C6"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821968" cy="584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7BF.tmp"/>
                    <pic:cNvPicPr/>
                  </pic:nvPicPr>
                  <pic:blipFill>
                    <a:blip r:embed="rId17" cstate="screen">
                      <a:extLst>
                        <a:ext uri="{28A0092B-C50C-407E-A947-70E740481C1C}">
                          <a14:useLocalDpi xmlns:a14="http://schemas.microsoft.com/office/drawing/2010/main"/>
                        </a:ext>
                      </a:extLst>
                    </a:blip>
                    <a:stretch>
                      <a:fillRect/>
                    </a:stretch>
                  </pic:blipFill>
                  <pic:spPr>
                    <a:xfrm>
                      <a:off x="0" y="0"/>
                      <a:ext cx="4839037" cy="58626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90487C" w:rsidRPr="00027794" w:rsidRDefault="0090487C"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384374"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16EF.tmp"/>
                    <pic:cNvPicPr/>
                  </pic:nvPicPr>
                  <pic:blipFill>
                    <a:blip r:embed="rId18" cstate="print">
                      <a:extLst>
                        <a:ext uri="{28A0092B-C50C-407E-A947-70E740481C1C}">
                          <a14:useLocalDpi xmlns:a14="http://schemas.microsoft.com/office/drawing/2010/main"/>
                        </a:ext>
                      </a:extLst>
                    </a:blip>
                    <a:stretch>
                      <a:fillRect/>
                    </a:stretch>
                  </pic:blipFill>
                  <pic:spPr>
                    <a:xfrm>
                      <a:off x="0" y="0"/>
                      <a:ext cx="2384374" cy="1920240"/>
                    </a:xfrm>
                    <a:prstGeom prst="rect">
                      <a:avLst/>
                    </a:prstGeom>
                  </pic:spPr>
                </pic:pic>
              </a:graphicData>
            </a:graphic>
          </wp:inline>
        </w:drawing>
      </w:r>
    </w:p>
    <w:p w:rsidR="00EC10E6" w:rsidRDefault="00D83C5A"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Use the Foldable Wrapper Theme</w:t>
      </w:r>
      <w:r w:rsidR="00DB03B0">
        <w:rPr>
          <w:rFonts w:eastAsia="Times New Roman" w:cs="Times New Roman"/>
          <w:sz w:val="24"/>
          <w:szCs w:val="24"/>
        </w:rPr>
        <w:t>. (The</w:t>
      </w:r>
      <w:r w:rsidR="00EC10E6">
        <w:rPr>
          <w:rFonts w:eastAsia="Times New Roman" w:cs="Times New Roman"/>
          <w:sz w:val="24"/>
          <w:szCs w:val="24"/>
        </w:rPr>
        <w:t xml:space="preserve"> theme has been created for</w:t>
      </w:r>
      <w:r w:rsidR="00AE66B6">
        <w:rPr>
          <w:rFonts w:eastAsia="Times New Roman" w:cs="Times New Roman"/>
          <w:sz w:val="24"/>
          <w:szCs w:val="24"/>
        </w:rPr>
        <w:t xml:space="preserve"> proper positioning of</w:t>
      </w:r>
      <w:r w:rsidR="00EC10E6">
        <w:rPr>
          <w:rFonts w:eastAsia="Times New Roman" w:cs="Times New Roman"/>
          <w:sz w:val="24"/>
          <w:szCs w:val="24"/>
        </w:rPr>
        <w:t xml:space="preserve"> widgets specific to image services</w:t>
      </w:r>
      <w:r w:rsidR="00DB3B90">
        <w:rPr>
          <w:rFonts w:eastAsia="Times New Roman" w:cs="Times New Roman"/>
          <w:sz w:val="24"/>
          <w:szCs w:val="24"/>
        </w:rPr>
        <w:t xml:space="preserve"> and won’t work when all the widgets are grouped together</w:t>
      </w:r>
      <w:r w:rsidR="00EC10E6">
        <w:rPr>
          <w:rFonts w:eastAsia="Times New Roman" w:cs="Times New Roman"/>
          <w:sz w:val="24"/>
          <w:szCs w:val="24"/>
        </w:rPr>
        <w:t>).</w:t>
      </w:r>
      <w:r w:rsidR="00DB3B90">
        <w:rPr>
          <w:rFonts w:eastAsia="Times New Roman" w:cs="Times New Roman"/>
          <w:sz w:val="24"/>
          <w:szCs w:val="24"/>
        </w:rPr>
        <w:t xml:space="preserve">If you want to form the group of widgets then use </w:t>
      </w:r>
      <w:r w:rsidR="00AE1FF2">
        <w:rPr>
          <w:rFonts w:eastAsia="Times New Roman" w:cs="Times New Roman"/>
          <w:sz w:val="24"/>
          <w:szCs w:val="24"/>
        </w:rPr>
        <w:t xml:space="preserve">the </w:t>
      </w:r>
      <w:r w:rsidR="00DB3B90">
        <w:rPr>
          <w:rFonts w:eastAsia="Times New Roman" w:cs="Times New Roman"/>
          <w:sz w:val="24"/>
          <w:szCs w:val="24"/>
        </w:rPr>
        <w:t>Foldable Theme.</w:t>
      </w:r>
    </w:p>
    <w:p w:rsidR="00D83C5A" w:rsidRDefault="00D83C5A" w:rsidP="00D83C5A">
      <w:pPr>
        <w:shd w:val="clear" w:color="auto" w:fill="FFFFFF"/>
        <w:spacing w:after="0" w:line="480" w:lineRule="atLeast"/>
        <w:ind w:left="660"/>
        <w:textAlignment w:val="baseline"/>
        <w:rPr>
          <w:rFonts w:eastAsia="Times New Roman" w:cs="Times New Roman"/>
          <w:sz w:val="24"/>
          <w:szCs w:val="24"/>
        </w:rPr>
      </w:pPr>
    </w:p>
    <w:p w:rsidR="0090487C" w:rsidRDefault="00D83C5A"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393382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e.JPG"/>
                    <pic:cNvPicPr/>
                  </pic:nvPicPr>
                  <pic:blipFill>
                    <a:blip r:embed="rId19">
                      <a:extLst>
                        <a:ext uri="{28A0092B-C50C-407E-A947-70E740481C1C}">
                          <a14:useLocalDpi xmlns:a14="http://schemas.microsoft.com/office/drawing/2010/main" val="0"/>
                        </a:ext>
                      </a:extLst>
                    </a:blip>
                    <a:stretch>
                      <a:fillRect/>
                    </a:stretch>
                  </pic:blipFill>
                  <pic:spPr>
                    <a:xfrm>
                      <a:off x="0" y="0"/>
                      <a:ext cx="3933825" cy="2009775"/>
                    </a:xfrm>
                    <a:prstGeom prst="rect">
                      <a:avLst/>
                    </a:prstGeom>
                  </pic:spPr>
                </pic:pic>
              </a:graphicData>
            </a:graphic>
          </wp:inline>
        </w:drawing>
      </w:r>
    </w:p>
    <w:p w:rsidR="00E23034" w:rsidRDefault="00EC10E6" w:rsidP="00CA67B8">
      <w:pPr>
        <w:numPr>
          <w:ilvl w:val="0"/>
          <w:numId w:val="21"/>
        </w:numPr>
        <w:shd w:val="clear" w:color="auto" w:fill="FFFFFF"/>
        <w:spacing w:after="0" w:line="480" w:lineRule="atLeast"/>
        <w:ind w:left="660"/>
        <w:textAlignment w:val="baseline"/>
        <w:rPr>
          <w:rFonts w:eastAsia="Times New Roman" w:cs="Times New Roman"/>
          <w:sz w:val="24"/>
          <w:szCs w:val="24"/>
        </w:rPr>
      </w:pPr>
      <w:r w:rsidRPr="00E23034">
        <w:rPr>
          <w:rFonts w:eastAsia="Times New Roman" w:cs="Times New Roman"/>
          <w:sz w:val="24"/>
          <w:szCs w:val="24"/>
        </w:rPr>
        <w:t>Click on the “Map” tab and then click on “Change Map”.</w:t>
      </w:r>
      <w:r w:rsidR="00AE66B6" w:rsidRPr="00E23034">
        <w:rPr>
          <w:rFonts w:eastAsia="Times New Roman" w:cs="Times New Roman"/>
          <w:sz w:val="24"/>
          <w:szCs w:val="24"/>
        </w:rPr>
        <w:t xml:space="preserve"> </w:t>
      </w:r>
    </w:p>
    <w:p w:rsidR="0020697E" w:rsidRDefault="0020697E" w:rsidP="0020697E">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14:anchorId="6727D93E" wp14:editId="7EC61F6C">
            <wp:extent cx="2262188" cy="20859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41B.tmp"/>
                    <pic:cNvPicPr/>
                  </pic:nvPicPr>
                  <pic:blipFill>
                    <a:blip r:embed="rId20" cstate="screen">
                      <a:extLst>
                        <a:ext uri="{28A0092B-C50C-407E-A947-70E740481C1C}">
                          <a14:useLocalDpi xmlns:a14="http://schemas.microsoft.com/office/drawing/2010/main"/>
                        </a:ext>
                      </a:extLst>
                    </a:blip>
                    <a:stretch>
                      <a:fillRect/>
                    </a:stretch>
                  </pic:blipFill>
                  <pic:spPr>
                    <a:xfrm>
                      <a:off x="0" y="0"/>
                      <a:ext cx="2264655" cy="2088250"/>
                    </a:xfrm>
                    <a:prstGeom prst="rect">
                      <a:avLst/>
                    </a:prstGeom>
                  </pic:spPr>
                </pic:pic>
              </a:graphicData>
            </a:graphic>
          </wp:inline>
        </w:drawing>
      </w:r>
    </w:p>
    <w:p w:rsidR="00E23034" w:rsidRDefault="00E23034" w:rsidP="00D95B5B">
      <w:pPr>
        <w:numPr>
          <w:ilvl w:val="0"/>
          <w:numId w:val="21"/>
        </w:numPr>
        <w:shd w:val="clear" w:color="auto" w:fill="FFFFFF"/>
        <w:spacing w:after="0" w:line="480" w:lineRule="atLeast"/>
        <w:ind w:left="660"/>
        <w:textAlignment w:val="baseline"/>
        <w:rPr>
          <w:rFonts w:eastAsia="Times New Roman" w:cs="Times New Roman"/>
          <w:sz w:val="24"/>
          <w:szCs w:val="24"/>
        </w:rPr>
      </w:pPr>
      <w:r w:rsidRPr="00D95B5B">
        <w:rPr>
          <w:rFonts w:eastAsia="Times New Roman" w:cs="Times New Roman"/>
          <w:sz w:val="24"/>
          <w:szCs w:val="24"/>
        </w:rPr>
        <w:t xml:space="preserve">A sample </w:t>
      </w:r>
      <w:r w:rsidR="00270022" w:rsidRPr="00D95B5B">
        <w:rPr>
          <w:rFonts w:eastAsia="Times New Roman" w:cs="Times New Roman"/>
          <w:sz w:val="24"/>
          <w:szCs w:val="24"/>
        </w:rPr>
        <w:t>web map</w:t>
      </w:r>
      <w:r w:rsidRPr="00D95B5B">
        <w:rPr>
          <w:rFonts w:eastAsia="Times New Roman" w:cs="Times New Roman"/>
          <w:sz w:val="24"/>
          <w:szCs w:val="24"/>
        </w:rPr>
        <w:t xml:space="preserve"> (with 2 operational layers) has been made public. </w:t>
      </w:r>
      <w:r w:rsidR="00D83C5A">
        <w:rPr>
          <w:rFonts w:eastAsia="Times New Roman" w:cs="Times New Roman"/>
          <w:sz w:val="24"/>
          <w:szCs w:val="24"/>
        </w:rPr>
        <w:t>Search for “sample map for wabis</w:t>
      </w:r>
      <w:r w:rsidRPr="00D95B5B">
        <w:rPr>
          <w:rFonts w:eastAsia="Times New Roman" w:cs="Times New Roman"/>
          <w:sz w:val="24"/>
          <w:szCs w:val="24"/>
        </w:rPr>
        <w:t>”. Click on it and then click on “OK”.</w:t>
      </w:r>
      <w:r w:rsidR="0020697E">
        <w:rPr>
          <w:rFonts w:eastAsia="Times New Roman" w:cs="Times New Roman"/>
          <w:sz w:val="24"/>
          <w:szCs w:val="24"/>
        </w:rPr>
        <w:t xml:space="preserve"> Any </w:t>
      </w:r>
      <w:r w:rsidR="00270022">
        <w:rPr>
          <w:rFonts w:eastAsia="Times New Roman" w:cs="Times New Roman"/>
          <w:sz w:val="24"/>
          <w:szCs w:val="24"/>
        </w:rPr>
        <w:t>web map</w:t>
      </w:r>
      <w:r w:rsidR="0020697E">
        <w:rPr>
          <w:rFonts w:eastAsia="Times New Roman" w:cs="Times New Roman"/>
          <w:sz w:val="24"/>
          <w:szCs w:val="24"/>
        </w:rPr>
        <w:t>, having 2 operational layers, can be added at this step for the proper functioning of the image services widgets.</w:t>
      </w:r>
      <w:r w:rsidR="00D83C5A">
        <w:rPr>
          <w:rFonts w:eastAsia="Times New Roman" w:cs="Times New Roman"/>
          <w:sz w:val="24"/>
          <w:szCs w:val="24"/>
        </w:rPr>
        <w:t xml:space="preserve"> (You can add the web map with more than 2 layers but make sure onl</w:t>
      </w:r>
      <w:r w:rsidR="00F234DE">
        <w:rPr>
          <w:rFonts w:eastAsia="Times New Roman" w:cs="Times New Roman"/>
          <w:sz w:val="24"/>
          <w:szCs w:val="24"/>
        </w:rPr>
        <w:t>y the top two layers are on</w:t>
      </w:r>
      <w:r w:rsidR="00D83C5A">
        <w:rPr>
          <w:rFonts w:eastAsia="Times New Roman" w:cs="Times New Roman"/>
          <w:sz w:val="24"/>
          <w:szCs w:val="24"/>
        </w:rPr>
        <w:t>. Even if all the layers are made visible on the web map, make sure to set the visibility of all layers (exc</w:t>
      </w:r>
      <w:r w:rsidR="00F234DE">
        <w:rPr>
          <w:rFonts w:eastAsia="Times New Roman" w:cs="Times New Roman"/>
          <w:sz w:val="24"/>
          <w:szCs w:val="24"/>
        </w:rPr>
        <w:t>ept the top two layers) to off</w:t>
      </w:r>
      <w:r w:rsidR="00D83C5A">
        <w:rPr>
          <w:rFonts w:eastAsia="Times New Roman" w:cs="Times New Roman"/>
          <w:sz w:val="24"/>
          <w:szCs w:val="24"/>
        </w:rPr>
        <w:t xml:space="preserve"> through LayerList widget.</w:t>
      </w:r>
      <w:r w:rsidR="00B464B6">
        <w:rPr>
          <w:rFonts w:eastAsia="Times New Roman" w:cs="Times New Roman"/>
          <w:sz w:val="24"/>
          <w:szCs w:val="24"/>
        </w:rPr>
        <w:t>)</w:t>
      </w:r>
      <w:r w:rsidR="00D83C5A">
        <w:rPr>
          <w:rFonts w:eastAsia="Times New Roman" w:cs="Times New Roman"/>
          <w:sz w:val="24"/>
          <w:szCs w:val="24"/>
        </w:rPr>
        <w:t xml:space="preserve"> </w:t>
      </w:r>
    </w:p>
    <w:p w:rsidR="00AA313E" w:rsidRPr="00D95B5B" w:rsidRDefault="00AA313E" w:rsidP="00AA313E">
      <w:pPr>
        <w:shd w:val="clear" w:color="auto" w:fill="FFFFFF"/>
        <w:spacing w:after="0" w:line="480" w:lineRule="atLeast"/>
        <w:ind w:left="660"/>
        <w:textAlignment w:val="baseline"/>
        <w:rPr>
          <w:rFonts w:eastAsia="Times New Roman" w:cs="Times New Roman"/>
          <w:sz w:val="24"/>
          <w:szCs w:val="24"/>
        </w:rPr>
      </w:pPr>
    </w:p>
    <w:p w:rsidR="00CA67B8" w:rsidRDefault="007A3CD5" w:rsidP="00CA67B8">
      <w:pPr>
        <w:shd w:val="clear" w:color="auto" w:fill="FFFFFF"/>
        <w:spacing w:after="0" w:line="480" w:lineRule="atLeast"/>
        <w:ind w:left="660"/>
        <w:textAlignment w:val="baseline"/>
        <w:rPr>
          <w:rFonts w:eastAsia="Times New Roman" w:cs="Times New Roman"/>
          <w:sz w:val="24"/>
          <w:szCs w:val="24"/>
        </w:rPr>
      </w:pPr>
      <w:r>
        <w:rPr>
          <w:noProof/>
        </w:rPr>
        <w:lastRenderedPageBreak/>
        <w:drawing>
          <wp:inline distT="0" distB="0" distL="0" distR="0" wp14:anchorId="51102B7F" wp14:editId="33A71E99">
            <wp:extent cx="5943600" cy="4599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99940"/>
                    </a:xfrm>
                    <a:prstGeom prst="rect">
                      <a:avLst/>
                    </a:prstGeom>
                  </pic:spPr>
                </pic:pic>
              </a:graphicData>
            </a:graphic>
          </wp:inline>
        </w:drawing>
      </w:r>
    </w:p>
    <w:p w:rsidR="00E23034" w:rsidRDefault="00E23034" w:rsidP="00AA34C6">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layers in the web map will be added to the map in the builder.</w:t>
      </w:r>
    </w:p>
    <w:p w:rsidR="00AA34C6" w:rsidRPr="00027794" w:rsidRDefault="00AA34C6" w:rsidP="00AA34C6">
      <w:pPr>
        <w:shd w:val="clear" w:color="auto" w:fill="FFFFFF"/>
        <w:spacing w:after="0" w:line="480" w:lineRule="atLeast"/>
        <w:ind w:left="660"/>
        <w:textAlignment w:val="baseline"/>
        <w:rPr>
          <w:rFonts w:eastAsia="Times New Roman" w:cs="Times New Roman"/>
          <w:sz w:val="24"/>
          <w:szCs w:val="24"/>
        </w:rPr>
      </w:pPr>
    </w:p>
    <w:p w:rsidR="00CC382E" w:rsidRPr="00881898" w:rsidRDefault="00EC10E6" w:rsidP="00CC382E">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Under the </w:t>
      </w:r>
      <w:r w:rsidR="00CB3A49" w:rsidRPr="00CC382E">
        <w:rPr>
          <w:rFonts w:eastAsia="Times New Roman" w:cs="Times New Roman"/>
          <w:sz w:val="24"/>
          <w:szCs w:val="24"/>
        </w:rPr>
        <w:t>Widgets</w:t>
      </w:r>
      <w:r w:rsidRPr="00027794">
        <w:rPr>
          <w:rFonts w:eastAsia="Times New Roman" w:cs="Times New Roman"/>
          <w:sz w:val="24"/>
          <w:szCs w:val="24"/>
        </w:rPr>
        <w:t xml:space="preserve"> tab, </w:t>
      </w:r>
      <w:r w:rsidR="00CB3A49" w:rsidRPr="00CC382E">
        <w:rPr>
          <w:rFonts w:eastAsia="Times New Roman" w:cs="Times New Roman"/>
          <w:sz w:val="24"/>
          <w:szCs w:val="24"/>
        </w:rPr>
        <w:t>one can select/deselect the widgets listed</w:t>
      </w:r>
      <w:r w:rsidRPr="00027794">
        <w:rPr>
          <w:rFonts w:eastAsia="Times New Roman" w:cs="Times New Roman"/>
          <w:sz w:val="24"/>
          <w:szCs w:val="24"/>
        </w:rPr>
        <w:t>.</w:t>
      </w:r>
      <w:r w:rsidR="00CB3A49" w:rsidRPr="00CC382E">
        <w:rPr>
          <w:rFonts w:eastAsia="Times New Roman" w:cs="Times New Roman"/>
          <w:sz w:val="24"/>
          <w:szCs w:val="24"/>
        </w:rPr>
        <w:t xml:space="preserve"> These widgets are automatically added to the app when the custom theme is selected. </w:t>
      </w:r>
    </w:p>
    <w:p w:rsidR="00881898" w:rsidRDefault="00881898" w:rsidP="00881898">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57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rsidR="00CC382E" w:rsidRDefault="00CB3A49" w:rsidP="00CC382E">
      <w:pPr>
        <w:shd w:val="clear" w:color="auto" w:fill="FFFFFF"/>
        <w:spacing w:after="0" w:line="480" w:lineRule="atLeast"/>
        <w:ind w:left="660"/>
        <w:textAlignment w:val="baseline"/>
        <w:rPr>
          <w:rFonts w:eastAsia="Times New Roman" w:cs="Times New Roman"/>
          <w:sz w:val="24"/>
          <w:szCs w:val="24"/>
        </w:rPr>
      </w:pPr>
      <w:r w:rsidRPr="00CC382E">
        <w:rPr>
          <w:rFonts w:eastAsia="Times New Roman" w:cs="Times New Roman"/>
          <w:sz w:val="24"/>
          <w:szCs w:val="24"/>
        </w:rPr>
        <w:t>The widgets marked in yellow are specific to Image services.</w:t>
      </w:r>
      <w:r w:rsidR="00CC382E" w:rsidRPr="00CC382E">
        <w:rPr>
          <w:rFonts w:eastAsia="Times New Roman" w:cs="Times New Roman"/>
          <w:sz w:val="24"/>
          <w:szCs w:val="24"/>
        </w:rPr>
        <w:t xml:space="preserve"> The widgets can be turned on/off by clicking on the </w:t>
      </w:r>
      <w:r w:rsidR="00CC382E">
        <w:rPr>
          <w:rFonts w:eastAsia="Times New Roman" w:cs="Times New Roman"/>
          <w:noProof/>
          <w:sz w:val="24"/>
          <w:szCs w:val="24"/>
        </w:rPr>
        <w:drawing>
          <wp:inline distT="0" distB="0" distL="0" distR="0" wp14:anchorId="3E5187F7" wp14:editId="58D9F41B">
            <wp:extent cx="181000" cy="9526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29C.tmp"/>
                    <pic:cNvPicPr/>
                  </pic:nvPicPr>
                  <pic:blipFill>
                    <a:blip r:embed="rId23">
                      <a:extLst>
                        <a:ext uri="{28A0092B-C50C-407E-A947-70E740481C1C}">
                          <a14:useLocalDpi xmlns:a14="http://schemas.microsoft.com/office/drawing/2010/main"/>
                        </a:ext>
                      </a:extLst>
                    </a:blip>
                    <a:stretch>
                      <a:fillRect/>
                    </a:stretch>
                  </pic:blipFill>
                  <pic:spPr>
                    <a:xfrm>
                      <a:off x="0" y="0"/>
                      <a:ext cx="181000" cy="95263"/>
                    </a:xfrm>
                    <a:prstGeom prst="rect">
                      <a:avLst/>
                    </a:prstGeom>
                  </pic:spPr>
                </pic:pic>
              </a:graphicData>
            </a:graphic>
          </wp:inline>
        </w:drawing>
      </w:r>
      <w:r w:rsidR="00CC382E">
        <w:rPr>
          <w:rFonts w:eastAsia="Times New Roman" w:cs="Times New Roman"/>
          <w:sz w:val="24"/>
          <w:szCs w:val="24"/>
        </w:rPr>
        <w:t xml:space="preserve"> </w:t>
      </w:r>
      <w:r w:rsidR="00CC382E" w:rsidRPr="00CC382E">
        <w:rPr>
          <w:rFonts w:eastAsia="Times New Roman" w:cs="Times New Roman"/>
          <w:sz w:val="24"/>
          <w:szCs w:val="24"/>
        </w:rPr>
        <w:t>on</w:t>
      </w:r>
      <w:r w:rsidR="00CC382E">
        <w:rPr>
          <w:rFonts w:eastAsia="Times New Roman" w:cs="Times New Roman"/>
          <w:sz w:val="24"/>
          <w:szCs w:val="24"/>
        </w:rPr>
        <w:t xml:space="preserve"> the</w:t>
      </w:r>
      <w:r w:rsidR="00CC382E" w:rsidRPr="00CC382E">
        <w:rPr>
          <w:rFonts w:eastAsia="Times New Roman" w:cs="Times New Roman"/>
          <w:sz w:val="24"/>
          <w:szCs w:val="24"/>
        </w:rPr>
        <w:t xml:space="preserve"> top right corner of the widget.</w:t>
      </w:r>
    </w:p>
    <w:p w:rsidR="00CC382E" w:rsidRPr="00CC382E" w:rsidRDefault="00CC382E" w:rsidP="00CC382E">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019300" cy="18337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FDC0.tmp"/>
                    <pic:cNvPicPr/>
                  </pic:nvPicPr>
                  <pic:blipFill>
                    <a:blip r:embed="rId24" cstate="screen">
                      <a:extLst>
                        <a:ext uri="{28A0092B-C50C-407E-A947-70E740481C1C}">
                          <a14:useLocalDpi xmlns:a14="http://schemas.microsoft.com/office/drawing/2010/main"/>
                        </a:ext>
                      </a:extLst>
                    </a:blip>
                    <a:stretch>
                      <a:fillRect/>
                    </a:stretch>
                  </pic:blipFill>
                  <pic:spPr>
                    <a:xfrm>
                      <a:off x="0" y="0"/>
                      <a:ext cx="2019582" cy="1834055"/>
                    </a:xfrm>
                    <a:prstGeom prst="rect">
                      <a:avLst/>
                    </a:prstGeom>
                  </pic:spPr>
                </pic:pic>
              </a:graphicData>
            </a:graphic>
          </wp:inline>
        </w:drawing>
      </w:r>
    </w:p>
    <w:p w:rsidR="00CB3A49"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To add/remove controlled widgets click on “Set controlled widgets”.</w:t>
      </w:r>
    </w:p>
    <w:p w:rsidR="005E5ECE"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376488" cy="7819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21F4.tmp"/>
                    <pic:cNvPicPr/>
                  </pic:nvPicPr>
                  <pic:blipFill>
                    <a:blip r:embed="rId25">
                      <a:extLst>
                        <a:ext uri="{28A0092B-C50C-407E-A947-70E740481C1C}">
                          <a14:useLocalDpi xmlns:a14="http://schemas.microsoft.com/office/drawing/2010/main"/>
                        </a:ext>
                      </a:extLst>
                    </a:blip>
                    <a:stretch>
                      <a:fillRect/>
                    </a:stretch>
                  </pic:blipFill>
                  <pic:spPr>
                    <a:xfrm>
                      <a:off x="0" y="0"/>
                      <a:ext cx="2376820" cy="782090"/>
                    </a:xfrm>
                    <a:prstGeom prst="rect">
                      <a:avLst/>
                    </a:prstGeom>
                  </pic:spPr>
                </pic:pic>
              </a:graphicData>
            </a:graphic>
          </wp:inline>
        </w:drawing>
      </w:r>
    </w:p>
    <w:p w:rsidR="005E5ECE"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Click on “Click here to add widget”. It will then show a list of all the widgets that can be added to the app header.</w:t>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noProof/>
        </w:rPr>
        <w:lastRenderedPageBreak/>
        <w:drawing>
          <wp:inline distT="0" distB="0" distL="0" distR="0" wp14:anchorId="42DAAB58" wp14:editId="5B158D41">
            <wp:extent cx="4096994" cy="3186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a:ext>
                      </a:extLst>
                    </a:blip>
                    <a:stretch>
                      <a:fillRect/>
                    </a:stretch>
                  </pic:blipFill>
                  <pic:spPr>
                    <a:xfrm>
                      <a:off x="0" y="0"/>
                      <a:ext cx="4096994" cy="3186113"/>
                    </a:xfrm>
                    <a:prstGeom prst="rect">
                      <a:avLst/>
                    </a:prstGeom>
                  </pic:spPr>
                </pic:pic>
              </a:graphicData>
            </a:graphic>
          </wp:inline>
        </w:drawing>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ones marked in yellow are </w:t>
      </w:r>
      <w:r w:rsidR="006B7946">
        <w:rPr>
          <w:rFonts w:eastAsia="Times New Roman" w:cs="Times New Roman"/>
          <w:sz w:val="24"/>
          <w:szCs w:val="24"/>
        </w:rPr>
        <w:t xml:space="preserve">the </w:t>
      </w:r>
      <w:r>
        <w:rPr>
          <w:rFonts w:eastAsia="Times New Roman" w:cs="Times New Roman"/>
          <w:sz w:val="24"/>
          <w:szCs w:val="24"/>
        </w:rPr>
        <w:t>image service widgets.</w:t>
      </w:r>
      <w:r w:rsidR="004022A2">
        <w:rPr>
          <w:rFonts w:eastAsia="Times New Roman" w:cs="Times New Roman"/>
          <w:sz w:val="24"/>
          <w:szCs w:val="24"/>
        </w:rPr>
        <w:t xml:space="preserve"> Select the widgets to be added to the app and the click on “OK”.</w:t>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3048000" cy="2369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85E.tmp"/>
                    <pic:cNvPicPr/>
                  </pic:nvPicPr>
                  <pic:blipFill>
                    <a:blip r:embed="rId27" cstate="print">
                      <a:extLst>
                        <a:ext uri="{28A0092B-C50C-407E-A947-70E740481C1C}">
                          <a14:useLocalDpi xmlns:a14="http://schemas.microsoft.com/office/drawing/2010/main"/>
                        </a:ext>
                      </a:extLst>
                    </a:blip>
                    <a:stretch>
                      <a:fillRect/>
                    </a:stretch>
                  </pic:blipFill>
                  <pic:spPr>
                    <a:xfrm>
                      <a:off x="0" y="0"/>
                      <a:ext cx="3050681" cy="2371447"/>
                    </a:xfrm>
                    <a:prstGeom prst="rect">
                      <a:avLst/>
                    </a:prstGeom>
                  </pic:spPr>
                </pic:pic>
              </a:graphicData>
            </a:graphic>
          </wp:inline>
        </w:drawing>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selected widgets will show up in the app header as well as the header controller.</w:t>
      </w:r>
    </w:p>
    <w:p w:rsidR="004022A2" w:rsidRDefault="00881898"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23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If configs need to be specified for any of the widgets, click on the </w:t>
      </w:r>
      <w:r>
        <w:rPr>
          <w:rFonts w:eastAsia="Times New Roman" w:cs="Times New Roman"/>
          <w:noProof/>
          <w:sz w:val="24"/>
          <w:szCs w:val="24"/>
        </w:rPr>
        <w:drawing>
          <wp:inline distT="0" distB="0" distL="0" distR="0">
            <wp:extent cx="180975" cy="1904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8CCD.tmp"/>
                    <pic:cNvPicPr/>
                  </pic:nvPicPr>
                  <pic:blipFill>
                    <a:blip r:embed="rId29">
                      <a:extLst>
                        <a:ext uri="{28A0092B-C50C-407E-A947-70E740481C1C}">
                          <a14:useLocalDpi xmlns:a14="http://schemas.microsoft.com/office/drawing/2010/main"/>
                        </a:ext>
                      </a:extLst>
                    </a:blip>
                    <a:stretch>
                      <a:fillRect/>
                    </a:stretch>
                  </pic:blipFill>
                  <pic:spPr>
                    <a:xfrm>
                      <a:off x="0" y="0"/>
                      <a:ext cx="181001" cy="190526"/>
                    </a:xfrm>
                    <a:prstGeom prst="rect">
                      <a:avLst/>
                    </a:prstGeom>
                  </pic:spPr>
                </pic:pic>
              </a:graphicData>
            </a:graphic>
          </wp:inline>
        </w:drawing>
      </w:r>
      <w:r>
        <w:rPr>
          <w:rFonts w:eastAsia="Times New Roman" w:cs="Times New Roman"/>
          <w:sz w:val="24"/>
          <w:szCs w:val="24"/>
        </w:rPr>
        <w:t xml:space="preserve"> button on the bottom left corner of widget in the header controller. Eg.</w:t>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47688" cy="676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92B7.tmp"/>
                    <pic:cNvPicPr/>
                  </pic:nvPicPr>
                  <pic:blipFill>
                    <a:blip r:embed="rId30" cstate="screen">
                      <a:extLst>
                        <a:ext uri="{28A0092B-C50C-407E-A947-70E740481C1C}">
                          <a14:useLocalDpi xmlns:a14="http://schemas.microsoft.com/office/drawing/2010/main"/>
                        </a:ext>
                      </a:extLst>
                    </a:blip>
                    <a:stretch>
                      <a:fillRect/>
                    </a:stretch>
                  </pic:blipFill>
                  <pic:spPr>
                    <a:xfrm>
                      <a:off x="0" y="0"/>
                      <a:ext cx="547764" cy="676369"/>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On clicking the button in the Image Layers widget, </w:t>
      </w:r>
      <w:r w:rsidR="0094658D">
        <w:rPr>
          <w:rFonts w:eastAsia="Times New Roman" w:cs="Times New Roman"/>
          <w:sz w:val="24"/>
          <w:szCs w:val="24"/>
        </w:rPr>
        <w:t xml:space="preserve">the settings page for the Image Layers widget will open where the configs for the widget can be edited. The </w:t>
      </w:r>
      <w:r w:rsidR="00270022">
        <w:rPr>
          <w:rFonts w:eastAsia="Times New Roman" w:cs="Times New Roman"/>
          <w:sz w:val="24"/>
          <w:szCs w:val="24"/>
        </w:rPr>
        <w:t>web map</w:t>
      </w:r>
      <w:r w:rsidR="0094658D">
        <w:rPr>
          <w:rFonts w:eastAsia="Times New Roman" w:cs="Times New Roman"/>
          <w:sz w:val="24"/>
          <w:szCs w:val="24"/>
        </w:rPr>
        <w:t xml:space="preserve"> Id can be changed using this interface. (The editable config properties for each widget will be discussed in the widget documentation.)</w:t>
      </w:r>
    </w:p>
    <w:p w:rsidR="00562C7F" w:rsidRPr="00027794" w:rsidRDefault="00AA34C6"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230212" cy="88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35C.tmp"/>
                    <pic:cNvPicPr/>
                  </pic:nvPicPr>
                  <pic:blipFill>
                    <a:blip r:embed="rId31" cstate="screen">
                      <a:extLst>
                        <a:ext uri="{28A0092B-C50C-407E-A947-70E740481C1C}">
                          <a14:useLocalDpi xmlns:a14="http://schemas.microsoft.com/office/drawing/2010/main"/>
                        </a:ext>
                      </a:extLst>
                    </a:blip>
                    <a:stretch>
                      <a:fillRect/>
                    </a:stretch>
                  </pic:blipFill>
                  <pic:spPr>
                    <a:xfrm>
                      <a:off x="0" y="0"/>
                      <a:ext cx="4236720" cy="88400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B2470C" w:rsidRPr="00027794" w:rsidRDefault="00B2470C"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14:anchorId="7BCF71EE" wp14:editId="6052B6FD">
            <wp:extent cx="2757488" cy="43064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AF00.tmp"/>
                    <pic:cNvPicPr/>
                  </pic:nvPicPr>
                  <pic:blipFill>
                    <a:blip r:embed="rId32">
                      <a:extLst>
                        <a:ext uri="{28A0092B-C50C-407E-A947-70E740481C1C}">
                          <a14:useLocalDpi xmlns:a14="http://schemas.microsoft.com/office/drawing/2010/main"/>
                        </a:ext>
                      </a:extLst>
                    </a:blip>
                    <a:stretch>
                      <a:fillRect/>
                    </a:stretch>
                  </pic:blipFill>
                  <pic:spPr>
                    <a:xfrm>
                      <a:off x="0" y="0"/>
                      <a:ext cx="2757870" cy="430700"/>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B2470C" w:rsidRDefault="00B2470C"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4900785"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76D2.tmp"/>
                    <pic:cNvPicPr/>
                  </pic:nvPicPr>
                  <pic:blipFill>
                    <a:blip r:embed="rId33" cstate="screen">
                      <a:extLst>
                        <a:ext uri="{28A0092B-C50C-407E-A947-70E740481C1C}">
                          <a14:useLocalDpi xmlns:a14="http://schemas.microsoft.com/office/drawing/2010/main"/>
                        </a:ext>
                      </a:extLst>
                    </a:blip>
                    <a:stretch>
                      <a:fillRect/>
                    </a:stretch>
                  </pic:blipFill>
                  <pic:spPr>
                    <a:xfrm>
                      <a:off x="0" y="0"/>
                      <a:ext cx="4902634" cy="695587"/>
                    </a:xfrm>
                    <a:prstGeom prst="rect">
                      <a:avLst/>
                    </a:prstGeom>
                  </pic:spPr>
                </pic:pic>
              </a:graphicData>
            </a:graphic>
          </wp:inline>
        </w:drawing>
      </w:r>
    </w:p>
    <w:p w:rsidR="00B2470C" w:rsidRDefault="00F955B9"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final app created would </w:t>
      </w:r>
      <w:r w:rsidR="007741D9">
        <w:rPr>
          <w:rFonts w:eastAsia="Times New Roman" w:cs="Times New Roman"/>
          <w:sz w:val="24"/>
          <w:szCs w:val="24"/>
        </w:rPr>
        <w:t xml:space="preserve">look </w:t>
      </w:r>
      <w:r>
        <w:rPr>
          <w:rFonts w:eastAsia="Times New Roman" w:cs="Times New Roman"/>
          <w:sz w:val="24"/>
          <w:szCs w:val="24"/>
        </w:rPr>
        <w:t>like the image below.</w:t>
      </w:r>
    </w:p>
    <w:p w:rsidR="004628CF" w:rsidRDefault="004628CF" w:rsidP="00B2470C">
      <w:pPr>
        <w:shd w:val="clear" w:color="auto" w:fill="FFFFFF"/>
        <w:spacing w:after="0" w:line="480" w:lineRule="atLeast"/>
        <w:ind w:left="660"/>
        <w:textAlignment w:val="baseline"/>
        <w:rPr>
          <w:rFonts w:eastAsia="Times New Roman" w:cs="Times New Roman"/>
          <w:sz w:val="24"/>
          <w:szCs w:val="24"/>
        </w:rPr>
      </w:pPr>
    </w:p>
    <w:p w:rsidR="00B2470C" w:rsidRDefault="004628CF"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036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rsidR="00EC10E6" w:rsidRDefault="00D61DBB" w:rsidP="00D61DBB">
      <w:pPr>
        <w:pStyle w:val="Heading1"/>
      </w:pPr>
      <w:bookmarkStart w:id="10" w:name="_Toc395706824"/>
      <w:r>
        <w:t>Widget</w:t>
      </w:r>
      <w:r w:rsidR="00F24D57">
        <w:t xml:space="preserve"> Usage</w:t>
      </w:r>
      <w:bookmarkEnd w:id="10"/>
    </w:p>
    <w:p w:rsidR="00D61DBB" w:rsidRDefault="00D61DBB" w:rsidP="00D61DBB"/>
    <w:p w:rsidR="00F24D57" w:rsidRDefault="00DD5A18" w:rsidP="00F24D57">
      <w:pPr>
        <w:pStyle w:val="Heading2"/>
      </w:pPr>
      <w:bookmarkStart w:id="11" w:name="_Toc395706825"/>
      <w:r>
        <w:t>IS</w:t>
      </w:r>
      <w:r w:rsidR="00F24D57">
        <w:t>Layers</w:t>
      </w:r>
      <w:bookmarkEnd w:id="11"/>
    </w:p>
    <w:p w:rsidR="00F24D57" w:rsidRDefault="00F24D57" w:rsidP="00F24D57">
      <w:pPr>
        <w:pStyle w:val="Heading3"/>
      </w:pPr>
      <w:bookmarkStart w:id="12" w:name="_Toc395706826"/>
      <w:r>
        <w:t>Overview</w:t>
      </w:r>
      <w:bookmarkEnd w:id="12"/>
    </w:p>
    <w:p w:rsidR="00F24D57" w:rsidRDefault="00F24D57" w:rsidP="00F24D57">
      <w:r>
        <w:t xml:space="preserve">The </w:t>
      </w:r>
      <w:r w:rsidR="00DD5A18">
        <w:t>IS</w:t>
      </w:r>
      <w:r>
        <w:t>Layers widget sets/changes the primary and secondary layer in the app. It allows users to turn on/off the primary and secondary layers. It also allows users to change the primary layer</w:t>
      </w:r>
      <w:r w:rsidR="00DB3B90">
        <w:t xml:space="preserve"> and the secondary layer</w:t>
      </w:r>
      <w:r>
        <w:t xml:space="preserve"> to one of the services listed in the dropdown. The primary layer can be moved to replace the secondary level ,or the primary and secondary layers can be swapped.</w:t>
      </w:r>
      <w:r w:rsidR="00D84CEB">
        <w:t xml:space="preserve"> The result layer after doing change detection can be saved by clicking on save icon beside the result checkbox. The user can give any name to the layer and the la</w:t>
      </w:r>
      <w:r w:rsidR="00A820CB">
        <w:t xml:space="preserve">yer would be added in the dropdown list of both the primary and secondary layer. </w:t>
      </w:r>
    </w:p>
    <w:p w:rsidR="00F24D57" w:rsidRDefault="00AA313E" w:rsidP="00F24D57">
      <w:r>
        <w:rPr>
          <w:noProof/>
        </w:rPr>
        <w:lastRenderedPageBreak/>
        <w:drawing>
          <wp:inline distT="0" distB="0" distL="0" distR="0">
            <wp:extent cx="3448050" cy="1533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yers.JPG"/>
                    <pic:cNvPicPr/>
                  </pic:nvPicPr>
                  <pic:blipFill>
                    <a:blip r:embed="rId35">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rsidR="00F24D57" w:rsidRDefault="00F24D57" w:rsidP="00F24D57">
      <w:pPr>
        <w:pStyle w:val="Heading3"/>
      </w:pPr>
      <w:bookmarkStart w:id="13" w:name="_Toc395706827"/>
      <w:r>
        <w:t>Configuration</w:t>
      </w:r>
      <w:bookmarkEnd w:id="13"/>
    </w:p>
    <w:p w:rsidR="00F24D57" w:rsidRDefault="00F24D57" w:rsidP="00F24D57">
      <w:r>
        <w:t xml:space="preserve">Configuration enables the definition of webmapId. This is the ID of the Webmap used to define the list of image services that are to be populated in the drop down in the widget. Typically an organization would create such a webmap and populate it with different image layers. The properties of each image layer can be set as part of that webmap. The webmap and content of the webmap must be accessible by (shared with users of) the current app. This Webmap can then be maintained independently of the app. </w:t>
      </w:r>
    </w:p>
    <w:p w:rsidR="00AB6601" w:rsidRDefault="00DD5A18" w:rsidP="00AB6601">
      <w:pPr>
        <w:pStyle w:val="Heading2"/>
      </w:pPr>
      <w:bookmarkStart w:id="14" w:name="_Toc395706828"/>
      <w:r>
        <w:t>IS</w:t>
      </w:r>
      <w:r w:rsidR="00AB6601">
        <w:t>Display</w:t>
      </w:r>
      <w:bookmarkEnd w:id="14"/>
    </w:p>
    <w:p w:rsidR="00AB6601" w:rsidRDefault="00AB6601" w:rsidP="00AB6601">
      <w:pPr>
        <w:pStyle w:val="Heading3"/>
      </w:pPr>
      <w:bookmarkStart w:id="15" w:name="_Toc395706829"/>
      <w:r>
        <w:t>Overview</w:t>
      </w:r>
      <w:bookmarkEnd w:id="15"/>
    </w:p>
    <w:p w:rsidR="00AB6601" w:rsidRDefault="00AB6601" w:rsidP="00AB6601">
      <w:r>
        <w:t xml:space="preserve">The </w:t>
      </w:r>
      <w:r w:rsidR="00DD5A18">
        <w:t xml:space="preserve">IS </w:t>
      </w:r>
      <w:r>
        <w:t xml:space="preserve">Display widget </w:t>
      </w:r>
      <w:r w:rsidR="00E82F04">
        <w:t>sets the service functions/stretch on the primary layer. The drop down in the widget is automatically populated with the service functions of the primary layer.</w:t>
      </w:r>
    </w:p>
    <w:p w:rsidR="004A2A27" w:rsidRDefault="00C21D96" w:rsidP="00AB6601">
      <w:r>
        <w:rPr>
          <w:noProof/>
        </w:rPr>
        <w:drawing>
          <wp:inline distT="0" distB="0" distL="0" distR="0">
            <wp:extent cx="2552700" cy="11114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C27.tmp"/>
                    <pic:cNvPicPr/>
                  </pic:nvPicPr>
                  <pic:blipFill>
                    <a:blip r:embed="rId36">
                      <a:extLst>
                        <a:ext uri="{28A0092B-C50C-407E-A947-70E740481C1C}">
                          <a14:useLocalDpi xmlns:a14="http://schemas.microsoft.com/office/drawing/2010/main"/>
                        </a:ext>
                      </a:extLst>
                    </a:blip>
                    <a:stretch>
                      <a:fillRect/>
                    </a:stretch>
                  </pic:blipFill>
                  <pic:spPr>
                    <a:xfrm>
                      <a:off x="0" y="0"/>
                      <a:ext cx="2560445" cy="1114801"/>
                    </a:xfrm>
                    <a:prstGeom prst="rect">
                      <a:avLst/>
                    </a:prstGeom>
                  </pic:spPr>
                </pic:pic>
              </a:graphicData>
            </a:graphic>
          </wp:inline>
        </w:drawing>
      </w:r>
    </w:p>
    <w:p w:rsidR="00E82F04" w:rsidRDefault="00E82F04" w:rsidP="00AB6601"/>
    <w:p w:rsidR="00E82F04" w:rsidRDefault="00DD5A18" w:rsidP="00E82F04">
      <w:pPr>
        <w:pStyle w:val="Heading2"/>
      </w:pPr>
      <w:bookmarkStart w:id="16" w:name="_Toc395706830"/>
      <w:r>
        <w:t>IS</w:t>
      </w:r>
      <w:r w:rsidR="00E82F04">
        <w:t>DisplayOrder</w:t>
      </w:r>
      <w:bookmarkEnd w:id="16"/>
    </w:p>
    <w:p w:rsidR="00E82F04" w:rsidRDefault="00E82F04" w:rsidP="00E82F04">
      <w:pPr>
        <w:pStyle w:val="Heading3"/>
      </w:pPr>
      <w:bookmarkStart w:id="17" w:name="_Toc395706831"/>
      <w:r>
        <w:t>Overview</w:t>
      </w:r>
      <w:bookmarkEnd w:id="17"/>
    </w:p>
    <w:p w:rsidR="00E82F04" w:rsidRDefault="00E82F04" w:rsidP="00E82F04">
      <w:r>
        <w:t xml:space="preserve">The </w:t>
      </w:r>
      <w:r w:rsidR="00DD5A18">
        <w:t xml:space="preserve">IS </w:t>
      </w:r>
      <w:r>
        <w:t>Display Order widget sets the mosaic rule on the primary layer.</w:t>
      </w:r>
    </w:p>
    <w:p w:rsidR="004A2A27" w:rsidRDefault="00C21D96" w:rsidP="00E82F04">
      <w:r>
        <w:rPr>
          <w:noProof/>
        </w:rPr>
        <w:drawing>
          <wp:inline distT="0" distB="0" distL="0" distR="0">
            <wp:extent cx="2603500" cy="13017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A72.tmp"/>
                    <pic:cNvPicPr/>
                  </pic:nvPicPr>
                  <pic:blipFill>
                    <a:blip r:embed="rId37">
                      <a:extLst>
                        <a:ext uri="{28A0092B-C50C-407E-A947-70E740481C1C}">
                          <a14:useLocalDpi xmlns:a14="http://schemas.microsoft.com/office/drawing/2010/main"/>
                        </a:ext>
                      </a:extLst>
                    </a:blip>
                    <a:stretch>
                      <a:fillRect/>
                    </a:stretch>
                  </pic:blipFill>
                  <pic:spPr>
                    <a:xfrm>
                      <a:off x="0" y="0"/>
                      <a:ext cx="2608777" cy="1304389"/>
                    </a:xfrm>
                    <a:prstGeom prst="rect">
                      <a:avLst/>
                    </a:prstGeom>
                  </pic:spPr>
                </pic:pic>
              </a:graphicData>
            </a:graphic>
          </wp:inline>
        </w:drawing>
      </w:r>
    </w:p>
    <w:p w:rsidR="00E82F04" w:rsidRDefault="00E82F04" w:rsidP="00E82F04"/>
    <w:p w:rsidR="007D7512" w:rsidRPr="00ED2E34" w:rsidRDefault="007D7512" w:rsidP="007D7512">
      <w:pPr>
        <w:pStyle w:val="ListParagraph"/>
      </w:pPr>
    </w:p>
    <w:p w:rsidR="00027794" w:rsidRDefault="00DD5A18" w:rsidP="007D7512">
      <w:pPr>
        <w:pStyle w:val="Heading2"/>
      </w:pPr>
      <w:bookmarkStart w:id="18" w:name="_Toc395706832"/>
      <w:r>
        <w:t>IS</w:t>
      </w:r>
      <w:r w:rsidR="007D7512">
        <w:t>Parameters</w:t>
      </w:r>
      <w:bookmarkEnd w:id="18"/>
    </w:p>
    <w:p w:rsidR="007D7512" w:rsidRDefault="007D7512" w:rsidP="007D7512">
      <w:pPr>
        <w:pStyle w:val="Heading3"/>
      </w:pPr>
      <w:bookmarkStart w:id="19" w:name="_Toc395706833"/>
      <w:r>
        <w:t>Overview</w:t>
      </w:r>
      <w:bookmarkEnd w:id="19"/>
    </w:p>
    <w:p w:rsidR="007D7512" w:rsidRDefault="007D7512" w:rsidP="007D7512">
      <w:r>
        <w:t>The</w:t>
      </w:r>
      <w:r w:rsidR="00DD5A18">
        <w:t xml:space="preserve"> IS </w:t>
      </w:r>
      <w:r>
        <w:t>Parameters widget allows users to set interpolation and compression for the primary and secondary layer.</w:t>
      </w:r>
    </w:p>
    <w:p w:rsidR="004A2A27" w:rsidRDefault="00C21D96" w:rsidP="007D7512">
      <w:r>
        <w:rPr>
          <w:noProof/>
        </w:rPr>
        <w:drawing>
          <wp:inline distT="0" distB="0" distL="0" distR="0">
            <wp:extent cx="2571750" cy="10550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6F.tmp"/>
                    <pic:cNvPicPr/>
                  </pic:nvPicPr>
                  <pic:blipFill>
                    <a:blip r:embed="rId38">
                      <a:extLst>
                        <a:ext uri="{28A0092B-C50C-407E-A947-70E740481C1C}">
                          <a14:useLocalDpi xmlns:a14="http://schemas.microsoft.com/office/drawing/2010/main"/>
                        </a:ext>
                      </a:extLst>
                    </a:blip>
                    <a:stretch>
                      <a:fillRect/>
                    </a:stretch>
                  </pic:blipFill>
                  <pic:spPr>
                    <a:xfrm>
                      <a:off x="0" y="0"/>
                      <a:ext cx="2572110" cy="1055225"/>
                    </a:xfrm>
                    <a:prstGeom prst="rect">
                      <a:avLst/>
                    </a:prstGeom>
                  </pic:spPr>
                </pic:pic>
              </a:graphicData>
            </a:graphic>
          </wp:inline>
        </w:drawing>
      </w:r>
    </w:p>
    <w:p w:rsidR="006D708D" w:rsidRDefault="00DD5A18" w:rsidP="006D708D">
      <w:pPr>
        <w:pStyle w:val="Heading2"/>
      </w:pPr>
      <w:bookmarkStart w:id="20" w:name="_Toc395706834"/>
      <w:r>
        <w:t>IS</w:t>
      </w:r>
      <w:r w:rsidR="006D708D">
        <w:t>TimeFilter</w:t>
      </w:r>
      <w:bookmarkEnd w:id="20"/>
    </w:p>
    <w:p w:rsidR="006D708D" w:rsidRDefault="006D708D" w:rsidP="006D708D">
      <w:pPr>
        <w:pStyle w:val="Heading3"/>
      </w:pPr>
      <w:bookmarkStart w:id="21" w:name="_Toc395706835"/>
      <w:r>
        <w:t>Overview</w:t>
      </w:r>
      <w:bookmarkEnd w:id="21"/>
    </w:p>
    <w:p w:rsidR="006D708D" w:rsidRDefault="006D708D" w:rsidP="006D708D">
      <w:r>
        <w:t xml:space="preserve">The </w:t>
      </w:r>
      <w:r w:rsidR="00DD5A18">
        <w:t xml:space="preserve">IS </w:t>
      </w:r>
      <w:r>
        <w:t>TimeFilter widget displays all the raster on the current AOI of the primary layer, ordered by date</w:t>
      </w:r>
      <w:r w:rsidR="00F026F7">
        <w:t xml:space="preserve"> field</w:t>
      </w:r>
      <w:r>
        <w:t>, on a slider. As the user moves the slider, the corresponding raster is selected. The user has the option to see the image or footprint of the raster. If the user enters an age, then all the rasters, till the age specified, from the current acquisition date, are selected.</w:t>
      </w:r>
    </w:p>
    <w:p w:rsidR="0098384B" w:rsidRDefault="0098384B" w:rsidP="006D708D">
      <w:r>
        <w:t>Note the selection is defined at the time when the Time Filter is turned on. If you zoom to a different location you need to press the refresh button on the right side to have the tool reselect the overlapping images for the current extent.</w:t>
      </w:r>
    </w:p>
    <w:p w:rsidR="006D708D" w:rsidRDefault="006D708D" w:rsidP="006D708D">
      <w:r>
        <w:rPr>
          <w:noProof/>
        </w:rPr>
        <w:drawing>
          <wp:inline distT="0" distB="0" distL="0" distR="0" wp14:anchorId="64394E2F" wp14:editId="05794675">
            <wp:extent cx="2946896" cy="1485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45C7C.tmp"/>
                    <pic:cNvPicPr/>
                  </pic:nvPicPr>
                  <pic:blipFill>
                    <a:blip r:embed="rId39">
                      <a:extLst>
                        <a:ext uri="{28A0092B-C50C-407E-A947-70E740481C1C}">
                          <a14:useLocalDpi xmlns:a14="http://schemas.microsoft.com/office/drawing/2010/main"/>
                        </a:ext>
                      </a:extLst>
                    </a:blip>
                    <a:stretch>
                      <a:fillRect/>
                    </a:stretch>
                  </pic:blipFill>
                  <pic:spPr>
                    <a:xfrm>
                      <a:off x="0" y="0"/>
                      <a:ext cx="2952806" cy="1488880"/>
                    </a:xfrm>
                    <a:prstGeom prst="rect">
                      <a:avLst/>
                    </a:prstGeom>
                  </pic:spPr>
                </pic:pic>
              </a:graphicData>
            </a:graphic>
          </wp:inline>
        </w:drawing>
      </w:r>
    </w:p>
    <w:p w:rsidR="006D708D" w:rsidRDefault="006D708D" w:rsidP="006D708D">
      <w:pPr>
        <w:rPr>
          <w:color w:val="FF0000"/>
        </w:rPr>
      </w:pPr>
      <w:r>
        <w:t>T</w:t>
      </w:r>
      <w:r w:rsidR="00DD5A18">
        <w:t>his tool only becomes active, if the Primary image layer has</w:t>
      </w:r>
      <w:r>
        <w:t xml:space="preserve"> </w:t>
      </w:r>
      <w:r w:rsidR="00F026F7">
        <w:t>TimeInfo.</w:t>
      </w:r>
      <w:r w:rsidR="00DD5A18">
        <w:t xml:space="preserve"> The selection set is based on the current AOI.</w:t>
      </w:r>
    </w:p>
    <w:p w:rsidR="006D708D" w:rsidRDefault="00DD5A18" w:rsidP="006D708D">
      <w:pPr>
        <w:pStyle w:val="Heading2"/>
      </w:pPr>
      <w:bookmarkStart w:id="22" w:name="_Toc395706836"/>
      <w:r>
        <w:t>IS</w:t>
      </w:r>
      <w:r w:rsidR="006D708D">
        <w:t>Compare</w:t>
      </w:r>
      <w:bookmarkEnd w:id="22"/>
    </w:p>
    <w:p w:rsidR="006D708D" w:rsidRDefault="006D708D" w:rsidP="006D708D">
      <w:pPr>
        <w:pStyle w:val="Heading3"/>
      </w:pPr>
      <w:bookmarkStart w:id="23" w:name="_Toc395706837"/>
      <w:r>
        <w:t>Overview</w:t>
      </w:r>
      <w:bookmarkEnd w:id="23"/>
    </w:p>
    <w:p w:rsidR="006D708D" w:rsidRDefault="006D708D" w:rsidP="006D708D">
      <w:r>
        <w:t xml:space="preserve">The </w:t>
      </w:r>
      <w:r w:rsidR="00DD5A18">
        <w:t>IS</w:t>
      </w:r>
      <w:r>
        <w:t xml:space="preserve"> Compare widget sets transparency or swipe on the topmost imagery layer. This enables comparison between the topmost image layer and those below. Typically this would be between the primary and secondary layer, but if there is a results layer then this would be between the results layer and the primary layer.</w:t>
      </w:r>
    </w:p>
    <w:p w:rsidR="006D708D" w:rsidRDefault="006D708D" w:rsidP="006D708D">
      <w:r>
        <w:rPr>
          <w:noProof/>
        </w:rPr>
        <w:lastRenderedPageBreak/>
        <w:drawing>
          <wp:inline distT="0" distB="0" distL="0" distR="0" wp14:anchorId="1890A0C4" wp14:editId="7F7443C2">
            <wp:extent cx="2781300" cy="818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9A3.tmp"/>
                    <pic:cNvPicPr/>
                  </pic:nvPicPr>
                  <pic:blipFill>
                    <a:blip r:embed="rId40">
                      <a:extLst>
                        <a:ext uri="{28A0092B-C50C-407E-A947-70E740481C1C}">
                          <a14:useLocalDpi xmlns:a14="http://schemas.microsoft.com/office/drawing/2010/main"/>
                        </a:ext>
                      </a:extLst>
                    </a:blip>
                    <a:stretch>
                      <a:fillRect/>
                    </a:stretch>
                  </pic:blipFill>
                  <pic:spPr>
                    <a:xfrm>
                      <a:off x="0" y="0"/>
                      <a:ext cx="2802274" cy="824199"/>
                    </a:xfrm>
                    <a:prstGeom prst="rect">
                      <a:avLst/>
                    </a:prstGeom>
                  </pic:spPr>
                </pic:pic>
              </a:graphicData>
            </a:graphic>
          </wp:inline>
        </w:drawing>
      </w:r>
    </w:p>
    <w:p w:rsidR="006D708D" w:rsidRDefault="006D708D" w:rsidP="006D708D">
      <w:r>
        <w:rPr>
          <w:noProof/>
        </w:rPr>
        <w:drawing>
          <wp:inline distT="0" distB="0" distL="0" distR="0" wp14:anchorId="2A587166" wp14:editId="1E031CB7">
            <wp:extent cx="2781300" cy="58879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B11.tmp"/>
                    <pic:cNvPicPr/>
                  </pic:nvPicPr>
                  <pic:blipFill>
                    <a:blip r:embed="rId41">
                      <a:extLst>
                        <a:ext uri="{28A0092B-C50C-407E-A947-70E740481C1C}">
                          <a14:useLocalDpi xmlns:a14="http://schemas.microsoft.com/office/drawing/2010/main"/>
                        </a:ext>
                      </a:extLst>
                    </a:blip>
                    <a:stretch>
                      <a:fillRect/>
                    </a:stretch>
                  </pic:blipFill>
                  <pic:spPr>
                    <a:xfrm>
                      <a:off x="0" y="0"/>
                      <a:ext cx="2784274" cy="589429"/>
                    </a:xfrm>
                    <a:prstGeom prst="rect">
                      <a:avLst/>
                    </a:prstGeom>
                  </pic:spPr>
                </pic:pic>
              </a:graphicData>
            </a:graphic>
          </wp:inline>
        </w:drawing>
      </w:r>
    </w:p>
    <w:p w:rsidR="006D708D" w:rsidRDefault="006D708D" w:rsidP="007D7512">
      <w:pPr>
        <w:pStyle w:val="Heading2"/>
      </w:pPr>
    </w:p>
    <w:p w:rsidR="007D7512" w:rsidRDefault="00DD5A18" w:rsidP="007D7512">
      <w:pPr>
        <w:pStyle w:val="Heading2"/>
      </w:pPr>
      <w:bookmarkStart w:id="24" w:name="_Toc395706838"/>
      <w:r>
        <w:t>IS</w:t>
      </w:r>
      <w:r w:rsidR="007D7512">
        <w:t>PrimaryAcquisitionDate</w:t>
      </w:r>
      <w:bookmarkEnd w:id="24"/>
    </w:p>
    <w:p w:rsidR="007D7512" w:rsidRDefault="007D7512" w:rsidP="007D7512">
      <w:pPr>
        <w:pStyle w:val="Heading3"/>
      </w:pPr>
      <w:bookmarkStart w:id="25" w:name="_Toc395706839"/>
      <w:r>
        <w:t>Overview</w:t>
      </w:r>
      <w:bookmarkEnd w:id="25"/>
    </w:p>
    <w:p w:rsidR="007D7512" w:rsidRDefault="007D7512" w:rsidP="007D7512">
      <w:r>
        <w:t xml:space="preserve">The </w:t>
      </w:r>
      <w:r w:rsidR="00DD5A18">
        <w:t>IS</w:t>
      </w:r>
      <w:r>
        <w:t>primaryacquisit</w:t>
      </w:r>
      <w:r w:rsidR="005E6EA9">
        <w:t>i</w:t>
      </w:r>
      <w:r>
        <w:t xml:space="preserve">ondate widget shows the date range for the visible </w:t>
      </w:r>
      <w:r w:rsidR="005E6EA9">
        <w:t>rasters, for the current AOI, on the primary layer.</w:t>
      </w:r>
    </w:p>
    <w:p w:rsidR="004A2A27" w:rsidRDefault="004A2A27" w:rsidP="007D7512">
      <w:r>
        <w:rPr>
          <w:noProof/>
        </w:rPr>
        <w:drawing>
          <wp:inline distT="0" distB="0" distL="0" distR="0">
            <wp:extent cx="1682750" cy="49199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C091.tmp"/>
                    <pic:cNvPicPr/>
                  </pic:nvPicPr>
                  <pic:blipFill>
                    <a:blip r:embed="rId42">
                      <a:extLst>
                        <a:ext uri="{28A0092B-C50C-407E-A947-70E740481C1C}">
                          <a14:useLocalDpi xmlns:a14="http://schemas.microsoft.com/office/drawing/2010/main"/>
                        </a:ext>
                      </a:extLst>
                    </a:blip>
                    <a:stretch>
                      <a:fillRect/>
                    </a:stretch>
                  </pic:blipFill>
                  <pic:spPr>
                    <a:xfrm>
                      <a:off x="0" y="0"/>
                      <a:ext cx="1691155" cy="494449"/>
                    </a:xfrm>
                    <a:prstGeom prst="rect">
                      <a:avLst/>
                    </a:prstGeom>
                  </pic:spPr>
                </pic:pic>
              </a:graphicData>
            </a:graphic>
          </wp:inline>
        </w:drawing>
      </w:r>
    </w:p>
    <w:p w:rsidR="006D708D" w:rsidRDefault="006D708D" w:rsidP="005E6EA9">
      <w:pPr>
        <w:pStyle w:val="Heading2"/>
      </w:pPr>
    </w:p>
    <w:p w:rsidR="005E6EA9" w:rsidRDefault="00DD5A18" w:rsidP="005E6EA9">
      <w:pPr>
        <w:pStyle w:val="Heading2"/>
      </w:pPr>
      <w:bookmarkStart w:id="26" w:name="_Toc395706840"/>
      <w:r>
        <w:t>IS</w:t>
      </w:r>
      <w:r w:rsidR="005E6EA9">
        <w:t>SecondaryAcquisitionDate</w:t>
      </w:r>
      <w:bookmarkEnd w:id="26"/>
    </w:p>
    <w:p w:rsidR="005E6EA9" w:rsidRDefault="005E6EA9" w:rsidP="005E6EA9">
      <w:pPr>
        <w:pStyle w:val="Heading3"/>
      </w:pPr>
      <w:bookmarkStart w:id="27" w:name="_Toc395706841"/>
      <w:r>
        <w:t>Overview</w:t>
      </w:r>
      <w:bookmarkEnd w:id="27"/>
    </w:p>
    <w:p w:rsidR="005E6EA9" w:rsidRDefault="005E6EA9" w:rsidP="005E6EA9">
      <w:r>
        <w:t xml:space="preserve">The </w:t>
      </w:r>
      <w:r w:rsidR="00DD5A18">
        <w:t>IS</w:t>
      </w:r>
      <w:r>
        <w:t>secondaryacquisitiondate widget shows the date range for the visible rasters, for the current AOI, on the secondary layer.</w:t>
      </w:r>
    </w:p>
    <w:p w:rsidR="004A2A27" w:rsidRDefault="004A2A27" w:rsidP="005E6EA9">
      <w:r>
        <w:rPr>
          <w:noProof/>
        </w:rPr>
        <w:drawing>
          <wp:inline distT="0" distB="0" distL="0" distR="0">
            <wp:extent cx="965200" cy="43292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205E.tmp"/>
                    <pic:cNvPicPr/>
                  </pic:nvPicPr>
                  <pic:blipFill>
                    <a:blip r:embed="rId43">
                      <a:extLst>
                        <a:ext uri="{28A0092B-C50C-407E-A947-70E740481C1C}">
                          <a14:useLocalDpi xmlns:a14="http://schemas.microsoft.com/office/drawing/2010/main"/>
                        </a:ext>
                      </a:extLst>
                    </a:blip>
                    <a:stretch>
                      <a:fillRect/>
                    </a:stretch>
                  </pic:blipFill>
                  <pic:spPr>
                    <a:xfrm>
                      <a:off x="0" y="0"/>
                      <a:ext cx="970639" cy="435359"/>
                    </a:xfrm>
                    <a:prstGeom prst="rect">
                      <a:avLst/>
                    </a:prstGeom>
                  </pic:spPr>
                </pic:pic>
              </a:graphicData>
            </a:graphic>
          </wp:inline>
        </w:drawing>
      </w:r>
    </w:p>
    <w:p w:rsidR="005E6EA9" w:rsidRDefault="005E6EA9" w:rsidP="005E6EA9"/>
    <w:p w:rsidR="005E6EA9" w:rsidRDefault="00DD5A18" w:rsidP="005E6EA9">
      <w:pPr>
        <w:pStyle w:val="Heading2"/>
      </w:pPr>
      <w:bookmarkStart w:id="28" w:name="_Toc395706842"/>
      <w:r>
        <w:t>IS</w:t>
      </w:r>
      <w:r w:rsidR="005E6EA9">
        <w:t>SpectralProfile</w:t>
      </w:r>
      <w:bookmarkEnd w:id="28"/>
    </w:p>
    <w:p w:rsidR="005E6EA9" w:rsidRDefault="005E6EA9" w:rsidP="005E6EA9">
      <w:pPr>
        <w:pStyle w:val="Heading3"/>
      </w:pPr>
      <w:bookmarkStart w:id="29" w:name="_Toc395706843"/>
      <w:r>
        <w:t>Overview</w:t>
      </w:r>
      <w:bookmarkEnd w:id="29"/>
    </w:p>
    <w:p w:rsidR="005E6EA9" w:rsidRDefault="005E6EA9" w:rsidP="005E6EA9">
      <w:r>
        <w:t xml:space="preserve">The </w:t>
      </w:r>
      <w:r w:rsidR="00DD5A18">
        <w:t xml:space="preserve">IS </w:t>
      </w:r>
      <w:r>
        <w:t>spectral profile widget shows temporal spectral, non-temporal spectral or NDVI profile of a point on the primary layer.</w:t>
      </w:r>
    </w:p>
    <w:p w:rsidR="004D17D0" w:rsidRPr="005E6EA9" w:rsidRDefault="00AC0D67" w:rsidP="005E6EA9">
      <w:r>
        <w:rPr>
          <w:noProof/>
        </w:rPr>
        <w:lastRenderedPageBreak/>
        <w:drawing>
          <wp:inline distT="0" distB="0" distL="0" distR="0">
            <wp:extent cx="5943600" cy="2382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rsidR="006F56E5" w:rsidRDefault="006F56E5" w:rsidP="005E6EA9">
      <w:pPr>
        <w:pStyle w:val="Heading2"/>
      </w:pPr>
    </w:p>
    <w:p w:rsidR="006D708D" w:rsidRDefault="006D708D" w:rsidP="006D708D">
      <w:pPr>
        <w:rPr>
          <w:color w:val="FF0000"/>
        </w:rPr>
      </w:pPr>
      <w:r>
        <w:t xml:space="preserve">This tool </w:t>
      </w:r>
      <w:r w:rsidR="00DD5A18">
        <w:t>assumes that Band names and band values are present in key properties at item level.</w:t>
      </w:r>
      <w:r w:rsidR="00212D0A">
        <w:t xml:space="preserve"> The data values are scaled between the min and max of the service. </w:t>
      </w:r>
    </w:p>
    <w:p w:rsidR="000D4420" w:rsidRDefault="000D4420" w:rsidP="000D4420">
      <w:pPr>
        <w:pStyle w:val="Heading2"/>
      </w:pPr>
      <w:r>
        <w:t>ISTimeFilterProfile</w:t>
      </w:r>
    </w:p>
    <w:p w:rsidR="000D4420" w:rsidRDefault="000D4420" w:rsidP="000D4420"/>
    <w:p w:rsidR="000D4420" w:rsidRPr="00C7524C" w:rsidRDefault="000D4420" w:rsidP="000D4420">
      <w:pPr>
        <w:rPr>
          <w:b/>
        </w:rPr>
      </w:pPr>
      <w:r w:rsidRPr="00C7524C">
        <w:rPr>
          <w:b/>
        </w:rPr>
        <w:t>Overview</w:t>
      </w:r>
    </w:p>
    <w:p w:rsidR="000D4420" w:rsidRPr="000D4420" w:rsidRDefault="000D4420" w:rsidP="000D4420">
      <w:r>
        <w:t xml:space="preserve">IS TimeFilterProfile is an combination of IS TimeFilter and IS SpectralProfile widget. </w:t>
      </w:r>
      <w:r w:rsidR="00C7524C">
        <w:t xml:space="preserve">The user can move through time by clicking on the graph points of temporal profile. </w:t>
      </w:r>
    </w:p>
    <w:p w:rsidR="007A643A" w:rsidRDefault="007A643A" w:rsidP="005E6EA9"/>
    <w:p w:rsidR="007A643A" w:rsidRDefault="00DD5A18" w:rsidP="007A643A">
      <w:pPr>
        <w:pStyle w:val="Heading2"/>
      </w:pPr>
      <w:bookmarkStart w:id="30" w:name="_Toc395706844"/>
      <w:r>
        <w:t>IS</w:t>
      </w:r>
      <w:r w:rsidR="007A643A">
        <w:t>ChangeDetection</w:t>
      </w:r>
      <w:bookmarkEnd w:id="30"/>
    </w:p>
    <w:p w:rsidR="007A643A" w:rsidRDefault="007A643A" w:rsidP="007A643A">
      <w:pPr>
        <w:pStyle w:val="Heading3"/>
      </w:pPr>
      <w:bookmarkStart w:id="31" w:name="_Toc395706845"/>
      <w:r>
        <w:t>Overview</w:t>
      </w:r>
      <w:bookmarkEnd w:id="31"/>
    </w:p>
    <w:p w:rsidR="007A643A" w:rsidRDefault="00DD5A18" w:rsidP="007A643A">
      <w:r>
        <w:t>IS</w:t>
      </w:r>
      <w:r w:rsidR="007A643A">
        <w:t xml:space="preserve"> Change Detection widget allows user to detect the difference between 2 rasters on the primary layer</w:t>
      </w:r>
      <w:r w:rsidR="00AA313E">
        <w:t xml:space="preserve"> and secondary layer</w:t>
      </w:r>
      <w:r w:rsidR="007A643A">
        <w:t>. The change is remapped to one color and the rest is remapped to another color. The result is shown as a new layer called “Result Layer”.</w:t>
      </w:r>
    </w:p>
    <w:p w:rsidR="00AA313E" w:rsidRDefault="00AA313E" w:rsidP="007A643A">
      <w:r>
        <w:t xml:space="preserve">For change detection widget to function, following workflow should be followed – </w:t>
      </w:r>
    </w:p>
    <w:p w:rsidR="00AA313E" w:rsidRDefault="00AA313E" w:rsidP="00AA313E">
      <w:pPr>
        <w:pStyle w:val="ListParagraph"/>
        <w:numPr>
          <w:ilvl w:val="1"/>
          <w:numId w:val="20"/>
        </w:numPr>
      </w:pPr>
      <w:r>
        <w:t xml:space="preserve">On the primary layer, go to the IS timeFilter widget and activate it. After activating select the scene for which you want to do change detection. </w:t>
      </w:r>
    </w:p>
    <w:p w:rsidR="00AC0D67" w:rsidRDefault="00AC0D67" w:rsidP="00AC0D67">
      <w:pPr>
        <w:pStyle w:val="ListParagraph"/>
      </w:pPr>
      <w:r>
        <w:rPr>
          <w:noProof/>
        </w:rPr>
        <w:lastRenderedPageBreak/>
        <w:drawing>
          <wp:inline distT="0" distB="0" distL="0" distR="0">
            <wp:extent cx="5943600" cy="3052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AA313E" w:rsidRDefault="00AA313E" w:rsidP="00AA313E">
      <w:pPr>
        <w:pStyle w:val="ListParagraph"/>
        <w:numPr>
          <w:ilvl w:val="1"/>
          <w:numId w:val="20"/>
        </w:numPr>
      </w:pPr>
      <w:r>
        <w:t>Go back to the IS Layers widget and click on the ‘copy primary to secondary’ button. The current primary layer with the scene you selected becomes the secondary layer.</w:t>
      </w:r>
    </w:p>
    <w:p w:rsidR="00AC0D67" w:rsidRDefault="00AC0D67" w:rsidP="00AC0D67">
      <w:pPr>
        <w:pStyle w:val="ListParagraph"/>
        <w:ind w:left="1440"/>
      </w:pPr>
    </w:p>
    <w:p w:rsidR="00AC0D67" w:rsidRDefault="00AC0D67" w:rsidP="00AC0D67">
      <w:pPr>
        <w:pStyle w:val="ListParagraph"/>
        <w:ind w:left="1440"/>
      </w:pPr>
      <w:r>
        <w:rPr>
          <w:noProof/>
        </w:rPr>
        <w:drawing>
          <wp:inline distT="0" distB="0" distL="0" distR="0">
            <wp:extent cx="3429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JPG"/>
                    <pic:cNvPicPr/>
                  </pic:nvPicPr>
                  <pic:blipFill>
                    <a:blip r:embed="rId46">
                      <a:extLst>
                        <a:ext uri="{28A0092B-C50C-407E-A947-70E740481C1C}">
                          <a14:useLocalDpi xmlns:a14="http://schemas.microsoft.com/office/drawing/2010/main" val="0"/>
                        </a:ext>
                      </a:extLst>
                    </a:blip>
                    <a:stretch>
                      <a:fillRect/>
                    </a:stretch>
                  </pic:blipFill>
                  <pic:spPr>
                    <a:xfrm>
                      <a:off x="0" y="0"/>
                      <a:ext cx="3429000" cy="1524000"/>
                    </a:xfrm>
                    <a:prstGeom prst="rect">
                      <a:avLst/>
                    </a:prstGeom>
                  </pic:spPr>
                </pic:pic>
              </a:graphicData>
            </a:graphic>
          </wp:inline>
        </w:drawing>
      </w:r>
    </w:p>
    <w:p w:rsidR="00AC0D67" w:rsidRDefault="00AC0D67" w:rsidP="00AC0D67">
      <w:pPr>
        <w:pStyle w:val="ListParagraph"/>
        <w:ind w:left="1440"/>
      </w:pPr>
    </w:p>
    <w:p w:rsidR="00AA313E" w:rsidRDefault="00AA313E" w:rsidP="00AA313E">
      <w:pPr>
        <w:pStyle w:val="ListParagraph"/>
        <w:numPr>
          <w:ilvl w:val="1"/>
          <w:numId w:val="20"/>
        </w:numPr>
      </w:pPr>
      <w:r>
        <w:t>On go back to the IS timeFilter widget and select the new scene for which the change detection will be performed.</w:t>
      </w:r>
    </w:p>
    <w:p w:rsidR="00AC0D67" w:rsidRDefault="00AC0D67" w:rsidP="00AC0D67">
      <w:pPr>
        <w:pStyle w:val="ListParagraph"/>
        <w:ind w:left="1440"/>
      </w:pPr>
    </w:p>
    <w:p w:rsidR="00AC0D67" w:rsidRDefault="00AC0D67" w:rsidP="00AC0D67">
      <w:pPr>
        <w:pStyle w:val="ListParagraph"/>
        <w:ind w:left="1440"/>
      </w:pPr>
      <w:r>
        <w:rPr>
          <w:noProof/>
        </w:rPr>
        <w:drawing>
          <wp:inline distT="0" distB="0" distL="0" distR="0">
            <wp:extent cx="344805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JPG"/>
                    <pic:cNvPicPr/>
                  </pic:nvPicPr>
                  <pic:blipFill>
                    <a:blip r:embed="rId47">
                      <a:extLst>
                        <a:ext uri="{28A0092B-C50C-407E-A947-70E740481C1C}">
                          <a14:useLocalDpi xmlns:a14="http://schemas.microsoft.com/office/drawing/2010/main" val="0"/>
                        </a:ext>
                      </a:extLst>
                    </a:blip>
                    <a:stretch>
                      <a:fillRect/>
                    </a:stretch>
                  </pic:blipFill>
                  <pic:spPr>
                    <a:xfrm>
                      <a:off x="0" y="0"/>
                      <a:ext cx="3448050" cy="1914525"/>
                    </a:xfrm>
                    <a:prstGeom prst="rect">
                      <a:avLst/>
                    </a:prstGeom>
                  </pic:spPr>
                </pic:pic>
              </a:graphicData>
            </a:graphic>
          </wp:inline>
        </w:drawing>
      </w:r>
    </w:p>
    <w:p w:rsidR="00AC0D67" w:rsidRDefault="00AC0D67" w:rsidP="00AC0D67">
      <w:pPr>
        <w:pStyle w:val="ListParagraph"/>
        <w:ind w:left="1440"/>
      </w:pPr>
    </w:p>
    <w:p w:rsidR="00AA313E" w:rsidRDefault="004A7EF2" w:rsidP="00AA313E">
      <w:pPr>
        <w:pStyle w:val="ListParagraph"/>
        <w:numPr>
          <w:ilvl w:val="1"/>
          <w:numId w:val="20"/>
        </w:numPr>
      </w:pPr>
      <w:r>
        <w:lastRenderedPageBreak/>
        <w:t>Open</w:t>
      </w:r>
      <w:r w:rsidR="00AA313E">
        <w:t xml:space="preserve"> IS change detection widget.</w:t>
      </w:r>
      <w:r>
        <w:t xml:space="preserve"> Choose the method and click on apply.</w:t>
      </w:r>
      <w:r w:rsidR="00AA313E">
        <w:t xml:space="preserve">  </w:t>
      </w:r>
    </w:p>
    <w:p w:rsidR="00AA313E" w:rsidRDefault="00AC0D67" w:rsidP="00AA313E">
      <w:pPr>
        <w:ind w:left="1080"/>
      </w:pPr>
      <w:r>
        <w:rPr>
          <w:noProof/>
        </w:rPr>
        <w:drawing>
          <wp:inline distT="0" distB="0" distL="0" distR="0">
            <wp:extent cx="346710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s.JPG"/>
                    <pic:cNvPicPr/>
                  </pic:nvPicPr>
                  <pic:blipFill>
                    <a:blip r:embed="rId48">
                      <a:extLst>
                        <a:ext uri="{28A0092B-C50C-407E-A947-70E740481C1C}">
                          <a14:useLocalDpi xmlns:a14="http://schemas.microsoft.com/office/drawing/2010/main" val="0"/>
                        </a:ext>
                      </a:extLst>
                    </a:blip>
                    <a:stretch>
                      <a:fillRect/>
                    </a:stretch>
                  </pic:blipFill>
                  <pic:spPr>
                    <a:xfrm>
                      <a:off x="0" y="0"/>
                      <a:ext cx="3467100" cy="866775"/>
                    </a:xfrm>
                    <a:prstGeom prst="rect">
                      <a:avLst/>
                    </a:prstGeom>
                  </pic:spPr>
                </pic:pic>
              </a:graphicData>
            </a:graphic>
          </wp:inline>
        </w:drawing>
      </w:r>
    </w:p>
    <w:p w:rsidR="00260F9A" w:rsidRDefault="00260F9A" w:rsidP="00AA313E">
      <w:pPr>
        <w:ind w:left="1080"/>
      </w:pPr>
    </w:p>
    <w:p w:rsidR="007A643A" w:rsidRDefault="00A820CB" w:rsidP="00A820CB">
      <w:pPr>
        <w:jc w:val="center"/>
      </w:pPr>
      <w:r>
        <w:rPr>
          <w:noProof/>
        </w:rPr>
        <w:drawing>
          <wp:inline distT="0" distB="0" distL="0" distR="0" wp14:anchorId="3C2B8E1C" wp14:editId="18FE7F6F">
            <wp:extent cx="5943600" cy="4123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23690"/>
                    </a:xfrm>
                    <a:prstGeom prst="rect">
                      <a:avLst/>
                    </a:prstGeom>
                  </pic:spPr>
                </pic:pic>
              </a:graphicData>
            </a:graphic>
          </wp:inline>
        </w:drawing>
      </w:r>
    </w:p>
    <w:p w:rsidR="006D708D" w:rsidRDefault="006D708D" w:rsidP="007A643A"/>
    <w:p w:rsidR="000B549B" w:rsidRDefault="000B549B" w:rsidP="000B549B">
      <w:pPr>
        <w:pStyle w:val="Heading2"/>
      </w:pPr>
      <w:bookmarkStart w:id="32" w:name="_Toc395706846"/>
      <w:r>
        <w:t>ISMensuration</w:t>
      </w:r>
      <w:bookmarkEnd w:id="32"/>
    </w:p>
    <w:p w:rsidR="000B549B" w:rsidRDefault="000B549B" w:rsidP="000B549B">
      <w:pPr>
        <w:pStyle w:val="Heading3"/>
      </w:pPr>
      <w:bookmarkStart w:id="33" w:name="_Toc395706847"/>
      <w:r>
        <w:t>Overview</w:t>
      </w:r>
      <w:bookmarkEnd w:id="33"/>
    </w:p>
    <w:p w:rsidR="000B549B" w:rsidRDefault="000B549B" w:rsidP="000B549B">
      <w:r>
        <w:t xml:space="preserve">IS Mensuration widget </w:t>
      </w:r>
      <w:r w:rsidR="00D02BC1">
        <w:t>is similar to the tool in Arcmap. It enables user to measure heights(typically buildings). It works on the primary image. It becomes active only when the primary image has mensuration capabilities.</w:t>
      </w:r>
    </w:p>
    <w:p w:rsidR="00D02BC1" w:rsidRDefault="00D02BC1" w:rsidP="000B549B">
      <w:r>
        <w:rPr>
          <w:noProof/>
        </w:rPr>
        <w:lastRenderedPageBreak/>
        <w:drawing>
          <wp:inline distT="0" distB="0" distL="0" distR="0">
            <wp:extent cx="2616200" cy="1472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3CC2.tmp"/>
                    <pic:cNvPicPr/>
                  </pic:nvPicPr>
                  <pic:blipFill>
                    <a:blip r:embed="rId50" cstate="email">
                      <a:extLst>
                        <a:ext uri="{28A0092B-C50C-407E-A947-70E740481C1C}">
                          <a14:useLocalDpi xmlns:a14="http://schemas.microsoft.com/office/drawing/2010/main"/>
                        </a:ext>
                      </a:extLst>
                    </a:blip>
                    <a:stretch>
                      <a:fillRect/>
                    </a:stretch>
                  </pic:blipFill>
                  <pic:spPr>
                    <a:xfrm>
                      <a:off x="0" y="0"/>
                      <a:ext cx="2625851" cy="1478420"/>
                    </a:xfrm>
                    <a:prstGeom prst="rect">
                      <a:avLst/>
                    </a:prstGeom>
                  </pic:spPr>
                </pic:pic>
              </a:graphicData>
            </a:graphic>
          </wp:inline>
        </w:drawing>
      </w:r>
    </w:p>
    <w:p w:rsidR="00D02BC1" w:rsidRDefault="00D02BC1" w:rsidP="00D02BC1">
      <w:pPr>
        <w:pStyle w:val="Heading2"/>
      </w:pPr>
      <w:bookmarkStart w:id="34" w:name="_Toc395706848"/>
      <w:r>
        <w:t>ISClassification</w:t>
      </w:r>
      <w:bookmarkEnd w:id="34"/>
    </w:p>
    <w:p w:rsidR="00D02BC1" w:rsidRDefault="00D02BC1" w:rsidP="00D02BC1"/>
    <w:p w:rsidR="00D02BC1" w:rsidRDefault="00D02BC1" w:rsidP="00D02BC1">
      <w:pPr>
        <w:pStyle w:val="Heading3"/>
      </w:pPr>
      <w:bookmarkStart w:id="35" w:name="_Toc395706849"/>
      <w:r>
        <w:t>Overview</w:t>
      </w:r>
      <w:bookmarkEnd w:id="35"/>
    </w:p>
    <w:p w:rsidR="00D02BC1" w:rsidRDefault="00D02BC1" w:rsidP="00D02BC1">
      <w:r>
        <w:t>IS Classification widget enables user to draw features, associate categories and then perform classification. The result is then added as the “result layer”.</w:t>
      </w:r>
    </w:p>
    <w:p w:rsidR="00943E65" w:rsidRDefault="00943E65" w:rsidP="00D02BC1">
      <w:r>
        <w:rPr>
          <w:noProof/>
        </w:rPr>
        <w:drawing>
          <wp:inline distT="0" distB="0" distL="0" distR="0">
            <wp:extent cx="2444750" cy="296666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40C9.tmp"/>
                    <pic:cNvPicPr/>
                  </pic:nvPicPr>
                  <pic:blipFill>
                    <a:blip r:embed="rId51" cstate="email">
                      <a:extLst>
                        <a:ext uri="{28A0092B-C50C-407E-A947-70E740481C1C}">
                          <a14:useLocalDpi xmlns:a14="http://schemas.microsoft.com/office/drawing/2010/main"/>
                        </a:ext>
                      </a:extLst>
                    </a:blip>
                    <a:stretch>
                      <a:fillRect/>
                    </a:stretch>
                  </pic:blipFill>
                  <pic:spPr>
                    <a:xfrm>
                      <a:off x="0" y="0"/>
                      <a:ext cx="2447690" cy="2970229"/>
                    </a:xfrm>
                    <a:prstGeom prst="rect">
                      <a:avLst/>
                    </a:prstGeom>
                  </pic:spPr>
                </pic:pic>
              </a:graphicData>
            </a:graphic>
          </wp:inline>
        </w:drawing>
      </w:r>
    </w:p>
    <w:p w:rsidR="00C72E72" w:rsidRDefault="00C72E72" w:rsidP="00D02BC1"/>
    <w:p w:rsidR="00C72E72" w:rsidRDefault="00C72E72" w:rsidP="00C72E72">
      <w:pPr>
        <w:pStyle w:val="Heading2"/>
      </w:pPr>
      <w:r>
        <w:t>ISSplitTool</w:t>
      </w:r>
    </w:p>
    <w:p w:rsidR="00C72E72" w:rsidRDefault="00C72E72" w:rsidP="00C72E72"/>
    <w:p w:rsidR="00C72E72" w:rsidRDefault="00C72E72" w:rsidP="00C72E72">
      <w:pPr>
        <w:rPr>
          <w:b/>
        </w:rPr>
      </w:pPr>
      <w:r w:rsidRPr="00C72E72">
        <w:rPr>
          <w:b/>
        </w:rPr>
        <w:t>Overview</w:t>
      </w:r>
    </w:p>
    <w:p w:rsidR="00C72E72" w:rsidRPr="00C72E72" w:rsidRDefault="00C72E72" w:rsidP="00C72E72">
      <w:r w:rsidRPr="00C72E72">
        <w:t xml:space="preserve">IS SplitTool widget enables the user to </w:t>
      </w:r>
      <w:r>
        <w:t xml:space="preserve">compare the </w:t>
      </w:r>
      <w:r w:rsidRPr="00C72E72">
        <w:t xml:space="preserve"> result, primary and secondary layer</w:t>
      </w:r>
      <w:r>
        <w:t>.</w:t>
      </w:r>
      <w:r w:rsidRPr="00C72E72">
        <w:t xml:space="preserve">  User can move the swipe widget in all directions i.e. top, bottom, right and left.   </w:t>
      </w:r>
    </w:p>
    <w:p w:rsidR="00C72E72" w:rsidRPr="00D02BC1" w:rsidRDefault="00C72E72" w:rsidP="00D02BC1">
      <w:r>
        <w:rPr>
          <w:noProof/>
        </w:rPr>
        <mc:AlternateContent>
          <mc:Choice Requires="wps">
            <w:drawing>
              <wp:anchor distT="0" distB="0" distL="114300" distR="114300" simplePos="0" relativeHeight="251661312" behindDoc="0" locked="0" layoutInCell="1" allowOverlap="1">
                <wp:simplePos x="0" y="0"/>
                <wp:positionH relativeFrom="column">
                  <wp:posOffset>1587578</wp:posOffset>
                </wp:positionH>
                <wp:positionV relativeFrom="paragraph">
                  <wp:posOffset>504400</wp:posOffset>
                </wp:positionV>
                <wp:extent cx="8415" cy="474030"/>
                <wp:effectExtent l="0" t="0" r="29845" b="21590"/>
                <wp:wrapNone/>
                <wp:docPr id="55" name="Straight Connector 55"/>
                <wp:cNvGraphicFramePr/>
                <a:graphic xmlns:a="http://schemas.openxmlformats.org/drawingml/2006/main">
                  <a:graphicData uri="http://schemas.microsoft.com/office/word/2010/wordprocessingShape">
                    <wps:wsp>
                      <wps:cNvCnPr/>
                      <wps:spPr>
                        <a:xfrm flipH="1">
                          <a:off x="0" y="0"/>
                          <a:ext cx="8415" cy="474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E13CF" id="Straight Connector 55"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25pt,39.7pt" to="125.6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" strokecolor="#4579b8 [3044]"/>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589031</wp:posOffset>
                </wp:positionH>
                <wp:positionV relativeFrom="paragraph">
                  <wp:posOffset>501541</wp:posOffset>
                </wp:positionV>
                <wp:extent cx="2105975" cy="0"/>
                <wp:effectExtent l="0" t="0" r="27940" b="19050"/>
                <wp:wrapNone/>
                <wp:docPr id="53" name="Straight Connector 53"/>
                <wp:cNvGraphicFramePr/>
                <a:graphic xmlns:a="http://schemas.openxmlformats.org/drawingml/2006/main">
                  <a:graphicData uri="http://schemas.microsoft.com/office/word/2010/wordprocessingShape">
                    <wps:wsp>
                      <wps:cNvCnPr/>
                      <wps:spPr>
                        <a:xfrm>
                          <a:off x="0" y="0"/>
                          <a:ext cx="2105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81FDC" id="Straight Connector 5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pt,39.5pt" to="212.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c9uQEAAMUDAAAOAAAAZHJzL2Uyb0RvYy54bWysU02PEzEMvSPxH6Lc6UyL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" strokecolor="#4579b8 [3044]"/>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10795</wp:posOffset>
                </wp:positionV>
                <wp:extent cx="2133600" cy="9810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2133600" cy="981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26" style="position:absolute;margin-left:45pt;margin-top:.85pt;width:168pt;height:7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" filled="f" strokecolor="#243f60 [1604]" strokeweight="2pt">
                <v:textbo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v:textbox>
              </v:rect>
            </w:pict>
          </mc:Fallback>
        </mc:AlternateContent>
      </w:r>
    </w:p>
    <w:sectPr w:rsidR="00C72E72" w:rsidRPr="00D02BC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A51" w:rsidRDefault="00343A51" w:rsidP="00611E00">
      <w:pPr>
        <w:spacing w:after="0" w:line="240" w:lineRule="auto"/>
      </w:pPr>
      <w:r>
        <w:separator/>
      </w:r>
    </w:p>
  </w:endnote>
  <w:endnote w:type="continuationSeparator" w:id="0">
    <w:p w:rsidR="00343A51" w:rsidRDefault="00343A51" w:rsidP="0061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707343"/>
      <w:docPartObj>
        <w:docPartGallery w:val="Page Numbers (Bottom of Page)"/>
        <w:docPartUnique/>
      </w:docPartObj>
    </w:sdtPr>
    <w:sdtEndPr>
      <w:rPr>
        <w:noProof/>
      </w:rPr>
    </w:sdtEndPr>
    <w:sdtContent>
      <w:p w:rsidR="005E6EA9" w:rsidRDefault="005E6EA9">
        <w:pPr>
          <w:pStyle w:val="Footer"/>
          <w:jc w:val="center"/>
        </w:pPr>
        <w:r>
          <w:fldChar w:fldCharType="begin"/>
        </w:r>
        <w:r>
          <w:instrText xml:space="preserve"> PAGE   \* MERGEFORMAT </w:instrText>
        </w:r>
        <w:r>
          <w:fldChar w:fldCharType="separate"/>
        </w:r>
        <w:r w:rsidR="002B5AA8">
          <w:rPr>
            <w:noProof/>
          </w:rPr>
          <w:t>22</w:t>
        </w:r>
        <w:r>
          <w:rPr>
            <w:noProof/>
          </w:rPr>
          <w:fldChar w:fldCharType="end"/>
        </w:r>
      </w:p>
    </w:sdtContent>
  </w:sdt>
  <w:p w:rsidR="005E6EA9" w:rsidRDefault="005E6E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A51" w:rsidRDefault="00343A51" w:rsidP="00611E00">
      <w:pPr>
        <w:spacing w:after="0" w:line="240" w:lineRule="auto"/>
      </w:pPr>
      <w:r>
        <w:separator/>
      </w:r>
    </w:p>
  </w:footnote>
  <w:footnote w:type="continuationSeparator" w:id="0">
    <w:p w:rsidR="00343A51" w:rsidRDefault="00343A51" w:rsidP="00611E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C7EE0"/>
    <w:multiLevelType w:val="hybridMultilevel"/>
    <w:tmpl w:val="71ECC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70280F"/>
    <w:multiLevelType w:val="hybridMultilevel"/>
    <w:tmpl w:val="FFA27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53F04"/>
    <w:multiLevelType w:val="hybridMultilevel"/>
    <w:tmpl w:val="5ADC3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E8634C"/>
    <w:multiLevelType w:val="hybridMultilevel"/>
    <w:tmpl w:val="3DA07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D171A"/>
    <w:multiLevelType w:val="hybridMultilevel"/>
    <w:tmpl w:val="C5E6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537CD3"/>
    <w:multiLevelType w:val="hybridMultilevel"/>
    <w:tmpl w:val="EA5437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74B5247"/>
    <w:multiLevelType w:val="hybridMultilevel"/>
    <w:tmpl w:val="57827F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8311F29"/>
    <w:multiLevelType w:val="hybridMultilevel"/>
    <w:tmpl w:val="365002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765215"/>
    <w:multiLevelType w:val="hybridMultilevel"/>
    <w:tmpl w:val="782C9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7C12C4"/>
    <w:multiLevelType w:val="hybridMultilevel"/>
    <w:tmpl w:val="10A28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81BA2"/>
    <w:multiLevelType w:val="multilevel"/>
    <w:tmpl w:val="EAA8C7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F46C8"/>
    <w:multiLevelType w:val="hybridMultilevel"/>
    <w:tmpl w:val="6B7CE2DE"/>
    <w:lvl w:ilvl="0" w:tplc="1D6C0210">
      <w:start w:val="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F5932"/>
    <w:multiLevelType w:val="multilevel"/>
    <w:tmpl w:val="9ACE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472969"/>
    <w:multiLevelType w:val="hybridMultilevel"/>
    <w:tmpl w:val="B22E0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C771D"/>
    <w:multiLevelType w:val="hybridMultilevel"/>
    <w:tmpl w:val="EF80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13CF7"/>
    <w:multiLevelType w:val="hybridMultilevel"/>
    <w:tmpl w:val="312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E4136"/>
    <w:multiLevelType w:val="multilevel"/>
    <w:tmpl w:val="54BAE01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7" w15:restartNumberingAfterBreak="0">
    <w:nsid w:val="3F86314C"/>
    <w:multiLevelType w:val="hybridMultilevel"/>
    <w:tmpl w:val="BC8CB5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15:restartNumberingAfterBreak="0">
    <w:nsid w:val="4B331BE5"/>
    <w:multiLevelType w:val="hybridMultilevel"/>
    <w:tmpl w:val="5606B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917417"/>
    <w:multiLevelType w:val="hybridMultilevel"/>
    <w:tmpl w:val="F216C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6C4DED"/>
    <w:multiLevelType w:val="hybridMultilevel"/>
    <w:tmpl w:val="92D8D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1D3C0C"/>
    <w:multiLevelType w:val="hybridMultilevel"/>
    <w:tmpl w:val="8CD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A593F"/>
    <w:multiLevelType w:val="hybridMultilevel"/>
    <w:tmpl w:val="FFA27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55A45"/>
    <w:multiLevelType w:val="hybridMultilevel"/>
    <w:tmpl w:val="BCD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C3E38"/>
    <w:multiLevelType w:val="hybridMultilevel"/>
    <w:tmpl w:val="58ECD8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5FE564A"/>
    <w:multiLevelType w:val="hybridMultilevel"/>
    <w:tmpl w:val="4B1860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7EA304CE"/>
    <w:multiLevelType w:val="hybridMultilevel"/>
    <w:tmpl w:val="0F78E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2"/>
  </w:num>
  <w:num w:numId="4">
    <w:abstractNumId w:val="15"/>
  </w:num>
  <w:num w:numId="5">
    <w:abstractNumId w:val="17"/>
  </w:num>
  <w:num w:numId="6">
    <w:abstractNumId w:val="6"/>
  </w:num>
  <w:num w:numId="7">
    <w:abstractNumId w:val="26"/>
  </w:num>
  <w:num w:numId="8">
    <w:abstractNumId w:val="24"/>
  </w:num>
  <w:num w:numId="9">
    <w:abstractNumId w:val="0"/>
  </w:num>
  <w:num w:numId="10">
    <w:abstractNumId w:val="4"/>
  </w:num>
  <w:num w:numId="11">
    <w:abstractNumId w:val="7"/>
  </w:num>
  <w:num w:numId="12">
    <w:abstractNumId w:val="8"/>
  </w:num>
  <w:num w:numId="13">
    <w:abstractNumId w:val="20"/>
  </w:num>
  <w:num w:numId="14">
    <w:abstractNumId w:val="11"/>
  </w:num>
  <w:num w:numId="15">
    <w:abstractNumId w:val="22"/>
  </w:num>
  <w:num w:numId="16">
    <w:abstractNumId w:val="18"/>
  </w:num>
  <w:num w:numId="17">
    <w:abstractNumId w:val="9"/>
  </w:num>
  <w:num w:numId="18">
    <w:abstractNumId w:val="19"/>
  </w:num>
  <w:num w:numId="19">
    <w:abstractNumId w:val="16"/>
  </w:num>
  <w:num w:numId="20">
    <w:abstractNumId w:val="10"/>
  </w:num>
  <w:num w:numId="21">
    <w:abstractNumId w:val="12"/>
  </w:num>
  <w:num w:numId="22">
    <w:abstractNumId w:val="23"/>
  </w:num>
  <w:num w:numId="23">
    <w:abstractNumId w:val="25"/>
  </w:num>
  <w:num w:numId="24">
    <w:abstractNumId w:val="5"/>
  </w:num>
  <w:num w:numId="25">
    <w:abstractNumId w:val="14"/>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BAE"/>
    <w:rsid w:val="00020F6B"/>
    <w:rsid w:val="00023373"/>
    <w:rsid w:val="00027794"/>
    <w:rsid w:val="0005197D"/>
    <w:rsid w:val="000B317E"/>
    <w:rsid w:val="000B549B"/>
    <w:rsid w:val="000B5CD0"/>
    <w:rsid w:val="000D4420"/>
    <w:rsid w:val="00132697"/>
    <w:rsid w:val="00161F03"/>
    <w:rsid w:val="001A18F9"/>
    <w:rsid w:val="001B0539"/>
    <w:rsid w:val="001B135B"/>
    <w:rsid w:val="001B3F73"/>
    <w:rsid w:val="001C57F1"/>
    <w:rsid w:val="001D1581"/>
    <w:rsid w:val="001F432C"/>
    <w:rsid w:val="0020697E"/>
    <w:rsid w:val="00212D0A"/>
    <w:rsid w:val="00230531"/>
    <w:rsid w:val="0023739E"/>
    <w:rsid w:val="00243F3A"/>
    <w:rsid w:val="00260F9A"/>
    <w:rsid w:val="00270022"/>
    <w:rsid w:val="00273F28"/>
    <w:rsid w:val="002910F5"/>
    <w:rsid w:val="002B5AA8"/>
    <w:rsid w:val="002F7827"/>
    <w:rsid w:val="0030655C"/>
    <w:rsid w:val="00315C25"/>
    <w:rsid w:val="00337164"/>
    <w:rsid w:val="003413E9"/>
    <w:rsid w:val="00342CF7"/>
    <w:rsid w:val="00343A51"/>
    <w:rsid w:val="00344E7E"/>
    <w:rsid w:val="00355FAC"/>
    <w:rsid w:val="00390F7B"/>
    <w:rsid w:val="00392CA9"/>
    <w:rsid w:val="003B09AC"/>
    <w:rsid w:val="003E10C4"/>
    <w:rsid w:val="004022A2"/>
    <w:rsid w:val="004223C3"/>
    <w:rsid w:val="004521B7"/>
    <w:rsid w:val="00453BE2"/>
    <w:rsid w:val="00454E10"/>
    <w:rsid w:val="004626C4"/>
    <w:rsid w:val="004628CF"/>
    <w:rsid w:val="00464326"/>
    <w:rsid w:val="0047591E"/>
    <w:rsid w:val="00481737"/>
    <w:rsid w:val="004832BB"/>
    <w:rsid w:val="004925AB"/>
    <w:rsid w:val="004A2A27"/>
    <w:rsid w:val="004A7EF2"/>
    <w:rsid w:val="004C654E"/>
    <w:rsid w:val="004C6859"/>
    <w:rsid w:val="004D1490"/>
    <w:rsid w:val="004D17D0"/>
    <w:rsid w:val="004D2CCA"/>
    <w:rsid w:val="004E5DFF"/>
    <w:rsid w:val="00500D7D"/>
    <w:rsid w:val="00544663"/>
    <w:rsid w:val="00557F19"/>
    <w:rsid w:val="00562C7F"/>
    <w:rsid w:val="00565221"/>
    <w:rsid w:val="00576DA6"/>
    <w:rsid w:val="0058374C"/>
    <w:rsid w:val="00592380"/>
    <w:rsid w:val="00593023"/>
    <w:rsid w:val="005C6086"/>
    <w:rsid w:val="005E186D"/>
    <w:rsid w:val="005E5ECE"/>
    <w:rsid w:val="005E6EA9"/>
    <w:rsid w:val="005F13AD"/>
    <w:rsid w:val="00611E00"/>
    <w:rsid w:val="00622099"/>
    <w:rsid w:val="00663D83"/>
    <w:rsid w:val="006B7946"/>
    <w:rsid w:val="006C09B5"/>
    <w:rsid w:val="006D708D"/>
    <w:rsid w:val="006F5482"/>
    <w:rsid w:val="006F56E5"/>
    <w:rsid w:val="007133FF"/>
    <w:rsid w:val="007333BB"/>
    <w:rsid w:val="007475C2"/>
    <w:rsid w:val="00755157"/>
    <w:rsid w:val="007741D9"/>
    <w:rsid w:val="0077577A"/>
    <w:rsid w:val="007A3CD5"/>
    <w:rsid w:val="007A643A"/>
    <w:rsid w:val="007C629C"/>
    <w:rsid w:val="007D7512"/>
    <w:rsid w:val="007E5032"/>
    <w:rsid w:val="007E69EF"/>
    <w:rsid w:val="007F448C"/>
    <w:rsid w:val="00841534"/>
    <w:rsid w:val="00842BF3"/>
    <w:rsid w:val="00871CC4"/>
    <w:rsid w:val="00881898"/>
    <w:rsid w:val="0088735C"/>
    <w:rsid w:val="00895BA1"/>
    <w:rsid w:val="008A3BA7"/>
    <w:rsid w:val="008B0852"/>
    <w:rsid w:val="008B3DBB"/>
    <w:rsid w:val="008B4B96"/>
    <w:rsid w:val="008D3438"/>
    <w:rsid w:val="008E0BAE"/>
    <w:rsid w:val="008E6B47"/>
    <w:rsid w:val="00902C40"/>
    <w:rsid w:val="0090487C"/>
    <w:rsid w:val="00905871"/>
    <w:rsid w:val="0092288F"/>
    <w:rsid w:val="0093658E"/>
    <w:rsid w:val="00943E65"/>
    <w:rsid w:val="00945193"/>
    <w:rsid w:val="0094658D"/>
    <w:rsid w:val="009571D6"/>
    <w:rsid w:val="0098384B"/>
    <w:rsid w:val="009A550C"/>
    <w:rsid w:val="009C48C8"/>
    <w:rsid w:val="009C7471"/>
    <w:rsid w:val="009F799E"/>
    <w:rsid w:val="00A2102D"/>
    <w:rsid w:val="00A63F7E"/>
    <w:rsid w:val="00A76687"/>
    <w:rsid w:val="00A820CB"/>
    <w:rsid w:val="00A97AB8"/>
    <w:rsid w:val="00AA313E"/>
    <w:rsid w:val="00AA3251"/>
    <w:rsid w:val="00AA34C6"/>
    <w:rsid w:val="00AA7AA2"/>
    <w:rsid w:val="00AB15DB"/>
    <w:rsid w:val="00AB6601"/>
    <w:rsid w:val="00AC0D67"/>
    <w:rsid w:val="00AC5ADD"/>
    <w:rsid w:val="00AD323D"/>
    <w:rsid w:val="00AD3CBB"/>
    <w:rsid w:val="00AE1FF2"/>
    <w:rsid w:val="00AE66B6"/>
    <w:rsid w:val="00AF6F91"/>
    <w:rsid w:val="00B20CBA"/>
    <w:rsid w:val="00B2470C"/>
    <w:rsid w:val="00B2551F"/>
    <w:rsid w:val="00B464B6"/>
    <w:rsid w:val="00B50BE8"/>
    <w:rsid w:val="00B51B56"/>
    <w:rsid w:val="00B57FCB"/>
    <w:rsid w:val="00B920BD"/>
    <w:rsid w:val="00BA063B"/>
    <w:rsid w:val="00BB156C"/>
    <w:rsid w:val="00BC4222"/>
    <w:rsid w:val="00BC6262"/>
    <w:rsid w:val="00BE1772"/>
    <w:rsid w:val="00C156E8"/>
    <w:rsid w:val="00C1594D"/>
    <w:rsid w:val="00C21D96"/>
    <w:rsid w:val="00C44598"/>
    <w:rsid w:val="00C641FF"/>
    <w:rsid w:val="00C64883"/>
    <w:rsid w:val="00C6635F"/>
    <w:rsid w:val="00C669BF"/>
    <w:rsid w:val="00C72E72"/>
    <w:rsid w:val="00C7524C"/>
    <w:rsid w:val="00CA67B8"/>
    <w:rsid w:val="00CB3A49"/>
    <w:rsid w:val="00CC382E"/>
    <w:rsid w:val="00CC60C2"/>
    <w:rsid w:val="00CD40EB"/>
    <w:rsid w:val="00CD656F"/>
    <w:rsid w:val="00CE0011"/>
    <w:rsid w:val="00D01888"/>
    <w:rsid w:val="00D02BC1"/>
    <w:rsid w:val="00D200EF"/>
    <w:rsid w:val="00D41D7F"/>
    <w:rsid w:val="00D61DBB"/>
    <w:rsid w:val="00D72489"/>
    <w:rsid w:val="00D83C5A"/>
    <w:rsid w:val="00D84CEB"/>
    <w:rsid w:val="00D935C3"/>
    <w:rsid w:val="00D95B5B"/>
    <w:rsid w:val="00D9707E"/>
    <w:rsid w:val="00DB03B0"/>
    <w:rsid w:val="00DB3B90"/>
    <w:rsid w:val="00DC5E58"/>
    <w:rsid w:val="00DD5A18"/>
    <w:rsid w:val="00DE7F63"/>
    <w:rsid w:val="00DF02C5"/>
    <w:rsid w:val="00E0028A"/>
    <w:rsid w:val="00E16C5D"/>
    <w:rsid w:val="00E23034"/>
    <w:rsid w:val="00E23259"/>
    <w:rsid w:val="00E34EF8"/>
    <w:rsid w:val="00E536D6"/>
    <w:rsid w:val="00E75222"/>
    <w:rsid w:val="00E82F04"/>
    <w:rsid w:val="00EA45F4"/>
    <w:rsid w:val="00EC10E6"/>
    <w:rsid w:val="00EC5B79"/>
    <w:rsid w:val="00EC7F34"/>
    <w:rsid w:val="00ED2E34"/>
    <w:rsid w:val="00EE5906"/>
    <w:rsid w:val="00F026F7"/>
    <w:rsid w:val="00F234DE"/>
    <w:rsid w:val="00F24D57"/>
    <w:rsid w:val="00F80389"/>
    <w:rsid w:val="00F80BAB"/>
    <w:rsid w:val="00F955B9"/>
    <w:rsid w:val="00FD0F4C"/>
    <w:rsid w:val="00FD12D4"/>
    <w:rsid w:val="00FF07DD"/>
    <w:rsid w:val="00FF1C75"/>
    <w:rsid w:val="00FF79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DDC839-3CEE-4723-9E08-D4EC7471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531"/>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B6601"/>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B6601"/>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BAE"/>
    <w:pPr>
      <w:ind w:left="720"/>
      <w:contextualSpacing/>
    </w:pPr>
  </w:style>
  <w:style w:type="paragraph" w:styleId="BalloonText">
    <w:name w:val="Balloon Text"/>
    <w:basedOn w:val="Normal"/>
    <w:link w:val="BalloonTextChar"/>
    <w:uiPriority w:val="99"/>
    <w:semiHidden/>
    <w:unhideWhenUsed/>
    <w:rsid w:val="00B92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0BD"/>
    <w:rPr>
      <w:rFonts w:ascii="Tahoma" w:hAnsi="Tahoma" w:cs="Tahoma"/>
      <w:sz w:val="16"/>
      <w:szCs w:val="16"/>
    </w:rPr>
  </w:style>
  <w:style w:type="character" w:styleId="Hyperlink">
    <w:name w:val="Hyperlink"/>
    <w:basedOn w:val="DefaultParagraphFont"/>
    <w:uiPriority w:val="99"/>
    <w:unhideWhenUsed/>
    <w:rsid w:val="00A97AB8"/>
    <w:rPr>
      <w:color w:val="0000FF" w:themeColor="hyperlink"/>
      <w:u w:val="single"/>
    </w:rPr>
  </w:style>
  <w:style w:type="paragraph" w:styleId="Header">
    <w:name w:val="header"/>
    <w:basedOn w:val="Normal"/>
    <w:link w:val="HeaderChar"/>
    <w:uiPriority w:val="99"/>
    <w:unhideWhenUsed/>
    <w:rsid w:val="00611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E00"/>
  </w:style>
  <w:style w:type="paragraph" w:styleId="Footer">
    <w:name w:val="footer"/>
    <w:basedOn w:val="Normal"/>
    <w:link w:val="FooterChar"/>
    <w:uiPriority w:val="99"/>
    <w:unhideWhenUsed/>
    <w:rsid w:val="00611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E00"/>
  </w:style>
  <w:style w:type="character" w:styleId="FollowedHyperlink">
    <w:name w:val="FollowedHyperlink"/>
    <w:basedOn w:val="DefaultParagraphFont"/>
    <w:uiPriority w:val="99"/>
    <w:semiHidden/>
    <w:unhideWhenUsed/>
    <w:rsid w:val="001B135B"/>
    <w:rPr>
      <w:color w:val="800080" w:themeColor="followedHyperlink"/>
      <w:u w:val="single"/>
    </w:rPr>
  </w:style>
  <w:style w:type="table" w:styleId="TableGrid">
    <w:name w:val="Table Grid"/>
    <w:basedOn w:val="TableNormal"/>
    <w:uiPriority w:val="59"/>
    <w:rsid w:val="00E34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053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B6601"/>
    <w:rPr>
      <w:rFonts w:asciiTheme="majorHAnsi" w:eastAsiaTheme="majorEastAsia" w:hAnsiTheme="majorHAnsi" w:cstheme="majorBidi"/>
      <w:b/>
      <w:bCs/>
      <w:sz w:val="26"/>
      <w:szCs w:val="26"/>
    </w:rPr>
  </w:style>
  <w:style w:type="character" w:customStyle="1" w:styleId="apple-converted-space">
    <w:name w:val="apple-converted-space"/>
    <w:basedOn w:val="DefaultParagraphFont"/>
    <w:rsid w:val="00230531"/>
  </w:style>
  <w:style w:type="character" w:styleId="Strong">
    <w:name w:val="Strong"/>
    <w:basedOn w:val="DefaultParagraphFont"/>
    <w:uiPriority w:val="22"/>
    <w:qFormat/>
    <w:rsid w:val="00315C25"/>
    <w:rPr>
      <w:b/>
      <w:bCs/>
    </w:rPr>
  </w:style>
  <w:style w:type="character" w:styleId="HTMLCode">
    <w:name w:val="HTML Code"/>
    <w:basedOn w:val="DefaultParagraphFont"/>
    <w:uiPriority w:val="99"/>
    <w:semiHidden/>
    <w:unhideWhenUsed/>
    <w:rsid w:val="00315C2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562C7F"/>
    <w:pPr>
      <w:outlineLvl w:val="9"/>
    </w:pPr>
    <w:rPr>
      <w:color w:val="365F91" w:themeColor="accent1" w:themeShade="BF"/>
      <w:lang w:eastAsia="ja-JP"/>
    </w:rPr>
  </w:style>
  <w:style w:type="paragraph" w:styleId="TOC1">
    <w:name w:val="toc 1"/>
    <w:basedOn w:val="Normal"/>
    <w:next w:val="Normal"/>
    <w:autoRedefine/>
    <w:uiPriority w:val="39"/>
    <w:unhideWhenUsed/>
    <w:rsid w:val="00562C7F"/>
    <w:pPr>
      <w:spacing w:after="100"/>
    </w:pPr>
  </w:style>
  <w:style w:type="character" w:customStyle="1" w:styleId="Heading3Char">
    <w:name w:val="Heading 3 Char"/>
    <w:basedOn w:val="DefaultParagraphFont"/>
    <w:link w:val="Heading3"/>
    <w:uiPriority w:val="9"/>
    <w:rsid w:val="00AB6601"/>
    <w:rPr>
      <w:rFonts w:asciiTheme="majorHAnsi" w:eastAsiaTheme="majorEastAsia" w:hAnsiTheme="majorHAnsi" w:cstheme="majorBidi"/>
      <w:b/>
      <w:bCs/>
    </w:rPr>
  </w:style>
  <w:style w:type="paragraph" w:styleId="TOC2">
    <w:name w:val="toc 2"/>
    <w:basedOn w:val="Normal"/>
    <w:next w:val="Normal"/>
    <w:autoRedefine/>
    <w:uiPriority w:val="39"/>
    <w:unhideWhenUsed/>
    <w:rsid w:val="00755157"/>
    <w:pPr>
      <w:spacing w:after="100"/>
      <w:ind w:left="220"/>
    </w:pPr>
  </w:style>
  <w:style w:type="paragraph" w:styleId="TOC3">
    <w:name w:val="toc 3"/>
    <w:basedOn w:val="Normal"/>
    <w:next w:val="Normal"/>
    <w:autoRedefine/>
    <w:uiPriority w:val="39"/>
    <w:unhideWhenUsed/>
    <w:rsid w:val="007551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1934">
      <w:bodyDiv w:val="1"/>
      <w:marLeft w:val="0"/>
      <w:marRight w:val="0"/>
      <w:marTop w:val="0"/>
      <w:marBottom w:val="0"/>
      <w:divBdr>
        <w:top w:val="none" w:sz="0" w:space="0" w:color="auto"/>
        <w:left w:val="none" w:sz="0" w:space="0" w:color="auto"/>
        <w:bottom w:val="none" w:sz="0" w:space="0" w:color="auto"/>
        <w:right w:val="none" w:sz="0" w:space="0" w:color="auto"/>
      </w:divBdr>
    </w:div>
    <w:div w:id="937719701">
      <w:bodyDiv w:val="1"/>
      <w:marLeft w:val="0"/>
      <w:marRight w:val="0"/>
      <w:marTop w:val="0"/>
      <w:marBottom w:val="0"/>
      <w:divBdr>
        <w:top w:val="none" w:sz="0" w:space="0" w:color="auto"/>
        <w:left w:val="none" w:sz="0" w:space="0" w:color="auto"/>
        <w:bottom w:val="none" w:sz="0" w:space="0" w:color="auto"/>
        <w:right w:val="none" w:sz="0" w:space="0" w:color="auto"/>
      </w:divBdr>
    </w:div>
    <w:div w:id="1423142954">
      <w:bodyDiv w:val="1"/>
      <w:marLeft w:val="0"/>
      <w:marRight w:val="0"/>
      <w:marTop w:val="0"/>
      <w:marBottom w:val="0"/>
      <w:divBdr>
        <w:top w:val="none" w:sz="0" w:space="0" w:color="auto"/>
        <w:left w:val="none" w:sz="0" w:space="0" w:color="auto"/>
        <w:bottom w:val="none" w:sz="0" w:space="0" w:color="auto"/>
        <w:right w:val="none" w:sz="0" w:space="0" w:color="auto"/>
      </w:divBdr>
    </w:div>
    <w:div w:id="19503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tmp"/><Relationship Id="rId47" Type="http://schemas.openxmlformats.org/officeDocument/2006/relationships/image" Target="media/image38.JPG"/><Relationship Id="rId50"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344/webappbuilder" TargetMode="External"/><Relationship Id="rId29" Type="http://schemas.openxmlformats.org/officeDocument/2006/relationships/image" Target="media/image20.tmp"/><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tmp"/><Relationship Id="rId44" Type="http://schemas.openxmlformats.org/officeDocument/2006/relationships/image" Target="media/image35.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JPG"/><Relationship Id="rId43" Type="http://schemas.openxmlformats.org/officeDocument/2006/relationships/image" Target="media/image34.tmp"/><Relationship Id="rId48"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JPG"/><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chine_Name]:3344/webappbuilder" TargetMode="External"/><Relationship Id="rId23" Type="http://schemas.openxmlformats.org/officeDocument/2006/relationships/image" Target="media/image14.tmp"/><Relationship Id="rId28" Type="http://schemas.openxmlformats.org/officeDocument/2006/relationships/image" Target="media/image19.JPG"/><Relationship Id="rId36" Type="http://schemas.openxmlformats.org/officeDocument/2006/relationships/image" Target="media/image27.tmp"/><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4B511D4-7AF1-4B60-B319-0A2B29221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23</Pages>
  <Words>2453</Words>
  <Characters>13987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16408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Shitij Vasist</dc:creator>
  <cp:lastModifiedBy>Kushagra Patel</cp:lastModifiedBy>
  <cp:revision>24</cp:revision>
  <dcterms:created xsi:type="dcterms:W3CDTF">2014-07-07T10:43:00Z</dcterms:created>
  <dcterms:modified xsi:type="dcterms:W3CDTF">2015-05-27T11:37:00Z</dcterms:modified>
</cp:coreProperties>
</file>