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8A919" w14:textId="77777777" w:rsidR="007376FC" w:rsidRDefault="00000000">
      <w:pPr>
        <w:pStyle w:val="Title"/>
      </w:pPr>
      <w:r>
        <w:t>Báo cáo cá nhân bài tập lớn</w:t>
      </w:r>
    </w:p>
    <w:p w14:paraId="781F8EC3" w14:textId="77777777" w:rsidR="007376FC" w:rsidRDefault="00000000">
      <w:r>
        <w:t>Mỗi sinh viên nộp một báo cáo để trình bày phần việc mình trực tiếp thực hiện, kết quả kỹ thuật và bằng chứng phục vụ bảo vệ cá nhân. Báo cáo này nộp kèm báo cáo chung của nhóm.</w:t>
      </w:r>
    </w:p>
    <w:p w14:paraId="6DB4CCB8" w14:textId="77777777" w:rsidR="007376FC" w:rsidRDefault="00000000">
      <w:pPr>
        <w:pStyle w:val="Heading2"/>
      </w:pPr>
      <w:r>
        <w:t>Hướng dẫn điền</w:t>
      </w:r>
    </w:p>
    <w:p w14:paraId="4C1E8EAD" w14:textId="77777777" w:rsidR="007376FC" w:rsidRDefault="00000000">
      <w:r>
        <w:t>Thay các dòng chấm và nội dung gợi ý bằng thông tin thực tế; có thể mở rộng ô hoặc thêm trang. Không sao chép nguyên báo cáo nhóm. Với công việc phối hợp, ghi rõ phần tự làm và phần được hỗ trợ. Không tự tạo số liệu hoặc minh chứng.</w:t>
      </w:r>
    </w:p>
    <w:p w14:paraId="4B5468F9" w14:textId="77777777" w:rsidR="007376FC" w:rsidRDefault="00000000">
      <w:pPr>
        <w:pStyle w:val="Heading2"/>
      </w:pPr>
      <w:r>
        <w:t>1 Thông tin sinh viên và đề tài</w:t>
      </w:r>
    </w:p>
    <w:p w14:paraId="004C0867" w14:textId="77777777" w:rsidR="007376FC" w:rsidRDefault="00000000">
      <w:r>
        <w:rPr>
          <w:b/>
        </w:rPr>
        <w:t xml:space="preserve">Họ và tên: </w:t>
      </w:r>
    </w:p>
    <w:p w:rsidR="007376FC" w:rsidRDefault="00000000">
      <w:r>
        <w:rPr/>
        <w:t xml:space="preserve">Lê Minh Đạo</w:t>
      </w:r>
    </w:p>
    <w:p w14:paraId="792FEC4A" w14:textId="77777777" w:rsidR="007376FC" w:rsidRDefault="00000000">
      <w:r>
        <w:rPr>
          <w:b/>
        </w:rPr>
        <w:t xml:space="preserve">Mã sinh viên và lớp: </w:t>
      </w:r>
    </w:p>
    <w:p w14:paraId="3E88D14A" w14:textId="77777777" w:rsidR="007376FC" w:rsidRDefault="00000000">
      <w:r>
        <w:rPr/>
        <w:t>B24DCCC___ – lớp [ ]</w:t>
      </w:r>
    </w:p>
    <w:p w14:paraId="21D1C7D8" w14:textId="77777777" w:rsidR="007376FC" w:rsidRDefault="00000000">
      <w:r>
        <w:rPr>
          <w:b/>
        </w:rPr>
        <w:t xml:space="preserve">Nhóm và mã đề tài: </w:t>
      </w:r>
    </w:p>
    <w:p w14:paraId="07EC79A5" w14:textId="77777777" w:rsidR="007376FC" w:rsidRDefault="00000000">
      <w:r>
        <w:rPr/>
        <w:t>Nhóm 02 – Đề tài 02 – Mã học phần RIPT1304-20261-03</w:t>
      </w:r>
    </w:p>
    <w:p w14:paraId="1603700F" w14:textId="77777777" w:rsidR="007376FC" w:rsidRDefault="00000000">
      <w:r>
        <w:rPr>
          <w:b/>
        </w:rPr>
        <w:t xml:space="preserve">Tên đề tài: </w:t>
      </w:r>
    </w:p>
    <w:p w14:paraId="1CEE9D02" w14:textId="77777777" w:rsidR="007376FC" w:rsidRDefault="00000000">
      <w:r>
        <w:rPr/>
        <w:t>Thiết kế hạ tầng công nghệ thông tin cho chuỗi cửa hàng bán lẻ</w:t>
      </w:r>
    </w:p>
    <w:p w14:paraId="090A19FD" w14:textId="77777777" w:rsidR="007376FC" w:rsidRDefault="00000000">
      <w:r>
        <w:rPr>
          <w:b/>
        </w:rPr>
        <w:t xml:space="preserve">Vai trò chính trong nhóm: </w:t>
      </w:r>
    </w:p>
    <w:p w:rsidR="007376FC" w:rsidRDefault="00000000">
      <w:r>
        <w:rPr/>
        <w:t xml:space="preserve">Thành viên 2, đảm nhận vai trò SV2 (cấu hình mạng 4 địa điểm – phần LAN, máy chủ và phân quyền) và phần đối chiếu dữ liệu của vai trò SV4: bảng phân quyền và ACL, dịch vụ máy chủ, lịch sao lưu, CSDL trung tâm, sao lưu – khôi phục và đối chiếu dữ liệu sau sự cố WAN.</w:t>
      </w:r>
    </w:p>
    <w:p w14:paraId="36E9D236" w14:textId="77777777" w:rsidR="007376FC" w:rsidRDefault="00000000">
      <w:r>
        <w:t>Thời gian thực hiện: từ [ngày bắt đầu] đến [ngày kết thúc]</w:t>
      </w:r>
      <w:r>
        <w:br/>
        <w:t>Ngày nộp báo cáo: [ ]</w:t>
      </w:r>
    </w:p>
    <w:p w14:paraId="43323709" w14:textId="77777777" w:rsidR="007376FC" w:rsidRDefault="00000000">
      <w:pPr>
        <w:pStyle w:val="Heading2"/>
      </w:pPr>
      <w:r>
        <w:t>2 Nhiệm vụ được giao và kết quả</w:t>
      </w:r>
    </w:p>
    <w:tbl>
      <w:tblPr>
        <w:tblW w:w="0" w:type="auto"/>
        <w:tblLayout w:type="fixed"/>
        <w:tblLook w:val="04A0" w:firstRow="1" w:lastRow="0" w:firstColumn="1" w:lastColumn="0" w:noHBand="0" w:noVBand="1"/>
      </w:tblPr>
      <w:tblGrid>
        <w:gridCol w:w="864"/>
        <w:gridCol w:w="5472"/>
        <w:gridCol w:w="3888"/>
      </w:tblGrid>
      <w:tr w:rsidR="007376FC" w14:paraId="4C570930"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E7EBEF"/>
            <w:tcMar>
              <w:top w:w="90" w:type="dxa"/>
              <w:left w:w="90" w:type="dxa"/>
              <w:bottom w:w="90" w:type="dxa"/>
              <w:right w:w="90" w:type="dxa"/>
            </w:tcMar>
          </w:tcPr>
          <w:p w14:paraId="787630CE" w14:textId="77777777" w:rsidR="007376FC" w:rsidRDefault="00000000">
            <w:pPr>
              <w:spacing w:before="60" w:after="60"/>
            </w:pPr>
            <w:r>
              <w:rPr>
                <w:b/>
                <w:sz w:val="20"/>
              </w:rPr>
              <w:t>Mã việc</w:t>
            </w:r>
          </w:p>
        </w:tc>
        <w:tc>
          <w:tcPr>
            <w:tcW w:w="5472" w:type="dxa"/>
            <w:tcBorders>
              <w:top w:val="single" w:sz="4" w:space="0" w:color="D9D9D9"/>
              <w:left w:val="single" w:sz="4" w:space="0" w:color="D9D9D9"/>
              <w:bottom w:val="single" w:sz="4" w:space="0" w:color="D9D9D9"/>
              <w:right w:val="single" w:sz="4" w:space="0" w:color="D9D9D9"/>
            </w:tcBorders>
            <w:shd w:val="clear" w:color="auto" w:fill="E7EBEF"/>
            <w:tcMar>
              <w:top w:w="90" w:type="dxa"/>
              <w:left w:w="90" w:type="dxa"/>
              <w:bottom w:w="90" w:type="dxa"/>
              <w:right w:w="90" w:type="dxa"/>
            </w:tcMar>
          </w:tcPr>
          <w:p w14:paraId="693B3530" w14:textId="77777777" w:rsidR="007376FC" w:rsidRDefault="00000000">
            <w:pPr>
              <w:spacing w:before="60" w:after="60"/>
            </w:pPr>
            <w:r>
              <w:rPr>
                <w:b/>
                <w:sz w:val="20"/>
              </w:rPr>
              <w:t>Nhiệm vụ và sản phẩm phải bàn giao</w:t>
            </w:r>
          </w:p>
        </w:tc>
        <w:tc>
          <w:tcPr>
            <w:tcW w:w="3888" w:type="dxa"/>
            <w:tcBorders>
              <w:top w:val="single" w:sz="4" w:space="0" w:color="D9D9D9"/>
              <w:left w:val="single" w:sz="4" w:space="0" w:color="D9D9D9"/>
              <w:bottom w:val="single" w:sz="4" w:space="0" w:color="D9D9D9"/>
              <w:right w:val="single" w:sz="4" w:space="0" w:color="D9D9D9"/>
            </w:tcBorders>
            <w:shd w:val="clear" w:color="auto" w:fill="E7EBEF"/>
            <w:tcMar>
              <w:top w:w="90" w:type="dxa"/>
              <w:left w:w="90" w:type="dxa"/>
              <w:bottom w:w="90" w:type="dxa"/>
              <w:right w:w="90" w:type="dxa"/>
            </w:tcMar>
          </w:tcPr>
          <w:p w14:paraId="1F745113" w14:textId="77777777" w:rsidR="007376FC" w:rsidRDefault="00000000">
            <w:pPr>
              <w:spacing w:before="60" w:after="60"/>
            </w:pPr>
            <w:r>
              <w:rPr>
                <w:b/>
                <w:sz w:val="20"/>
              </w:rPr>
              <w:t>Kết quả thực tế</w:t>
            </w:r>
          </w:p>
        </w:tc>
      </w:tr>
      <w:tr w:rsidR="007376FC" w14:paraId="5CDD70BF" w14:textId="77777777">
        <w:trPr>
          <w:cantSplit/>
        </w:trPr>
        <w:tc>
          <w:tcPr>
            <w:tcW w:w="8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208549F" w14:textId="77777777" w:rsidR="007376FC" w:rsidRDefault="00000000">
            <w:pPr>
              <w:spacing w:before="60" w:after="60"/>
            </w:pPr>
            <w:r>
              <w:rPr>
                <w:sz w:val="20"/>
              </w:rPr>
              <w:t>CV01</w:t>
            </w:r>
          </w:p>
        </w:tc>
        <w:tc>
          <w:tcPr>
            <w:tcW w:w="54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Phân tích nhu cầu truy cập dịch vụ trung tâm, thiết kế bảng phân quyền và vị trí đặt ACL. Sản phẩm: Bảng 2.5, mục 2.5 báo cáo nhóm.</w:t>
            </w:r>
          </w:p>
        </w:tc>
        <w:tc>
          <w:tcPr>
            <w:tcW w:w="38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Hoàn thành: Bảng 2.5 (7 quy tắc, thêm quy tắc sao lưu TFTP), phương án ACL hai lớp.</w:t>
            </w:r>
          </w:p>
        </w:tc>
      </w:tr>
      <w:tr w:rsidR="007376FC" w14:paraId="5971D9C5" w14:textId="77777777">
        <w:trPr>
          <w:cantSplit/>
        </w:trPr>
        <w:tc>
          <w:tcPr>
            <w:tcW w:w="8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63B3511" w14:textId="77777777" w:rsidR="007376FC" w:rsidRDefault="00000000">
            <w:pPr>
              <w:spacing w:before="60" w:after="60"/>
            </w:pPr>
            <w:r>
              <w:rPr>
                <w:sz w:val="20"/>
              </w:rPr>
              <w:t>CV02</w:t>
            </w:r>
          </w:p>
        </w:tc>
        <w:tc>
          <w:tcPr>
            <w:tcW w:w="54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Nhận Nhom02_TV1.pkt; kiểm tra IP 15 POS, PC-Admin, 2 máy chủ; dịch vụ máy chủ; ACL mở rộng trên 3 router cửa hàng và R-HQ; giới hạn Telnet trên 8 thiết bị. Sản phẩm: Nhom02_v2.pkt, CauHinh_TV2/*.txt, Script_TV2/*_ACL.txt.</w:t>
            </w:r>
          </w:p>
        </w:tc>
        <w:tc>
          <w:tcPr>
            <w:tcW w:w="38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Hoàn thành cấu hình: Nhom02_v2.pkt (R-HQ thêm 22 dòng, mỗi router cửa hàng 16 dòng, mỗi switch 3 dòng), khớp Nhom02_final.pkt. Kiểm thử SEC-1, SEC-2: [điền kết quả].</w:t>
            </w:r>
          </w:p>
        </w:tc>
      </w:tr>
      <w:tr w:rsidR="007376FC" w14:paraId="49302F17" w14:textId="77777777">
        <w:trPr>
          <w:cantSplit/>
        </w:trPr>
        <w:tc>
          <w:tcPr>
            <w:tcW w:w="8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FBC3959" w14:textId="77777777" w:rsidR="007376FC" w:rsidRDefault="00000000">
            <w:pPr>
              <w:spacing w:before="60" w:after="60"/>
            </w:pPr>
            <w:r>
              <w:rPr>
                <w:sz w:val="20"/>
              </w:rPr>
              <w:t>CV03</w:t>
            </w:r>
          </w:p>
        </w:tc>
        <w:tc>
          <w:tcPr>
            <w:tcW w:w="54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Lịch sao lưu và mức chấp nhận mất dữ liệu; CSDL trung tâm (khóa chính ma_gd); script sao lưu, khôi phục. Sản phẩm: Bảng 2.6, CSDL/schema_tru_so.sql, Script/sao_luu.py.</w:t>
            </w:r>
          </w:p>
        </w:tc>
        <w:tc>
          <w:tcPr>
            <w:tcW w:w="38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Hoàn thành: BK-1 đạt (45 → 0 → 45 bản ghi, MinhChung/MC-BK1.log).</w:t>
            </w:r>
          </w:p>
        </w:tc>
      </w:tr>
      <w:tr w:rsidR="007376FC" w14:paraId="49302F17" w14:textId="77777777">
        <w:trPr>
          <w:cantSplit/>
        </w:trPr>
        <w:tc>
          <w:tcPr>
            <w:tcW w:w="8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FBC3959" w14:textId="77777777" w:rsidR="007376FC" w:rsidRDefault="00000000">
            <w:pPr>
              <w:spacing w:before="60" w:after="60"/>
            </w:pPr>
            <w:r>
              <w:rPr>
                <w:sz w:val="20"/>
              </w:rPr>
              <w:t>CV04</w:t>
            </w:r>
          </w:p>
        </w:tc>
        <w:tc>
          <w:tcPr>
            <w:tcW w:w="54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Đối chiếu dữ liệu phía trụ sở cho KT3, KT3-b: truy vấn đếm theo cửa hàng, tìm mã trùng; lập Bảng 3.4. Sản phẩm: CSDL/truy_van_doi_chieu.sql, Script/doi_chieu.py, Bảng 3.4.</w:t>
            </w:r>
          </w:p>
        </w:tc>
        <w:tc>
          <w:tcPr>
            <w:tcW w:w="38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Hoàn thành: trụ sở CH1 12 → 20 (+8), gửi lặp 20 bản không đổi, 0 mã trùng.</w:t>
            </w:r>
          </w:p>
        </w:tc>
      </w:tr>
      <w:tr w:rsidR="007376FC" w14:paraId="49302F17" w14:textId="77777777">
        <w:trPr>
          <w:cantSplit/>
        </w:trPr>
        <w:tc>
          <w:tcPr>
            <w:tcW w:w="8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FBC3959" w14:textId="77777777" w:rsidR="007376FC" w:rsidRDefault="00000000">
            <w:pPr>
              <w:spacing w:before="60" w:after="60"/>
            </w:pPr>
            <w:r>
              <w:rPr>
                <w:sz w:val="20"/>
              </w:rPr>
              <w:t>CV05</w:t>
            </w:r>
          </w:p>
        </w:tc>
        <w:tc>
          <w:tcPr>
            <w:tcW w:w="54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Kiểm thử SEC-1, SEC-2 (phân quyền) và BK-1 (sao lưu – khôi phục).</w:t>
            </w:r>
          </w:p>
        </w:tc>
        <w:tc>
          <w:tcPr>
            <w:tcW w:w="38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BK-1: Đạt (MC04). SEC-1, SEC-2: [Đạt / chưa đạt sau khi chạy; MC02, MC03].</w:t>
            </w:r>
          </w:p>
        </w:tc>
      </w:tr>
    </w:tbl>
    <w:p w14:paraId="588B55D4" w14:textId="77777777" w:rsidR="007376FC" w:rsidRDefault="007376FC"/>
    <w:p w14:paraId="74688300" w14:textId="77777777" w:rsidR="007376FC" w:rsidRDefault="00000000">
      <w:r>
        <w:t>Chỉ kê khai nhiệm vụ thực tế. Không cần điền đủ ba dòng nếu chỉ có một hoặc hai nhiệm vụ; thêm dòng nếu cần.</w:t>
      </w:r>
    </w:p>
    <w:p w14:paraId="687680CC" w14:textId="77777777" w:rsidR="007376FC" w:rsidRDefault="00000000">
      <w:r>
        <w:br w:type="page"/>
      </w:r>
    </w:p>
    <w:p w14:paraId="2537FE3C" w14:textId="77777777" w:rsidR="007376FC" w:rsidRDefault="00000000">
      <w:pPr>
        <w:pStyle w:val="Heading1"/>
      </w:pPr>
      <w:r>
        <w:lastRenderedPageBreak/>
        <w:t>Phần việc kỹ thuật và minh chứng</w:t>
      </w:r>
    </w:p>
    <w:p w14:paraId="7020FB64" w14:textId="77777777" w:rsidR="007376FC" w:rsidRDefault="00000000">
      <w:pPr>
        <w:pStyle w:val="Heading2"/>
      </w:pPr>
      <w:r>
        <w:t>3 Trình bày công việc trực tiếp thực hiện</w:t>
      </w:r>
    </w:p>
    <w:p w14:paraId="3C5922FD" w14:textId="77777777" w:rsidR="007376FC" w:rsidRDefault="00000000">
      <w:r>
        <w:t>Điền phần dưới cho từng nhiệm vụ chính; sao chép mục này nếu cần. Ưu tiên giải thích cách làm và lý do lựa chọn, kèm file hoặc ảnh chứng minh.</w:t>
      </w:r>
    </w:p>
    <w:p w14:paraId="42A020E5" w14:textId="77777777" w:rsidR="007376FC" w:rsidRDefault="00000000">
      <w:r>
        <w:rPr>
          <w:b/>
        </w:rPr>
        <w:t xml:space="preserve">Mã việc và mục tiêu: </w:t>
      </w:r>
    </w:p>
    <w:p w:rsidR="007376FC" w:rsidRDefault="00000000">
      <w:r>
        <w:rPr/>
        <w:t xml:space="preserve">CV01–CV04: hiện thực bảng phân quyền sao cho máy POS chỉ dùng được dịch vụ trên máy chủ trung tâm, cửa hàng không truy cập lẫn nhau và không chạm bản sao lưu, chỉ PC-Admin quản trị thiết bị – mà không chặn nhầm KT1, sao lưu cấu hình và quản trị; bảo đảm CSDL trung tâm khôi phục được và đối chiếu được sau sự cố.</w:t>
      </w:r>
    </w:p>
    <w:p w14:paraId="65500808" w14:textId="77777777" w:rsidR="007376FC" w:rsidRDefault="00000000">
      <w:r>
        <w:rPr>
          <w:b/>
        </w:rPr>
        <w:t xml:space="preserve">Môi trường thực hiện: </w:t>
      </w:r>
    </w:p>
    <w:p w:rsidR="007376FC" w:rsidRDefault="00000000">
      <w:r>
        <w:rPr/>
        <w:t xml:space="preserve">Cisco Packet Tracer [phiên bản] trên [hệ điều hành], file Nhom02_TV1.pkt do TV1 bàn giao (topology, OSPF, IP máy trạm); Python 3 và SQLite cho CSDL trung tâm, script sao lưu và đối chiếu.</w:t>
      </w:r>
    </w:p>
    <w:p w14:paraId="1F682DF3" w14:textId="77777777" w:rsidR="007376FC" w:rsidRDefault="00000000">
      <w:r>
        <w:rPr>
          <w:b/>
        </w:rPr>
        <w:t xml:space="preserve">Các bước đã thực hiện: </w:t>
      </w:r>
    </w:p>
    <w:p w:rsidR="007376FC" w:rsidRDefault="00000000">
      <w:r>
        <w:rPr/>
        <w:t xml:space="preserve">1) Lập bảng phân quyền từ yêu cầu của phiếu đề (Bảng 2.5); bổ sung quy tắc cho switch, router cửa hàng gửi file sao lưu cấu hình lên Server-Backup để không chặn nhầm việc của TV1.</w:t>
      </w:r>
    </w:p>
    <w:p w:rsidR="007376FC" w:rsidRDefault="00000000">
      <w:r>
        <w:rPr/>
        <w:t xml:space="preserve">2) Chọn vị trí ACL hai lớp: CHx_LAN_IN áp in trên G0/0 router cửa hàng (gần nguồn), HQ_SERVERS_OUT áp out trên G0/0 của R-HQ (trước vùng máy chủ).</w:t>
      </w:r>
    </w:p>
    <w:p w:rsidR="007376FC" w:rsidRDefault="00000000">
      <w:r>
        <w:rPr/>
        <w:t xml:space="preserve">3) Mở Nhom02_TV1.pkt, lưu thành Nhom02_v2.pkt; kiểm tra IP tĩnh của 18 máy và dịch vụ trên Server-TT (HTTP, HTTPS), Server-Backup (TFTP, FTP); chạy thử KT1 trước khi có ACL để có mốc so sánh.</w:t>
      </w:r>
    </w:p>
    <w:p w:rsidR="007376FC" w:rsidRDefault="00000000">
      <w:r>
        <w:rPr/>
        <w:t xml:space="preserve">4) Cấu hình CH1_LAN_IN, CH2_LAN_IN, CH3_LAN_IN (11 dòng mỗi ACL) và áp vào G0/0; sắp thứ tự để dòng cho phép switch gửi TFTP đứng trước dòng chặn Server-Backup.</w:t>
      </w:r>
    </w:p>
    <w:p w:rsidR="007376FC" w:rsidRDefault="00000000">
      <w:r>
        <w:rPr/>
        <w:t xml:space="preserve">5) Cấu hình HQ_SERVERS_OUT trên R-HQ (17 dòng); access-list 10 và access-class 10 in trên VTY của 8 thiết bị.</w:t>
      </w:r>
    </w:p>
    <w:p w:rsidR="007376FC" w:rsidRDefault="00000000">
      <w:r>
        <w:rPr/>
        <w:t xml:space="preserve">6) Thiết kế CSDL trung tâm với khóa chính ma_gd và bảng nhật ký nhận; lập lịch sao lưu; viết script sao_luu.py (sao lưu có dấu thời gian, giữ 7 bản, khôi phục, xóa thử) và chạy BK-1.</w:t>
      </w:r>
    </w:p>
    <w:p w:rsidR="007376FC" w:rsidRDefault="00000000">
      <w:r>
        <w:rPr/>
        <w:t xml:space="preserve">7) Sau kịch bản WAN-1b (TV1 ngắt/khôi phục, TV3 gửi lại), đối chiếu dữ liệu phía trụ sở bằng doi_chieu.py và các truy vấn SQL; lập Bảng 3.4.</w:t>
      </w:r>
    </w:p>
    <w:p w14:paraId="04D80DA2" w14:textId="77777777" w:rsidR="007376FC" w:rsidRDefault="00000000">
      <w:r>
        <w:rPr>
          <w:b/>
        </w:rPr>
        <w:t xml:space="preserve">Cấu hình hoặc quyết định quan trọng: </w:t>
      </w:r>
    </w:p>
    <w:p w:rsidR="007376FC" w:rsidRDefault="00000000">
      <w:r>
        <w:rPr/>
        <w:t xml:space="preserve">Đặt ACL mở rộng ở router cửa hàng chiều in: chặn sớm, không tốn băng thông WAN, và vẫn cách ly cửa hàng khi lưu lượng CH1 ↔ CH2 đi thẳng qua đường dự phòng (không qua R-HQ). ACL ở R-HQ là lớp thứ hai bảo vệ máy chủ.</w:t>
      </w:r>
    </w:p>
    <w:p w:rsidR="007376FC" w:rsidRDefault="00000000">
      <w:r>
        <w:rPr/>
        <w:t xml:space="preserve">Không dùng "eq tftp" cho quy tắc sao lưu: TFTP chỉ dùng cổng 69 cho gói đầu, dữ liệu chạy trên cổng tạm, nếu giới hạn cổng thì lệnh copy running-config tftp sẽ bị chặn giữa chừng. Mã giao dịch làm khóa chính để gửi lại bao nhiêu lần cũng không tạo bản trùng; sao lưu bằng API backup của SQLite để an toàn khi máy chủ đang chạy.</w:t>
      </w:r>
    </w:p>
    <w:p w14:paraId="76BF5F12" w14:textId="77777777" w:rsidR="007376FC" w:rsidRDefault="00000000">
      <w:r>
        <w:rPr>
          <w:b/>
        </w:rPr>
        <w:t xml:space="preserve">Kết quả và giới hạn: </w:t>
      </w:r>
    </w:p>
    <w:p w:rsidR="007376FC" w:rsidRDefault="00000000">
      <w:r>
        <w:rPr/>
        <w:t xml:space="preserve">BK-1: 45 → xóa thử 0 → khôi phục 45 bản ghi, không có mã trùng. Đối chiếu KT3: trụ sở CH1 12 → 20 (+8), 2 bản mất ACK được nhận là trùng và bỏ qua; gửi lặp 20 bản không làm thay đổi số bản ghi.</w:t>
      </w:r>
    </w:p>
    <w:p w:rsidR="007376FC" w:rsidRDefault="00000000">
      <w:r>
        <w:rPr/>
        <w:t xml:space="preserve">[Ghi kết quả SEC-1, SEC-2 và số match trong show access-lists]</w:t>
      </w:r>
    </w:p>
    <w:p w:rsidR="007376FC" w:rsidRDefault="00000000">
      <w:r>
        <w:rPr/>
        <w:t xml:space="preserve">Giới hạn: ACL lọc theo địa chỉ IP nên máy tự đổi IP trong cùng LAN có thể vượt quyền; Telnet truyền mật khẩu dạng rõ; CSDL trụ sở và bản sao lưu đang mô phỏng bằng thư mục trên máy chạy script, Packet Tracer không chạy được SQLite.</w:t>
      </w:r>
    </w:p>
    <w:p w14:paraId="222EAF73" w14:textId="77777777" w:rsidR="007376FC" w:rsidRDefault="00000000">
      <w:pPr>
        <w:pStyle w:val="Heading2"/>
      </w:pPr>
      <w:r>
        <w:t>4 Danh mục minh chứng</w:t>
      </w:r>
    </w:p>
    <w:tbl>
      <w:tblPr>
        <w:tblW w:w="0" w:type="auto"/>
        <w:tblLayout w:type="fixed"/>
        <w:tblLook w:val="04A0" w:firstRow="1" w:lastRow="0" w:firstColumn="1" w:lastColumn="0" w:noHBand="0" w:noVBand="1"/>
      </w:tblPr>
      <w:tblGrid>
        <w:gridCol w:w="864"/>
        <w:gridCol w:w="4176"/>
        <w:gridCol w:w="5184"/>
      </w:tblGrid>
      <w:tr w:rsidR="007376FC" w14:paraId="60090AA1"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E7EBEF"/>
            <w:tcMar>
              <w:top w:w="90" w:type="dxa"/>
              <w:left w:w="90" w:type="dxa"/>
              <w:bottom w:w="90" w:type="dxa"/>
              <w:right w:w="90" w:type="dxa"/>
            </w:tcMar>
          </w:tcPr>
          <w:p w14:paraId="740D986E" w14:textId="77777777" w:rsidR="007376FC" w:rsidRDefault="00000000">
            <w:pPr>
              <w:spacing w:before="60" w:after="60"/>
            </w:pPr>
            <w:r>
              <w:rPr>
                <w:b/>
                <w:sz w:val="20"/>
              </w:rPr>
              <w:t>Mã</w:t>
            </w:r>
          </w:p>
        </w:tc>
        <w:tc>
          <w:tcPr>
            <w:tcW w:w="4176" w:type="dxa"/>
            <w:tcBorders>
              <w:top w:val="single" w:sz="4" w:space="0" w:color="D9D9D9"/>
              <w:left w:val="single" w:sz="4" w:space="0" w:color="D9D9D9"/>
              <w:bottom w:val="single" w:sz="4" w:space="0" w:color="D9D9D9"/>
              <w:right w:val="single" w:sz="4" w:space="0" w:color="D9D9D9"/>
            </w:tcBorders>
            <w:shd w:val="clear" w:color="auto" w:fill="E7EBEF"/>
            <w:tcMar>
              <w:top w:w="90" w:type="dxa"/>
              <w:left w:w="90" w:type="dxa"/>
              <w:bottom w:w="90" w:type="dxa"/>
              <w:right w:w="90" w:type="dxa"/>
            </w:tcMar>
          </w:tcPr>
          <w:p w14:paraId="489DA301" w14:textId="77777777" w:rsidR="007376FC" w:rsidRDefault="00000000">
            <w:pPr>
              <w:spacing w:before="60" w:after="60"/>
            </w:pPr>
            <w:r>
              <w:rPr>
                <w:b/>
                <w:sz w:val="20"/>
              </w:rPr>
              <w:t>Nội dung chứng minh</w:t>
            </w:r>
          </w:p>
        </w:tc>
        <w:tc>
          <w:tcPr>
            <w:tcW w:w="5184" w:type="dxa"/>
            <w:tcBorders>
              <w:top w:val="single" w:sz="4" w:space="0" w:color="D9D9D9"/>
              <w:left w:val="single" w:sz="4" w:space="0" w:color="D9D9D9"/>
              <w:bottom w:val="single" w:sz="4" w:space="0" w:color="D9D9D9"/>
              <w:right w:val="single" w:sz="4" w:space="0" w:color="D9D9D9"/>
            </w:tcBorders>
            <w:shd w:val="clear" w:color="auto" w:fill="E7EBEF"/>
            <w:tcMar>
              <w:top w:w="90" w:type="dxa"/>
              <w:left w:w="90" w:type="dxa"/>
              <w:bottom w:w="90" w:type="dxa"/>
              <w:right w:w="90" w:type="dxa"/>
            </w:tcMar>
          </w:tcPr>
          <w:p w14:paraId="62833EB1" w14:textId="77777777" w:rsidR="007376FC" w:rsidRDefault="00000000">
            <w:pPr>
              <w:spacing w:before="60" w:after="60"/>
            </w:pPr>
            <w:r>
              <w:rPr>
                <w:b/>
                <w:sz w:val="20"/>
              </w:rPr>
              <w:t>Vị trí file hoặc thời điểm trong video</w:t>
            </w:r>
          </w:p>
        </w:tc>
      </w:tr>
      <w:tr w:rsidR="007376FC" w14:paraId="6EAA62DD" w14:textId="77777777">
        <w:trPr>
          <w:cantSplit/>
        </w:trPr>
        <w:tc>
          <w:tcPr>
            <w:tcW w:w="8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MC01</w:t>
            </w:r>
          </w:p>
        </w:tc>
        <w:tc>
          <w:tcPr>
            <w:tcW w:w="41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Nhom02_v2.pkt và cấu hình ACL, giới hạn Telnet do tôi thêm</w:t>
            </w:r>
          </w:p>
        </w:tc>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TV2_BanGiao/Nhom02_v2.pkt; CauHinh_TV2/*_running-config.txt; Script_TV2/*_ACL.txt</w:t>
            </w:r>
          </w:p>
        </w:tc>
      </w:tr>
      <w:tr w:rsidR="007376FC" w14:paraId="703CB3C1" w14:textId="77777777">
        <w:trPr>
          <w:cantSplit/>
        </w:trPr>
        <w:tc>
          <w:tcPr>
            <w:tcW w:w="8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MC02</w:t>
            </w:r>
          </w:p>
        </w:tc>
        <w:tc>
          <w:tcPr>
            <w:tcW w:w="41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SEC-1: POS ba cửa hàng vẫn truy cập Server-TT sau khi có ACL</w:t>
            </w:r>
          </w:p>
        </w:tc>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MinhChung/TV2/MC-TV2-SEC1; video phút [ ]</w:t>
            </w:r>
          </w:p>
        </w:tc>
      </w:tr>
      <w:tr w:rsidR="007376FC" w14:paraId="150F5394" w14:textId="77777777">
        <w:trPr>
          <w:cantSplit/>
        </w:trPr>
        <w:tc>
          <w:tcPr>
            <w:tcW w:w="8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MC03</w:t>
            </w:r>
          </w:p>
        </w:tc>
        <w:tc>
          <w:tcPr>
            <w:tcW w:w="41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SEC-2: truy cập bị chặn, bộ đếm match của ACL tăng</w:t>
            </w:r>
          </w:p>
        </w:tc>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MinhChung/TV2/MC-TV2-SEC2, MC-TV2-ACL; video phút [ ]</w:t>
            </w:r>
          </w:p>
        </w:tc>
      </w:tr>
      <w:tr w:rsidR="007376FC" w14:paraId="150F5394" w14:textId="77777777">
        <w:trPr>
          <w:cantSplit/>
        </w:trPr>
        <w:tc>
          <w:tcPr>
            <w:tcW w:w="8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MC04</w:t>
            </w:r>
          </w:p>
        </w:tc>
        <w:tc>
          <w:tcPr>
            <w:tcW w:w="41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BK-1: sao lưu, xóa thử, khôi phục CSDL trụ sở</w:t>
            </w:r>
          </w:p>
        </w:tc>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MinhChung/MC-BK1.log (2026-10-17)</w:t>
            </w:r>
          </w:p>
        </w:tc>
      </w:tr>
      <w:tr w:rsidR="007376FC" w14:paraId="150F5394" w14:textId="77777777">
        <w:trPr>
          <w:cantSplit/>
        </w:trPr>
        <w:tc>
          <w:tcPr>
            <w:tcW w:w="8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MC05</w:t>
            </w:r>
          </w:p>
        </w:tc>
        <w:tc>
          <w:tcPr>
            <w:tcW w:w="41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Đối chiếu KT3, KT3-b phía trụ sở (Bảng 3.4)</w:t>
            </w:r>
          </w:p>
        </w:tc>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MinhChung/MC-KT3.log, MC-KT3b.log; TongHop_KiemThu.md</w:t>
            </w:r>
          </w:p>
        </w:tc>
      </w:tr>
      <w:tr w:rsidR="007376FC" w14:paraId="150F5394" w14:textId="77777777">
        <w:trPr>
          <w:cantSplit/>
        </w:trPr>
        <w:tc>
          <w:tcPr>
            <w:tcW w:w="8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MC06</w:t>
            </w:r>
          </w:p>
        </w:tc>
        <w:tc>
          <w:tcPr>
            <w:tcW w:w="41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Khôi phục từ bản sao lưu cũ và gửi bù (mục 6)</w:t>
            </w:r>
          </w:p>
        </w:tc>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MinhChung/MC-TV2-KhoiPhucCu.log</w:t>
            </w:r>
          </w:p>
        </w:tc>
      </w:tr>
    </w:tbl>
    <w:p w14:paraId="080604B9" w14:textId="77777777" w:rsidR="007376FC" w:rsidRDefault="007376FC"/>
    <w:p w14:paraId="69EFEA45" w14:textId="77777777" w:rsidR="007376FC" w:rsidRDefault="00000000">
      <w:r>
        <w:t>Ảnh cần có chú thích cho biết đang chứng minh điều gì. Dùng đường dẫn tương đối trong thư mục bài nộp; nếu dùng video, ghi phút giây. Không chỉ ghi “xem báo cáo nhóm”. Có thể chèn ảnh có chú thích ở phụ lục cá nhân.</w:t>
      </w:r>
    </w:p>
    <w:p w14:paraId="33FB5AB2" w14:textId="77777777" w:rsidR="007376FC" w:rsidRDefault="00000000">
      <w:r>
        <w:br w:type="page"/>
      </w:r>
    </w:p>
    <w:p w14:paraId="4CD31B48" w14:textId="77777777" w:rsidR="007376FC" w:rsidRDefault="00000000">
      <w:pPr>
        <w:pStyle w:val="Heading1"/>
      </w:pPr>
      <w:r>
        <w:lastRenderedPageBreak/>
        <w:t>Kiểm thử và xử lý vấn đề</w:t>
      </w:r>
    </w:p>
    <w:p w14:paraId="59CA70F9" w14:textId="77777777" w:rsidR="007376FC" w:rsidRDefault="00000000">
      <w:pPr>
        <w:pStyle w:val="Heading2"/>
      </w:pPr>
      <w:r>
        <w:t>5 Kết quả kiểm thử cá nhân</w:t>
      </w:r>
    </w:p>
    <w:p w14:paraId="465CD5CD" w14:textId="77777777" w:rsidR="007376FC" w:rsidRDefault="00000000">
      <w:r>
        <w:t>Ghi những ca bản thân trực tiếp thực hiện hoặc phối hợp; nêu rõ phần đóng góp. Liên hệ mã KT trong phiếu giao đề nếu có. Sao chép khối dưới cho các ca khác; mục không áp dụng phải ghi lý do.</w:t>
      </w:r>
    </w:p>
    <w:p w:rsidR="007376FC" w:rsidRDefault="00000000">
      <w:r>
        <w:rPr>
          <w:b/>
        </w:rPr>
        <w:t xml:space="preserve">Mã kiểm thử và nhiệm vụ liên quan: </w:t>
      </w:r>
    </w:p>
    <w:p w:rsidR="007376FC" w:rsidRDefault="00000000">
      <w:r>
        <w:rPr/>
        <w:t xml:space="preserve">SEC-1, SEC-2 – CV02, CV05 (tôi thực hiện toàn bộ)</w:t>
      </w:r>
    </w:p>
    <w:p w:rsidR="007376FC" w:rsidRDefault="00000000">
      <w:r>
        <w:rPr>
          <w:b/>
        </w:rPr>
        <w:t xml:space="preserve">Điều kiện ban đầu và dữ liệu thử: </w:t>
      </w:r>
    </w:p>
    <w:p w:rsidR="007376FC" w:rsidRDefault="00000000">
      <w:r>
        <w:rPr/>
        <w:t xml:space="preserve">Nhom02_v2.pkt, OSPF đã hội tụ; ACL đã áp trên 4 router, access-class trên 8 thiết bị.</w:t>
      </w:r>
    </w:p>
    <w:p w:rsidR="007376FC" w:rsidRDefault="00000000">
      <w:r>
        <w:rPr>
          <w:b/>
        </w:rPr>
        <w:t xml:space="preserve">Thao tác kiểm tra: </w:t>
      </w:r>
    </w:p>
    <w:p w:rsidR="007376FC" w:rsidRDefault="00000000">
      <w:r>
        <w:rPr/>
        <w:t xml:space="preserve">SEC-1: POS1-1, POS2-1, POS3-1 ping 192.168.0.10 và mở http://192.168.0.10. SEC-2: POS1-1 ping 192.168.0.11, ping 192.168.20.11, telnet 192.168.10.1; PC-Admin telnet 192.168.10.2; R-CH1 show access-lists CH1_LAN_IN.</w:t>
      </w:r>
    </w:p>
    <w:p w:rsidR="007376FC" w:rsidRDefault="00000000">
      <w:r>
        <w:rPr>
          <w:b/>
        </w:rPr>
        <w:t xml:space="preserve">Kết quả mong đợi: </w:t>
      </w:r>
    </w:p>
    <w:p w:rsidR="007376FC" w:rsidRDefault="00000000">
      <w:r>
        <w:rPr/>
        <w:t xml:space="preserve">SEC-1 thành công ở cả 3 cửa hàng. SEC-2: hai lệnh ping báo Destination host unreachable, telnet từ POS bị từ chối, PC-Admin telnet được; cột match của dòng deny tới .11 và tới 192.168.20.0 tăng.</w:t>
      </w:r>
    </w:p>
    <w:p w:rsidR="007376FC" w:rsidRDefault="00000000">
      <w:r>
        <w:rPr>
          <w:b/>
        </w:rPr>
        <w:t xml:space="preserve">Kết quả thực tế: </w:t>
      </w:r>
    </w:p>
    <w:p w:rsidR="007376FC" w:rsidRDefault="00000000">
      <w:r>
        <w:rPr/>
        <w:t xml:space="preserve">[Ghi kết quả từng lệnh và số match]</w:t>
      </w:r>
    </w:p>
    <w:p w:rsidR="007376FC" w:rsidRDefault="00000000">
      <w:r>
        <w:t>Kết luận:  ☐ Đạt     ☐ Chưa đạt     ☐ Chưa đủ bằng chứng</w:t>
      </w:r>
      <w:r>
        <w:br/>
        <w:t>Mã minh chứng kèm theo: [MC02 / MC03]</w:t>
      </w:r>
    </w:p>
    <w:p w:rsidR="007376FC" w:rsidRDefault="00000000">
      <w:r>
        <w:rPr>
          <w:b/>
        </w:rPr>
        <w:t xml:space="preserve">Mã kiểm thử và nhiệm vụ liên quan: </w:t>
      </w:r>
    </w:p>
    <w:p w:rsidR="007376FC" w:rsidRDefault="00000000">
      <w:r>
        <w:rPr/>
        <w:t xml:space="preserve">BK-1 – CV03 (tôi thực hiện toàn bộ)</w:t>
      </w:r>
    </w:p>
    <w:p w:rsidR="007376FC" w:rsidRDefault="00000000">
      <w:r>
        <w:rPr>
          <w:b/>
        </w:rPr>
        <w:t xml:space="preserve">Điều kiện ban đầu và dữ liệu thử: </w:t>
      </w:r>
    </w:p>
    <w:p w:rsidR="007376FC" w:rsidRDefault="00000000">
      <w:r>
        <w:rPr/>
        <w:t xml:space="preserve">CSDL trụ sở DuLieu/hq.db có 45 bản ghi của 3 cửa hàng sau KT2, KT3.</w:t>
      </w:r>
    </w:p>
    <w:p w:rsidR="007376FC" w:rsidRDefault="00000000">
      <w:r>
        <w:rPr>
          <w:b/>
        </w:rPr>
        <w:t xml:space="preserve">Thao tác kiểm tra: </w:t>
      </w:r>
    </w:p>
    <w:p w:rsidR="007376FC" w:rsidRDefault="00000000">
      <w:r>
        <w:rPr/>
        <w:t xml:space="preserve">python3 sao_luu.py sao-luu → python3 sao_luu.py xoa-thu --chac-chan → python3 doi_chieu.py → python3 sao_luu.py khoi-phuc → python3 doi_chieu.py.</w:t>
      </w:r>
    </w:p>
    <w:p w:rsidR="007376FC" w:rsidRDefault="00000000">
      <w:r>
        <w:rPr>
          <w:b/>
        </w:rPr>
        <w:t xml:space="preserve">Kết quả mong đợi: </w:t>
      </w:r>
    </w:p>
    <w:p w:rsidR="007376FC" w:rsidRDefault="00000000">
      <w:r>
        <w:rPr/>
        <w:t xml:space="preserve">Sau xóa thử trụ sở còn 0 bản ghi; sau khôi phục đủ 45 bản ghi, truy vấn tìm mã trùng rỗng.</w:t>
      </w:r>
    </w:p>
    <w:p w:rsidR="007376FC" w:rsidRDefault="00000000">
      <w:r>
        <w:rPr>
          <w:b/>
        </w:rPr>
        <w:t xml:space="preserve">Kết quả thực tế: </w:t>
      </w:r>
    </w:p>
    <w:p w:rsidR="007376FC" w:rsidRDefault="00000000">
      <w:r>
        <w:rPr/>
        <w:t xml:space="preserve">Ngày 2026-10-17: 45 → 0 → 45 bản ghi; truy vấn tìm mã trùng rỗng.</w:t>
      </w:r>
    </w:p>
    <w:p w:rsidR="007376FC" w:rsidRDefault="00000000">
      <w:r>
        <w:t>Kết luận:  ☒ Đạt     ☐ Chưa đạt     ☐ Chưa đủ bằng chứng</w:t>
      </w:r>
      <w:r>
        <w:br/>
        <w:t>Mã minh chứng kèm theo: MC04</w:t>
      </w:r>
    </w:p>
    <w:p w:rsidR="007376FC" w:rsidRDefault="00000000">
      <w:r>
        <w:rPr>
          <w:b/>
        </w:rPr>
        <w:t xml:space="preserve">Mã kiểm thử và nhiệm vụ liên quan: </w:t>
      </w:r>
    </w:p>
    <w:p w:rsidR="007376FC" w:rsidRDefault="00000000">
      <w:r>
        <w:rPr/>
        <w:t xml:space="preserve">KT3, KT3-b – phần đối chiếu, CV04 (TV3 chạy gửi lại; tôi đối chiếu phía trụ sở)</w:t>
      </w:r>
    </w:p>
    <w:p w:rsidR="007376FC" w:rsidRDefault="00000000">
      <w:r>
        <w:rPr>
          <w:b/>
        </w:rPr>
        <w:t xml:space="preserve">Điều kiện ban đầu và dữ liệu thử: </w:t>
      </w:r>
    </w:p>
    <w:p w:rsidR="007376FC" w:rsidRDefault="00000000">
      <w:r>
        <w:rPr/>
        <w:t xml:space="preserve">Cửa hàng 1 sau WAN-1b: kho có 10 giao dịch chưa ACKED (8 PENDING, 2 SENT do mất ACK); trụ sở có 12 bản của CH1.</w:t>
      </w:r>
    </w:p>
    <w:p w:rsidR="007376FC" w:rsidRDefault="00000000">
      <w:r>
        <w:rPr>
          <w:b/>
        </w:rPr>
        <w:t xml:space="preserve">Thao tác kiểm tra: </w:t>
      </w:r>
    </w:p>
    <w:p w:rsidR="007376FC" w:rsidRDefault="00000000">
      <w:r>
        <w:rPr/>
        <w:t xml:space="preserve">Sau khi TV3 gửi lại và gửi lặp, chạy doi_chieu.py: đếm bản ghi theo cửa hàng, tìm mã trùng (GROUP BY ma_gd HAVING COUNT(*) &gt; 1), đếm giao dịch ACKED mà trụ sở thiếu.</w:t>
      </w:r>
    </w:p>
    <w:p w:rsidR="007376FC" w:rsidRDefault="00000000">
      <w:r>
        <w:rPr>
          <w:b/>
        </w:rPr>
        <w:t xml:space="preserve">Kết quả mong đợi: </w:t>
      </w:r>
    </w:p>
    <w:p w:rsidR="007376FC" w:rsidRDefault="00000000">
      <w:r>
        <w:rPr/>
        <w:t xml:space="preserve">Trụ sở tăng đúng 8 bản; cửa hàng 20/20 ACKED; gửi lặp không làm thay đổi; không có mã trùng.</w:t>
      </w:r>
    </w:p>
    <w:p w:rsidR="007376FC" w:rsidRDefault="00000000">
      <w:r>
        <w:rPr>
          <w:b/>
        </w:rPr>
        <w:t xml:space="preserve">Kết quả thực tế: </w:t>
      </w:r>
    </w:p>
    <w:p w:rsidR="007376FC" w:rsidRDefault="00000000">
      <w:r>
        <w:rPr/>
        <w:t xml:space="preserve">Trụ sở CH1 12 → 20 (+8 mới, 2 trùng bỏ qua); 20/20 ACKED; gửi lặp 20 bản: vẫn 20; mã trùng: 0.</w:t>
      </w:r>
    </w:p>
    <w:p w:rsidR="007376FC" w:rsidRDefault="00000000">
      <w:r>
        <w:t>Kết luận:  ☒ Đạt     ☐ Chưa đạt     ☐ Chưa đủ bằng chứng</w:t>
      </w:r>
      <w:r>
        <w:br/>
        <w:t>Mã minh chứng kèm theo: MC05</w:t>
      </w:r>
    </w:p>
    <w:p w14:paraId="1F327605" w14:textId="77777777" w:rsidR="007376FC" w:rsidRDefault="00000000">
      <w:pPr>
        <w:pStyle w:val="Heading2"/>
      </w:pPr>
      <w:r>
        <w:t>6 Một vấn đề đã gặp và cách xử lý</w:t>
      </w:r>
    </w:p>
    <w:p w14:paraId="6DE66931" w14:textId="77777777" w:rsidR="007376FC" w:rsidRDefault="00000000">
      <w:r>
        <w:rPr>
          <w:b/>
        </w:rPr>
        <w:t xml:space="preserve">Hiện tượng hoặc khó khăn: </w:t>
      </w:r>
    </w:p>
    <w:p w:rsidR="007376FC" w:rsidRDefault="00000000">
      <w:r>
        <w:rPr/>
        <w:t xml:space="preserve">Sau khi khôi phục CSDL trụ sở từ một bản sao lưu cũ, doi_chieu.py báo cửa hàng 2 có 2 giao dịch đã ACKED nhưng trụ sở không còn (trụ sở 8 → 6 bản ghi).</w:t>
      </w:r>
    </w:p>
    <w:p w14:paraId="3161B2F5" w14:textId="77777777" w:rsidR="007376FC" w:rsidRDefault="00000000">
      <w:r>
        <w:rPr>
          <w:b/>
        </w:rPr>
        <w:t xml:space="preserve">Nguyên nhân và căn cứ xác định: </w:t>
      </w:r>
    </w:p>
    <w:p w:rsidR="007376FC" w:rsidRDefault="00000000">
      <w:r>
        <w:rPr/>
        <w:t xml:space="preserve">Bản sao lưu được lấy trước khi cửa hàng gửi thêm 2 giao dịch. Cửa hàng chỉ gửi lại bản PENDING/SENT nên 2 bản đã ACKED không bao giờ được gửi lại. Xác định bằng doi_chieu.py: cột "ACKED mà trụ sở thiếu" bằng 2.</w:t>
      </w:r>
    </w:p>
    <w:p w14:paraId="0BA4A288" w14:textId="77777777" w:rsidR="007376FC" w:rsidRDefault="00000000">
      <w:r>
        <w:rPr>
          <w:b/>
        </w:rPr>
        <w:t xml:space="preserve">Cách xử lý và kết quả kiểm tra lại: </w:t>
      </w:r>
    </w:p>
    <w:p w:rsidR="007376FC" w:rsidRDefault="00000000">
      <w:r>
        <w:rPr/>
        <w:t xml:space="preserve">Thêm bước kiểm tra sau khôi phục: sao_luu.py khoi-phuc tự đối chiếu và in cảnh báo kèm lệnh gửi bù. Chạy store_agent.py --ch 2 gui --lap: trụ sở ghi mới 2, bỏ qua 6 bản trùng; đối chiếu lại còn thiếu 0 (MinhChung/MC-TV2-KhoiPhucCu.log).</w:t>
      </w:r>
    </w:p>
    <w:p w14:paraId="6A59BAEF" w14:textId="77777777" w:rsidR="007376FC" w:rsidRDefault="00000000">
      <w:r>
        <w:rPr>
          <w:b/>
        </w:rPr>
        <w:t xml:space="preserve">Bài học rút ra: </w:t>
      </w:r>
    </w:p>
    <w:p w:rsidR="007376FC" w:rsidRDefault="00000000">
      <w:r>
        <w:rPr/>
        <w:t xml:space="preserve">Sao lưu chỉ an toàn khi có quy trình kiểm tra sau khôi phục; khóa chính ở trụ sở cho phép gửi bù toàn bộ mà không sợ tạo bản trùng.</w:t>
      </w:r>
    </w:p>
    <w:p w14:paraId="3B4506E0" w14:textId="77777777" w:rsidR="007376FC" w:rsidRDefault="00000000">
      <w:r>
        <w:br w:type="page"/>
      </w:r>
    </w:p>
    <w:p w14:paraId="6225A25A" w14:textId="77777777" w:rsidR="007376FC" w:rsidRDefault="00000000">
      <w:pPr>
        <w:pStyle w:val="Heading1"/>
      </w:pPr>
      <w:r>
        <w:lastRenderedPageBreak/>
        <w:t>Đóng góp và tự đánh giá</w:t>
      </w:r>
    </w:p>
    <w:p w14:paraId="58D254E0" w14:textId="77777777" w:rsidR="007376FC" w:rsidRDefault="00000000">
      <w:pPr>
        <w:pStyle w:val="Heading2"/>
      </w:pPr>
      <w:r>
        <w:t>7 Tiến độ và phối hợp</w:t>
      </w:r>
    </w:p>
    <w:tbl>
      <w:tblPr>
        <w:tblW w:w="0" w:type="auto"/>
        <w:tblLayout w:type="fixed"/>
        <w:tblLook w:val="04A0" w:firstRow="1" w:lastRow="0" w:firstColumn="1" w:lastColumn="0" w:noHBand="0" w:noVBand="1"/>
      </w:tblPr>
      <w:tblGrid>
        <w:gridCol w:w="1440"/>
        <w:gridCol w:w="4464"/>
        <w:gridCol w:w="4320"/>
      </w:tblGrid>
      <w:tr w:rsidR="007376FC" w14:paraId="71CD1381" w14:textId="77777777">
        <w:trPr>
          <w:cantSplit/>
        </w:trPr>
        <w:tc>
          <w:tcPr>
            <w:tcW w:w="1440" w:type="dxa"/>
            <w:tcBorders>
              <w:top w:val="single" w:sz="4" w:space="0" w:color="D9D9D9"/>
              <w:left w:val="single" w:sz="4" w:space="0" w:color="D9D9D9"/>
              <w:bottom w:val="single" w:sz="4" w:space="0" w:color="D9D9D9"/>
              <w:right w:val="single" w:sz="4" w:space="0" w:color="D9D9D9"/>
            </w:tcBorders>
            <w:shd w:val="clear" w:color="auto" w:fill="E7EBEF"/>
            <w:tcMar>
              <w:top w:w="90" w:type="dxa"/>
              <w:left w:w="90" w:type="dxa"/>
              <w:bottom w:w="90" w:type="dxa"/>
              <w:right w:w="90" w:type="dxa"/>
            </w:tcMar>
          </w:tcPr>
          <w:p w14:paraId="180EEAB9" w14:textId="77777777" w:rsidR="007376FC" w:rsidRDefault="00000000">
            <w:pPr>
              <w:spacing w:before="60" w:after="60"/>
            </w:pPr>
            <w:r>
              <w:rPr>
                <w:b/>
                <w:sz w:val="20"/>
              </w:rPr>
              <w:t>Thời điểm</w:t>
            </w:r>
          </w:p>
        </w:tc>
        <w:tc>
          <w:tcPr>
            <w:tcW w:w="4464" w:type="dxa"/>
            <w:tcBorders>
              <w:top w:val="single" w:sz="4" w:space="0" w:color="D9D9D9"/>
              <w:left w:val="single" w:sz="4" w:space="0" w:color="D9D9D9"/>
              <w:bottom w:val="single" w:sz="4" w:space="0" w:color="D9D9D9"/>
              <w:right w:val="single" w:sz="4" w:space="0" w:color="D9D9D9"/>
            </w:tcBorders>
            <w:shd w:val="clear" w:color="auto" w:fill="E7EBEF"/>
            <w:tcMar>
              <w:top w:w="90" w:type="dxa"/>
              <w:left w:w="90" w:type="dxa"/>
              <w:bottom w:w="90" w:type="dxa"/>
              <w:right w:w="90" w:type="dxa"/>
            </w:tcMar>
          </w:tcPr>
          <w:p w14:paraId="0F4F6A6A" w14:textId="77777777" w:rsidR="007376FC" w:rsidRDefault="00000000">
            <w:pPr>
              <w:spacing w:before="60" w:after="60"/>
            </w:pPr>
            <w:r>
              <w:rPr>
                <w:b/>
                <w:sz w:val="20"/>
              </w:rPr>
              <w:t>Công việc và sản phẩm đã tạo</w:t>
            </w:r>
          </w:p>
        </w:tc>
        <w:tc>
          <w:tcPr>
            <w:tcW w:w="4320" w:type="dxa"/>
            <w:tcBorders>
              <w:top w:val="single" w:sz="4" w:space="0" w:color="D9D9D9"/>
              <w:left w:val="single" w:sz="4" w:space="0" w:color="D9D9D9"/>
              <w:bottom w:val="single" w:sz="4" w:space="0" w:color="D9D9D9"/>
              <w:right w:val="single" w:sz="4" w:space="0" w:color="D9D9D9"/>
            </w:tcBorders>
            <w:shd w:val="clear" w:color="auto" w:fill="E7EBEF"/>
            <w:tcMar>
              <w:top w:w="90" w:type="dxa"/>
              <w:left w:w="90" w:type="dxa"/>
              <w:bottom w:w="90" w:type="dxa"/>
              <w:right w:w="90" w:type="dxa"/>
            </w:tcMar>
          </w:tcPr>
          <w:p w14:paraId="74B2289D" w14:textId="77777777" w:rsidR="007376FC" w:rsidRDefault="00000000">
            <w:pPr>
              <w:spacing w:before="60" w:after="60"/>
            </w:pPr>
            <w:r>
              <w:rPr>
                <w:b/>
                <w:sz w:val="20"/>
              </w:rPr>
              <w:t>Phối hợp hoặc bàn giao</w:t>
            </w:r>
          </w:p>
        </w:tc>
      </w:tr>
      <w:tr w:rsidR="007376FC" w14:paraId="3015A86C"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3724175" w14:textId="77777777" w:rsidR="007376FC" w:rsidRDefault="00000000">
            <w:pPr>
              <w:spacing w:before="60" w:after="60"/>
            </w:pPr>
            <w:r>
              <w:rPr>
                <w:i/>
                <w:color w:val="7F7F7F"/>
                <w:sz w:val="20"/>
              </w:rPr>
              <w:t>[Tuần 1]</w:t>
            </w:r>
          </w:p>
        </w:tc>
        <w:tc>
          <w:tcPr>
            <w:tcW w:w="44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Bảng phân quyền, vị trí ACL, lịch sao lưu, thiết kế CSDL trung tâm</w:t>
            </w:r>
          </w:p>
        </w:tc>
        <w:tc>
          <w:tcPr>
            <w:tcW w:w="43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Thống nhất với cả nhóm; schema CSDL gửi TV3</w:t>
            </w:r>
          </w:p>
        </w:tc>
      </w:tr>
      <w:tr w:rsidR="007376FC" w14:paraId="1BD5BC6C"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9EB1259" w14:textId="77777777" w:rsidR="007376FC" w:rsidRDefault="00000000">
            <w:pPr>
              <w:spacing w:before="60" w:after="60"/>
            </w:pPr>
            <w:r>
              <w:rPr>
                <w:i/>
                <w:color w:val="7F7F7F"/>
                <w:sz w:val="20"/>
              </w:rPr>
              <w:t>[Tuần 2]</w:t>
            </w:r>
          </w:p>
        </w:tc>
        <w:tc>
          <w:tcPr>
            <w:tcW w:w="44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Nhận Nhom02_TV1.pkt; kiểm tra IP máy trạm, dịch vụ máy chủ; chạy KT1 trước ACL</w:t>
            </w:r>
          </w:p>
        </w:tc>
        <w:tc>
          <w:tcPr>
            <w:tcW w:w="43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Nhận file từ TV1</w:t>
            </w:r>
          </w:p>
        </w:tc>
      </w:tr>
      <w:tr w:rsidR="007376FC" w14:paraId="050ACC88"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1AA317B" w14:textId="77777777" w:rsidR="007376FC" w:rsidRDefault="00000000">
            <w:pPr>
              <w:spacing w:before="60" w:after="60"/>
            </w:pPr>
            <w:r>
              <w:rPr>
                <w:i/>
                <w:color w:val="7F7F7F"/>
                <w:sz w:val="20"/>
              </w:rPr>
              <w:t>[Tuần 3]</w:t>
            </w:r>
          </w:p>
        </w:tc>
        <w:tc>
          <w:tcPr>
            <w:tcW w:w="44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ACL 4 router, giới hạn Telnet 8 thiết bị → Nhom02_v2.pkt; script sao lưu/khôi phục; BK-1</w:t>
            </w:r>
          </w:p>
        </w:tc>
        <w:tc>
          <w:tcPr>
            <w:tcW w:w="43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Bàn giao v2 cho TV1 (chạy lại KT1) và TV3 (KT2, KT3)</w:t>
            </w:r>
          </w:p>
        </w:tc>
      </w:tr>
      <w:tr w:rsidR="007376FC" w14:paraId="050ACC88"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1AA317B" w14:textId="77777777" w:rsidR="007376FC" w:rsidRDefault="00000000">
            <w:pPr>
              <w:spacing w:before="60" w:after="60"/>
            </w:pPr>
            <w:r>
              <w:rPr>
                <w:i/>
                <w:color w:val="7F7F7F"/>
                <w:sz w:val="20"/>
              </w:rPr>
              <w:t>[Tuần 4]</w:t>
            </w:r>
          </w:p>
        </w:tc>
        <w:tc>
          <w:tcPr>
            <w:tcW w:w="44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SEC-1, SEC-2; đối chiếu dữ liệu KT3, KT3-b; Bảng 3.4; mục 2.5, 2.6, 3.2, 3.4, 5.1 báo cáo nhóm</w:t>
            </w:r>
          </w:p>
        </w:tc>
        <w:tc>
          <w:tcPr>
            <w:tcW w:w="43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rsidR="007376FC" w:rsidRDefault="00000000">
            <w:pPr>
              <w:spacing w:before="60" w:after="60"/>
            </w:pPr>
            <w:r>
              <w:rPr>
                <w:sz w:val="20"/>
              </w:rPr>
              <w:t xml:space="preserve">Nhận thời điểm ngắt/khôi phục từ TV1, kết quả gửi lại từ TV3</w:t>
            </w:r>
          </w:p>
        </w:tc>
      </w:tr>
    </w:tbl>
    <w:p w14:paraId="0A5535D5" w14:textId="77777777" w:rsidR="007376FC" w:rsidRDefault="007376FC"/>
    <w:p w14:paraId="01FED73E" w14:textId="77777777" w:rsidR="007376FC" w:rsidRDefault="00000000">
      <w:pPr>
        <w:pStyle w:val="Heading2"/>
      </w:pPr>
      <w:r>
        <w:t>8 Hiểu hệ thống và tự đánh giá</w:t>
      </w:r>
    </w:p>
    <w:p w14:paraId="2894151B" w14:textId="77777777" w:rsidR="007376FC" w:rsidRDefault="00000000">
      <w:r>
        <w:rPr>
          <w:b/>
        </w:rPr>
        <w:t xml:space="preserve">Phần việc của tôi liên kết với hệ thống chung như thế nào? </w:t>
      </w:r>
    </w:p>
    <w:p w:rsidR="007376FC" w:rsidRDefault="00000000">
      <w:r>
        <w:rPr/>
        <w:t xml:space="preserve">Đầu vào: Nhom02_TV1.pkt (topology, OSPF, IP) của TV1, yêu cầu phân quyền của phiếu đề và đặc tả mã giao dịch của TV1. Đầu ra: Nhom02_v2.pkt có phân quyền – bản final của nhóm; CSDL trung tâm, lịch sao lưu và truy vấn đối chiếu dùng để chứng minh KT3, KT3-b.</w:t>
      </w:r>
    </w:p>
    <w:p w:rsidR="007376FC" w:rsidRDefault="00000000">
      <w:r>
        <w:rPr/>
        <w:t xml:space="preserve">Phụ thuộc: ACL phải cho phép đúng lưu lượng TV1 cần (sao lưu TFTP, quản trị) và TV3 cần (HTTP tới Server-TT); phần đối chiếu dùng thời điểm WAN-1b của TV1 và dữ liệu do script của TV3 tạo.</w:t>
      </w:r>
    </w:p>
    <w:p w14:paraId="478BE65A" w14:textId="77777777" w:rsidR="007376FC" w:rsidRDefault="00000000">
      <w:r>
        <w:rPr>
          <w:b/>
        </w:rPr>
        <w:t xml:space="preserve">Kiến thức học phần đã vận dụng: </w:t>
      </w:r>
    </w:p>
    <w:p w:rsidR="007376FC" w:rsidRDefault="00000000">
      <w:r>
        <w:rPr/>
        <w:t xml:space="preserve">ACL chuẩn và mở rộng, thứ tự xét và deny ngầm, chọn vị trí và hướng áp ACL; wildcard mask; access-class trên VTY; dịch vụ HTTP, TFTP; khóa chính và ràng buộc trong CSDL quan hệ; truy vấn GROUP BY/HAVING; sao lưu – khôi phục dữ liệu.</w:t>
      </w:r>
    </w:p>
    <w:p w14:paraId="6E91B11E" w14:textId="77777777" w:rsidR="007376FC" w:rsidRDefault="00000000">
      <w:r>
        <w:rPr>
          <w:b/>
        </w:rPr>
        <w:t xml:space="preserve">Điểm còn hạn chế và hướng cải thiện: </w:t>
      </w:r>
    </w:p>
    <w:p w:rsidR="007376FC" w:rsidRDefault="00000000">
      <w:r>
        <w:rPr/>
        <w:t xml:space="preserve">ACL theo địa chỉ IP chưa chống được máy tự đổi IP (cần port-security hoặc 802.1X); Telnet nên thay bằng SSH; sao lưu CSDL đang chạy tay và lưu cùng máy, nên lập lịch tự động và chép sang máy khác.</w:t>
      </w:r>
    </w:p>
    <w:p w14:paraId="754056AE" w14:textId="77777777" w:rsidR="007376FC" w:rsidRDefault="00000000">
      <w:r>
        <w:rPr>
          <w:b/>
        </w:rPr>
        <w:t xml:space="preserve">Nội dung tôi có thể giải thích và thao tác khi bảo vệ: </w:t>
      </w:r>
    </w:p>
    <w:p w:rsidR="007376FC" w:rsidRDefault="00000000">
      <w:r>
        <w:rPr/>
        <w:t xml:space="preserve">Giải thích từng dòng ACL và lý do đặt in ở router cửa hàng, out ở R-HQ; sửa một dòng ACL bằng số thứ tự; đọc bộ đếm show access-lists; giải thích khóa chính chặn ghi trùng; chạy sao lưu – xóa thử – khôi phục và các truy vấn đối chiếu.</w:t>
      </w:r>
    </w:p>
    <w:p w14:paraId="7B6D607E" w14:textId="77777777" w:rsidR="007376FC" w:rsidRDefault="00000000">
      <w:pPr>
        <w:pStyle w:val="Heading2"/>
      </w:pPr>
      <w:r>
        <w:t>9 Nguồn tham khảo và công cụ hỗ trợ</w:t>
      </w:r>
    </w:p>
    <w:p w14:paraId="2E1BCB31" w14:textId="77777777" w:rsidR="007376FC" w:rsidRDefault="00000000">
      <w:r>
        <w:t>Ghi tài liệu, mã mẫu, người hỗ trợ hoặc công cụ AI đã sử dụng; nêu phần đã tham khảo, phần tự chỉnh sửa và cách kiểm chứng. Nếu không sử dụng, ghi “Không sử dụng”.</w:t>
      </w:r>
    </w:p>
    <w:p w:rsidR="007376FC" w:rsidRDefault="00000000">
      <w:r>
        <w:rPr/>
        <w:t xml:space="preserve">Tài liệu Cisco về ACL mở rộng, trợ giúp lệnh trong Packet Tracer, tài liệu sqlite3 của Python. Công cụ AI Claude Code (Anthropic) dùng để sinh cấu hình ACL, file Nhom02_v2.pkt, script sao lưu/đối chiếu và viết nháp báo cáo; tôi kiểm chứng bằng cách chạy lại script (log trong MinhChung) và thao tác trong Packet Tracer. [Sửa lại cho đúng thực tế]</w:t>
      </w:r>
    </w:p>
    <w:p w14:paraId="1F360C75" w14:textId="77777777" w:rsidR="007376FC" w:rsidRDefault="00000000">
      <w:pPr>
        <w:pStyle w:val="Heading2"/>
      </w:pPr>
      <w:r>
        <w:t>10 Cam kết cá nhân</w:t>
      </w:r>
    </w:p>
    <w:p w14:paraId="7788B25A" w14:textId="77777777" w:rsidR="007376FC" w:rsidRDefault="00000000">
      <w:r>
        <w:t>Tôi xác nhận nội dung báo cáo phản ánh đúng công việc mình thực hiện và sự hỗ trợ đã nhận. Tôi chịu trách nhiệm về số liệu, minh chứng và có thể giải thích phần việc đã kê khai.</w:t>
      </w:r>
    </w:p>
    <w:p w14:paraId="522F1C55" w14:textId="77777777" w:rsidR="007376FC" w:rsidRDefault="00000000">
      <w:r>
        <w:t>Ngày ........ tháng ........ năm ........</w:t>
      </w:r>
      <w:r>
        <w:br/>
        <w:t>Sinh viên ghi họ tên: Lê Minh Đạo</w:t>
      </w:r>
    </w:p>
    <w:p w14:paraId="745EC99C" w14:textId="77777777" w:rsidR="007376FC" w:rsidRDefault="00000000">
      <w:r>
        <w:rPr>
          <w:i/>
        </w:rPr>
        <w:t>Tên file gợi ý: Lop_Nhom_DeTai_MSSV_BaoCaoCaNhan.docx. Nộp kèm các minh chứng đã dẫn; không đưa mật khẩu hoặc dữ liệu cá nhân thật vào báo cáo.</w:t>
      </w:r>
    </w:p>
    <w:sectPr w:rsidR="007376FC"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3732B7" w14:textId="77777777" w:rsidR="00082F2C" w:rsidRDefault="00082F2C">
      <w:pPr>
        <w:spacing w:after="0" w:line="240" w:lineRule="auto"/>
      </w:pPr>
      <w:r>
        <w:separator/>
      </w:r>
    </w:p>
  </w:endnote>
  <w:endnote w:type="continuationSeparator" w:id="0">
    <w:p w14:paraId="331BA987" w14:textId="77777777" w:rsidR="00082F2C" w:rsidRDefault="00082F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91EC9" w14:textId="77777777" w:rsidR="007376FC" w:rsidRDefault="00000000">
    <w:pPr>
      <w:pStyle w:val="Footer"/>
      <w:jc w:val="right"/>
    </w:pPr>
    <w:r>
      <w:rPr>
        <w:sz w:val="16"/>
      </w:rPr>
      <w:t xml:space="preserve">Báo cáo cá nhân  •  </w:t>
    </w:r>
    <w:r>
      <w:fldChar w:fldCharType="begin"/>
    </w:r>
    <w:r>
      <w:instrText>PAGE</w:instrText>
    </w:r>
    <w:r>
      <w:fldChar w:fldCharType="separate"/>
    </w:r>
    <w:r w:rsidR="00C208B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ADBCC9" w14:textId="77777777" w:rsidR="00082F2C" w:rsidRDefault="00082F2C">
      <w:pPr>
        <w:spacing w:after="0" w:line="240" w:lineRule="auto"/>
      </w:pPr>
      <w:r>
        <w:separator/>
      </w:r>
    </w:p>
  </w:footnote>
  <w:footnote w:type="continuationSeparator" w:id="0">
    <w:p w14:paraId="732CAB48" w14:textId="77777777" w:rsidR="00082F2C" w:rsidRDefault="00082F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0A292" w14:textId="77777777" w:rsidR="007376FC" w:rsidRDefault="00000000">
    <w:pPr>
      <w:pStyle w:val="Header"/>
    </w:pPr>
    <w:r>
      <w:rPr>
        <w:sz w:val="16"/>
      </w:rPr>
      <w:t>PTIT  |  NHẬP MÔN CÔNG NGHỆ NỀN TẢNG  |  RIPT1304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4163631">
    <w:abstractNumId w:val="8"/>
  </w:num>
  <w:num w:numId="2" w16cid:durableId="1748378358">
    <w:abstractNumId w:val="6"/>
  </w:num>
  <w:num w:numId="3" w16cid:durableId="869144431">
    <w:abstractNumId w:val="5"/>
  </w:num>
  <w:num w:numId="4" w16cid:durableId="671102375">
    <w:abstractNumId w:val="4"/>
  </w:num>
  <w:num w:numId="5" w16cid:durableId="16926311">
    <w:abstractNumId w:val="7"/>
  </w:num>
  <w:num w:numId="6" w16cid:durableId="117139698">
    <w:abstractNumId w:val="3"/>
  </w:num>
  <w:num w:numId="7" w16cid:durableId="182940377">
    <w:abstractNumId w:val="2"/>
  </w:num>
  <w:num w:numId="8" w16cid:durableId="451556535">
    <w:abstractNumId w:val="1"/>
  </w:num>
  <w:num w:numId="9" w16cid:durableId="978002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F2C"/>
    <w:rsid w:val="0015074B"/>
    <w:rsid w:val="0029639D"/>
    <w:rsid w:val="00326F90"/>
    <w:rsid w:val="007376FC"/>
    <w:rsid w:val="009E49B0"/>
    <w:rsid w:val="00AA1D8D"/>
    <w:rsid w:val="00B47730"/>
    <w:rsid w:val="00C208B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C668FE"/>
  <w14:defaultImageDpi w14:val="300"/>
  <w15:docId w15:val="{216549C9-F8D1-449E-B6FF-A259D37AD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80" w:line="240" w:lineRule="auto"/>
      <w:contextualSpacing/>
    </w:pPr>
    <w:rPr>
      <w:rFonts w:asciiTheme="majorHAnsi" w:eastAsiaTheme="majorEastAsia" w:hAnsiTheme="majorHAnsi" w:cstheme="majorBidi"/>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1240</Words>
  <Characters>7074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dũng</cp:lastModifiedBy>
  <cp:revision>2</cp:revision>
  <dcterms:created xsi:type="dcterms:W3CDTF">2013-12-23T23:15:00Z</dcterms:created>
  <dcterms:modified xsi:type="dcterms:W3CDTF">2026-10-10T17:29:00Z</dcterms:modified>
  <cp:category/>
</cp:coreProperties>
</file>