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C6F" w:rsidRPr="004763CC" w:rsidRDefault="007F4C6F" w:rsidP="007F4C6F">
      <w:pPr>
        <w:spacing w:line="400" w:lineRule="exact"/>
        <w:ind w:firstLineChars="202" w:firstLine="424"/>
      </w:pPr>
      <w:r w:rsidRPr="004763CC">
        <w:t>线性集合并计算可视多边形</w:t>
      </w:r>
    </w:p>
    <w:p w:rsidR="00BB26A9" w:rsidRPr="004763CC" w:rsidRDefault="007F4C6F" w:rsidP="007F4C6F">
      <w:pPr>
        <w:ind w:firstLineChars="202" w:firstLine="424"/>
      </w:pPr>
      <w:r w:rsidRPr="004763CC">
        <w:t>计算可见多边形的算法利用了之前计算出的顶点极角序和边的偏序关系，其将多边形顶点的极角序转化为</w:t>
      </w:r>
      <w:r w:rsidRPr="004763CC">
        <w:t>x</w:t>
      </w:r>
      <w:r w:rsidRPr="004763CC">
        <w:t>坐标（如下左图中</w:t>
      </w:r>
      <w:r w:rsidRPr="004763CC">
        <w:t>P</w:t>
      </w:r>
      <w:r w:rsidRPr="004763CC">
        <w:rPr>
          <w:vertAlign w:val="subscript"/>
        </w:rPr>
        <w:t>11</w:t>
      </w:r>
      <w:r w:rsidRPr="004763CC">
        <w:t>和</w:t>
      </w:r>
      <w:r w:rsidRPr="004763CC">
        <w:t>P</w:t>
      </w:r>
      <w:r w:rsidRPr="004763CC">
        <w:rPr>
          <w:vertAlign w:val="subscript"/>
        </w:rPr>
        <w:t>12</w:t>
      </w:r>
      <w:r w:rsidRPr="004763CC">
        <w:t>两点均在竖直的射线上，其</w:t>
      </w:r>
      <w:r w:rsidRPr="004763CC">
        <w:t>x</w:t>
      </w:r>
      <w:r w:rsidRPr="004763CC">
        <w:t>坐标均为</w:t>
      </w:r>
      <w:r w:rsidRPr="004763CC">
        <w:t>0</w:t>
      </w:r>
      <w:r w:rsidRPr="004763CC">
        <w:t>；之后顶点的极角顺序为</w:t>
      </w:r>
      <w:r w:rsidRPr="004763CC">
        <w:t>P</w:t>
      </w:r>
      <w:r w:rsidRPr="004763CC">
        <w:rPr>
          <w:vertAlign w:val="subscript"/>
        </w:rPr>
        <w:t>6</w:t>
      </w:r>
      <w:r w:rsidRPr="004763CC">
        <w:t>、</w:t>
      </w:r>
      <w:r w:rsidRPr="004763CC">
        <w:t>P</w:t>
      </w:r>
      <w:r w:rsidRPr="004763CC">
        <w:rPr>
          <w:vertAlign w:val="subscript"/>
        </w:rPr>
        <w:t>9</w:t>
      </w:r>
      <w:r w:rsidRPr="004763CC">
        <w:t>、</w:t>
      </w:r>
      <w:r w:rsidRPr="004763CC">
        <w:t>P</w:t>
      </w:r>
      <w:r w:rsidRPr="004763CC">
        <w:rPr>
          <w:vertAlign w:val="subscript"/>
        </w:rPr>
        <w:t>3</w:t>
      </w:r>
      <w:r w:rsidRPr="004763CC">
        <w:t>、</w:t>
      </w:r>
      <w:r w:rsidRPr="004763CC">
        <w:t>P</w:t>
      </w:r>
      <w:r w:rsidRPr="004763CC">
        <w:rPr>
          <w:vertAlign w:val="subscript"/>
        </w:rPr>
        <w:t>2</w:t>
      </w:r>
      <w:r w:rsidRPr="004763CC">
        <w:t>依次向后，因此其</w:t>
      </w:r>
      <w:r w:rsidRPr="004763CC">
        <w:t>x</w:t>
      </w:r>
      <w:r w:rsidRPr="004763CC">
        <w:t>坐标分别为</w:t>
      </w:r>
      <w:r w:rsidRPr="004763CC">
        <w:t>1</w:t>
      </w:r>
      <w:r w:rsidRPr="004763CC">
        <w:t>、</w:t>
      </w:r>
      <w:r w:rsidRPr="004763CC">
        <w:t>2</w:t>
      </w:r>
      <w:r w:rsidRPr="004763CC">
        <w:t>、</w:t>
      </w:r>
      <w:r w:rsidRPr="004763CC">
        <w:t>3</w:t>
      </w:r>
      <w:r w:rsidRPr="004763CC">
        <w:t>、</w:t>
      </w:r>
      <w:r w:rsidRPr="004763CC">
        <w:t>4</w:t>
      </w:r>
      <w:r w:rsidRPr="004763CC">
        <w:t>等等），并将多边形中的边关于输入点的偏序关系转化为排序的序号值并进一步转化为</w:t>
      </w:r>
      <w:r w:rsidRPr="004763CC">
        <w:t>y</w:t>
      </w:r>
      <w:r w:rsidRPr="004763CC">
        <w:t>坐标（</w:t>
      </w:r>
      <w:r w:rsidRPr="004763CC">
        <w:t>P</w:t>
      </w:r>
      <w:r w:rsidRPr="004763CC">
        <w:rPr>
          <w:vertAlign w:val="subscript"/>
        </w:rPr>
        <w:t>7</w:t>
      </w:r>
      <w:r w:rsidRPr="004763CC">
        <w:t>P</w:t>
      </w:r>
      <w:r w:rsidRPr="004763CC">
        <w:rPr>
          <w:vertAlign w:val="subscript"/>
        </w:rPr>
        <w:t>8</w:t>
      </w:r>
      <w:r w:rsidRPr="004763CC">
        <w:t>=1</w:t>
      </w:r>
      <w:r w:rsidRPr="004763CC">
        <w:t>、</w:t>
      </w:r>
      <w:r w:rsidRPr="004763CC">
        <w:t>P</w:t>
      </w:r>
      <w:r w:rsidRPr="004763CC">
        <w:rPr>
          <w:vertAlign w:val="subscript"/>
        </w:rPr>
        <w:t>1</w:t>
      </w:r>
      <w:r w:rsidRPr="004763CC">
        <w:t>P</w:t>
      </w:r>
      <w:r w:rsidRPr="004763CC">
        <w:rPr>
          <w:vertAlign w:val="subscript"/>
        </w:rPr>
        <w:t>11</w:t>
      </w:r>
      <w:r w:rsidRPr="004763CC">
        <w:t>=2</w:t>
      </w:r>
      <w:r w:rsidRPr="004763CC">
        <w:t>、</w:t>
      </w:r>
      <w:r w:rsidRPr="004763CC">
        <w:t>P</w:t>
      </w:r>
      <w:r w:rsidRPr="004763CC">
        <w:rPr>
          <w:vertAlign w:val="subscript"/>
        </w:rPr>
        <w:t>5</w:t>
      </w:r>
      <w:r w:rsidRPr="004763CC">
        <w:t>P</w:t>
      </w:r>
      <w:r w:rsidRPr="004763CC">
        <w:rPr>
          <w:vertAlign w:val="subscript"/>
        </w:rPr>
        <w:t>12</w:t>
      </w:r>
      <w:r w:rsidRPr="004763CC">
        <w:t>=3</w:t>
      </w:r>
      <w:r w:rsidRPr="004763CC">
        <w:t>以此类推），从而将原先如下左图中的求可见多边形问题转化为了右图中对于每个</w:t>
      </w:r>
      <w:r w:rsidRPr="004763CC">
        <w:t>x</w:t>
      </w:r>
      <w:r w:rsidRPr="004763CC">
        <w:t>坐标求其对应的</w:t>
      </w:r>
      <w:r w:rsidRPr="004763CC">
        <w:t>y</w:t>
      </w:r>
      <w:r w:rsidRPr="004763CC">
        <w:t>值最小的线段。这种转化保证了原先图形中线段的遮挡关系，即每个区间对应的最低的线段一定是原图中输入点可见的线段。</w:t>
      </w:r>
    </w:p>
    <w:p w:rsidR="00097B1B" w:rsidRPr="004763CC" w:rsidRDefault="00097B1B" w:rsidP="00097B1B">
      <w:pPr>
        <w:jc w:val="center"/>
      </w:pPr>
      <w:r w:rsidRPr="004763CC">
        <w:rPr>
          <w:rFonts w:eastAsia="Microsoft YaHei UI Light"/>
          <w:noProof/>
        </w:rPr>
        <w:drawing>
          <wp:inline distT="0" distB="0" distL="0" distR="0" wp14:anchorId="16F7B367" wp14:editId="37AA3642">
            <wp:extent cx="2216145" cy="18000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6145" cy="1800000"/>
                    </a:xfrm>
                    <a:prstGeom prst="rect">
                      <a:avLst/>
                    </a:prstGeom>
                  </pic:spPr>
                </pic:pic>
              </a:graphicData>
            </a:graphic>
          </wp:inline>
        </w:drawing>
      </w:r>
      <w:r w:rsidRPr="004763CC">
        <w:rPr>
          <w:rFonts w:eastAsia="Microsoft YaHei UI Light"/>
          <w:noProof/>
        </w:rPr>
        <w:drawing>
          <wp:inline distT="0" distB="0" distL="0" distR="0" wp14:anchorId="4129A688" wp14:editId="75E6759C">
            <wp:extent cx="2569714" cy="180000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9714" cy="1800000"/>
                    </a:xfrm>
                    <a:prstGeom prst="rect">
                      <a:avLst/>
                    </a:prstGeom>
                  </pic:spPr>
                </pic:pic>
              </a:graphicData>
            </a:graphic>
          </wp:inline>
        </w:drawing>
      </w:r>
    </w:p>
    <w:p w:rsidR="007F4C6F" w:rsidRPr="004763CC" w:rsidRDefault="007F4C6F" w:rsidP="007F4C6F">
      <w:pPr>
        <w:ind w:firstLineChars="202" w:firstLine="424"/>
      </w:pPr>
      <w:r w:rsidRPr="004763CC">
        <w:t>进行转化后可以使用</w:t>
      </w:r>
      <w:r w:rsidRPr="004763CC">
        <w:t>Gabow[3]</w:t>
      </w:r>
      <w:r w:rsidRPr="004763CC">
        <w:t>中的线性集合并算法计算，在线性时间内得出点</w:t>
      </w:r>
      <w:r w:rsidRPr="004763CC">
        <w:t>q</w:t>
      </w:r>
      <w:r w:rsidRPr="004763CC">
        <w:t>的可见多边形。算法的伪代码如下所示：</w:t>
      </w:r>
    </w:p>
    <w:p w:rsidR="007F4C6F" w:rsidRPr="004763CC" w:rsidRDefault="007F4C6F" w:rsidP="00587346">
      <w:pPr>
        <w:jc w:val="center"/>
      </w:pPr>
      <w:r w:rsidRPr="004763CC">
        <w:rPr>
          <w:noProof/>
        </w:rPr>
        <w:drawing>
          <wp:inline distT="0" distB="0" distL="0" distR="0" wp14:anchorId="49A4208B" wp14:editId="38815F32">
            <wp:extent cx="991626" cy="1003465"/>
            <wp:effectExtent l="0" t="0" r="0"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9626" cy="1011561"/>
                    </a:xfrm>
                    <a:prstGeom prst="rect">
                      <a:avLst/>
                    </a:prstGeom>
                  </pic:spPr>
                </pic:pic>
              </a:graphicData>
            </a:graphic>
          </wp:inline>
        </w:drawing>
      </w:r>
      <w:bookmarkStart w:id="0" w:name="_GoBack"/>
      <w:bookmarkEnd w:id="0"/>
    </w:p>
    <w:p w:rsidR="00041F18" w:rsidRPr="004763CC" w:rsidRDefault="003A6019" w:rsidP="007F4C6F">
      <w:r w:rsidRPr="004763CC">
        <w:t>其本质为自底向上遍历每一条线段，为每一个</w:t>
      </w:r>
      <w:r w:rsidRPr="004763CC">
        <w:t>x</w:t>
      </w:r>
      <w:r w:rsidRPr="004763CC">
        <w:t>值标记其所对应的最低的线段的</w:t>
      </w:r>
      <w:r w:rsidRPr="004763CC">
        <w:t>y</w:t>
      </w:r>
      <w:r w:rsidRPr="004763CC">
        <w:t>值，并记录在</w:t>
      </w:r>
      <w:r w:rsidRPr="004763CC">
        <w:t>vis</w:t>
      </w:r>
      <w:r w:rsidRPr="004763CC">
        <w:t>数组中</w:t>
      </w:r>
      <w:r w:rsidR="009A7F74" w:rsidRPr="004763CC">
        <w:t>，最后将这些线段依次连在一起便得到了可见多边形</w:t>
      </w:r>
      <w:r w:rsidRPr="004763CC">
        <w:t>。</w:t>
      </w:r>
      <w:r w:rsidR="00EE03F4" w:rsidRPr="004763CC">
        <w:t>算法中涉及两个函数，</w:t>
      </w:r>
      <w:r w:rsidR="00CE3CBE" w:rsidRPr="004763CC">
        <w:t>find</w:t>
      </w:r>
      <w:r w:rsidR="00CE3CBE" w:rsidRPr="004763CC">
        <w:t>函数返回包含</w:t>
      </w:r>
      <w:r w:rsidR="00CE3CBE" w:rsidRPr="004763CC">
        <w:t>x</w:t>
      </w:r>
      <w:r w:rsidR="00CE3CBE" w:rsidRPr="004763CC">
        <w:t>的集合中的最大元素，</w:t>
      </w:r>
      <w:r w:rsidR="00CE3CBE" w:rsidRPr="004763CC">
        <w:t>link</w:t>
      </w:r>
      <w:r w:rsidR="00CE3CBE" w:rsidRPr="004763CC">
        <w:t>函数将包含</w:t>
      </w:r>
      <w:r w:rsidR="00CE3CBE" w:rsidRPr="004763CC">
        <w:t>x</w:t>
      </w:r>
      <w:r w:rsidR="00CE3CBE" w:rsidRPr="004763CC">
        <w:t>与包含</w:t>
      </w:r>
      <w:r w:rsidR="00CE3CBE" w:rsidRPr="004763CC">
        <w:t>x+1</w:t>
      </w:r>
      <w:r w:rsidR="00CE3CBE" w:rsidRPr="004763CC">
        <w:t>的集合合并起来。</w:t>
      </w:r>
      <w:r w:rsidR="00155475" w:rsidRPr="004763CC">
        <w:t>对于上面的例子，算法如下执行操作：首先遍历到</w:t>
      </w:r>
      <w:r w:rsidR="00155475" w:rsidRPr="004763CC">
        <w:t>y</w:t>
      </w:r>
      <w:r w:rsidR="00155475" w:rsidRPr="004763CC">
        <w:t>值为</w:t>
      </w:r>
      <w:r w:rsidR="00155475" w:rsidRPr="004763CC">
        <w:t>1</w:t>
      </w:r>
      <w:r w:rsidR="00155475" w:rsidRPr="004763CC">
        <w:t>和</w:t>
      </w:r>
      <w:r w:rsidR="00155475" w:rsidRPr="004763CC">
        <w:t>2</w:t>
      </w:r>
      <w:r w:rsidR="00155475" w:rsidRPr="004763CC">
        <w:t>的线段，即</w:t>
      </w:r>
      <w:r w:rsidR="00155475" w:rsidRPr="004763CC">
        <w:t>P</w:t>
      </w:r>
      <w:r w:rsidR="00155475" w:rsidRPr="004763CC">
        <w:rPr>
          <w:vertAlign w:val="subscript"/>
        </w:rPr>
        <w:t>7</w:t>
      </w:r>
      <w:r w:rsidR="00155475" w:rsidRPr="004763CC">
        <w:t>P</w:t>
      </w:r>
      <w:r w:rsidR="00155475" w:rsidRPr="004763CC">
        <w:rPr>
          <w:vertAlign w:val="subscript"/>
        </w:rPr>
        <w:t>8</w:t>
      </w:r>
      <w:r w:rsidR="00155475" w:rsidRPr="004763CC">
        <w:t>和</w:t>
      </w:r>
      <w:r w:rsidR="00155475" w:rsidRPr="004763CC">
        <w:t>P</w:t>
      </w:r>
      <w:r w:rsidR="00155475" w:rsidRPr="004763CC">
        <w:rPr>
          <w:vertAlign w:val="subscript"/>
        </w:rPr>
        <w:t>1</w:t>
      </w:r>
      <w:r w:rsidR="00155475" w:rsidRPr="004763CC">
        <w:t>P</w:t>
      </w:r>
      <w:r w:rsidR="00155475" w:rsidRPr="004763CC">
        <w:rPr>
          <w:vertAlign w:val="subscript"/>
        </w:rPr>
        <w:t>11</w:t>
      </w:r>
      <w:r w:rsidR="00155475" w:rsidRPr="004763CC">
        <w:t>，根据后边的</w:t>
      </w:r>
      <w:r w:rsidR="00155475" w:rsidRPr="004763CC">
        <w:t>link</w:t>
      </w:r>
      <w:r w:rsidR="00155475" w:rsidRPr="004763CC">
        <w:t>操作相应的</w:t>
      </w:r>
      <w:r w:rsidR="00155475" w:rsidRPr="004763CC">
        <w:t>x</w:t>
      </w:r>
      <w:r w:rsidR="00155475" w:rsidRPr="004763CC">
        <w:t>值</w:t>
      </w:r>
      <w:r w:rsidR="00155475" w:rsidRPr="004763CC">
        <w:t>6</w:t>
      </w:r>
      <w:r w:rsidR="00155475" w:rsidRPr="004763CC">
        <w:t>、</w:t>
      </w:r>
      <w:r w:rsidR="00155475" w:rsidRPr="004763CC">
        <w:t>7</w:t>
      </w:r>
      <w:r w:rsidR="00155475" w:rsidRPr="004763CC">
        <w:t>和</w:t>
      </w:r>
      <w:r w:rsidR="00155475" w:rsidRPr="004763CC">
        <w:t>10</w:t>
      </w:r>
      <w:r w:rsidR="00155475" w:rsidRPr="004763CC">
        <w:t>、</w:t>
      </w:r>
      <w:r w:rsidR="00155475" w:rsidRPr="004763CC">
        <w:t>11</w:t>
      </w:r>
      <w:r w:rsidR="00155475" w:rsidRPr="004763CC">
        <w:t>会分别组成集合，同时</w:t>
      </w:r>
      <w:r w:rsidR="00155475" w:rsidRPr="004763CC">
        <w:t>vis[6]=1</w:t>
      </w:r>
      <w:r w:rsidR="00155475" w:rsidRPr="004763CC">
        <w:t>，</w:t>
      </w:r>
      <w:r w:rsidR="00155475" w:rsidRPr="004763CC">
        <w:t>vis[10]=2</w:t>
      </w:r>
      <w:r w:rsidR="00155475" w:rsidRPr="004763CC">
        <w:t>；</w:t>
      </w:r>
      <w:r w:rsidR="00972865" w:rsidRPr="004763CC">
        <w:t>下一个循环中</w:t>
      </w:r>
      <w:r w:rsidR="00E65B7A" w:rsidRPr="004763CC">
        <w:t>遍历</w:t>
      </w:r>
      <w:r w:rsidR="00972865" w:rsidRPr="004763CC">
        <w:t>到</w:t>
      </w:r>
      <w:r w:rsidR="00972865" w:rsidRPr="004763CC">
        <w:t>y</w:t>
      </w:r>
      <w:r w:rsidR="00972865" w:rsidRPr="004763CC">
        <w:t>值为</w:t>
      </w:r>
      <w:r w:rsidR="00972865" w:rsidRPr="004763CC">
        <w:t>3</w:t>
      </w:r>
      <w:r w:rsidR="00972865" w:rsidRPr="004763CC">
        <w:t>的线段</w:t>
      </w:r>
      <w:r w:rsidR="00972865" w:rsidRPr="004763CC">
        <w:t>P</w:t>
      </w:r>
      <w:r w:rsidR="00972865" w:rsidRPr="004763CC">
        <w:rPr>
          <w:vertAlign w:val="subscript"/>
        </w:rPr>
        <w:t>5</w:t>
      </w:r>
      <w:r w:rsidR="00972865" w:rsidRPr="004763CC">
        <w:t>P</w:t>
      </w:r>
      <w:r w:rsidR="00972865" w:rsidRPr="004763CC">
        <w:rPr>
          <w:vertAlign w:val="subscript"/>
        </w:rPr>
        <w:t>12</w:t>
      </w:r>
      <w:r w:rsidR="00972865" w:rsidRPr="004763CC">
        <w:t>，此时</w:t>
      </w:r>
      <w:r w:rsidR="00972865" w:rsidRPr="004763CC">
        <w:t>8</w:t>
      </w:r>
      <w:r w:rsidR="00972865" w:rsidRPr="004763CC">
        <w:t>和</w:t>
      </w:r>
      <w:r w:rsidR="00972865" w:rsidRPr="004763CC">
        <w:t>9</w:t>
      </w:r>
      <w:r w:rsidR="00972865" w:rsidRPr="004763CC">
        <w:t>会先组成集合，同时</w:t>
      </w:r>
      <w:r w:rsidR="00972865" w:rsidRPr="004763CC">
        <w:t>vis[8]</w:t>
      </w:r>
      <w:r w:rsidR="00972865" w:rsidRPr="004763CC">
        <w:t>和</w:t>
      </w:r>
      <w:r w:rsidR="00972865" w:rsidRPr="004763CC">
        <w:t>vis[9]</w:t>
      </w:r>
      <w:r w:rsidR="00972865" w:rsidRPr="004763CC">
        <w:t>会记为</w:t>
      </w:r>
      <w:r w:rsidR="00972865" w:rsidRPr="004763CC">
        <w:t>3</w:t>
      </w:r>
      <w:r w:rsidR="00972865" w:rsidRPr="004763CC">
        <w:t>，</w:t>
      </w:r>
      <w:r w:rsidR="00C82AB8" w:rsidRPr="004763CC">
        <w:t>之后在</w:t>
      </w:r>
      <w:r w:rsidR="00C82AB8" w:rsidRPr="004763CC">
        <w:t>while</w:t>
      </w:r>
      <w:r w:rsidR="00C82AB8" w:rsidRPr="004763CC">
        <w:t>循环中</w:t>
      </w:r>
      <w:r w:rsidR="00C82AB8" w:rsidRPr="004763CC">
        <w:t>x=9</w:t>
      </w:r>
      <w:r w:rsidR="00C82AB8" w:rsidRPr="004763CC">
        <w:t>时</w:t>
      </w:r>
      <w:r w:rsidR="00C82AB8" w:rsidRPr="004763CC">
        <w:t>link(9)</w:t>
      </w:r>
      <w:r w:rsidR="00C82AB8" w:rsidRPr="004763CC">
        <w:t>操作会将集合</w:t>
      </w:r>
      <w:r w:rsidR="00C82AB8" w:rsidRPr="004763CC">
        <w:t>{8, 9}</w:t>
      </w:r>
      <w:r w:rsidR="00C82AB8" w:rsidRPr="004763CC">
        <w:t>与集合</w:t>
      </w:r>
      <w:r w:rsidR="00C82AB8" w:rsidRPr="004763CC">
        <w:t>{10, 11}</w:t>
      </w:r>
      <w:r w:rsidR="00C82AB8" w:rsidRPr="004763CC">
        <w:t>合并起来，</w:t>
      </w:r>
      <w:r w:rsidR="00EE07BC" w:rsidRPr="004763CC">
        <w:t>再执行</w:t>
      </w:r>
      <w:r w:rsidR="00EE07BC" w:rsidRPr="004763CC">
        <w:t>find</w:t>
      </w:r>
      <w:r w:rsidR="00EE07BC" w:rsidRPr="004763CC">
        <w:t>时</w:t>
      </w:r>
      <w:r w:rsidR="00176655" w:rsidRPr="004763CC">
        <w:t>返回</w:t>
      </w:r>
      <w:r w:rsidR="00176655" w:rsidRPr="004763CC">
        <w:t>11</w:t>
      </w:r>
      <w:r w:rsidR="00EE07BC" w:rsidRPr="004763CC">
        <w:t>会达到线段的右边界，循环也就终止了，这样</w:t>
      </w:r>
      <w:r w:rsidR="00EE07BC" w:rsidRPr="004763CC">
        <w:t>vis[10]</w:t>
      </w:r>
      <w:r w:rsidR="00EE07BC" w:rsidRPr="004763CC">
        <w:t>便保留了之前的值，即已组成集合（</w:t>
      </w:r>
      <w:r w:rsidR="00EE07BC" w:rsidRPr="004763CC">
        <w:t>vis</w:t>
      </w:r>
      <w:r w:rsidR="00EE07BC" w:rsidRPr="004763CC">
        <w:t>已被标记）的</w:t>
      </w:r>
      <w:r w:rsidR="00EE07BC" w:rsidRPr="004763CC">
        <w:t>x</w:t>
      </w:r>
      <w:r w:rsidR="00EE07BC" w:rsidRPr="004763CC">
        <w:t>值不会再次被访问，也就保证最后求出正确的线段</w:t>
      </w:r>
      <w:r w:rsidR="00EE07BC" w:rsidRPr="004763CC">
        <w:t>y</w:t>
      </w:r>
      <w:r w:rsidR="00EE07BC" w:rsidRPr="004763CC">
        <w:t>值。</w:t>
      </w:r>
    </w:p>
    <w:p w:rsidR="007F4C6F" w:rsidRPr="004763CC" w:rsidRDefault="009E629B" w:rsidP="007F4C6F">
      <w:pPr>
        <w:ind w:firstLineChars="202" w:firstLine="424"/>
      </w:pPr>
      <w:r w:rsidRPr="004763CC">
        <w:t>上边的算法可以求出一个点关于多边形的整个可见区域，而我们的程序中需要求出某一视角内的可见多边形。</w:t>
      </w:r>
      <w:r w:rsidR="00B84DB2" w:rsidRPr="004763CC">
        <w:t>因此我们根据视角的左右边界计算出其所在的</w:t>
      </w:r>
      <w:r w:rsidR="00B84DB2" w:rsidRPr="004763CC">
        <w:t>x</w:t>
      </w:r>
      <w:r w:rsidR="00B84DB2" w:rsidRPr="004763CC">
        <w:t>区间，</w:t>
      </w:r>
      <w:r w:rsidR="00EF18A7" w:rsidRPr="004763CC">
        <w:t>通过输入点和</w:t>
      </w:r>
      <w:r w:rsidR="007A7CCC" w:rsidRPr="004763CC">
        <w:t>两</w:t>
      </w:r>
      <w:r w:rsidR="00EF18A7" w:rsidRPr="004763CC">
        <w:t>个边界求出其与所在</w:t>
      </w:r>
      <w:r w:rsidR="00EF18A7" w:rsidRPr="004763CC">
        <w:t>x</w:t>
      </w:r>
      <w:r w:rsidR="00EF18A7" w:rsidRPr="004763CC">
        <w:t>区间对应的最小</w:t>
      </w:r>
      <w:r w:rsidR="00EF18A7" w:rsidRPr="004763CC">
        <w:t>y</w:t>
      </w:r>
      <w:r w:rsidR="00EF18A7" w:rsidRPr="004763CC">
        <w:t>值线段的</w:t>
      </w:r>
      <w:r w:rsidR="007A7CCC" w:rsidRPr="004763CC">
        <w:t>两个</w:t>
      </w:r>
      <w:r w:rsidR="00EF18A7" w:rsidRPr="004763CC">
        <w:t>交点，</w:t>
      </w:r>
      <w:r w:rsidR="007A7CCC" w:rsidRPr="004763CC">
        <w:t>之后按</w:t>
      </w:r>
      <w:r w:rsidR="007A7CCC" w:rsidRPr="004763CC">
        <w:t>vis</w:t>
      </w:r>
      <w:r w:rsidR="007A7CCC" w:rsidRPr="004763CC">
        <w:t>数组中的值依次连接相应线段便可得到一定视角范围内的可见多边形</w:t>
      </w:r>
      <w:r w:rsidR="000E774A" w:rsidRPr="004763CC">
        <w:t>，这个过程</w:t>
      </w:r>
      <w:r w:rsidR="00670280" w:rsidRPr="004763CC">
        <w:t>同样</w:t>
      </w:r>
      <w:r w:rsidR="000E774A" w:rsidRPr="004763CC">
        <w:t>可</w:t>
      </w:r>
      <w:r w:rsidR="00072628" w:rsidRPr="004763CC">
        <w:t>在线性时间内完成</w:t>
      </w:r>
      <w:r w:rsidR="007A7CCC" w:rsidRPr="004763CC">
        <w:t>。</w:t>
      </w:r>
    </w:p>
    <w:p w:rsidR="00BD61FD" w:rsidRPr="004763CC" w:rsidRDefault="00BD61FD" w:rsidP="007F4C6F">
      <w:pPr>
        <w:ind w:firstLineChars="202" w:firstLine="424"/>
      </w:pPr>
    </w:p>
    <w:p w:rsidR="00BD61FD" w:rsidRPr="004763CC" w:rsidRDefault="00BD61FD" w:rsidP="007F4C6F">
      <w:pPr>
        <w:ind w:firstLineChars="202" w:firstLine="424"/>
      </w:pPr>
    </w:p>
    <w:p w:rsidR="00BD61FD" w:rsidRPr="004763CC" w:rsidRDefault="00BD61FD" w:rsidP="007F4C6F">
      <w:pPr>
        <w:ind w:firstLineChars="202" w:firstLine="424"/>
      </w:pPr>
    </w:p>
    <w:p w:rsidR="00BD61FD" w:rsidRPr="004763CC" w:rsidRDefault="00BD61FD" w:rsidP="007F4C6F">
      <w:pPr>
        <w:ind w:firstLineChars="202" w:firstLine="424"/>
      </w:pPr>
    </w:p>
    <w:p w:rsidR="00BD61FD" w:rsidRDefault="00BD61FD" w:rsidP="007F4C6F">
      <w:pPr>
        <w:ind w:firstLineChars="202" w:firstLine="424"/>
      </w:pPr>
    </w:p>
    <w:p w:rsidR="00745CC6" w:rsidRDefault="00B748A3" w:rsidP="007F4C6F">
      <w:pPr>
        <w:ind w:firstLineChars="202" w:firstLine="424"/>
      </w:pPr>
      <w:r>
        <w:rPr>
          <w:rFonts w:hint="eastAsia"/>
        </w:rPr>
        <w:lastRenderedPageBreak/>
        <w:t>用户</w:t>
      </w:r>
      <w:r>
        <w:t>手册</w:t>
      </w:r>
    </w:p>
    <w:p w:rsidR="00B748A3" w:rsidRDefault="00B748A3" w:rsidP="007F4C6F">
      <w:pPr>
        <w:ind w:firstLineChars="202" w:firstLine="424"/>
      </w:pPr>
      <w:r>
        <w:rPr>
          <w:rFonts w:hint="eastAsia"/>
        </w:rPr>
        <w:t>在</w:t>
      </w:r>
      <w:r>
        <w:t>Visual Studio</w:t>
      </w:r>
      <w:r>
        <w:t>中运行项目或直接运行可执行文件，可打开如下的程序主界面：</w:t>
      </w:r>
    </w:p>
    <w:p w:rsidR="00B748A3" w:rsidRDefault="00C57A0E" w:rsidP="00913F31">
      <w:pPr>
        <w:jc w:val="center"/>
      </w:pPr>
      <w:r>
        <w:rPr>
          <w:noProof/>
        </w:rPr>
        <w:drawing>
          <wp:inline distT="0" distB="0" distL="0" distR="0" wp14:anchorId="707215DF" wp14:editId="25315F6F">
            <wp:extent cx="4680000" cy="355761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57610"/>
                    </a:xfrm>
                    <a:prstGeom prst="rect">
                      <a:avLst/>
                    </a:prstGeom>
                  </pic:spPr>
                </pic:pic>
              </a:graphicData>
            </a:graphic>
          </wp:inline>
        </w:drawing>
      </w:r>
    </w:p>
    <w:p w:rsidR="00C57A0E" w:rsidRDefault="00C57A0E" w:rsidP="007F4C6F">
      <w:pPr>
        <w:ind w:firstLineChars="202" w:firstLine="424"/>
      </w:pPr>
      <w:r>
        <w:rPr>
          <w:rFonts w:hint="eastAsia"/>
        </w:rPr>
        <w:t>单击</w:t>
      </w:r>
      <w:r>
        <w:rPr>
          <w:rFonts w:hint="eastAsia"/>
        </w:rPr>
        <w:t>Import</w:t>
      </w:r>
      <w:r>
        <w:t xml:space="preserve"> Map</w:t>
      </w:r>
      <w:r>
        <w:t>按钮可导入地图，单击</w:t>
      </w:r>
      <w:r>
        <w:t>Export Map</w:t>
      </w:r>
      <w:r>
        <w:t>可导出地图。</w:t>
      </w:r>
    </w:p>
    <w:p w:rsidR="00C57A0E" w:rsidRDefault="002659E0" w:rsidP="007F4C6F">
      <w:pPr>
        <w:ind w:firstLineChars="202" w:firstLine="424"/>
        <w:rPr>
          <w:rFonts w:hint="eastAsia"/>
        </w:rPr>
      </w:pPr>
      <w:r>
        <w:rPr>
          <w:rFonts w:hint="eastAsia"/>
        </w:rPr>
        <w:t>在</w:t>
      </w:r>
      <w:r>
        <w:t>绘制的部分，首先单击</w:t>
      </w:r>
      <w:r>
        <w:t>Outer Walls</w:t>
      </w:r>
      <w:r>
        <w:t>可绘制地图外环，</w:t>
      </w:r>
      <w:r>
        <w:rPr>
          <w:rFonts w:hint="eastAsia"/>
        </w:rPr>
        <w:t>依次用</w:t>
      </w:r>
      <w:r>
        <w:t>鼠标</w:t>
      </w:r>
      <w:r>
        <w:rPr>
          <w:rFonts w:hint="eastAsia"/>
        </w:rPr>
        <w:t>左键单击</w:t>
      </w:r>
      <w:r>
        <w:t>绘制区域形成点，最后</w:t>
      </w:r>
      <w:r w:rsidR="00636525">
        <w:rPr>
          <w:rFonts w:hint="eastAsia"/>
        </w:rPr>
        <w:t>单击鼠标右键</w:t>
      </w:r>
      <w:r w:rsidR="00636525">
        <w:t>结束</w:t>
      </w:r>
      <w:r w:rsidR="00636525">
        <w:rPr>
          <w:rFonts w:hint="eastAsia"/>
        </w:rPr>
        <w:t>。单击</w:t>
      </w:r>
      <w:r w:rsidR="00636525">
        <w:t>Inner Walls</w:t>
      </w:r>
      <w:r w:rsidR="00636525">
        <w:t>可绘制地图内环，绘制方法与外环相同，但内环需在外环之内。</w:t>
      </w:r>
    </w:p>
    <w:p w:rsidR="00636525" w:rsidRDefault="00636525" w:rsidP="00913F31">
      <w:pPr>
        <w:jc w:val="center"/>
        <w:rPr>
          <w:noProof/>
        </w:rPr>
      </w:pPr>
      <w:r>
        <w:rPr>
          <w:noProof/>
        </w:rPr>
        <w:drawing>
          <wp:inline distT="0" distB="0" distL="0" distR="0" wp14:anchorId="077C12F2" wp14:editId="52DC9802">
            <wp:extent cx="4680000" cy="3557611"/>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557611"/>
                    </a:xfrm>
                    <a:prstGeom prst="rect">
                      <a:avLst/>
                    </a:prstGeom>
                  </pic:spPr>
                </pic:pic>
              </a:graphicData>
            </a:graphic>
          </wp:inline>
        </w:drawing>
      </w:r>
    </w:p>
    <w:p w:rsidR="00636525" w:rsidRDefault="00636525" w:rsidP="00913F31">
      <w:pPr>
        <w:jc w:val="center"/>
        <w:rPr>
          <w:noProof/>
        </w:rPr>
      </w:pPr>
      <w:r>
        <w:rPr>
          <w:noProof/>
        </w:rPr>
        <w:lastRenderedPageBreak/>
        <w:drawing>
          <wp:inline distT="0" distB="0" distL="0" distR="0" wp14:anchorId="4E5A4659" wp14:editId="44EFB41E">
            <wp:extent cx="4680000" cy="3557611"/>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557611"/>
                    </a:xfrm>
                    <a:prstGeom prst="rect">
                      <a:avLst/>
                    </a:prstGeom>
                  </pic:spPr>
                </pic:pic>
              </a:graphicData>
            </a:graphic>
          </wp:inline>
        </w:drawing>
      </w:r>
    </w:p>
    <w:p w:rsidR="00636525" w:rsidRDefault="00636525" w:rsidP="007F4C6F">
      <w:pPr>
        <w:ind w:firstLineChars="202" w:firstLine="424"/>
      </w:pPr>
      <w:r>
        <w:rPr>
          <w:rFonts w:hint="eastAsia"/>
        </w:rPr>
        <w:t>单击</w:t>
      </w:r>
      <w:r>
        <w:t>monsters</w:t>
      </w:r>
      <w:r>
        <w:t>可在地图中添加怪物，</w:t>
      </w:r>
      <w:r>
        <w:rPr>
          <w:rFonts w:hint="eastAsia"/>
        </w:rPr>
        <w:t>可用</w:t>
      </w:r>
      <w:r>
        <w:t>鼠标左键单击</w:t>
      </w:r>
      <w:r>
        <w:rPr>
          <w:rFonts w:hint="eastAsia"/>
        </w:rPr>
        <w:t>绘图区</w:t>
      </w:r>
      <w:r>
        <w:t>的多边形内绘制，最后单击鼠标右键结束。</w:t>
      </w:r>
    </w:p>
    <w:p w:rsidR="00636525" w:rsidRDefault="00636525" w:rsidP="00913F31">
      <w:pPr>
        <w:jc w:val="center"/>
        <w:rPr>
          <w:noProof/>
        </w:rPr>
      </w:pPr>
      <w:r>
        <w:rPr>
          <w:noProof/>
        </w:rPr>
        <w:drawing>
          <wp:inline distT="0" distB="0" distL="0" distR="0" wp14:anchorId="7C64D8AE" wp14:editId="131FDDCC">
            <wp:extent cx="4680000" cy="3557611"/>
            <wp:effectExtent l="0" t="0" r="635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557611"/>
                    </a:xfrm>
                    <a:prstGeom prst="rect">
                      <a:avLst/>
                    </a:prstGeom>
                  </pic:spPr>
                </pic:pic>
              </a:graphicData>
            </a:graphic>
          </wp:inline>
        </w:drawing>
      </w:r>
    </w:p>
    <w:p w:rsidR="00DF47D8" w:rsidRDefault="00DF47D8" w:rsidP="007F4C6F">
      <w:pPr>
        <w:ind w:firstLineChars="202" w:firstLine="424"/>
        <w:rPr>
          <w:rFonts w:hint="eastAsia"/>
        </w:rPr>
      </w:pPr>
      <w:r>
        <w:rPr>
          <w:rFonts w:hint="eastAsia"/>
        </w:rPr>
        <w:t>单击</w:t>
      </w:r>
      <w:r>
        <w:t>Clear</w:t>
      </w:r>
      <w:r>
        <w:t>可以清空整个绘图区。</w:t>
      </w:r>
    </w:p>
    <w:p w:rsidR="00636525" w:rsidRDefault="00636525" w:rsidP="007F4C6F">
      <w:pPr>
        <w:ind w:firstLineChars="202" w:firstLine="424"/>
      </w:pPr>
      <w:r>
        <w:rPr>
          <w:rFonts w:hint="eastAsia"/>
        </w:rPr>
        <w:t>单击</w:t>
      </w:r>
      <w:r>
        <w:t>Start</w:t>
      </w:r>
      <w:r>
        <w:rPr>
          <w:rFonts w:hint="eastAsia"/>
        </w:rPr>
        <w:t>后</w:t>
      </w:r>
      <w:r>
        <w:t>游戏开始，</w:t>
      </w:r>
      <w:r w:rsidR="000F6D8E">
        <w:rPr>
          <w:rFonts w:hint="eastAsia"/>
        </w:rPr>
        <w:t>怪物</w:t>
      </w:r>
      <w:r w:rsidR="000F6D8E">
        <w:t>会在迷宫中随机行走，</w:t>
      </w:r>
      <w:r>
        <w:t>玩家</w:t>
      </w:r>
      <w:r w:rsidR="00295934">
        <w:rPr>
          <w:rFonts w:hint="eastAsia"/>
        </w:rPr>
        <w:t>则</w:t>
      </w:r>
      <w:r>
        <w:t>会随机生成在迷宫中的某个位置，可用鼠标单击表示玩家的圆点拖动玩家行走躲避怪物的追击。</w:t>
      </w:r>
      <w:r w:rsidR="00AF0E1B">
        <w:rPr>
          <w:rFonts w:hint="eastAsia"/>
        </w:rPr>
        <w:t>选中</w:t>
      </w:r>
      <w:r w:rsidR="000F6D8E">
        <w:t>Visibility Polygon</w:t>
      </w:r>
      <w:r w:rsidR="000F6D8E">
        <w:t>可</w:t>
      </w:r>
      <w:r w:rsidR="000F6D8E">
        <w:rPr>
          <w:rFonts w:hint="eastAsia"/>
        </w:rPr>
        <w:t>显示</w:t>
      </w:r>
      <w:r w:rsidR="000F6D8E">
        <w:t>玩家和怪物的可视范围，同时玩家只能看到可视范围内</w:t>
      </w:r>
      <w:r w:rsidR="00D65173">
        <w:rPr>
          <w:rFonts w:hint="eastAsia"/>
        </w:rPr>
        <w:t>以及</w:t>
      </w:r>
      <w:r w:rsidR="00D65173">
        <w:t>距离自身一定距离之内</w:t>
      </w:r>
      <w:r w:rsidR="000F6D8E">
        <w:t>的怪物，怪物则会</w:t>
      </w:r>
      <w:r w:rsidR="000F6D8E">
        <w:rPr>
          <w:rFonts w:hint="eastAsia"/>
        </w:rPr>
        <w:t>加速</w:t>
      </w:r>
      <w:r w:rsidR="000F6D8E">
        <w:t>追击</w:t>
      </w:r>
      <w:r w:rsidR="00295934">
        <w:rPr>
          <w:rFonts w:hint="eastAsia"/>
        </w:rPr>
        <w:t>出现在</w:t>
      </w:r>
      <w:r w:rsidR="00295934">
        <w:t>其视野内的玩家。</w:t>
      </w:r>
    </w:p>
    <w:p w:rsidR="00D65173" w:rsidRDefault="00D65173" w:rsidP="00913F31">
      <w:pPr>
        <w:jc w:val="center"/>
        <w:rPr>
          <w:noProof/>
        </w:rPr>
      </w:pPr>
      <w:r>
        <w:rPr>
          <w:noProof/>
        </w:rPr>
        <w:lastRenderedPageBreak/>
        <w:drawing>
          <wp:inline distT="0" distB="0" distL="0" distR="0" wp14:anchorId="2058D413" wp14:editId="52BEA290">
            <wp:extent cx="4680000" cy="3557611"/>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557611"/>
                    </a:xfrm>
                    <a:prstGeom prst="rect">
                      <a:avLst/>
                    </a:prstGeom>
                  </pic:spPr>
                </pic:pic>
              </a:graphicData>
            </a:graphic>
          </wp:inline>
        </w:drawing>
      </w:r>
    </w:p>
    <w:p w:rsidR="00D65173" w:rsidRDefault="00B42BE3" w:rsidP="007F4C6F">
      <w:pPr>
        <w:ind w:firstLineChars="202" w:firstLine="424"/>
      </w:pPr>
      <w:r>
        <w:rPr>
          <w:rFonts w:hint="eastAsia"/>
        </w:rPr>
        <w:t>若</w:t>
      </w:r>
      <w:r>
        <w:t>玩家被怪物发现</w:t>
      </w:r>
      <w:r>
        <w:rPr>
          <w:rFonts w:hint="eastAsia"/>
        </w:rPr>
        <w:t>且</w:t>
      </w:r>
      <w:r>
        <w:t>怪物接近玩家到一定</w:t>
      </w:r>
      <w:r>
        <w:rPr>
          <w:rFonts w:hint="eastAsia"/>
        </w:rPr>
        <w:t>距离</w:t>
      </w:r>
      <w:r>
        <w:t>之内，则游戏</w:t>
      </w:r>
      <w:r>
        <w:rPr>
          <w:rFonts w:hint="eastAsia"/>
        </w:rPr>
        <w:t>结束</w:t>
      </w:r>
      <w:r>
        <w:t>。</w:t>
      </w:r>
    </w:p>
    <w:p w:rsidR="00DF47D8" w:rsidRDefault="00DF47D8" w:rsidP="00913F31">
      <w:pPr>
        <w:jc w:val="center"/>
        <w:rPr>
          <w:noProof/>
        </w:rPr>
      </w:pPr>
      <w:r>
        <w:rPr>
          <w:noProof/>
        </w:rPr>
        <w:drawing>
          <wp:inline distT="0" distB="0" distL="0" distR="0" wp14:anchorId="45164271" wp14:editId="1F68DAFA">
            <wp:extent cx="4680000" cy="3557611"/>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57611"/>
                    </a:xfrm>
                    <a:prstGeom prst="rect">
                      <a:avLst/>
                    </a:prstGeom>
                  </pic:spPr>
                </pic:pic>
              </a:graphicData>
            </a:graphic>
          </wp:inline>
        </w:drawing>
      </w:r>
    </w:p>
    <w:p w:rsidR="00DF47D8" w:rsidRDefault="00DF47D8" w:rsidP="007F4C6F">
      <w:pPr>
        <w:ind w:firstLineChars="202" w:firstLine="424"/>
      </w:pPr>
      <w:r>
        <w:rPr>
          <w:rFonts w:hint="eastAsia"/>
        </w:rPr>
        <w:t>下面</w:t>
      </w:r>
      <w:r>
        <w:t>介绍</w:t>
      </w:r>
      <w:r w:rsidR="00AF0E1B">
        <w:rPr>
          <w:rFonts w:hint="eastAsia"/>
        </w:rPr>
        <w:t>工具栏</w:t>
      </w:r>
      <w:r w:rsidR="00AF0E1B">
        <w:t>中的一些其他功能。</w:t>
      </w:r>
      <w:r w:rsidR="00AF0E1B">
        <w:rPr>
          <w:rFonts w:hint="eastAsia"/>
        </w:rPr>
        <w:t>选中</w:t>
      </w:r>
      <w:r w:rsidR="00AF0E1B">
        <w:rPr>
          <w:rFonts w:hint="eastAsia"/>
        </w:rPr>
        <w:t>Triangulation</w:t>
      </w:r>
      <w:r w:rsidR="00AF0E1B">
        <w:t>，绘图区将显示三角剖分的中间结果</w:t>
      </w:r>
      <w:r w:rsidR="00AF0E1B">
        <w:rPr>
          <w:rFonts w:hint="eastAsia"/>
        </w:rPr>
        <w:t>。</w:t>
      </w:r>
      <w:r w:rsidR="00A75ACE">
        <w:rPr>
          <w:rFonts w:hint="eastAsia"/>
        </w:rPr>
        <w:t>在</w:t>
      </w:r>
      <w:r w:rsidR="00A75ACE">
        <w:rPr>
          <w:rFonts w:hint="eastAsia"/>
        </w:rPr>
        <w:t>此</w:t>
      </w:r>
      <w:r w:rsidR="00A75ACE">
        <w:t>基础上再选中</w:t>
      </w:r>
      <w:r w:rsidR="00A75ACE">
        <w:rPr>
          <w:rFonts w:hint="eastAsia"/>
        </w:rPr>
        <w:t>Mesh</w:t>
      </w:r>
      <w:r w:rsidR="00A75ACE">
        <w:t xml:space="preserve"> Edge Labels</w:t>
      </w:r>
      <w:r w:rsidR="00A75ACE">
        <w:rPr>
          <w:rFonts w:hint="eastAsia"/>
        </w:rPr>
        <w:t>，</w:t>
      </w:r>
      <w:r w:rsidR="00A75ACE">
        <w:t>绘图区将显示三角剖分中不在多边形中的边的标号。</w:t>
      </w:r>
    </w:p>
    <w:p w:rsidR="00AF0E1B" w:rsidRDefault="00A71665" w:rsidP="00913F31">
      <w:pPr>
        <w:jc w:val="center"/>
        <w:rPr>
          <w:noProof/>
        </w:rPr>
      </w:pPr>
      <w:r>
        <w:rPr>
          <w:noProof/>
        </w:rPr>
        <w:lastRenderedPageBreak/>
        <w:drawing>
          <wp:inline distT="0" distB="0" distL="0" distR="0" wp14:anchorId="5200DBC3" wp14:editId="6CA1D273">
            <wp:extent cx="4680000" cy="3557611"/>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57611"/>
                    </a:xfrm>
                    <a:prstGeom prst="rect">
                      <a:avLst/>
                    </a:prstGeom>
                  </pic:spPr>
                </pic:pic>
              </a:graphicData>
            </a:graphic>
          </wp:inline>
        </w:drawing>
      </w:r>
    </w:p>
    <w:p w:rsidR="00AF0E1B" w:rsidRDefault="009140C5" w:rsidP="007F4C6F">
      <w:pPr>
        <w:ind w:firstLineChars="202" w:firstLine="424"/>
        <w:rPr>
          <w:rFonts w:hint="eastAsia"/>
        </w:rPr>
      </w:pPr>
      <w:r>
        <w:rPr>
          <w:rFonts w:hint="eastAsia"/>
        </w:rPr>
        <w:t>选中</w:t>
      </w:r>
      <w:r>
        <w:t>Sorted Segments</w:t>
      </w:r>
      <w:r>
        <w:rPr>
          <w:rFonts w:hint="eastAsia"/>
        </w:rPr>
        <w:t>，</w:t>
      </w:r>
      <w:r>
        <w:t>绘图区将显示多边形中线段偏序关系的排序结果，距离输入点越近的边越亮，反之越暗。</w:t>
      </w:r>
    </w:p>
    <w:p w:rsidR="00A75ACE" w:rsidRDefault="009140C5" w:rsidP="00913F31">
      <w:pPr>
        <w:jc w:val="center"/>
        <w:rPr>
          <w:noProof/>
        </w:rPr>
      </w:pPr>
      <w:r>
        <w:rPr>
          <w:noProof/>
        </w:rPr>
        <w:drawing>
          <wp:inline distT="0" distB="0" distL="0" distR="0" wp14:anchorId="667BD0D6" wp14:editId="0C265B60">
            <wp:extent cx="4680000" cy="3557611"/>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557611"/>
                    </a:xfrm>
                    <a:prstGeom prst="rect">
                      <a:avLst/>
                    </a:prstGeom>
                  </pic:spPr>
                </pic:pic>
              </a:graphicData>
            </a:graphic>
          </wp:inline>
        </w:drawing>
      </w:r>
    </w:p>
    <w:p w:rsidR="009140C5" w:rsidRDefault="009140C5" w:rsidP="007F4C6F">
      <w:pPr>
        <w:ind w:firstLineChars="202" w:firstLine="424"/>
        <w:rPr>
          <w:rFonts w:hint="eastAsia"/>
        </w:rPr>
      </w:pPr>
      <w:r>
        <w:rPr>
          <w:rFonts w:hint="eastAsia"/>
        </w:rPr>
        <w:t>选中</w:t>
      </w:r>
      <w:r>
        <w:t>Dual Graph</w:t>
      </w:r>
      <w:r>
        <w:rPr>
          <w:rFonts w:hint="eastAsia"/>
        </w:rPr>
        <w:t>，绘图区</w:t>
      </w:r>
      <w:r>
        <w:t>将显示在</w:t>
      </w:r>
      <w:r>
        <w:rPr>
          <w:rFonts w:hint="eastAsia"/>
        </w:rPr>
        <w:t>使用</w:t>
      </w:r>
      <w:r>
        <w:t>DCEL</w:t>
      </w:r>
      <w:r>
        <w:rPr>
          <w:rFonts w:hint="eastAsia"/>
        </w:rPr>
        <w:t>求</w:t>
      </w:r>
      <w:r>
        <w:t>极角序的算法中</w:t>
      </w:r>
      <w:r>
        <w:t>DCEL</w:t>
      </w:r>
      <w:r>
        <w:t>中使用的</w:t>
      </w:r>
      <w:r>
        <w:rPr>
          <w:rFonts w:hint="eastAsia"/>
        </w:rPr>
        <w:t>对偶</w:t>
      </w:r>
      <w:r>
        <w:t>图。选中</w:t>
      </w:r>
      <w:r>
        <w:rPr>
          <w:rFonts w:hint="eastAsia"/>
        </w:rPr>
        <w:t>Linear</w:t>
      </w:r>
      <w:r>
        <w:t xml:space="preserve"> Set</w:t>
      </w:r>
      <w:r>
        <w:rPr>
          <w:rFonts w:hint="eastAsia"/>
        </w:rPr>
        <w:t>，绘图区</w:t>
      </w:r>
      <w:r>
        <w:t>将</w:t>
      </w:r>
      <w:r>
        <w:rPr>
          <w:rFonts w:hint="eastAsia"/>
        </w:rPr>
        <w:t>显示</w:t>
      </w:r>
      <w:r>
        <w:t>线性集合并算法中对顶点极角序和线段偏序关系进行转化的结果图。</w:t>
      </w:r>
    </w:p>
    <w:p w:rsidR="00A75ACE" w:rsidRDefault="0083103C" w:rsidP="00913F31">
      <w:pPr>
        <w:jc w:val="center"/>
        <w:rPr>
          <w:noProof/>
        </w:rPr>
      </w:pPr>
      <w:r>
        <w:rPr>
          <w:noProof/>
        </w:rPr>
        <w:lastRenderedPageBreak/>
        <w:drawing>
          <wp:inline distT="0" distB="0" distL="0" distR="0" wp14:anchorId="7CB9F86F" wp14:editId="018BA7E9">
            <wp:extent cx="4680000" cy="3557611"/>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3557611"/>
                    </a:xfrm>
                    <a:prstGeom prst="rect">
                      <a:avLst/>
                    </a:prstGeom>
                  </pic:spPr>
                </pic:pic>
              </a:graphicData>
            </a:graphic>
          </wp:inline>
        </w:drawing>
      </w:r>
    </w:p>
    <w:p w:rsidR="0083103C" w:rsidRDefault="0083103C" w:rsidP="007F4C6F">
      <w:pPr>
        <w:ind w:firstLineChars="202" w:firstLine="424"/>
      </w:pPr>
      <w:r>
        <w:rPr>
          <w:rFonts w:hint="eastAsia"/>
        </w:rPr>
        <w:t>在</w:t>
      </w:r>
      <w:r>
        <w:rPr>
          <w:rFonts w:hint="eastAsia"/>
        </w:rPr>
        <w:t>std::sort</w:t>
      </w:r>
      <w:r>
        <w:rPr>
          <w:rFonts w:hint="eastAsia"/>
        </w:rPr>
        <w:t>和</w:t>
      </w:r>
      <w:r>
        <w:t>DCEL</w:t>
      </w:r>
      <w:r>
        <w:t>间切换可以选择使用不同的算法计算顶点极角排序结果。选中</w:t>
      </w:r>
      <w:r>
        <w:rPr>
          <w:rFonts w:hint="eastAsia"/>
        </w:rPr>
        <w:t>3</w:t>
      </w:r>
      <w:r>
        <w:t>D View</w:t>
      </w:r>
      <w:r>
        <w:rPr>
          <w:rFonts w:hint="eastAsia"/>
        </w:rPr>
        <w:t>则可</w:t>
      </w:r>
      <w:r>
        <w:t>观看</w:t>
      </w:r>
      <w:r>
        <w:rPr>
          <w:rFonts w:hint="eastAsia"/>
        </w:rPr>
        <w:t>地图</w:t>
      </w:r>
      <w:r>
        <w:t>的三维效果。</w:t>
      </w:r>
    </w:p>
    <w:p w:rsidR="00A94A5F" w:rsidRDefault="00A94A5F" w:rsidP="00913F31">
      <w:pPr>
        <w:jc w:val="center"/>
        <w:rPr>
          <w:noProof/>
        </w:rPr>
      </w:pPr>
      <w:r>
        <w:rPr>
          <w:noProof/>
        </w:rPr>
        <w:drawing>
          <wp:inline distT="0" distB="0" distL="0" distR="0" wp14:anchorId="1C460165" wp14:editId="6301D106">
            <wp:extent cx="4680000" cy="3557611"/>
            <wp:effectExtent l="0" t="0" r="635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557611"/>
                    </a:xfrm>
                    <a:prstGeom prst="rect">
                      <a:avLst/>
                    </a:prstGeom>
                  </pic:spPr>
                </pic:pic>
              </a:graphicData>
            </a:graphic>
          </wp:inline>
        </w:drawing>
      </w:r>
    </w:p>
    <w:p w:rsidR="00A94A5F" w:rsidRDefault="00A94A5F" w:rsidP="007F4C6F">
      <w:pPr>
        <w:ind w:firstLineChars="202" w:firstLine="424"/>
      </w:pPr>
      <w:r>
        <w:rPr>
          <w:rFonts w:hint="eastAsia"/>
        </w:rPr>
        <w:t>最后</w:t>
      </w:r>
      <w:r>
        <w:t>是</w:t>
      </w:r>
      <w:r>
        <w:rPr>
          <w:rFonts w:hint="eastAsia"/>
        </w:rPr>
        <w:t>一些</w:t>
      </w:r>
      <w:r>
        <w:t>复杂</w:t>
      </w:r>
      <w:r>
        <w:rPr>
          <w:rFonts w:hint="eastAsia"/>
        </w:rPr>
        <w:t>地图</w:t>
      </w:r>
      <w:r>
        <w:t>的</w:t>
      </w:r>
      <w:r>
        <w:rPr>
          <w:rFonts w:hint="eastAsia"/>
        </w:rPr>
        <w:t>运行</w:t>
      </w:r>
      <w:r>
        <w:t>效果：</w:t>
      </w:r>
    </w:p>
    <w:p w:rsidR="00A94A5F" w:rsidRDefault="00913F31" w:rsidP="00913F31">
      <w:pPr>
        <w:jc w:val="center"/>
        <w:rPr>
          <w:noProof/>
        </w:rPr>
      </w:pPr>
      <w:r>
        <w:rPr>
          <w:noProof/>
        </w:rPr>
        <w:lastRenderedPageBreak/>
        <w:drawing>
          <wp:inline distT="0" distB="0" distL="0" distR="0" wp14:anchorId="5F285CAC" wp14:editId="0244C049">
            <wp:extent cx="4680000" cy="3557611"/>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557611"/>
                    </a:xfrm>
                    <a:prstGeom prst="rect">
                      <a:avLst/>
                    </a:prstGeom>
                  </pic:spPr>
                </pic:pic>
              </a:graphicData>
            </a:graphic>
          </wp:inline>
        </w:drawing>
      </w:r>
    </w:p>
    <w:p w:rsidR="00913F31" w:rsidRDefault="00913F31" w:rsidP="00913F31">
      <w:pPr>
        <w:jc w:val="center"/>
        <w:rPr>
          <w:noProof/>
        </w:rPr>
      </w:pPr>
      <w:r>
        <w:rPr>
          <w:noProof/>
        </w:rPr>
        <w:drawing>
          <wp:inline distT="0" distB="0" distL="0" distR="0" wp14:anchorId="776DF70B" wp14:editId="7D7B37B9">
            <wp:extent cx="4680000" cy="3557611"/>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557611"/>
                    </a:xfrm>
                    <a:prstGeom prst="rect">
                      <a:avLst/>
                    </a:prstGeom>
                  </pic:spPr>
                </pic:pic>
              </a:graphicData>
            </a:graphic>
          </wp:inline>
        </w:drawing>
      </w:r>
    </w:p>
    <w:p w:rsidR="00913F31" w:rsidRDefault="00913F31" w:rsidP="00913F31">
      <w:pPr>
        <w:jc w:val="center"/>
        <w:rPr>
          <w:noProof/>
        </w:rPr>
      </w:pPr>
      <w:r>
        <w:rPr>
          <w:noProof/>
        </w:rPr>
        <w:lastRenderedPageBreak/>
        <w:drawing>
          <wp:inline distT="0" distB="0" distL="0" distR="0" wp14:anchorId="759529DA" wp14:editId="5BB2F24D">
            <wp:extent cx="4680000" cy="3557611"/>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3557611"/>
                    </a:xfrm>
                    <a:prstGeom prst="rect">
                      <a:avLst/>
                    </a:prstGeom>
                  </pic:spPr>
                </pic:pic>
              </a:graphicData>
            </a:graphic>
          </wp:inline>
        </w:drawing>
      </w:r>
    </w:p>
    <w:p w:rsidR="00913F31" w:rsidRDefault="00913F31" w:rsidP="007F4C6F">
      <w:pPr>
        <w:ind w:firstLineChars="202" w:firstLine="424"/>
      </w:pPr>
    </w:p>
    <w:p w:rsidR="00913F31" w:rsidRDefault="00913F31" w:rsidP="007F4C6F">
      <w:pPr>
        <w:ind w:firstLineChars="202" w:firstLine="424"/>
      </w:pPr>
    </w:p>
    <w:p w:rsidR="00913F31" w:rsidRDefault="00913F31" w:rsidP="00913F31">
      <w:pPr>
        <w:jc w:val="center"/>
        <w:rPr>
          <w:noProof/>
        </w:rPr>
      </w:pPr>
      <w:r>
        <w:rPr>
          <w:noProof/>
        </w:rPr>
        <w:drawing>
          <wp:inline distT="0" distB="0" distL="0" distR="0" wp14:anchorId="5CC9BC6C" wp14:editId="76643684">
            <wp:extent cx="4680000" cy="3557611"/>
            <wp:effectExtent l="0" t="0" r="635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557611"/>
                    </a:xfrm>
                    <a:prstGeom prst="rect">
                      <a:avLst/>
                    </a:prstGeom>
                  </pic:spPr>
                </pic:pic>
              </a:graphicData>
            </a:graphic>
          </wp:inline>
        </w:drawing>
      </w:r>
    </w:p>
    <w:p w:rsidR="00913F31" w:rsidRDefault="00913F31" w:rsidP="00913F31">
      <w:pPr>
        <w:jc w:val="center"/>
        <w:rPr>
          <w:noProof/>
        </w:rPr>
      </w:pPr>
      <w:r>
        <w:rPr>
          <w:noProof/>
        </w:rPr>
        <w:lastRenderedPageBreak/>
        <w:drawing>
          <wp:inline distT="0" distB="0" distL="0" distR="0" wp14:anchorId="6B1E6B09" wp14:editId="1FD14B2D">
            <wp:extent cx="4680000" cy="3557611"/>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557611"/>
                    </a:xfrm>
                    <a:prstGeom prst="rect">
                      <a:avLst/>
                    </a:prstGeom>
                  </pic:spPr>
                </pic:pic>
              </a:graphicData>
            </a:graphic>
          </wp:inline>
        </w:drawing>
      </w:r>
    </w:p>
    <w:p w:rsidR="00913F31" w:rsidRDefault="00913F31" w:rsidP="007F4C6F">
      <w:pPr>
        <w:ind w:firstLineChars="202" w:firstLine="424"/>
      </w:pPr>
    </w:p>
    <w:p w:rsidR="00913F31" w:rsidRDefault="00913F31" w:rsidP="007F4C6F">
      <w:pPr>
        <w:ind w:firstLineChars="202" w:firstLine="424"/>
      </w:pPr>
    </w:p>
    <w:p w:rsidR="00913F31" w:rsidRPr="00A94A5F" w:rsidRDefault="00913F31" w:rsidP="00913F31">
      <w:pPr>
        <w:jc w:val="center"/>
        <w:rPr>
          <w:rFonts w:hint="eastAsia"/>
          <w:noProof/>
        </w:rPr>
      </w:pPr>
      <w:r>
        <w:rPr>
          <w:noProof/>
        </w:rPr>
        <w:drawing>
          <wp:inline distT="0" distB="0" distL="0" distR="0" wp14:anchorId="6A9AF04A" wp14:editId="42264143">
            <wp:extent cx="4680000" cy="3557611"/>
            <wp:effectExtent l="0" t="0" r="635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557611"/>
                    </a:xfrm>
                    <a:prstGeom prst="rect">
                      <a:avLst/>
                    </a:prstGeom>
                  </pic:spPr>
                </pic:pic>
              </a:graphicData>
            </a:graphic>
          </wp:inline>
        </w:drawing>
      </w:r>
    </w:p>
    <w:sectPr w:rsidR="00913F31" w:rsidRPr="00A94A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A0D" w:rsidRDefault="00FD0A0D" w:rsidP="00636525">
      <w:r>
        <w:separator/>
      </w:r>
    </w:p>
  </w:endnote>
  <w:endnote w:type="continuationSeparator" w:id="0">
    <w:p w:rsidR="00FD0A0D" w:rsidRDefault="00FD0A0D" w:rsidP="0063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icrosoft YaHei UI Light">
    <w:altName w:val="Microsoft YaHei UI"/>
    <w:charset w:val="86"/>
    <w:family w:val="swiss"/>
    <w:pitch w:val="variable"/>
    <w:sig w:usb0="00000000" w:usb1="28CF0010"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A0D" w:rsidRDefault="00FD0A0D" w:rsidP="00636525">
      <w:r>
        <w:separator/>
      </w:r>
    </w:p>
  </w:footnote>
  <w:footnote w:type="continuationSeparator" w:id="0">
    <w:p w:rsidR="00FD0A0D" w:rsidRDefault="00FD0A0D" w:rsidP="006365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22C"/>
    <w:rsid w:val="00041F18"/>
    <w:rsid w:val="00072628"/>
    <w:rsid w:val="00097B1B"/>
    <w:rsid w:val="000E774A"/>
    <w:rsid w:val="000F6D8E"/>
    <w:rsid w:val="00155475"/>
    <w:rsid w:val="00176655"/>
    <w:rsid w:val="001E2957"/>
    <w:rsid w:val="002659E0"/>
    <w:rsid w:val="00295934"/>
    <w:rsid w:val="003A6019"/>
    <w:rsid w:val="004707DB"/>
    <w:rsid w:val="004763CC"/>
    <w:rsid w:val="00587346"/>
    <w:rsid w:val="00636525"/>
    <w:rsid w:val="00670280"/>
    <w:rsid w:val="00745CC6"/>
    <w:rsid w:val="007A7CCC"/>
    <w:rsid w:val="007F4C6F"/>
    <w:rsid w:val="0083103C"/>
    <w:rsid w:val="00913F31"/>
    <w:rsid w:val="009140C5"/>
    <w:rsid w:val="00972865"/>
    <w:rsid w:val="009A7F74"/>
    <w:rsid w:val="009E629B"/>
    <w:rsid w:val="00A71665"/>
    <w:rsid w:val="00A75ACE"/>
    <w:rsid w:val="00A7744F"/>
    <w:rsid w:val="00A94A5F"/>
    <w:rsid w:val="00AF0E1B"/>
    <w:rsid w:val="00B42BE3"/>
    <w:rsid w:val="00B748A3"/>
    <w:rsid w:val="00B84DB2"/>
    <w:rsid w:val="00BB26A9"/>
    <w:rsid w:val="00BD61FD"/>
    <w:rsid w:val="00C57A0E"/>
    <w:rsid w:val="00C82AB8"/>
    <w:rsid w:val="00CE3CBE"/>
    <w:rsid w:val="00D65173"/>
    <w:rsid w:val="00DF47D8"/>
    <w:rsid w:val="00E65B7A"/>
    <w:rsid w:val="00ED122C"/>
    <w:rsid w:val="00EE03F4"/>
    <w:rsid w:val="00EE07BC"/>
    <w:rsid w:val="00EF18A7"/>
    <w:rsid w:val="00FD0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CE3563-0293-47EE-8504-D9950629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4C6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65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6525"/>
    <w:rPr>
      <w:sz w:val="18"/>
      <w:szCs w:val="18"/>
    </w:rPr>
  </w:style>
  <w:style w:type="paragraph" w:styleId="a4">
    <w:name w:val="footer"/>
    <w:basedOn w:val="a"/>
    <w:link w:val="Char0"/>
    <w:uiPriority w:val="99"/>
    <w:unhideWhenUsed/>
    <w:rsid w:val="00636525"/>
    <w:pPr>
      <w:tabs>
        <w:tab w:val="center" w:pos="4153"/>
        <w:tab w:val="right" w:pos="8306"/>
      </w:tabs>
      <w:snapToGrid w:val="0"/>
      <w:jc w:val="left"/>
    </w:pPr>
    <w:rPr>
      <w:sz w:val="18"/>
      <w:szCs w:val="18"/>
    </w:rPr>
  </w:style>
  <w:style w:type="character" w:customStyle="1" w:styleId="Char0">
    <w:name w:val="页脚 Char"/>
    <w:basedOn w:val="a0"/>
    <w:link w:val="a4"/>
    <w:uiPriority w:val="99"/>
    <w:rsid w:val="006365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9</Pages>
  <Words>261</Words>
  <Characters>1492</Characters>
  <Application>Microsoft Office Word</Application>
  <DocSecurity>0</DocSecurity>
  <Lines>12</Lines>
  <Paragraphs>3</Paragraphs>
  <ScaleCrop>false</ScaleCrop>
  <Company>微软中国</Company>
  <LinksUpToDate>false</LinksUpToDate>
  <CharactersWithSpaces>1750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温佺</dc:creator>
  <cp:keywords/>
  <dc:description/>
  <cp:lastModifiedBy>温佺</cp:lastModifiedBy>
  <cp:revision>43</cp:revision>
  <dcterms:created xsi:type="dcterms:W3CDTF">2015-06-13T06:02:00Z</dcterms:created>
  <dcterms:modified xsi:type="dcterms:W3CDTF">2015-06-13T09:11:00Z</dcterms:modified>
</cp:coreProperties>
</file>