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EA58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PTYCCN chính Web Hatgiongthegioi</w:t>
      </w:r>
    </w:p>
    <w:p w14:paraId="21DC6044"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Yêu cầu chức năng</w:t>
      </w:r>
    </w:p>
    <w:p w14:paraId="4BD8590F">
      <w:pPr>
        <w:numPr>
          <w:ilvl w:val="0"/>
          <w:numId w:val="12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Quản lý tài khoản người dùng:</w:t>
      </w:r>
    </w:p>
    <w:p w14:paraId="01813B68">
      <w:pPr>
        <w:numPr>
          <w:ilvl w:val="0"/>
          <w:numId w:val="13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 Đăng ký tài khoản:</w:t>
      </w:r>
    </w:p>
    <w:p w14:paraId="765533C8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Người dùng tạo tài khoản với các thông tin: email, mật khẩu, họ tên, số điện thoại, địa chỉ, quốc gia.</w:t>
      </w:r>
    </w:p>
    <w:p w14:paraId="382E8A28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Kiểm tra tính hợp lệ của email và xác nhận mật khẩu.</w:t>
      </w:r>
    </w:p>
    <w:p w14:paraId="24996FAD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Hiển thị thông báo lỗi nếu thông tin không đầy đủ hoặc không hợp lệ.</w:t>
      </w:r>
    </w:p>
    <w:p w14:paraId="5962D81A">
      <w:pPr>
        <w:numPr>
          <w:ilvl w:val="0"/>
          <w:numId w:val="1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Đăng nhập:</w:t>
      </w:r>
    </w:p>
    <w:p w14:paraId="0820039E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Người dùng đăng nhập bằng email và mật khẩu.</w:t>
      </w:r>
    </w:p>
    <w:p w14:paraId="4AC1F19D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Kiểm tra thông tin hợp lệ trước khi cho phép truy cập.</w:t>
      </w:r>
    </w:p>
    <w:p w14:paraId="70E25A5D"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Thông báo lỗi nếu thông tin đăng nhập không chính xác.</w:t>
      </w:r>
    </w:p>
    <w:p w14:paraId="15773FD8">
      <w:pPr>
        <w:numPr>
          <w:ilvl w:val="0"/>
          <w:numId w:val="1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Quên mật khẩu:</w:t>
      </w:r>
    </w:p>
    <w:p w14:paraId="0D4E81AC">
      <w:pPr>
        <w:numPr>
          <w:ilvl w:val="0"/>
          <w:numId w:val="0"/>
        </w:numPr>
        <w:ind w:leftChars="0" w:firstLine="280" w:firstLineChars="1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Gửi email khôi phục mật khẩu cho người dùng khi họ quên mật khẩu.</w:t>
      </w:r>
    </w:p>
    <w:p w14:paraId="17B76315">
      <w:pPr>
        <w:numPr>
          <w:ilvl w:val="0"/>
          <w:numId w:val="1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Chỉnh sửa thông tin tài khoản:</w:t>
      </w:r>
    </w:p>
    <w:p w14:paraId="7843403F">
      <w:pPr>
        <w:numPr>
          <w:ilvl w:val="0"/>
          <w:numId w:val="0"/>
        </w:numPr>
        <w:ind w:firstLine="280" w:firstLineChars="1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Người dùng có thể cập nhật thông tin cá nhân như tên, số điện thoại, địa chỉ giao hàng.</w:t>
      </w:r>
    </w:p>
    <w:p w14:paraId="7D99B315">
      <w:pPr>
        <w:numPr>
          <w:ilvl w:val="0"/>
          <w:numId w:val="0"/>
        </w:numPr>
        <w:ind w:firstLine="280" w:firstLineChars="10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4DBF34E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2.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Danh mục sản phẩm</w:t>
      </w:r>
    </w:p>
    <w:p w14:paraId="14EA10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Hiển thị danh sách các sản phẩm hạt giống và vật tư nông nghiệp được phân loại theo danh mục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menu</w:t>
      </w:r>
      <w:r>
        <w:rPr>
          <w:rFonts w:hint="default" w:ascii="Times New Roman" w:hAnsi="Times New Roman" w:cs="Times New Roman"/>
          <w:sz w:val="28"/>
          <w:szCs w:val="28"/>
        </w:rPr>
        <w:t xml:space="preserve"> như: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Dụng cụ làm vườn; hạt giống hoa, hạt giống rau củ; hạt giống rau thơm- gia vị.</w:t>
      </w:r>
    </w:p>
    <w:p w14:paraId="36C6FB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Hiển thị chi tiết sản phẩm: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Tên sản phẩm, mô tả sản phẩm, số lượng hạt/dụng cụ trên 1 sản phẩm, giá bán, số lượng mua.</w:t>
      </w:r>
    </w:p>
    <w:p w14:paraId="4AA31B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3.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Chức năng tìm kiếm</w:t>
      </w:r>
    </w:p>
    <w:p w14:paraId="424F63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Tìm kiếm sản phẩm bằng từ khóa.</w:t>
      </w:r>
    </w:p>
    <w:p w14:paraId="552076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Hiển thị gợi ý sản phẩm liên quan trong khi người dùng gõ từ khóa.</w:t>
      </w:r>
    </w:p>
    <w:p w14:paraId="6851286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>4.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Giỏ hàng</w:t>
      </w:r>
    </w:p>
    <w:p w14:paraId="705F68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Thêm sản phẩm vào giỏ hàng.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Hiển thị danh sách sản phẩm trong giỏ hàng với thông tin: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hình ảnh,</w:t>
      </w:r>
      <w:r>
        <w:rPr>
          <w:rFonts w:hint="default" w:ascii="Times New Roman" w:hAnsi="Times New Roman" w:cs="Times New Roman"/>
          <w:sz w:val="28"/>
          <w:szCs w:val="28"/>
        </w:rPr>
        <w:t xml:space="preserve"> tên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sản phẩm</w:t>
      </w:r>
      <w:r>
        <w:rPr>
          <w:rFonts w:hint="default" w:ascii="Times New Roman" w:hAnsi="Times New Roman" w:cs="Times New Roman"/>
          <w:sz w:val="28"/>
          <w:szCs w:val="28"/>
        </w:rPr>
        <w:t xml:space="preserve">, số lượng,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thành tiền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Cho phép người dùng thay đổi số lượng hoặc xóa sản phẩm khỏi giỏ hàng.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Tính tổng giá trị đơn hàng.</w:t>
      </w:r>
    </w:p>
    <w:p w14:paraId="17D76F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50255C6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Đặt hàng và thanh toán</w:t>
      </w:r>
    </w:p>
    <w:p w14:paraId="1A3B4BF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Thông tin đặt hàng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81A0D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1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cung cấp thông tin giao hàng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: họ tên, email, số điện thoại, địa chỉ( số nhà, đường, tỉnh), Tỉnh/Thành phố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AA2887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  <w:lang w:val="vi-VN"/>
        </w:rPr>
        <w:t>Hình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 xml:space="preserve"> thức thanh toán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D5F1D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COD </w:t>
      </w:r>
      <w:r>
        <w:rPr>
          <w:rFonts w:hint="default" w:ascii="Times New Roman" w:hAnsi="Times New Roman" w:cs="Times New Roman"/>
          <w:sz w:val="28"/>
          <w:szCs w:val="28"/>
        </w:rPr>
        <w:t>Thanh toán khi nhận hàng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(Phí giao hàng 30000đ- 35000đ)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20BFE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Chuyển khoản ATM (Phí giao hàng 25000đ - 30000đ)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DA725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Thanh toán bảo mật qua cổng ngân lượng ( Phí giao hàng 25000đ - 30000đ)</w:t>
      </w:r>
    </w:p>
    <w:p w14:paraId="0968D0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Xác nhận đơn hàng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384E7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Hiển thị thông tin đơn hàng trước khi xác nhận.</w:t>
      </w:r>
    </w:p>
    <w:p w14:paraId="09C0D0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Thông báo Kiêm tra số lượng và loại gói trước khi Hoàn tất đặt hàng.</w:t>
      </w:r>
    </w:p>
    <w:p w14:paraId="346A43E4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Quản lý đơn hàng</w:t>
      </w:r>
    </w:p>
    <w:p w14:paraId="7E9728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Người dùng xem danh sách đơn hàng đã đặt.</w:t>
      </w:r>
    </w:p>
    <w:p w14:paraId="6C25FE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1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Hiển thị trạng thái đơn hàng: đang xử lý, đang giao, đã giao.</w:t>
      </w:r>
    </w:p>
    <w:p w14:paraId="714622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Cung cấp chức năng hủy đơn hàng nếu đơn chưa được xử lý.</w:t>
      </w:r>
    </w:p>
    <w:p w14:paraId="383589D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524225C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3FA1061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1973033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2CFF8C0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79EA77F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13BD86C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4FB54A9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690E48B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69A24EB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1B47B90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7F03F67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376888A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7AFE019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1A053A7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457BE6C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0AB96D0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43F62AB7"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Yêu cầu phi chức năng</w:t>
      </w:r>
    </w:p>
    <w:p w14:paraId="6B1F007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  <w:t>1. Hiệu năng</w:t>
      </w:r>
    </w:p>
    <w:p w14:paraId="203CBF6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Website phải tải nhanh (thời gian tải trang không quá 3 giây).</w:t>
      </w:r>
    </w:p>
    <w:p w14:paraId="2335B30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Hỗ trợ truy cập đồng thời từ nhiều người dùng.</w:t>
      </w:r>
    </w:p>
    <w:p w14:paraId="3873B92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  <w:t>2. Tính bảo mật</w:t>
      </w:r>
    </w:p>
    <w:p w14:paraId="1DEDA84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Mã hóa thông tin người dùng (mật khẩu, thông tin thanh toán).</w:t>
      </w:r>
    </w:p>
    <w:p w14:paraId="5EB8888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Bảo vệ chống tấn công SQL Injection, Cross-Site Scripting (XSS).</w:t>
      </w:r>
    </w:p>
    <w:p w14:paraId="04721E1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Xác thực thông tin qua giao thức HTTPS.</w:t>
      </w:r>
    </w:p>
    <w:p w14:paraId="280D252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3. Khả năng mở rộng</w:t>
      </w:r>
    </w:p>
    <w:p w14:paraId="73F33EE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Hệ thống có thể mở rộng khi số lượng sản phẩm và người dùng tăng cao.</w:t>
      </w:r>
    </w:p>
    <w:p w14:paraId="0BEB51C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Tương thích với các thiết bị di động và trình duyệt khác nhau.</w:t>
      </w:r>
    </w:p>
    <w:p w14:paraId="76272AE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  <w:t>4. Khả năng sử dụng</w:t>
      </w:r>
    </w:p>
    <w:p w14:paraId="18B83EE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Giao diện dễ sử dụng, thân thiện với người dùng.</w:t>
      </w:r>
    </w:p>
    <w:p w14:paraId="2FA730D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Hiển thị rõ ràng các bước thực hiện trong quá trình đặt hàng.</w:t>
      </w:r>
    </w:p>
    <w:p w14:paraId="063F235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vi-VN"/>
        </w:rPr>
        <w:t>5. Tích hợp</w:t>
      </w:r>
    </w:p>
    <w:p w14:paraId="4977BE6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Tích hợp với các cổng thanh toán trực tuyến.</w:t>
      </w:r>
    </w:p>
    <w:p w14:paraId="16918C9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Kết nối với các dịch vụ vận chuyển để theo dõi trạng thái giao hàng.</w:t>
      </w:r>
    </w:p>
    <w:p w14:paraId="4AA7ADB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41D943A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2C87687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724EAF"/>
    <w:multiLevelType w:val="singleLevel"/>
    <w:tmpl w:val="B0724EAF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DEF245B5"/>
    <w:multiLevelType w:val="singleLevel"/>
    <w:tmpl w:val="DEF245B5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F30B1CB3"/>
    <w:multiLevelType w:val="singleLevel"/>
    <w:tmpl w:val="F30B1C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15DC86B5"/>
    <w:multiLevelType w:val="singleLevel"/>
    <w:tmpl w:val="15DC86B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B765B69"/>
    <w:multiLevelType w:val="singleLevel"/>
    <w:tmpl w:val="6B765B69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3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06D5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E018D8"/>
    <w:rsid w:val="1AF408D6"/>
    <w:rsid w:val="4A823C2C"/>
    <w:rsid w:val="518A6482"/>
    <w:rsid w:val="581C599D"/>
    <w:rsid w:val="68106D53"/>
    <w:rsid w:val="70DA3897"/>
    <w:rsid w:val="76DA552E"/>
    <w:rsid w:val="7BB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CHƯƠNG"/>
    <w:basedOn w:val="1"/>
    <w:uiPriority w:val="0"/>
    <w:pPr>
      <w:spacing w:beforeAutospacing="1" w:afterAutospacing="1"/>
      <w:ind w:left="1716"/>
      <w:textAlignment w:val="baseline"/>
    </w:pPr>
    <w:rPr>
      <w:rFonts w:ascii="Times New Roman" w:hAnsi="Times New Roman" w:cs="Times New Roman"/>
      <w:b/>
      <w:bCs/>
      <w:color w:val="000000"/>
      <w:sz w:val="26"/>
      <w:szCs w:val="2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2024-12-12T10:20:00Z</dcterms:created>
  <dc:creator>Ngọc Bích</dc:creator>
  <cp:lastModifiedBy>bichngoc</cp:lastModifiedBy>
  <dcterms:modified xsi:type="dcterms:W3CDTF">2024-12-20T04:03:43Z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07FC2554276E44609AF64E97AF07F4CD_11</vt:lpwstr>
  </property>
</Properties>
</file>