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BDD" w:rsidRDefault="00342789">
      <w:pPr>
        <w:spacing w:line="360" w:lineRule="auto"/>
        <w:jc w:val="both"/>
      </w:pPr>
      <w:r>
        <w:rPr>
          <w:rFonts w:ascii="Times New Roman" w:eastAsiaTheme="minorHAnsi" w:hAnsi="Times New Roman"/>
          <w:b/>
          <w:sz w:val="32"/>
          <w:szCs w:val="32"/>
          <w:lang w:val="cs-CZ"/>
        </w:rPr>
        <w:t>Piráti k fúzi Plzeňské Teplárenské: Nevzdávejme se možnosti rozhodovat!</w:t>
      </w:r>
    </w:p>
    <w:p w:rsidR="00B03BDD" w:rsidRDefault="00B03BDD">
      <w:pPr>
        <w:jc w:val="both"/>
        <w:rPr>
          <w:rFonts w:ascii="Times New Roman" w:hAnsi="Times New Roman" w:cs="Arial"/>
          <w:sz w:val="32"/>
          <w:lang w:val="cs-CZ"/>
        </w:rPr>
      </w:pPr>
    </w:p>
    <w:p w:rsidR="00B03BDD" w:rsidRDefault="00342789">
      <w:pPr>
        <w:spacing w:line="360" w:lineRule="auto"/>
        <w:jc w:val="both"/>
        <w:rPr>
          <w:rFonts w:ascii="Times New Roman" w:eastAsiaTheme="minorHAnsi" w:hAnsi="Times New Roman"/>
          <w:b/>
          <w:sz w:val="26"/>
          <w:szCs w:val="22"/>
          <w:lang w:val="cs-CZ"/>
        </w:rPr>
      </w:pPr>
      <w:r>
        <w:rPr>
          <w:rFonts w:ascii="Times New Roman" w:eastAsiaTheme="minorHAnsi" w:hAnsi="Times New Roman"/>
          <w:i/>
          <w:sz w:val="26"/>
          <w:szCs w:val="22"/>
          <w:lang w:val="cs-CZ"/>
        </w:rPr>
        <w:t xml:space="preserve">Plzeň, 21. května 2018 - </w:t>
      </w:r>
      <w:r>
        <w:rPr>
          <w:rFonts w:ascii="Times New Roman" w:eastAsiaTheme="minorHAnsi" w:hAnsi="Times New Roman"/>
          <w:b/>
          <w:sz w:val="26"/>
          <w:szCs w:val="22"/>
          <w:lang w:val="cs-CZ"/>
        </w:rPr>
        <w:t>Česká pirátská strana - Plzeň je proti skandálním podmínkám fúze (splynutí) akciové společnosti Plzeňská Teplárenská s koncernem EPH Daniela Křetínského. Tuto transakci považujeme za mimořádně nevýhodnou pro všechny Plzeň</w:t>
      </w:r>
      <w:r w:rsidR="00170CCB">
        <w:rPr>
          <w:rFonts w:ascii="Times New Roman" w:eastAsiaTheme="minorHAnsi" w:hAnsi="Times New Roman"/>
          <w:b/>
          <w:sz w:val="26"/>
          <w:szCs w:val="22"/>
          <w:lang w:val="cs-CZ"/>
        </w:rPr>
        <w:t>any</w:t>
      </w:r>
      <w:r>
        <w:rPr>
          <w:rFonts w:ascii="Times New Roman" w:eastAsiaTheme="minorHAnsi" w:hAnsi="Times New Roman"/>
          <w:b/>
          <w:sz w:val="26"/>
          <w:szCs w:val="22"/>
          <w:lang w:val="cs-CZ"/>
        </w:rPr>
        <w:t xml:space="preserve">. Proto vyzýváme zastupitele města, aby na schůzi ve čtvrtek 24. května současnou podobu fúze zamítli. </w:t>
      </w:r>
    </w:p>
    <w:p w:rsidR="00B03BDD" w:rsidRDefault="00B03BDD">
      <w:pPr>
        <w:spacing w:line="360" w:lineRule="auto"/>
        <w:jc w:val="both"/>
        <w:rPr>
          <w:rFonts w:ascii="Times New Roman" w:eastAsiaTheme="minorHAnsi" w:hAnsi="Times New Roman"/>
          <w:sz w:val="26"/>
          <w:szCs w:val="22"/>
          <w:lang w:val="cs-CZ"/>
        </w:rPr>
      </w:pPr>
    </w:p>
    <w:p w:rsidR="00B03BDD" w:rsidRDefault="00342789">
      <w:pPr>
        <w:spacing w:line="360" w:lineRule="auto"/>
        <w:jc w:val="both"/>
      </w:pPr>
      <w:r>
        <w:rPr>
          <w:rFonts w:ascii="Times New Roman" w:eastAsiaTheme="minorHAnsi" w:hAnsi="Times New Roman"/>
          <w:sz w:val="26"/>
          <w:szCs w:val="22"/>
          <w:lang w:val="cs-CZ"/>
        </w:rPr>
        <w:t>Piráti připomínají, že ačkoliv městu bude po fúzi patřit majoritní podíl 65 procent, k rozhodování o zásadních otázkách budou nezbytné tři čtvrtiny hlasů valné hromady. Změnou poměrů při plánované fúzi by Plzeňskou Teplárenskou fakticky ovládl menšinový vlastník, kterému je rovněž i neobhajitelně přisouzena většina v představenstvu společnosti.</w:t>
      </w:r>
    </w:p>
    <w:p w:rsidR="00B03BDD" w:rsidRDefault="00B03BDD">
      <w:pPr>
        <w:spacing w:line="360" w:lineRule="auto"/>
        <w:jc w:val="both"/>
        <w:rPr>
          <w:rFonts w:ascii="Times New Roman" w:eastAsiaTheme="minorHAnsi" w:hAnsi="Times New Roman"/>
          <w:sz w:val="26"/>
          <w:szCs w:val="22"/>
          <w:lang w:val="cs-CZ"/>
        </w:rPr>
      </w:pPr>
    </w:p>
    <w:p w:rsidR="00B03BDD" w:rsidRDefault="00342789">
      <w:pPr>
        <w:spacing w:line="360" w:lineRule="auto"/>
        <w:jc w:val="both"/>
        <w:rPr>
          <w:rFonts w:ascii="Times New Roman" w:eastAsiaTheme="minorHAnsi" w:hAnsi="Times New Roman"/>
          <w:sz w:val="26"/>
          <w:szCs w:val="22"/>
          <w:lang w:val="cs-CZ"/>
        </w:rPr>
      </w:pPr>
      <w:r>
        <w:rPr>
          <w:rFonts w:ascii="Times New Roman" w:eastAsiaTheme="minorHAnsi" w:hAnsi="Times New Roman"/>
          <w:sz w:val="26"/>
          <w:szCs w:val="22"/>
          <w:lang w:val="cs-CZ"/>
        </w:rPr>
        <w:t xml:space="preserve">Součástí obchodu je i Spalovna komunálního odpadu v Chotíkově. </w:t>
      </w:r>
      <w:bookmarkStart w:id="0" w:name="__DdeLink__80_687336731"/>
      <w:r>
        <w:rPr>
          <w:rFonts w:ascii="Times New Roman" w:eastAsiaTheme="minorHAnsi" w:hAnsi="Times New Roman"/>
          <w:sz w:val="26"/>
          <w:szCs w:val="22"/>
          <w:lang w:val="cs-CZ"/>
        </w:rPr>
        <w:t>Křetínského holding by tak v budoucnu získal i dominanci na trhu s odpady v západočeském regionu.</w:t>
      </w:r>
      <w:bookmarkEnd w:id="0"/>
      <w:r>
        <w:rPr>
          <w:rFonts w:ascii="Times New Roman" w:eastAsiaTheme="minorHAnsi" w:hAnsi="Times New Roman"/>
          <w:sz w:val="26"/>
          <w:szCs w:val="22"/>
          <w:lang w:val="cs-CZ"/>
        </w:rPr>
        <w:t xml:space="preserve"> Město přitom spalovnu vybudovalo. Proč by nad ní mělo ztrácet kontrolu? </w:t>
      </w:r>
    </w:p>
    <w:p w:rsidR="00B03BDD" w:rsidRDefault="00B03BDD">
      <w:pPr>
        <w:spacing w:line="360" w:lineRule="auto"/>
        <w:jc w:val="both"/>
        <w:rPr>
          <w:rFonts w:ascii="Times New Roman" w:eastAsiaTheme="minorHAnsi" w:hAnsi="Times New Roman"/>
          <w:sz w:val="26"/>
          <w:szCs w:val="22"/>
          <w:lang w:val="cs-CZ"/>
        </w:rPr>
      </w:pPr>
    </w:p>
    <w:p w:rsidR="00B03BDD" w:rsidRDefault="00342789">
      <w:pPr>
        <w:spacing w:line="360" w:lineRule="auto"/>
        <w:jc w:val="both"/>
      </w:pPr>
      <w:r>
        <w:rPr>
          <w:rFonts w:ascii="Times New Roman" w:eastAsiaTheme="minorHAnsi" w:hAnsi="Times New Roman"/>
          <w:i/>
          <w:sz w:val="26"/>
          <w:szCs w:val="22"/>
          <w:lang w:val="cs-CZ"/>
        </w:rPr>
        <w:t xml:space="preserve">"Spalovna je pro město strategická a než vznikla, vedla se o ní spousta debat. Po vší té práci teď prostě jen natrvalo předáme klíčky manažerům miliardáře Křetínského a zřekneme se možnosti je odvolat, i když nebudou hájit zájmy Plzně. To si přece nenecháme líbit," </w:t>
      </w:r>
      <w:r>
        <w:rPr>
          <w:rFonts w:ascii="Times New Roman" w:eastAsiaTheme="minorHAnsi" w:hAnsi="Times New Roman"/>
          <w:sz w:val="26"/>
          <w:szCs w:val="22"/>
          <w:lang w:val="cs-CZ"/>
        </w:rPr>
        <w:t xml:space="preserve">vyzývá Pavel Bosák, lídr plzeňských Pirátů pro komunální volby 2018. </w:t>
      </w:r>
    </w:p>
    <w:p w:rsidR="00B03BDD" w:rsidRDefault="00342789">
      <w:pPr>
        <w:spacing w:line="360" w:lineRule="auto"/>
        <w:jc w:val="both"/>
      </w:pPr>
      <w:r>
        <w:rPr>
          <w:rFonts w:ascii="Times New Roman" w:eastAsiaTheme="minorHAnsi" w:hAnsi="Times New Roman"/>
          <w:sz w:val="26"/>
          <w:szCs w:val="22"/>
          <w:lang w:val="cs-CZ"/>
        </w:rPr>
        <w:t>Piráti vždy budou hájit zájmy obyvatel a nepodpoří návrhy, ve kterých strategické městské společnosti přejdou do soukromých rukou, navíc za takto nevýhodných podmínek.</w:t>
      </w:r>
    </w:p>
    <w:p w:rsidR="00B03BDD" w:rsidRDefault="00342789">
      <w:pPr>
        <w:spacing w:line="360" w:lineRule="auto"/>
        <w:jc w:val="both"/>
        <w:rPr>
          <w:rFonts w:ascii="Times New Roman" w:eastAsiaTheme="minorHAnsi" w:hAnsi="Times New Roman"/>
          <w:b/>
          <w:sz w:val="26"/>
          <w:szCs w:val="22"/>
          <w:lang w:val="cs-CZ"/>
        </w:rPr>
      </w:pPr>
      <w:r>
        <w:rPr>
          <w:rFonts w:ascii="Times New Roman" w:eastAsiaTheme="minorHAnsi" w:hAnsi="Times New Roman"/>
          <w:b/>
          <w:sz w:val="26"/>
          <w:szCs w:val="22"/>
          <w:lang w:val="cs-CZ"/>
        </w:rPr>
        <w:t>--</w:t>
      </w:r>
    </w:p>
    <w:p w:rsidR="00B03BDD" w:rsidRDefault="00342789">
      <w:pPr>
        <w:spacing w:line="360" w:lineRule="auto"/>
        <w:jc w:val="both"/>
        <w:rPr>
          <w:rFonts w:ascii="Times New Roman" w:eastAsiaTheme="minorHAnsi" w:hAnsi="Times New Roman"/>
          <w:b/>
          <w:sz w:val="26"/>
          <w:szCs w:val="22"/>
          <w:lang w:val="cs-CZ"/>
        </w:rPr>
      </w:pPr>
      <w:bookmarkStart w:id="1" w:name="_GoBack"/>
      <w:bookmarkEnd w:id="1"/>
      <w:r>
        <w:rPr>
          <w:rFonts w:ascii="Times New Roman" w:eastAsiaTheme="minorHAnsi" w:hAnsi="Times New Roman"/>
          <w:b/>
          <w:sz w:val="26"/>
          <w:szCs w:val="22"/>
          <w:lang w:val="cs-CZ"/>
        </w:rPr>
        <w:t>MS Plzeň, Česká pirátská strana</w:t>
      </w:r>
    </w:p>
    <w:p w:rsidR="00B03BDD" w:rsidRDefault="00342789">
      <w:pPr>
        <w:jc w:val="both"/>
      </w:pPr>
      <w:r>
        <w:rPr>
          <w:rFonts w:ascii="Times New Roman" w:eastAsiaTheme="minorHAnsi" w:hAnsi="Times New Roman"/>
          <w:b/>
          <w:sz w:val="26"/>
          <w:szCs w:val="22"/>
          <w:lang w:val="cs-CZ"/>
        </w:rPr>
        <w:t>telefon:</w:t>
      </w:r>
      <w:r>
        <w:rPr>
          <w:b/>
        </w:rPr>
        <w:t xml:space="preserve"> </w:t>
      </w:r>
      <w:r>
        <w:rPr>
          <w:rFonts w:ascii="Times New Roman" w:eastAsiaTheme="minorHAnsi" w:hAnsi="Times New Roman"/>
          <w:sz w:val="26"/>
          <w:szCs w:val="22"/>
          <w:lang w:val="cs-CZ"/>
        </w:rPr>
        <w:t>+420 778 111 465 (Miroslav Mašek, koordinátor krajského sdružení České pirátské strany – Plzeňský kraj)</w:t>
      </w:r>
    </w:p>
    <w:sectPr w:rsidR="00B03BDD" w:rsidSect="00B03BDD">
      <w:pgSz w:w="11906" w:h="16838"/>
      <w:pgMar w:top="1417" w:right="1417" w:bottom="1417" w:left="1417" w:header="0" w:footer="0" w:gutter="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EE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EE"/>
    <w:family w:val="roman"/>
    <w:pitch w:val="variable"/>
    <w:sig w:usb0="00000000" w:usb1="00000000" w:usb2="00000000" w:usb3="00000000" w:csb0="00000000" w:csb1="00000000"/>
  </w:font>
  <w:font w:name="Microsoft YaHe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/>
  <w:rsids>
    <w:rsidRoot w:val="00B03BDD"/>
    <w:rsid w:val="00170CCB"/>
    <w:rsid w:val="00342789"/>
    <w:rsid w:val="00B03BDD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874"/>
    <w:rPr>
      <w:rFonts w:asciiTheme="minorHAnsi" w:eastAsiaTheme="minorEastAsia" w:hAnsiTheme="minorHAnsi"/>
      <w:sz w:val="24"/>
      <w:szCs w:val="24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F2487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24874"/>
    <w:rPr>
      <w:rFonts w:asciiTheme="minorHAnsi" w:eastAsiaTheme="minorEastAsia" w:hAnsiTheme="minorHAnsi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24874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Internetovodkaz">
    <w:name w:val="Internetový odkaz"/>
    <w:basedOn w:val="DefaultParagraphFont"/>
    <w:uiPriority w:val="99"/>
    <w:semiHidden/>
    <w:unhideWhenUsed/>
    <w:rsid w:val="006E196B"/>
    <w:rPr>
      <w:color w:val="0000FF"/>
      <w:u w:val="single"/>
    </w:rPr>
  </w:style>
  <w:style w:type="character" w:customStyle="1" w:styleId="ListLabel1">
    <w:name w:val="ListLabel 1"/>
    <w:qFormat/>
    <w:rsid w:val="00B03BDD"/>
  </w:style>
  <w:style w:type="character" w:customStyle="1" w:styleId="ListLabel2">
    <w:name w:val="ListLabel 2"/>
    <w:qFormat/>
    <w:rsid w:val="00B03BDD"/>
    <w:rPr>
      <w:rFonts w:cs="Courier New"/>
    </w:rPr>
  </w:style>
  <w:style w:type="character" w:customStyle="1" w:styleId="ListLabel3">
    <w:name w:val="ListLabel 3"/>
    <w:qFormat/>
    <w:rsid w:val="00B03BDD"/>
    <w:rPr>
      <w:rFonts w:cs="Courier New"/>
    </w:rPr>
  </w:style>
  <w:style w:type="character" w:customStyle="1" w:styleId="ListLabel4">
    <w:name w:val="ListLabel 4"/>
    <w:qFormat/>
    <w:rsid w:val="00B03BDD"/>
    <w:rPr>
      <w:rFonts w:cs="Courier New"/>
    </w:rPr>
  </w:style>
  <w:style w:type="paragraph" w:customStyle="1" w:styleId="Nadpis">
    <w:name w:val="Nadpis"/>
    <w:basedOn w:val="Normal"/>
    <w:next w:val="BodyText"/>
    <w:qFormat/>
    <w:rsid w:val="00B03BDD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B03BDD"/>
    <w:pPr>
      <w:spacing w:after="140" w:line="288" w:lineRule="auto"/>
    </w:pPr>
  </w:style>
  <w:style w:type="paragraph" w:styleId="List">
    <w:name w:val="List"/>
    <w:basedOn w:val="BodyText"/>
    <w:rsid w:val="00B03BDD"/>
    <w:rPr>
      <w:rFonts w:cs="Arial"/>
    </w:rPr>
  </w:style>
  <w:style w:type="paragraph" w:styleId="Caption">
    <w:name w:val="caption"/>
    <w:basedOn w:val="Normal"/>
    <w:qFormat/>
    <w:rsid w:val="00B03BDD"/>
    <w:pPr>
      <w:suppressLineNumbers/>
      <w:spacing w:before="120" w:after="120"/>
    </w:pPr>
    <w:rPr>
      <w:rFonts w:cs="Arial"/>
      <w:i/>
      <w:iCs/>
    </w:rPr>
  </w:style>
  <w:style w:type="paragraph" w:customStyle="1" w:styleId="Rejstk">
    <w:name w:val="Rejstřík"/>
    <w:basedOn w:val="Normal"/>
    <w:qFormat/>
    <w:rsid w:val="00B03BDD"/>
    <w:pPr>
      <w:suppressLineNumbers/>
    </w:pPr>
    <w:rPr>
      <w:rFonts w:cs="Arial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2487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487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B08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DE563-3165-C549-9D85-DEC521D88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239</Words>
  <Characters>1366</Characters>
  <Application>Microsoft Macintosh Word</Application>
  <DocSecurity>0</DocSecurity>
  <Lines>11</Lines>
  <Paragraphs>2</Paragraphs>
  <ScaleCrop>false</ScaleCrop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Mašek</dc:creator>
  <dc:description/>
  <cp:lastModifiedBy>Pavel Bosak</cp:lastModifiedBy>
  <cp:revision>6</cp:revision>
  <dcterms:created xsi:type="dcterms:W3CDTF">2018-05-21T22:06:00Z</dcterms:created>
  <dcterms:modified xsi:type="dcterms:W3CDTF">2018-05-21T23:06:00Z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