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163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715"/>
        <w:gridCol w:w="2071"/>
        <w:gridCol w:w="2317"/>
        <w:gridCol w:w="1559"/>
        <w:gridCol w:w="1480"/>
        <w:gridCol w:w="36"/>
      </w:tblGrid>
      <w:tr w:rsidR="00B02ECC" w:rsidTr="005F6518">
        <w:tc>
          <w:tcPr>
            <w:tcW w:w="2700" w:type="dxa"/>
            <w:gridSpan w:val="2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аты-жөні</w:t>
            </w:r>
          </w:p>
        </w:tc>
        <w:tc>
          <w:tcPr>
            <w:tcW w:w="7463" w:type="dxa"/>
            <w:gridSpan w:val="5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02ECC" w:rsidTr="005F6518">
        <w:tc>
          <w:tcPr>
            <w:tcW w:w="2700" w:type="dxa"/>
            <w:gridSpan w:val="2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Күні:</w:t>
            </w:r>
          </w:p>
        </w:tc>
        <w:tc>
          <w:tcPr>
            <w:tcW w:w="7463" w:type="dxa"/>
            <w:gridSpan w:val="5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02ECC" w:rsidTr="005F6518">
        <w:trPr>
          <w:gridAfter w:val="1"/>
          <w:wAfter w:w="36" w:type="dxa"/>
        </w:trPr>
        <w:tc>
          <w:tcPr>
            <w:tcW w:w="2700" w:type="dxa"/>
            <w:gridSpan w:val="2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Сынып:</w:t>
            </w:r>
          </w:p>
        </w:tc>
        <w:tc>
          <w:tcPr>
            <w:tcW w:w="4388" w:type="dxa"/>
            <w:gridSpan w:val="2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Қатысушылар саны:</w:t>
            </w:r>
          </w:p>
        </w:tc>
        <w:tc>
          <w:tcPr>
            <w:tcW w:w="3039" w:type="dxa"/>
            <w:gridSpan w:val="2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Қатыспағандар саны:</w:t>
            </w:r>
          </w:p>
        </w:tc>
      </w:tr>
      <w:tr w:rsidR="00B02ECC" w:rsidTr="005F6518">
        <w:tc>
          <w:tcPr>
            <w:tcW w:w="2700" w:type="dxa"/>
            <w:gridSpan w:val="2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тақырыбы</w:t>
            </w:r>
          </w:p>
        </w:tc>
        <w:tc>
          <w:tcPr>
            <w:tcW w:w="7463" w:type="dxa"/>
            <w:gridSpan w:val="5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Есептер шығару. Білімді бекіту</w:t>
            </w:r>
          </w:p>
        </w:tc>
      </w:tr>
      <w:tr w:rsidR="00B02ECC" w:rsidTr="005F6518">
        <w:tc>
          <w:tcPr>
            <w:tcW w:w="2700" w:type="dxa"/>
            <w:gridSpan w:val="2"/>
          </w:tcPr>
          <w:p w:rsidR="00B02ECC" w:rsidRPr="00F11C68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1C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 бағдарламасына сәйкес оқыту мақсаттары</w:t>
            </w:r>
          </w:p>
        </w:tc>
        <w:tc>
          <w:tcPr>
            <w:tcW w:w="7463" w:type="dxa"/>
            <w:gridSpan w:val="5"/>
          </w:tcPr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3.5.1.2 есептерді шығаруда «бір заттың массасы», «саны», «жалпы масса»/ «бір затқа жіберілген шығын», «заттардың саны», «жалпы шығын»/ ұзындығы, ені, ауданы ұғымдарының өзара тәуелділігін пайдалану</w:t>
            </w:r>
          </w:p>
        </w:tc>
      </w:tr>
      <w:tr w:rsidR="00B02ECC" w:rsidTr="005F6518">
        <w:tc>
          <w:tcPr>
            <w:tcW w:w="2700" w:type="dxa"/>
            <w:gridSpan w:val="2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мақсаты</w:t>
            </w:r>
          </w:p>
        </w:tc>
        <w:tc>
          <w:tcPr>
            <w:tcW w:w="7463" w:type="dxa"/>
            <w:gridSpan w:val="5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Есептерді шығаруда  ұзындығы, ені, ауданы ұғымдарының өзара тәуелділігін пайдалана алады.</w:t>
            </w:r>
          </w:p>
        </w:tc>
      </w:tr>
      <w:tr w:rsidR="00B02ECC" w:rsidTr="005F6518">
        <w:tc>
          <w:tcPr>
            <w:tcW w:w="2700" w:type="dxa"/>
            <w:gridSpan w:val="2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барысы.</w:t>
            </w:r>
          </w:p>
        </w:tc>
        <w:tc>
          <w:tcPr>
            <w:tcW w:w="7463" w:type="dxa"/>
            <w:gridSpan w:val="5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02ECC" w:rsidTr="005F6518">
        <w:trPr>
          <w:gridAfter w:val="1"/>
          <w:wAfter w:w="36" w:type="dxa"/>
        </w:trPr>
        <w:tc>
          <w:tcPr>
            <w:tcW w:w="1985" w:type="dxa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кезең</w:t>
            </w: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</w:t>
            </w:r>
          </w:p>
        </w:tc>
        <w:tc>
          <w:tcPr>
            <w:tcW w:w="2786" w:type="dxa"/>
            <w:gridSpan w:val="2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әрекеті</w:t>
            </w:r>
          </w:p>
        </w:tc>
        <w:tc>
          <w:tcPr>
            <w:tcW w:w="2317" w:type="dxa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Оқушының әрекеті</w:t>
            </w:r>
          </w:p>
        </w:tc>
        <w:tc>
          <w:tcPr>
            <w:tcW w:w="1559" w:type="dxa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Бағалау</w:t>
            </w:r>
          </w:p>
        </w:tc>
        <w:tc>
          <w:tcPr>
            <w:tcW w:w="1480" w:type="dxa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Ресурстар</w:t>
            </w:r>
          </w:p>
        </w:tc>
      </w:tr>
      <w:tr w:rsidR="00B02ECC" w:rsidTr="005F6518">
        <w:trPr>
          <w:gridAfter w:val="1"/>
          <w:wAfter w:w="36" w:type="dxa"/>
        </w:trPr>
        <w:tc>
          <w:tcPr>
            <w:tcW w:w="1985" w:type="dxa"/>
          </w:tcPr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басы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Қызығушылықты ояту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 мин.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86" w:type="dxa"/>
            <w:gridSpan w:val="2"/>
          </w:tcPr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Психологиялық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ахуал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қалыптастыру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.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Ерте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тұрып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күнде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Тереземді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ашамын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«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Сәлем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!»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деймін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күнге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мен,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Шаттық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әнге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басамын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Айналама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қарасам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,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Ғажаптар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қаншама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,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 xml:space="preserve">Сан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жетпейді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санасам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,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«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Сәлем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!»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деймін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күнге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мен.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Жұмыс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ережесін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келісу</w:t>
            </w:r>
            <w:proofErr w:type="spellEnd"/>
          </w:p>
          <w:p w:rsidR="00B02ECC" w:rsidRPr="00B55491" w:rsidRDefault="00B02ECC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бір-</w:t>
            </w:r>
            <w:proofErr w:type="gram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бірімізді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сыйлаймыз</w:t>
            </w:r>
            <w:proofErr w:type="spellEnd"/>
            <w:proofErr w:type="gram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тыңдаймыз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!</w:t>
            </w:r>
          </w:p>
          <w:p w:rsidR="00B02ECC" w:rsidRDefault="00B02ECC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Уақытты  үнемдейміз!</w:t>
            </w:r>
          </w:p>
          <w:p w:rsidR="00B02ECC" w:rsidRDefault="00B02ECC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Нақты,дәл  жауап  береміз!</w:t>
            </w:r>
          </w:p>
          <w:p w:rsidR="00B02ECC" w:rsidRDefault="00B02ECC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 өзіміздің шапшаңдығымызды, тапқырлығымызды  көрсетеміз!</w:t>
            </w:r>
          </w:p>
          <w:p w:rsidR="00B02ECC" w:rsidRDefault="00B02ECC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Сабаққа  белсене  қатысып, жақсы  баға аламыз!</w:t>
            </w: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Алдыңғы білімді еске  түсіру (ұжымда)</w:t>
            </w: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Алдыңғы білімді еске түсіру (ұжымда)</w:t>
            </w: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Өрнекті жаз және есептеп шығар.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1) 16 мен 14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сандарының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қосындысын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13-ке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кеміт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2) 42 мен 20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сандарының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айырмасын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4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есе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арттыр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3) 6 мен 6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сандарының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көбейтіндісін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7 мен 8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сандарының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көбейтіндісіне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арттыр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4) 350 мен 7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сандарының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бөліндісін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21 мен 29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сандарының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қосындысына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кеміт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5) 6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40 пен 30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сандарының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қосындысына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көбейт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6) 920 мен 870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сандарының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айырмасын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және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360 пен 190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сандарының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қосындысын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қос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Оқу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мақсатын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таныстыру</w:t>
            </w:r>
            <w:proofErr w:type="spellEnd"/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>Күтілетін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нәтижені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анықтау</w:t>
            </w:r>
            <w:proofErr w:type="spellEnd"/>
          </w:p>
        </w:tc>
        <w:tc>
          <w:tcPr>
            <w:tcW w:w="2317" w:type="dxa"/>
          </w:tcPr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>Психологиялық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ахуалға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берілген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тақпақтарды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дауыстап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айтып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тілді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жаттықтыру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және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жаңа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сабаққа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назар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аудару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Оқушылар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сұраққа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жауап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береді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жұмысты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берілген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түріне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қарай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орындайды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</w:tc>
        <w:tc>
          <w:tcPr>
            <w:tcW w:w="1559" w:type="dxa"/>
          </w:tcPr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ҚБ: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Смайликтер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арқылы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бір-бірін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бағалау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.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lastRenderedPageBreak/>
              <w:drawing>
                <wp:inline distT="0" distB="0" distL="0" distR="0" wp14:anchorId="047C58B0" wp14:editId="3162FB74">
                  <wp:extent cx="864968" cy="1232795"/>
                  <wp:effectExtent l="0" t="0" r="0" b="0"/>
                  <wp:docPr id="740" name="image17.jpg" descr="ÐÐ°ÑÑÐ¸Ð½ÐºÐ¸ Ð¿Ð¾ Ð·Ð°Ð¿ÑÐ¾ÑÑ ÑÐ¼Ð°Ð¹Ð»Ð¸Ðº 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 descr="ÐÐ°ÑÑÐ¸Ð½ÐºÐ¸ Ð¿Ð¾ Ð·Ð°Ð¿ÑÐ¾ÑÑ ÑÐ¼Ð°Ð¹Ð»Ð¸Ðº  Ð´Ð»Ñ Ð´ÐµÑÐµÐ¹"/>
                          <pic:cNvPicPr preferRelativeResize="0"/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968" cy="12327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Психологиялық ахуал.</w:t>
            </w: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Алдыңғы білімді еске түсірутапсырмалары.</w:t>
            </w:r>
          </w:p>
        </w:tc>
      </w:tr>
      <w:tr w:rsidR="00B02ECC" w:rsidTr="005F6518">
        <w:trPr>
          <w:gridAfter w:val="1"/>
          <w:wAfter w:w="36" w:type="dxa"/>
        </w:trPr>
        <w:tc>
          <w:tcPr>
            <w:tcW w:w="1985" w:type="dxa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ортасы</w:t>
            </w:r>
            <w:proofErr w:type="spellEnd"/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Мағынаны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ашу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 мин.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2786" w:type="dxa"/>
            <w:gridSpan w:val="2"/>
          </w:tcPr>
          <w:p w:rsidR="00B02ECC" w:rsidRPr="00B55491" w:rsidRDefault="00B02ECC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Ширату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тапсырмасы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.</w:t>
            </w:r>
          </w:p>
          <w:p w:rsidR="00B02ECC" w:rsidRPr="00B55491" w:rsidRDefault="00B02ECC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59264" behindDoc="0" locked="0" layoutInCell="1" allowOverlap="1" wp14:anchorId="3D556EBA" wp14:editId="1185AA64">
                  <wp:simplePos x="0" y="0"/>
                  <wp:positionH relativeFrom="column">
                    <wp:posOffset>18416</wp:posOffset>
                  </wp:positionH>
                  <wp:positionV relativeFrom="paragraph">
                    <wp:posOffset>138430</wp:posOffset>
                  </wp:positionV>
                  <wp:extent cx="3077508" cy="2906006"/>
                  <wp:effectExtent l="0" t="0" r="0" b="0"/>
                  <wp:wrapNone/>
                  <wp:docPr id="708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" cstate="print"/>
                          <a:srcRect l="52758" t="21942" r="8670" b="104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508" cy="29060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Белсенді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оқу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proofErr w:type="gram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тапсырмалары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(</w:t>
            </w:r>
            <w:proofErr w:type="spellStart"/>
            <w:proofErr w:type="gram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топта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ұжымда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) </w:t>
            </w: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D0D0D"/>
                <w:sz w:val="24"/>
                <w:szCs w:val="24"/>
                <w:lang w:val="ru-RU"/>
              </w:rPr>
              <w:drawing>
                <wp:inline distT="0" distB="0" distL="0" distR="0" wp14:anchorId="4FE6897B" wp14:editId="5A3514A4">
                  <wp:extent cx="1684096" cy="1641226"/>
                  <wp:effectExtent l="0" t="0" r="0" b="0"/>
                  <wp:docPr id="778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7" cstate="print"/>
                          <a:srcRect l="8709" t="22662" r="54570" b="276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096" cy="164122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  <w:t>Дескриптор:</w:t>
            </w:r>
          </w:p>
          <w:p w:rsidR="00B02ECC" w:rsidRDefault="00B02ECC" w:rsidP="005F65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шамалар арасындағы қатынасты есептеуді үйренеді.</w:t>
            </w:r>
          </w:p>
          <w:p w:rsidR="00B02ECC" w:rsidRDefault="00B02ECC" w:rsidP="005F65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оқулықта берілген тапсырмаларды мқғалімнің көмегімен орындайды.</w:t>
            </w:r>
          </w:p>
          <w:p w:rsidR="00B02ECC" w:rsidRDefault="00B02ECC" w:rsidP="005F65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көбейту мен бөлу кестесін кез келген уақытта қолданады.</w:t>
            </w: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Жұмыс дәптеріндегі жазылым тапсырмаларын орындау</w:t>
            </w:r>
          </w:p>
        </w:tc>
        <w:tc>
          <w:tcPr>
            <w:tcW w:w="2317" w:type="dxa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Жұмыс дәптеріндегі жазылым тапсырмаларын орындау</w:t>
            </w: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Отшашу арқылы бір-бірін бағалау.</w:t>
            </w: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4165B311" wp14:editId="759364B2">
                  <wp:extent cx="755657" cy="918267"/>
                  <wp:effectExtent l="0" t="0" r="0" b="0"/>
                  <wp:docPr id="783" name="image8.jpg" descr="ÐÐ°ÑÑÐ¸Ð½ÐºÐ¸ Ð¿Ð¾ Ð·Ð°Ð¿ÑÐ¾ÑÑ ÑÐ°Ð»ÑÑ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 descr="ÐÐ°ÑÑÐ¸Ð½ÐºÐ¸ Ð¿Ð¾ Ð·Ð°Ð¿ÑÐ¾ÑÑ ÑÐ°Ð»ÑÑ"/>
                          <pic:cNvPicPr preferRelativeResize="0"/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7" cy="918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ҚБ: Бағдаршам көздері арқылы бір-бірін бағалау.</w:t>
            </w: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328AF27B" wp14:editId="17852F3B">
                  <wp:extent cx="762800" cy="1103165"/>
                  <wp:effectExtent l="0" t="0" r="0" b="0"/>
                  <wp:docPr id="781" name="image7.png" descr="ÐÐ°ÑÑÐ¸Ð½ÐºÐ¸ Ð¿Ð¾ Ð·Ð°Ð¿ÑÐ¾ÑÑ ÑÐ²ÐµÑÐ¾ÑÐ¾Ñ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ÐÐ°ÑÑÐ¸Ð½ÐºÐ¸ Ð¿Ð¾ Ð·Ð°Ð¿ÑÐ¾ÑÑ ÑÐ²ÐµÑÐ¾ÑÐ¾Ñ Ð´Ð»Ñ Ð´ÐµÑÐµÐ¹"/>
                          <pic:cNvPicPr preferRelativeResize="0"/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800" cy="1103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Оқылым, жазылым тапсырмалары.</w:t>
            </w: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02ECC" w:rsidTr="005F6518">
        <w:trPr>
          <w:gridAfter w:val="1"/>
          <w:wAfter w:w="36" w:type="dxa"/>
        </w:trPr>
        <w:tc>
          <w:tcPr>
            <w:tcW w:w="1985" w:type="dxa"/>
          </w:tcPr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соңы</w:t>
            </w:r>
            <w:proofErr w:type="spellEnd"/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Ой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толғаныс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Рефлексия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 мин.</w:t>
            </w: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B02ECC" w:rsidRPr="00B55491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5103" w:type="dxa"/>
            <w:gridSpan w:val="3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6B71960A" wp14:editId="7F95F2E4">
                  <wp:extent cx="3184528" cy="2614075"/>
                  <wp:effectExtent l="0" t="0" r="0" b="0"/>
                  <wp:docPr id="772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10" cstate="print"/>
                          <a:srcRect l="7536" t="44484" r="52959" b="136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528" cy="2614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 пысықтау тапсырмаларын орындау..</w:t>
            </w:r>
          </w:p>
        </w:tc>
        <w:tc>
          <w:tcPr>
            <w:tcW w:w="1559" w:type="dxa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  <w:t>ҚБ: Жұлдыздар арқылы бір-бірін бағалау.</w:t>
            </w: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36941F5F" wp14:editId="6B8453CE">
                  <wp:extent cx="839516" cy="744894"/>
                  <wp:effectExtent l="0" t="0" r="0" b="0"/>
                  <wp:docPr id="770" name="image9.gif" descr="ÐÐ°ÑÑÐ¸Ð½ÐºÐ¸ Ð¿Ð¾ Ð·Ð°Ð¿ÑÐ¾ÑÑ Ð·Ð²ÐµÐ·Ð´Ñ  Ð³Ð¸Ñ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gif" descr="ÐÐ°ÑÑÐ¸Ð½ÐºÐ¸ Ð¿Ð¾ Ð·Ð°Ð¿ÑÐ¾ÑÑ Ð·Ð²ÐµÐ·Ð´Ñ  Ð³Ð¸Ñ"/>
                          <pic:cNvPicPr preferRelativeResize="0"/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516" cy="7448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Топтық тапсырмалар.</w:t>
            </w:r>
          </w:p>
        </w:tc>
      </w:tr>
      <w:tr w:rsidR="00B02ECC" w:rsidTr="005F6518">
        <w:trPr>
          <w:gridAfter w:val="1"/>
          <w:wAfter w:w="36" w:type="dxa"/>
        </w:trPr>
        <w:tc>
          <w:tcPr>
            <w:tcW w:w="1985" w:type="dxa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</w:t>
            </w: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2мин.</w:t>
            </w:r>
          </w:p>
        </w:tc>
        <w:tc>
          <w:tcPr>
            <w:tcW w:w="2786" w:type="dxa"/>
            <w:gridSpan w:val="2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Рефлексия </w:t>
            </w: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(жеке, жұпта, топта, ұжымда)</w:t>
            </w:r>
          </w:p>
          <w:p w:rsidR="00B02ECC" w:rsidRDefault="00B02ECC" w:rsidP="005F6518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Оқушыларға </w:t>
            </w: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«Жетістік баспалдағы» 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кері 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байланыс парағы таратылады. Оқушылар өздері белгілейді.</w:t>
            </w:r>
          </w:p>
        </w:tc>
        <w:tc>
          <w:tcPr>
            <w:tcW w:w="2317" w:type="dxa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«Жетістік баспалдағы» кері байланыс парағы таратылады.</w:t>
            </w:r>
          </w:p>
        </w:tc>
        <w:tc>
          <w:tcPr>
            <w:tcW w:w="1559" w:type="dxa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«Жетістік баспалда</w:t>
            </w:r>
          </w:p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ғы»</w:t>
            </w:r>
          </w:p>
        </w:tc>
        <w:tc>
          <w:tcPr>
            <w:tcW w:w="1480" w:type="dxa"/>
          </w:tcPr>
          <w:p w:rsidR="00B02ECC" w:rsidRDefault="00B02ECC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 парағы.</w:t>
            </w:r>
          </w:p>
        </w:tc>
      </w:tr>
    </w:tbl>
    <w:p w:rsidR="00B02ECC" w:rsidRDefault="00B02ECC" w:rsidP="00B02ECC">
      <w:r>
        <w:br w:type="page"/>
      </w:r>
    </w:p>
    <w:p w:rsidR="00617E13" w:rsidRDefault="00617E13">
      <w:bookmarkStart w:id="0" w:name="_GoBack"/>
      <w:bookmarkEnd w:id="0"/>
    </w:p>
    <w:sectPr w:rsidR="00617E13" w:rsidSect="00B02ECC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Gadugi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4512A1"/>
    <w:multiLevelType w:val="multilevel"/>
    <w:tmpl w:val="FFFFFFFF"/>
    <w:lvl w:ilvl="0">
      <w:start w:val="1"/>
      <w:numFmt w:val="bullet"/>
      <w:lvlText w:val="❖"/>
      <w:lvlJc w:val="left"/>
      <w:pPr>
        <w:ind w:left="420" w:hanging="42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8F776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ECC"/>
    <w:rsid w:val="00617E13"/>
    <w:rsid w:val="00B02ECC"/>
    <w:rsid w:val="00B4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BF8B52-46CE-49CD-958B-61EDBC748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ECC"/>
    <w:rPr>
      <w:rFonts w:ascii="Calibri" w:eastAsia="Calibri" w:hAnsi="Calibri" w:cs="Calibri"/>
      <w:lang w:val="kk-KZ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424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2024-08-28T12:12:00Z</dcterms:created>
  <dcterms:modified xsi:type="dcterms:W3CDTF">2024-08-28T12:12:00Z</dcterms:modified>
</cp:coreProperties>
</file>