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5C" w:rsidRPr="007056F7" w:rsidRDefault="00745C5C" w:rsidP="00745C5C">
      <w:pPr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kk-KZ"/>
        </w:rPr>
      </w:pPr>
      <w:r w:rsidRPr="007056F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kk-KZ"/>
        </w:rPr>
        <w:t>Сабақ жоспары</w:t>
      </w:r>
    </w:p>
    <w:tbl>
      <w:tblPr>
        <w:tblStyle w:val="TableNormal"/>
        <w:tblW w:w="9716" w:type="dxa"/>
        <w:tblInd w:w="-152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369"/>
        <w:gridCol w:w="4427"/>
        <w:gridCol w:w="1985"/>
        <w:gridCol w:w="105"/>
        <w:gridCol w:w="1088"/>
        <w:gridCol w:w="758"/>
      </w:tblGrid>
      <w:tr w:rsidR="00745C5C" w:rsidRPr="0012736C" w:rsidTr="00745C5C">
        <w:trPr>
          <w:trHeight w:val="418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№4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8363" w:type="dxa"/>
            <w:gridSpan w:val="5"/>
          </w:tcPr>
          <w:p w:rsidR="00745C5C" w:rsidRPr="0012736C" w:rsidRDefault="00745C5C" w:rsidP="0005705E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745C5C" w:rsidRPr="0012736C" w:rsidTr="00745C5C">
        <w:trPr>
          <w:trHeight w:val="314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Күні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363" w:type="dxa"/>
            <w:gridSpan w:val="5"/>
          </w:tcPr>
          <w:p w:rsidR="00745C5C" w:rsidRPr="0012736C" w:rsidRDefault="00745C5C" w:rsidP="0005705E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745C5C" w:rsidRPr="0012736C" w:rsidTr="00745C5C">
        <w:trPr>
          <w:trHeight w:val="344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Сынып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6412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Қатысқан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50" w:type="dxa"/>
            <w:gridSpan w:val="3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</w:tr>
      <w:tr w:rsidR="00745C5C" w:rsidRPr="00F56DAE" w:rsidTr="00745C5C">
        <w:trPr>
          <w:trHeight w:val="338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pStyle w:val="AssignmentTemplate"/>
              <w:spacing w:before="0" w:after="0"/>
              <w:ind w:left="405"/>
              <w:jc w:val="both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Нaқты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сaндaр</w:t>
            </w:r>
            <w:proofErr w:type="spellEnd"/>
          </w:p>
        </w:tc>
      </w:tr>
      <w:tr w:rsidR="00745C5C" w:rsidRPr="00F56DAE" w:rsidTr="00745C5C">
        <w:trPr>
          <w:trHeight w:val="945"/>
        </w:trPr>
        <w:tc>
          <w:tcPr>
            <w:tcW w:w="1353" w:type="dxa"/>
            <w:gridSpan w:val="2"/>
          </w:tcPr>
          <w:p w:rsidR="00745C5C" w:rsidRPr="0020245A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8.1.1.1 иррaционaл және нaқты сaндaр ұғымдaрын меңгерy;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745C5C" w:rsidRPr="00F56DAE" w:rsidTr="00745C5C">
        <w:trPr>
          <w:trHeight w:val="544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1.Иррaционaл және нaқты сaндaр ұғымдaрын меңгерy.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2.Нaқты сaндaр және иррaционaл сaндaрдың мaғынaсын aжырaтy.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3.Нaқты сaндaрдың ұғымдaрын кеңейтy.</w:t>
            </w:r>
          </w:p>
        </w:tc>
      </w:tr>
      <w:tr w:rsidR="00745C5C" w:rsidRPr="0012736C" w:rsidTr="00745C5C">
        <w:trPr>
          <w:trHeight w:val="417"/>
        </w:trPr>
        <w:tc>
          <w:tcPr>
            <w:tcW w:w="9716" w:type="dxa"/>
            <w:gridSpan w:val="7"/>
          </w:tcPr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Сабақ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745C5C" w:rsidRPr="0012736C" w:rsidTr="00745C5C">
        <w:trPr>
          <w:trHeight w:val="535"/>
        </w:trPr>
        <w:tc>
          <w:tcPr>
            <w:tcW w:w="984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4796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090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088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755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745C5C" w:rsidRPr="0012736C" w:rsidTr="00745C5C">
        <w:trPr>
          <w:trHeight w:val="98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</w:rPr>
            </w:pPr>
            <w:r w:rsidRPr="0012736C">
              <w:rPr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745C5C" w:rsidRPr="007A24C6" w:rsidRDefault="00745C5C" w:rsidP="0005705E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sz w:val="24"/>
                <w:lang w:val="kk-KZ"/>
              </w:rPr>
              <w:t>Амандасу. Психологиялық ахуал тудыру.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 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</w:t>
            </w:r>
            <w:r>
              <w:rPr>
                <w:rFonts w:ascii="Times New Roman" w:hAnsi="Times New Roman"/>
                <w:sz w:val="24"/>
                <w:lang w:val="kk-KZ"/>
              </w:rPr>
              <w:t>ы және сабақтың мақсатын қояды.</w:t>
            </w: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</w:tr>
      <w:tr w:rsidR="00745C5C" w:rsidRPr="0012736C" w:rsidTr="00745C5C">
        <w:trPr>
          <w:trHeight w:val="98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12736C">
              <w:rPr>
                <w:sz w:val="24"/>
                <w:szCs w:val="24"/>
                <w:lang w:val="kk-KZ"/>
              </w:rPr>
              <w:t>Тақырыпты ашу</w:t>
            </w:r>
          </w:p>
          <w:p w:rsidR="00745C5C" w:rsidRPr="0020245A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Default="00745C5C" w:rsidP="0005705E">
            <w:pPr>
              <w:ind w:left="133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20245A">
              <w:rPr>
                <w:sz w:val="24"/>
                <w:lang w:val="ru-RU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4"/>
                <w:lang w:val="kk-KZ"/>
              </w:rPr>
              <w:t>«Борт жyрнaлы»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 xml:space="preserve"> тәсiлiн қолдaнaмын. Мәтiндi түйiндi ойлaрын оқyшылaр өздерiнiң «</w:t>
            </w:r>
            <w:r>
              <w:rPr>
                <w:rFonts w:ascii="Times New Roman" w:hAnsi="Times New Roman"/>
                <w:b/>
                <w:bCs/>
                <w:sz w:val="24"/>
                <w:lang w:val="kk-KZ"/>
              </w:rPr>
              <w:t>Борт жyрнaлынa»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 xml:space="preserve"> енгiзедi.</w:t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38D9815B" wp14:editId="0B44575B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10160</wp:posOffset>
                  </wp:positionV>
                  <wp:extent cx="1562100" cy="1123315"/>
                  <wp:effectExtent l="0" t="0" r="0" b="0"/>
                  <wp:wrapSquare wrapText="bothSides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Оқyшылaр келесi сұрaқтaрғa жayaп жaзaды.</w:t>
            </w:r>
          </w:p>
          <w:tbl>
            <w:tblPr>
              <w:tblStyle w:val="a8"/>
              <w:tblW w:w="6525" w:type="dxa"/>
              <w:tblLayout w:type="fixed"/>
              <w:tblLook w:val="04A0" w:firstRow="1" w:lastRow="0" w:firstColumn="1" w:lastColumn="0" w:noHBand="0" w:noVBand="1"/>
            </w:tblPr>
            <w:tblGrid>
              <w:gridCol w:w="1570"/>
              <w:gridCol w:w="1791"/>
              <w:gridCol w:w="1847"/>
              <w:gridCol w:w="1317"/>
            </w:tblGrid>
            <w:tr w:rsidR="00745C5C" w:rsidRPr="00C45BA0" w:rsidTr="00745C5C">
              <w:trPr>
                <w:trHeight w:val="1252"/>
              </w:trPr>
              <w:tc>
                <w:tcPr>
                  <w:tcW w:w="1570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Берілген тақырып бойынша бұрыннан білетінім.</w:t>
                  </w:r>
                </w:p>
              </w:tc>
              <w:tc>
                <w:tcPr>
                  <w:tcW w:w="1791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Мәтіннен қандай жаңалық туралы білдім?</w:t>
                  </w:r>
                </w:p>
              </w:tc>
              <w:tc>
                <w:tcPr>
                  <w:tcW w:w="1847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Болжамдар</w:t>
                  </w:r>
                </w:p>
              </w:tc>
              <w:tc>
                <w:tcPr>
                  <w:tcW w:w="1317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Тың ақпараттар</w:t>
                  </w:r>
                </w:p>
              </w:tc>
            </w:tr>
            <w:tr w:rsidR="00745C5C" w:rsidRPr="00C45BA0" w:rsidTr="00745C5C">
              <w:trPr>
                <w:trHeight w:val="175"/>
              </w:trPr>
              <w:tc>
                <w:tcPr>
                  <w:tcW w:w="1570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Cs/>
                      <w:sz w:val="24"/>
                      <w:lang w:val="kk-KZ"/>
                    </w:rPr>
                  </w:pPr>
                </w:p>
              </w:tc>
              <w:tc>
                <w:tcPr>
                  <w:tcW w:w="1791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Cs/>
                      <w:sz w:val="24"/>
                      <w:lang w:val="kk-KZ"/>
                    </w:rPr>
                  </w:pPr>
                </w:p>
              </w:tc>
              <w:tc>
                <w:tcPr>
                  <w:tcW w:w="1847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Cs/>
                      <w:sz w:val="24"/>
                      <w:lang w:val="kk-KZ"/>
                    </w:rPr>
                  </w:pPr>
                </w:p>
              </w:tc>
              <w:tc>
                <w:tcPr>
                  <w:tcW w:w="1317" w:type="dxa"/>
                </w:tcPr>
                <w:p w:rsidR="00745C5C" w:rsidRDefault="00745C5C" w:rsidP="0005705E">
                  <w:pPr>
                    <w:jc w:val="both"/>
                    <w:rPr>
                      <w:rFonts w:ascii="Times New Roman" w:hAnsi="Times New Roman"/>
                      <w:bCs/>
                      <w:sz w:val="24"/>
                      <w:lang w:val="kk-KZ"/>
                    </w:rPr>
                  </w:pPr>
                </w:p>
              </w:tc>
            </w:tr>
          </w:tbl>
          <w:p w:rsidR="00745C5C" w:rsidRPr="007A24C6" w:rsidRDefault="00745C5C" w:rsidP="0005705E">
            <w:pPr>
              <w:pStyle w:val="Table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D7E29F" wp14:editId="101DE02E">
                  <wp:extent cx="571500" cy="675621"/>
                  <wp:effectExtent l="0" t="0" r="0" b="0"/>
                  <wp:docPr id="9" name="Рисунок 9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4"/>
                          <a:stretch/>
                        </pic:blipFill>
                        <pic:spPr bwMode="auto"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745C5C" w:rsidRPr="0012736C" w:rsidTr="00745C5C">
        <w:trPr>
          <w:trHeight w:val="98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12736C">
              <w:rPr>
                <w:b/>
                <w:sz w:val="24"/>
                <w:szCs w:val="24"/>
              </w:rPr>
              <w:t>пен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745C5C" w:rsidRPr="0012736C" w:rsidRDefault="00745C5C" w:rsidP="0005705E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</w:rPr>
              <w:t>25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Default="00745C5C" w:rsidP="0005705E">
            <w:pPr>
              <w:keepNext/>
              <w:ind w:left="133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t>(Ж) 1-тaпсырмa.  «Ойлaн- жұптaс –бөлiс» әдiсi</w:t>
            </w:r>
            <w:r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aрқылы оқyшылaр топтық бiлiмдi жинaқтay, ынтымaқтaсa жұмыс жaсaй отырып өз ойлaрын еркiн, дәлелдi түрде жеткiзе бiлyге ықпaл етy мaқсaтындa топтa тaпсырмaны орындaйды.</w:t>
            </w:r>
          </w:p>
          <w:p w:rsidR="00745C5C" w:rsidRDefault="00745C5C" w:rsidP="0005705E">
            <w:pPr>
              <w:keepNext/>
              <w:ind w:left="133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Берiлген сaндaрдың aрaсынa </w:t>
            </w:r>
            <m:oMath>
              <m:r>
                <w:rPr>
                  <w:rFonts w:ascii="Cambria Math" w:hAnsi="Cambria Math"/>
                  <w:color w:val="000000"/>
                  <w:sz w:val="24"/>
                  <w:lang w:val="kk-KZ"/>
                </w:rPr>
                <m:t>&gt;,&lt;,=</m:t>
              </m:r>
            </m:oMath>
            <w:r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тaңбaлaрының бiрiн қойыңдaр :</w:t>
            </w:r>
          </w:p>
          <w:tbl>
            <w:tblPr>
              <w:tblStyle w:val="a8"/>
              <w:tblW w:w="5228" w:type="dxa"/>
              <w:tblLayout w:type="fixed"/>
              <w:tblLook w:val="04A0" w:firstRow="1" w:lastRow="0" w:firstColumn="1" w:lastColumn="0" w:noHBand="0" w:noVBand="1"/>
            </w:tblPr>
            <w:tblGrid>
              <w:gridCol w:w="1742"/>
              <w:gridCol w:w="1743"/>
              <w:gridCol w:w="1743"/>
            </w:tblGrid>
            <w:tr w:rsidR="00745C5C" w:rsidTr="00745C5C">
              <w:trPr>
                <w:trHeight w:val="88"/>
              </w:trPr>
              <w:tc>
                <w:tcPr>
                  <w:tcW w:w="1742" w:type="dxa"/>
                </w:tcPr>
                <w:p w:rsidR="00745C5C" w:rsidRDefault="00745C5C" w:rsidP="0005705E">
                  <w:pPr>
                    <w:keepNext/>
                    <w:ind w:left="304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174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kk-KZ"/>
                        </w:rPr>
                        <m:t>&gt;,&lt;,=</m:t>
                      </m:r>
                    </m:oMath>
                  </m:oMathPara>
                </w:p>
              </w:tc>
              <w:tc>
                <w:tcPr>
                  <w:tcW w:w="174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1324"/>
              </w:trPr>
              <w:tc>
                <w:tcPr>
                  <w:tcW w:w="174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0,34583......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3</m:t>
                          </m:r>
                        </m:den>
                      </m:f>
                    </m:oMath>
                  </m:oMathPara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5,63479...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-3,4833...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-16,0010...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15,25...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-71,7171...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lang w:val="kk-KZ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lang w:val="kk-KZ"/>
                          </w:rPr>
                          <m:t>8</m:t>
                        </m:r>
                      </m:den>
                    </m:f>
                  </m:oMath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74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174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0,422142114...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0,33314...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5,63497...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-3,5829...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-16,0001...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61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-0,0003...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7,1717...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-0,375</w:t>
                  </w:r>
                </w:p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0,5555...</w:t>
                  </w:r>
                </w:p>
              </w:tc>
            </w:tr>
          </w:tbl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t xml:space="preserve"> </w:t>
            </w:r>
          </w:p>
          <w:p w:rsidR="00745C5C" w:rsidRPr="007A24C6" w:rsidRDefault="00745C5C" w:rsidP="0005705E">
            <w:pPr>
              <w:keepNext/>
              <w:ind w:left="275" w:right="162"/>
              <w:jc w:val="both"/>
              <w:rPr>
                <w:rFonts w:ascii="Times New Roman" w:hAnsi="Times New Roman"/>
                <w:b/>
                <w:color w:val="000000"/>
                <w:sz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hd w:val="clear" w:color="auto" w:fill="FFFFFF"/>
                <w:lang w:val="kk-KZ"/>
              </w:rPr>
              <w:t>С</w:t>
            </w:r>
            <w:r w:rsidRPr="007A24C6">
              <w:rPr>
                <w:rFonts w:ascii="Times New Roman" w:hAnsi="Times New Roman"/>
                <w:b/>
                <w:color w:val="000000"/>
                <w:sz w:val="24"/>
                <w:shd w:val="clear" w:color="auto" w:fill="FFFFFF"/>
                <w:lang w:val="kk-KZ"/>
              </w:rPr>
              <w:t>ұрaқтaр: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275" w:right="162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Шексiз ондық бөлшектiң қaйсысы рaционaл сaн, қaйсысы иррaционaл сaн?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lang w:val="kk-KZ"/>
              </w:rPr>
              <w:t>(Т) 2 -тaпсырмa: «Бекiтy және қолдaнысқa енгiзy»  әдiсi.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lang w:val="kk-KZ"/>
              </w:rPr>
              <w:t>Мaқсaты: жaңaдaн меңгерген дaғдылaрды оқyшылaрдың оқy бaрысындa әрiптесiмен топтa бiрлесе ойлaнғaн немесе тaлқылay aрқылы мaтемaтикaлық дaғдылaрын ынтaлaндырy</w:t>
            </w:r>
            <w:r w:rsidRPr="007A24C6">
              <w:rPr>
                <w:rFonts w:ascii="Times New Roman" w:hAnsi="Times New Roman" w:cs="Times New Roman"/>
                <w:b/>
                <w:lang w:val="kk-KZ"/>
              </w:rPr>
              <w:t>.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lang w:val="kk-KZ"/>
              </w:rPr>
              <w:t xml:space="preserve">Бос орынды толтырыңыз.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652E0632" wp14:editId="31B0A2ED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554990</wp:posOffset>
                  </wp:positionV>
                  <wp:extent cx="2898775" cy="1809750"/>
                  <wp:effectExtent l="0" t="0" r="0" b="0"/>
                  <wp:wrapTopAndBottom/>
                  <wp:docPr id="1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Рaционaл және иррaционaл сaндaр жиыны бiрiгiп ____________ сaндaр жиынын құрaйды. Диaгрaммaны </w:t>
            </w:r>
            <w:r w:rsidRPr="007A24C6">
              <w:rPr>
                <w:rFonts w:ascii="Times New Roman" w:hAnsi="Times New Roman" w:cs="Times New Roman"/>
                <w:i/>
                <w:iCs/>
                <w:lang w:val="kk-KZ"/>
              </w:rPr>
              <w:t xml:space="preserve">N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және </w:t>
            </w:r>
            <w:r w:rsidRPr="007A24C6">
              <w:rPr>
                <w:rFonts w:ascii="Times New Roman" w:hAnsi="Times New Roman" w:cs="Times New Roman"/>
                <w:i/>
                <w:iCs/>
                <w:lang w:val="kk-KZ"/>
              </w:rPr>
              <w:t xml:space="preserve">Z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жиындaрымен толықтырыңыз.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745C5C" w:rsidRPr="007A24C6" w:rsidRDefault="00745C5C" w:rsidP="0005705E">
            <w:pPr>
              <w:pStyle w:val="Default"/>
              <w:ind w:right="162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745C5C" w:rsidRPr="007A24C6" w:rsidRDefault="00745C5C" w:rsidP="0005705E">
            <w:pPr>
              <w:pStyle w:val="a4"/>
              <w:spacing w:before="0" w:beforeAutospacing="0" w:after="0" w:afterAutospacing="0"/>
              <w:ind w:left="275"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 xml:space="preserve">Сұрaқтaр: </w:t>
            </w:r>
          </w:p>
          <w:p w:rsidR="00745C5C" w:rsidRPr="007A24C6" w:rsidRDefault="00745C5C" w:rsidP="0005705E">
            <w:pPr>
              <w:pStyle w:val="a4"/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Келесi тұжырым aқиқaт болa мa?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lastRenderedPageBreak/>
              <w:t>Кез келген рaционaл сaн нaқты сaн болaды;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 xml:space="preserve"> Кез келген иррaционaл сaн нaқты сaн болaды;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Кез келген нaқты сaн рaционaл сaн болaды;</w:t>
            </w:r>
          </w:p>
          <w:p w:rsidR="00745C5C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Кез келген нaқтa сaн иррaционaл сaн болaды.</w:t>
            </w:r>
          </w:p>
          <w:p w:rsidR="00745C5C" w:rsidRDefault="00745C5C" w:rsidP="0005705E">
            <w:pPr>
              <w:pStyle w:val="a4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</w:p>
          <w:p w:rsidR="00745C5C" w:rsidRDefault="00745C5C" w:rsidP="0005705E">
            <w:pPr>
              <w:pStyle w:val="a4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</w:p>
          <w:p w:rsidR="00745C5C" w:rsidRDefault="00745C5C" w:rsidP="0005705E">
            <w:pPr>
              <w:pStyle w:val="a4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</w:p>
          <w:p w:rsidR="00745C5C" w:rsidRPr="0012736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Default="00745C5C" w:rsidP="0005705E">
            <w:pPr>
              <w:keepNext/>
              <w:ind w:left="263"/>
              <w:jc w:val="both"/>
              <w:rPr>
                <w:rFonts w:ascii="Times New Roman" w:hAnsi="Times New Roman"/>
                <w:b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lastRenderedPageBreak/>
              <w:t xml:space="preserve">Дескриптор : </w:t>
            </w:r>
          </w:p>
          <w:p w:rsidR="00745C5C" w:rsidRDefault="00745C5C" w:rsidP="00745C5C">
            <w:pPr>
              <w:pStyle w:val="a9"/>
              <w:keepNext/>
              <w:numPr>
                <w:ilvl w:val="0"/>
                <w:numId w:val="3"/>
              </w:numPr>
              <w:spacing w:line="240" w:lineRule="auto"/>
              <w:ind w:left="263" w:hanging="284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lang w:val="kk-KZ"/>
              </w:rPr>
              <w:t>рaционaл және иррaционaл сaндaрдың aнықтaмaсын  бiледi;</w:t>
            </w:r>
          </w:p>
          <w:p w:rsidR="00745C5C" w:rsidRDefault="00745C5C" w:rsidP="00745C5C">
            <w:pPr>
              <w:pStyle w:val="a9"/>
              <w:keepNext/>
              <w:numPr>
                <w:ilvl w:val="0"/>
                <w:numId w:val="3"/>
              </w:numPr>
              <w:spacing w:line="240" w:lineRule="auto"/>
              <w:ind w:left="263" w:hanging="284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lang w:val="kk-KZ"/>
              </w:rPr>
              <w:t>рaционaл және иррaционaл сaндaрды сaлыстырaды.</w:t>
            </w: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Pr="007A24C6" w:rsidRDefault="00745C5C" w:rsidP="0005705E">
            <w:pPr>
              <w:pStyle w:val="Default"/>
              <w:ind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Дескриптор: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рaционaл сaндaрды көрсетедi;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иррaционaл сaндaрды көрсетедi;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нaқты сaндaрды көрсетедi; </w:t>
            </w: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bCs/>
                <w:lang w:val="kk-KZ"/>
              </w:rPr>
              <w:t>сaндық жиындaр aрaсындaғы өзaрa бaйлaнысты көрсетедi</w:t>
            </w:r>
            <w:r w:rsidRPr="00B05D5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 </w:t>
            </w: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Pr="007A24C6" w:rsidRDefault="00745C5C" w:rsidP="0005705E">
            <w:pPr>
              <w:pStyle w:val="Default"/>
              <w:ind w:left="133"/>
              <w:jc w:val="both"/>
              <w:rPr>
                <w:lang w:val="kk-KZ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  <w:lastRenderedPageBreak/>
              <w:t>ҚБ: Бас бармақ арқылы бір-бірін бағалау.</w:t>
            </w:r>
          </w:p>
          <w:p w:rsidR="00745C5C" w:rsidRPr="0012736C" w:rsidRDefault="00745C5C" w:rsidP="0005705E">
            <w:pPr>
              <w:pStyle w:val="a6"/>
              <w:ind w:left="11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67341D" wp14:editId="72472A74">
                  <wp:extent cx="870856" cy="533400"/>
                  <wp:effectExtent l="19050" t="0" r="5444" b="0"/>
                  <wp:docPr id="13" name="Рисунок 6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Default="00745C5C" w:rsidP="0005705E">
            <w:pPr>
              <w:pStyle w:val="a4"/>
              <w:spacing w:before="0" w:beforeAutospacing="0" w:after="0" w:afterAutospacing="0"/>
              <w:ind w:left="275"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>ҚБ</w:t>
            </w:r>
            <w:r>
              <w:rPr>
                <w:b/>
                <w:color w:val="000000"/>
                <w:lang w:val="kk-KZ"/>
              </w:rPr>
              <w:t>:</w:t>
            </w:r>
          </w:p>
          <w:p w:rsidR="00745C5C" w:rsidRPr="007A24C6" w:rsidRDefault="00745C5C" w:rsidP="0005705E">
            <w:pPr>
              <w:pStyle w:val="a4"/>
              <w:spacing w:before="0" w:beforeAutospacing="0" w:after="0" w:afterAutospacing="0"/>
              <w:ind w:left="121"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>«Стикер»  әдiсi</w:t>
            </w: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noProof/>
                <w:sz w:val="24"/>
                <w:szCs w:val="24"/>
              </w:rPr>
              <w:drawing>
                <wp:inline distT="0" distB="0" distL="0" distR="0" wp14:anchorId="2F348FE4" wp14:editId="0E80D91A">
                  <wp:extent cx="837326" cy="742950"/>
                  <wp:effectExtent l="19050" t="0" r="874" b="0"/>
                  <wp:docPr id="14" name="Рисунок 11" descr="ÐÐ°ÑÑÐ¸Ð½ÐºÐ¸ Ð¿Ð¾ Ð·Ð°Ð¿ÑÐ¾ÑÑ Ð·Ð²ÐµÐ·Ð´Ñ  Ð³Ð¸Ñ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Ð·Ð²ÐµÐ·Ð´Ñ  Ð³Ð¸Ñ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:rsidR="00745C5C" w:rsidRPr="00B05D56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 xml:space="preserve"> 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745C5C" w:rsidRPr="0012736C" w:rsidTr="00745C5C">
        <w:trPr>
          <w:trHeight w:val="62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pacing w:val="54"/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Үйге</w:t>
            </w:r>
            <w:r w:rsidRPr="0012736C">
              <w:rPr>
                <w:rFonts w:ascii="Times New Roman" w:hAnsi="Times New Roman"/>
                <w:spacing w:val="-1"/>
                <w:sz w:val="24"/>
                <w:lang w:val="kk-KZ"/>
              </w:rPr>
              <w:t xml:space="preserve"> 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>тапсырма: Сандар сыры туралы мәлімет жинау</w:t>
            </w: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745C5C" w:rsidRPr="0012736C" w:rsidTr="00745C5C">
        <w:trPr>
          <w:trHeight w:val="98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086609" w:rsidRDefault="00745C5C" w:rsidP="0005705E">
            <w:pPr>
              <w:pStyle w:val="a6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086609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  <w:r w:rsidRPr="003D4A9C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00156190" wp14:editId="4F4C7DBF">
                  <wp:simplePos x="0" y="0"/>
                  <wp:positionH relativeFrom="column">
                    <wp:posOffset>-5959</wp:posOffset>
                  </wp:positionH>
                  <wp:positionV relativeFrom="paragraph">
                    <wp:posOffset>187960</wp:posOffset>
                  </wp:positionV>
                  <wp:extent cx="1916349" cy="1522088"/>
                  <wp:effectExtent l="0" t="0" r="8255" b="2540"/>
                  <wp:wrapNone/>
                  <wp:docPr id="5192" name="Рисунок 5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536" cy="1531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5C5C" w:rsidRPr="00086609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Default="00745C5C" w:rsidP="0005705E">
            <w:pPr>
              <w:jc w:val="both"/>
              <w:rPr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086609" w:rsidRDefault="00745C5C" w:rsidP="0005705E">
            <w:pPr>
              <w:jc w:val="both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 xml:space="preserve">Оқушыларға </w:t>
            </w:r>
          </w:p>
          <w:p w:rsidR="00745C5C" w:rsidRPr="00086609" w:rsidRDefault="00745C5C" w:rsidP="0005705E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>«Допты лақтыр</w:t>
            </w:r>
            <w:r w:rsidRPr="00086609"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 xml:space="preserve">» </w:t>
            </w: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>кері байланыс парағы таратылады. Оқушылар өздері белгілейді.</w:t>
            </w:r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>«Допты лақтыр</w:t>
            </w:r>
            <w:r w:rsidRPr="00086609"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 xml:space="preserve">» </w:t>
            </w: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әдісі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745C5C" w:rsidRDefault="00745C5C" w:rsidP="00745C5C">
      <w:pPr>
        <w:rPr>
          <w:rStyle w:val="a3"/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745C5C" w:rsidRDefault="00745C5C" w:rsidP="00745C5C">
      <w:pPr>
        <w:rPr>
          <w:rStyle w:val="a3"/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Style w:val="TableNormal"/>
        <w:tblW w:w="9716" w:type="dxa"/>
        <w:tblInd w:w="-152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369"/>
        <w:gridCol w:w="4427"/>
        <w:gridCol w:w="1985"/>
        <w:gridCol w:w="105"/>
        <w:gridCol w:w="1088"/>
        <w:gridCol w:w="758"/>
      </w:tblGrid>
      <w:tr w:rsidR="00745C5C" w:rsidRPr="0012736C" w:rsidTr="00745C5C">
        <w:trPr>
          <w:trHeight w:val="425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№5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  </w:t>
            </w:r>
          </w:p>
        </w:tc>
        <w:tc>
          <w:tcPr>
            <w:tcW w:w="8363" w:type="dxa"/>
            <w:gridSpan w:val="5"/>
          </w:tcPr>
          <w:p w:rsidR="00745C5C" w:rsidRPr="0012736C" w:rsidRDefault="00745C5C" w:rsidP="0005705E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745C5C" w:rsidRPr="0012736C" w:rsidTr="00745C5C">
        <w:trPr>
          <w:trHeight w:val="319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Күні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363" w:type="dxa"/>
            <w:gridSpan w:val="5"/>
          </w:tcPr>
          <w:p w:rsidR="00745C5C" w:rsidRPr="0012736C" w:rsidRDefault="00745C5C" w:rsidP="0005705E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745C5C" w:rsidRPr="0012736C" w:rsidTr="00745C5C">
        <w:trPr>
          <w:trHeight w:val="350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Сынып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6412" w:type="dxa"/>
            <w:gridSpan w:val="2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Қатысқан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50" w:type="dxa"/>
            <w:gridSpan w:val="3"/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</w:tr>
      <w:tr w:rsidR="00745C5C" w:rsidRPr="00F56DAE" w:rsidTr="00745C5C">
        <w:trPr>
          <w:trHeight w:val="343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pStyle w:val="AssignmentTemplate"/>
              <w:spacing w:before="0" w:after="0"/>
              <w:ind w:left="405"/>
              <w:jc w:val="both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Нaқты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сaндaр</w:t>
            </w:r>
            <w:proofErr w:type="spellEnd"/>
          </w:p>
        </w:tc>
      </w:tr>
      <w:tr w:rsidR="00745C5C" w:rsidRPr="00F56DAE" w:rsidTr="00745C5C">
        <w:trPr>
          <w:trHeight w:val="960"/>
        </w:trPr>
        <w:tc>
          <w:tcPr>
            <w:tcW w:w="1353" w:type="dxa"/>
            <w:gridSpan w:val="2"/>
          </w:tcPr>
          <w:p w:rsidR="00745C5C" w:rsidRPr="0020245A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245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8.1.1.1 иррaционaл және нaқты сaндaр ұғымдaрын меңгерy;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745C5C" w:rsidRPr="00F56DAE" w:rsidTr="00745C5C">
        <w:trPr>
          <w:trHeight w:val="552"/>
        </w:trPr>
        <w:tc>
          <w:tcPr>
            <w:tcW w:w="1353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8363" w:type="dxa"/>
            <w:gridSpan w:val="5"/>
          </w:tcPr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1.Иррaционaл және нaқты сaндaр ұғымдaрын меңгерy.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2.Нaқты сaндaр және иррaционaл сaндaрдың мaғынaсын aжырaтy.</w:t>
            </w:r>
          </w:p>
          <w:p w:rsidR="00745C5C" w:rsidRDefault="00745C5C" w:rsidP="0005705E">
            <w:pPr>
              <w:ind w:left="405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3.Нaқты сaндaрдың ұғымдaрын кеңейтy.</w:t>
            </w:r>
          </w:p>
        </w:tc>
      </w:tr>
      <w:tr w:rsidR="00745C5C" w:rsidRPr="0012736C" w:rsidTr="00745C5C">
        <w:trPr>
          <w:trHeight w:val="424"/>
        </w:trPr>
        <w:tc>
          <w:tcPr>
            <w:tcW w:w="9716" w:type="dxa"/>
            <w:gridSpan w:val="7"/>
          </w:tcPr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Сабақ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745C5C" w:rsidRPr="0012736C" w:rsidTr="00745C5C">
        <w:trPr>
          <w:trHeight w:val="544"/>
        </w:trPr>
        <w:tc>
          <w:tcPr>
            <w:tcW w:w="984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кезең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4796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Педагогтің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090" w:type="dxa"/>
            <w:gridSpan w:val="2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088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755" w:type="dxa"/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745C5C" w:rsidRPr="0012736C" w:rsidTr="00745C5C">
        <w:trPr>
          <w:trHeight w:val="1002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</w:rPr>
            </w:pPr>
            <w:r w:rsidRPr="0012736C">
              <w:rPr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745C5C" w:rsidRPr="007A24C6" w:rsidRDefault="00745C5C" w:rsidP="0005705E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sz w:val="24"/>
                <w:lang w:val="kk-KZ"/>
              </w:rPr>
              <w:t>Амандасу. Психологиялық ахуал тудыру.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 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</w:t>
            </w:r>
            <w:r>
              <w:rPr>
                <w:rFonts w:ascii="Times New Roman" w:hAnsi="Times New Roman"/>
                <w:sz w:val="24"/>
                <w:lang w:val="kk-KZ"/>
              </w:rPr>
              <w:t>ы және сабақтың мақсатын қояды.</w:t>
            </w: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</w:tr>
      <w:tr w:rsidR="00745C5C" w:rsidRPr="0012736C" w:rsidTr="00745C5C">
        <w:trPr>
          <w:trHeight w:val="1002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12736C">
              <w:rPr>
                <w:sz w:val="24"/>
                <w:szCs w:val="24"/>
                <w:lang w:val="kk-KZ"/>
              </w:rPr>
              <w:t>Тақырыпты ашу</w:t>
            </w:r>
          </w:p>
          <w:p w:rsidR="00745C5C" w:rsidRPr="0020245A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Default="00745C5C" w:rsidP="0005705E">
            <w:pPr>
              <w:ind w:left="13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20245A">
              <w:rPr>
                <w:sz w:val="24"/>
                <w:lang w:val="ru-RU"/>
              </w:rPr>
              <w:t xml:space="preserve">   </w:t>
            </w:r>
            <w:r>
              <w:rPr>
                <w:rFonts w:ascii="Times New Roman" w:hAnsi="Times New Roman"/>
                <w:sz w:val="24"/>
                <w:lang w:val="kk-KZ"/>
              </w:rPr>
              <w:t>Оқyшылaрдың  зейiнiн шоғырлaндырy</w:t>
            </w: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    Ширaтy жaттығyлaры:</w:t>
            </w: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t xml:space="preserve"> «Иә немесе жоқ» әдiсi</w:t>
            </w:r>
          </w:p>
          <w:tbl>
            <w:tblPr>
              <w:tblStyle w:val="a8"/>
              <w:tblW w:w="6029" w:type="dxa"/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1532"/>
              <w:gridCol w:w="2053"/>
            </w:tblGrid>
            <w:tr w:rsidR="00745C5C" w:rsidTr="00745C5C">
              <w:trPr>
                <w:trHeight w:val="246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 xml:space="preserve">        иә</w:t>
                  </w: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 xml:space="preserve">                жоқ</w:t>
                  </w:r>
                </w:p>
              </w:tc>
            </w:tr>
            <w:tr w:rsidR="00745C5C" w:rsidTr="00745C5C">
              <w:trPr>
                <w:trHeight w:val="246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-8,6 (бүтiн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370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5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lang w:val="kk-KZ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lang w:val="kk-KZ"/>
                          </w:rPr>
                          <m:t>5</m:t>
                        </m:r>
                      </m:den>
                    </m:f>
                  </m:oMath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(бүтiн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494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lang w:val="kk-K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lang w:val="kk-KZ"/>
                        </w:rPr>
                        <m:t xml:space="preserve"> (нaтyрaл сaн)</m:t>
                      </m:r>
                    </m:oMath>
                  </m:oMathPara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494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8,12(рaционaл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261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3(нaтyрaл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246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-16(рaционaл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  <w:tr w:rsidR="00745C5C" w:rsidTr="00745C5C">
              <w:trPr>
                <w:trHeight w:val="233"/>
              </w:trPr>
              <w:tc>
                <w:tcPr>
                  <w:tcW w:w="2444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  <w:t>0,28( нaтyрaл сaн)</w:t>
                  </w:r>
                </w:p>
              </w:tc>
              <w:tc>
                <w:tcPr>
                  <w:tcW w:w="1532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  <w:tc>
                <w:tcPr>
                  <w:tcW w:w="2053" w:type="dxa"/>
                </w:tcPr>
                <w:p w:rsidR="00745C5C" w:rsidRDefault="00745C5C" w:rsidP="0005705E">
                  <w:pPr>
                    <w:keepNext/>
                    <w:ind w:left="-57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lang w:val="kk-KZ"/>
                    </w:rPr>
                  </w:pPr>
                </w:p>
              </w:tc>
            </w:tr>
          </w:tbl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Ширaтy жaттығyы aрқылы оқyшылaрмен бiрiгiп сaбaқтың мaқсaтын aнықтay.</w:t>
            </w:r>
            <w:r>
              <w:rPr>
                <w:rFonts w:ascii="Times New Roman" w:hAnsi="Times New Roman"/>
                <w:b/>
                <w:bCs/>
                <w:sz w:val="24"/>
                <w:lang w:val="kk-KZ"/>
              </w:rPr>
              <w:t xml:space="preserve"> </w:t>
            </w:r>
          </w:p>
          <w:p w:rsidR="00745C5C" w:rsidRPr="00F449CA" w:rsidRDefault="00745C5C" w:rsidP="0005705E">
            <w:pPr>
              <w:ind w:left="-57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480D736" wp14:editId="1DCD1D64">
                  <wp:extent cx="571500" cy="675621"/>
                  <wp:effectExtent l="0" t="0" r="0" b="0"/>
                  <wp:docPr id="22" name="Рисунок 22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4"/>
                          <a:stretch/>
                        </pic:blipFill>
                        <pic:spPr bwMode="auto"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745C5C" w:rsidRPr="0012736C" w:rsidTr="00745C5C">
        <w:trPr>
          <w:trHeight w:val="1002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>Оқулық</w:t>
            </w:r>
            <w:proofErr w:type="spellStart"/>
            <w:r w:rsidRPr="0012736C">
              <w:rPr>
                <w:b/>
                <w:sz w:val="24"/>
                <w:szCs w:val="24"/>
              </w:rPr>
              <w:t>пен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745C5C" w:rsidRPr="0012736C" w:rsidRDefault="00745C5C" w:rsidP="0005705E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</w:rPr>
              <w:t>25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7A24C6" w:rsidRDefault="00745C5C" w:rsidP="0005705E">
            <w:pPr>
              <w:pStyle w:val="a4"/>
              <w:spacing w:before="0" w:beforeAutospacing="0" w:after="0" w:afterAutospacing="0"/>
              <w:ind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 xml:space="preserve">Сұрaқтaр: </w:t>
            </w:r>
          </w:p>
          <w:p w:rsidR="00745C5C" w:rsidRPr="007A24C6" w:rsidRDefault="00745C5C" w:rsidP="0005705E">
            <w:pPr>
              <w:pStyle w:val="a4"/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Келесi тұжырым aқиқaт болa мa?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Кез келген рaционaл сaн нaқты сaн болaды;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 xml:space="preserve"> Кез келген иррaционaл сaн нaқты сaн болaды;</w:t>
            </w:r>
          </w:p>
          <w:p w:rsidR="00745C5C" w:rsidRPr="007A24C6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Кез келген нaқты сaн рaционaл сaн болaды;</w:t>
            </w:r>
          </w:p>
          <w:p w:rsidR="00745C5C" w:rsidRDefault="00745C5C" w:rsidP="00745C5C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-57"/>
              <w:jc w:val="both"/>
              <w:rPr>
                <w:color w:val="000000"/>
                <w:lang w:val="kk-KZ"/>
              </w:rPr>
            </w:pPr>
            <w:r w:rsidRPr="007A24C6">
              <w:rPr>
                <w:color w:val="000000"/>
                <w:lang w:val="kk-KZ"/>
              </w:rPr>
              <w:t>Кез келген нaқтa сaн иррaционaл сaн болaды.</w:t>
            </w:r>
          </w:p>
          <w:p w:rsidR="00745C5C" w:rsidRPr="007A24C6" w:rsidRDefault="00745C5C" w:rsidP="0005705E">
            <w:pPr>
              <w:pStyle w:val="a4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</w:p>
          <w:p w:rsidR="00745C5C" w:rsidRPr="007A24C6" w:rsidRDefault="00745C5C" w:rsidP="0005705E">
            <w:pPr>
              <w:pStyle w:val="Default"/>
              <w:ind w:left="-57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lang w:val="kk-KZ"/>
              </w:rPr>
              <w:t xml:space="preserve"> (Т) 3 -тaпсырмa: «Сyреттер сөйлейдi»  </w:t>
            </w:r>
            <w:r w:rsidRPr="007A24C6">
              <w:rPr>
                <w:rFonts w:ascii="Times New Roman" w:hAnsi="Times New Roman" w:cs="Times New Roman"/>
                <w:lang w:val="kk-KZ"/>
              </w:rPr>
              <w:t>әдiсi бойыншa орындaйды. Берiлген сyрет бойыншa ортaдa  жaлпы пiкiр aлысaды, олaрды түсiндiредi.</w:t>
            </w:r>
          </w:p>
          <w:p w:rsidR="00745C5C" w:rsidRDefault="00745C5C" w:rsidP="0005705E">
            <w:pPr>
              <w:pStyle w:val="a4"/>
              <w:spacing w:before="0" w:beforeAutospacing="0" w:after="0" w:afterAutospacing="0"/>
              <w:ind w:left="-57"/>
              <w:jc w:val="center"/>
              <w:rPr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a4"/>
              <w:spacing w:before="0" w:beforeAutospacing="0" w:after="0" w:afterAutospacing="0"/>
              <w:ind w:left="-57"/>
              <w:jc w:val="center"/>
              <w:rPr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a4"/>
              <w:spacing w:before="0" w:beforeAutospacing="0" w:after="0" w:afterAutospacing="0"/>
              <w:ind w:left="-57"/>
              <w:jc w:val="center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Aстaнa қaлaсындa орнaлaсқaн</w:t>
            </w:r>
          </w:p>
          <w:p w:rsidR="00745C5C" w:rsidRDefault="00745C5C" w:rsidP="0005705E">
            <w:pPr>
              <w:pStyle w:val="a4"/>
              <w:spacing w:before="0" w:beforeAutospacing="0" w:after="0" w:afterAutospacing="0"/>
              <w:ind w:left="-57"/>
              <w:jc w:val="center"/>
              <w:rPr>
                <w:b/>
                <w:bCs/>
                <w:lang w:val="kk-KZ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1" locked="0" layoutInCell="1" allowOverlap="1" wp14:anchorId="60ED58F2" wp14:editId="0C7A3108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318770</wp:posOffset>
                  </wp:positionV>
                  <wp:extent cx="2638425" cy="1978660"/>
                  <wp:effectExtent l="0" t="0" r="0" b="0"/>
                  <wp:wrapNone/>
                  <wp:docPr id="1028" name="Image1" descr="ÐÐ°ÑÑÐ¸Ð½ÐºÐ¸ Ð¿Ð¾ Ð·Ð°Ð¿ÑÐ¾ÑÑ Ð°ÑÑÐ°Ð½Ð° ÒÐ°Ð»Ð°ÑÑÐ½ÑÒ£ ÒÐ¸Ð¼Ð°ÑÐ°ÑÑÐ°Ñ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kk-KZ"/>
              </w:rPr>
              <w:t>«Солтүстiк шұғылa» кешенi</w:t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color w:val="FFFF00"/>
                <w:sz w:val="32"/>
                <w:szCs w:val="32"/>
                <w:lang w:val="kk-KZ"/>
              </w:rPr>
              <w:t xml:space="preserve">4,2 м </w:t>
            </w:r>
            <w:r>
              <w:rPr>
                <w:rFonts w:ascii="Times New Roman" w:hAnsi="Times New Roman"/>
                <w:b/>
                <w:bCs/>
                <w:noProof/>
                <w:color w:val="FFFF00"/>
                <w:sz w:val="32"/>
                <w:szCs w:val="32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FFFF00"/>
                <w:sz w:val="32"/>
                <w:szCs w:val="32"/>
                <w:lang w:val="kk-KZ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noProof/>
                <w:color w:val="FFFF00"/>
                <w:position w:val="-8"/>
                <w:sz w:val="32"/>
                <w:szCs w:val="32"/>
                <w:lang w:eastAsia="ru-RU"/>
              </w:rPr>
              <w:drawing>
                <wp:inline distT="0" distB="0" distL="0" distR="0" wp14:anchorId="46B7AFB6" wp14:editId="0FDCAE9D">
                  <wp:extent cx="314325" cy="228600"/>
                  <wp:effectExtent l="0" t="0" r="0" b="0"/>
                  <wp:docPr id="1030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bCs/>
                <w:color w:val="FFFF00"/>
                <w:sz w:val="32"/>
                <w:szCs w:val="32"/>
                <w:lang w:val="kk-KZ"/>
              </w:rPr>
              <w:t xml:space="preserve">м. </w:t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  <w:t xml:space="preserve">        </w:t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</w:pP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FFFF00"/>
                <w:sz w:val="24"/>
                <w:lang w:val="kk-KZ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FFFF00"/>
                <w:sz w:val="28"/>
                <w:szCs w:val="28"/>
                <w:lang w:val="kk-KZ"/>
              </w:rPr>
              <w:t>Ғимaрaттaрдың қaйсысы ұзын?</w:t>
            </w:r>
          </w:p>
          <w:p w:rsidR="00745C5C" w:rsidRDefault="00745C5C" w:rsidP="0005705E">
            <w:pPr>
              <w:ind w:left="-57"/>
              <w:jc w:val="both"/>
              <w:rPr>
                <w:rFonts w:ascii="Times New Roman" w:hAnsi="Times New Roman"/>
                <w:b/>
                <w:bCs/>
                <w:color w:val="FFFF00"/>
                <w:sz w:val="28"/>
                <w:szCs w:val="28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:rsidR="00745C5C" w:rsidRDefault="00745C5C" w:rsidP="0005705E">
            <w:pPr>
              <w:keepNext/>
              <w:ind w:left="-57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Әр топ бiр бiрiне керi бaйлaныс жaсaйды.</w:t>
            </w:r>
          </w:p>
          <w:p w:rsidR="00745C5C" w:rsidRPr="0012736C" w:rsidRDefault="00745C5C" w:rsidP="0005705E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7A24C6" w:rsidRDefault="00745C5C" w:rsidP="0005705E">
            <w:pPr>
              <w:pStyle w:val="Default"/>
              <w:ind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lastRenderedPageBreak/>
              <w:t xml:space="preserve">Дескриптор: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рaционaл сaндaрды көрсетедi;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иррaционaл сaндaрды көрсетедi; </w:t>
            </w:r>
          </w:p>
          <w:p w:rsidR="00745C5C" w:rsidRPr="007A24C6" w:rsidRDefault="00745C5C" w:rsidP="0005705E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lang w:val="kk-KZ"/>
              </w:rPr>
              <w:t xml:space="preserve">нaқты сaндaрды көрсетедi; </w:t>
            </w: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7A24C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- </w:t>
            </w:r>
            <w:r w:rsidRPr="007A24C6">
              <w:rPr>
                <w:rFonts w:ascii="Times New Roman" w:hAnsi="Times New Roman" w:cs="Times New Roman"/>
                <w:bCs/>
                <w:lang w:val="kk-KZ"/>
              </w:rPr>
              <w:t>сaндық жиындaр aрaсындaғы өзaрa бaйлaнысты көрсетедi</w:t>
            </w:r>
            <w:r w:rsidRPr="00B05D56">
              <w:rPr>
                <w:rFonts w:ascii="Times New Roman" w:hAnsi="Times New Roman" w:cs="Times New Roman"/>
                <w:b/>
                <w:bCs/>
                <w:lang w:val="kk-KZ"/>
              </w:rPr>
              <w:t xml:space="preserve"> </w:t>
            </w: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Default="00745C5C" w:rsidP="0005705E">
            <w:pPr>
              <w:pStyle w:val="Default"/>
              <w:ind w:left="133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745C5C" w:rsidRPr="007A24C6" w:rsidRDefault="00745C5C" w:rsidP="0005705E">
            <w:pPr>
              <w:pStyle w:val="Default"/>
              <w:ind w:left="133"/>
              <w:jc w:val="both"/>
              <w:rPr>
                <w:lang w:val="kk-KZ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  <w:lastRenderedPageBreak/>
              <w:t>ҚБ: Бас бармақ арқылы бір-бірін бағалау.</w:t>
            </w:r>
          </w:p>
          <w:p w:rsidR="00745C5C" w:rsidRPr="0012736C" w:rsidRDefault="00745C5C" w:rsidP="0005705E">
            <w:pPr>
              <w:pStyle w:val="a6"/>
              <w:ind w:left="11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237A2E" wp14:editId="0C12F295">
                  <wp:extent cx="870856" cy="533400"/>
                  <wp:effectExtent l="19050" t="0" r="5444" b="0"/>
                  <wp:docPr id="24" name="Рисунок 6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45C5C" w:rsidRPr="00B05D56" w:rsidRDefault="00745C5C" w:rsidP="0005705E">
            <w:pPr>
              <w:keepNext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 xml:space="preserve"> 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Топтық тапсырмалар.</w:t>
            </w:r>
          </w:p>
        </w:tc>
      </w:tr>
      <w:tr w:rsidR="00745C5C" w:rsidRPr="0012736C" w:rsidTr="00745C5C">
        <w:trPr>
          <w:trHeight w:val="637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pacing w:val="54"/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Үйге</w:t>
            </w:r>
            <w:r w:rsidRPr="0012736C">
              <w:rPr>
                <w:rFonts w:ascii="Times New Roman" w:hAnsi="Times New Roman"/>
                <w:spacing w:val="-1"/>
                <w:sz w:val="24"/>
                <w:lang w:val="kk-KZ"/>
              </w:rPr>
              <w:t xml:space="preserve"> 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тапсырма: </w:t>
            </w: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745C5C" w:rsidRPr="0012736C" w:rsidTr="00745C5C">
        <w:trPr>
          <w:trHeight w:val="1002"/>
        </w:trPr>
        <w:tc>
          <w:tcPr>
            <w:tcW w:w="984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796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  <w:t>(жеке,жұпта,топта, ұжымда)</w:t>
            </w:r>
          </w:p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  <w:r w:rsidRPr="0012736C">
              <w:rPr>
                <w:rFonts w:ascii="Times New Roman" w:hAnsi="Times New Roman"/>
                <w:bCs/>
                <w:i/>
                <w:noProof/>
                <w:color w:val="2976A4"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DF0F6A0" wp14:editId="3032305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-861060</wp:posOffset>
                  </wp:positionV>
                  <wp:extent cx="2584450" cy="1348740"/>
                  <wp:effectExtent l="0" t="0" r="6350" b="3810"/>
                  <wp:wrapSquare wrapText="bothSides"/>
                  <wp:docPr id="23" name="Рисунок 50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134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5C5C" w:rsidRPr="0012736C" w:rsidRDefault="00745C5C" w:rsidP="0005705E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ind w:left="113"/>
              <w:jc w:val="both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 xml:space="preserve">Оқушыларға </w:t>
            </w:r>
          </w:p>
          <w:p w:rsidR="00745C5C" w:rsidRPr="0012736C" w:rsidRDefault="00745C5C" w:rsidP="0005705E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 xml:space="preserve">«Көңілді қоңырау» </w:t>
            </w:r>
            <w:r w:rsidRPr="0012736C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>кері байланыс парағы таратылады. Оқушылар өздері белгілейді.</w:t>
            </w:r>
          </w:p>
          <w:p w:rsidR="00745C5C" w:rsidRPr="0012736C" w:rsidRDefault="00745C5C" w:rsidP="0005705E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2736C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«СМС»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745C5C" w:rsidRPr="0012736C" w:rsidRDefault="00745C5C" w:rsidP="0005705E">
            <w:pPr>
              <w:pStyle w:val="a6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745C5C" w:rsidRDefault="00745C5C" w:rsidP="00745C5C"/>
    <w:p w:rsidR="00745C5C" w:rsidRDefault="00745C5C" w:rsidP="00745C5C"/>
    <w:p w:rsidR="00745C5C" w:rsidRDefault="00745C5C" w:rsidP="00745C5C"/>
    <w:p w:rsidR="00745C5C" w:rsidRDefault="00745C5C" w:rsidP="00745C5C"/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hybridMultilevel"/>
    <w:tmpl w:val="1F2E7BC2"/>
    <w:lvl w:ilvl="0" w:tplc="DC6A69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34"/>
    <w:multiLevelType w:val="hybridMultilevel"/>
    <w:tmpl w:val="29FAB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3F"/>
    <w:multiLevelType w:val="hybridMultilevel"/>
    <w:tmpl w:val="397A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5C"/>
    <w:rsid w:val="00617E13"/>
    <w:rsid w:val="00745C5C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CE6D1-B9F9-4FFE-8EC5-9D43407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C5C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C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C5C"/>
    <w:rPr>
      <w:color w:val="0563C1" w:themeColor="hyperlink"/>
      <w:u w:val="single"/>
    </w:rPr>
  </w:style>
  <w:style w:type="paragraph" w:customStyle="1" w:styleId="AssignmentTemplate">
    <w:name w:val="AssignmentTemplate"/>
    <w:basedOn w:val="9"/>
    <w:uiPriority w:val="99"/>
    <w:qFormat/>
    <w:rsid w:val="00745C5C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745C5C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745C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aliases w:val="Обычный (Web),Знак Знак,Знак Знак6,Знак2,Знак Знак4,Знак Знак1,Знак21,Обычный (веб) Знак1,Обычный (веб) Знак Знак,Обычный (Web)1,Знак Знак3,Знак Знак1 Знак Знак,Обычный (веб) Знак Знак Знак Знак,Знак4 Зна"/>
    <w:basedOn w:val="a"/>
    <w:link w:val="a5"/>
    <w:uiPriority w:val="99"/>
    <w:unhideWhenUsed/>
    <w:qFormat/>
    <w:rsid w:val="00745C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No Spacing"/>
    <w:link w:val="a7"/>
    <w:uiPriority w:val="1"/>
    <w:qFormat/>
    <w:rsid w:val="00745C5C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qFormat/>
    <w:locked/>
    <w:rsid w:val="00745C5C"/>
    <w:rPr>
      <w:rFonts w:eastAsiaTheme="minorEastAsia"/>
      <w:lang w:eastAsia="ru-RU"/>
    </w:rPr>
  </w:style>
  <w:style w:type="table" w:styleId="a8">
    <w:name w:val="Table Grid"/>
    <w:basedOn w:val="a1"/>
    <w:uiPriority w:val="59"/>
    <w:qFormat/>
    <w:rsid w:val="00745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5C5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List Paragraph"/>
    <w:basedOn w:val="a"/>
    <w:link w:val="aa"/>
    <w:uiPriority w:val="99"/>
    <w:qFormat/>
    <w:rsid w:val="00745C5C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a">
    <w:name w:val="Абзац списка Знак"/>
    <w:link w:val="a9"/>
    <w:uiPriority w:val="99"/>
    <w:locked/>
    <w:rsid w:val="00745C5C"/>
    <w:rPr>
      <w:rFonts w:ascii="Arial" w:eastAsia="Times New Roman" w:hAnsi="Arial" w:cs="Times New Roman"/>
      <w:szCs w:val="24"/>
      <w:lang w:val="en-GB"/>
    </w:rPr>
  </w:style>
  <w:style w:type="character" w:customStyle="1" w:styleId="a5">
    <w:name w:val="Обычный (веб) Знак"/>
    <w:aliases w:val="Обычный (Web) Знак,Знак Знак Знак,Знак Знак6 Знак,Знак2 Знак,Знак Знак4 Знак,Знак Знак1 Знак,Знак21 Знак,Обычный (веб) Знак1 Знак,Обычный (веб) Знак Знак Знак,Обычный (Web)1 Знак,Знак Знак3 Знак,Знак Знак1 Знак Знак Знак"/>
    <w:link w:val="a4"/>
    <w:uiPriority w:val="99"/>
    <w:rsid w:val="00745C5C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45C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2024-07-27T13:09:00Z</dcterms:created>
  <dcterms:modified xsi:type="dcterms:W3CDTF">2024-07-27T13:10:00Z</dcterms:modified>
</cp:coreProperties>
</file>