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59EB" w14:textId="143451FC" w:rsidR="0075659A" w:rsidRPr="009960D7" w:rsidRDefault="0075659A" w:rsidP="0075659A">
      <w:pPr>
        <w:rPr>
          <w:rFonts w:ascii="Arial" w:hAnsi="Arial" w:cs="Arial"/>
        </w:rPr>
      </w:pPr>
    </w:p>
    <w:p w14:paraId="3639DA35" w14:textId="7D07409D" w:rsidR="0075659A" w:rsidRPr="009960D7" w:rsidRDefault="0075659A" w:rsidP="0075659A">
      <w:pPr>
        <w:rPr>
          <w:rFonts w:ascii="Arial" w:hAnsi="Arial" w:cs="Arial"/>
        </w:rPr>
      </w:pPr>
    </w:p>
    <w:p w14:paraId="7712D3E8" w14:textId="48550C8F" w:rsidR="0075659A" w:rsidRPr="009960D7" w:rsidRDefault="0075659A" w:rsidP="0075659A">
      <w:pPr>
        <w:rPr>
          <w:rFonts w:ascii="Arial" w:hAnsi="Arial" w:cs="Arial"/>
        </w:rPr>
      </w:pPr>
    </w:p>
    <w:p w14:paraId="5FC7AC55" w14:textId="5F7FB111" w:rsidR="0075659A" w:rsidRPr="009960D7" w:rsidRDefault="0075659A" w:rsidP="0075659A">
      <w:pPr>
        <w:rPr>
          <w:rFonts w:ascii="Arial" w:hAnsi="Arial" w:cs="Arial"/>
        </w:rPr>
      </w:pPr>
    </w:p>
    <w:p w14:paraId="3285427D" w14:textId="411FFA36" w:rsidR="0075659A" w:rsidRPr="009960D7" w:rsidRDefault="0075659A" w:rsidP="0075659A">
      <w:pPr>
        <w:rPr>
          <w:rFonts w:ascii="Arial" w:hAnsi="Arial" w:cs="Arial"/>
        </w:rPr>
      </w:pPr>
    </w:p>
    <w:p w14:paraId="70057C0C" w14:textId="65806B2F" w:rsidR="0075659A" w:rsidRPr="009960D7" w:rsidRDefault="0075659A" w:rsidP="0075659A">
      <w:pPr>
        <w:tabs>
          <w:tab w:val="left" w:pos="3810"/>
        </w:tabs>
        <w:rPr>
          <w:rFonts w:ascii="Arial" w:hAnsi="Arial" w:cs="Arial"/>
        </w:rPr>
      </w:pPr>
      <w:r w:rsidRPr="009960D7">
        <w:rPr>
          <w:rFonts w:ascii="Arial" w:hAnsi="Arial" w:cs="Arial"/>
        </w:rPr>
        <w:tab/>
      </w:r>
    </w:p>
    <w:p w14:paraId="395F2A94" w14:textId="0A9CDA52" w:rsidR="0075659A" w:rsidRPr="009960D7" w:rsidRDefault="008E434D" w:rsidP="0075659A">
      <w:pPr>
        <w:tabs>
          <w:tab w:val="left" w:pos="3810"/>
        </w:tabs>
        <w:rPr>
          <w:rFonts w:ascii="Arial" w:hAnsi="Arial" w:cs="Arial"/>
        </w:rPr>
      </w:pPr>
      <w:r w:rsidRPr="009960D7">
        <w:rPr>
          <w:rFonts w:ascii="Arial" w:hAnsi="Arial" w:cs="Arial"/>
          <w:noProof/>
        </w:rPr>
        <w:drawing>
          <wp:anchor distT="0" distB="0" distL="114300" distR="114300" simplePos="0" relativeHeight="251669504" behindDoc="0" locked="0" layoutInCell="1" allowOverlap="1" wp14:anchorId="78206E49" wp14:editId="251F3A97">
            <wp:simplePos x="0" y="0"/>
            <wp:positionH relativeFrom="margin">
              <wp:posOffset>3543935</wp:posOffset>
            </wp:positionH>
            <wp:positionV relativeFrom="margin">
              <wp:posOffset>1069975</wp:posOffset>
            </wp:positionV>
            <wp:extent cx="2810510" cy="116776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k-logo-no-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0510" cy="1167765"/>
                    </a:xfrm>
                    <a:prstGeom prst="rect">
                      <a:avLst/>
                    </a:prstGeom>
                  </pic:spPr>
                </pic:pic>
              </a:graphicData>
            </a:graphic>
            <wp14:sizeRelH relativeFrom="margin">
              <wp14:pctWidth>0</wp14:pctWidth>
            </wp14:sizeRelH>
            <wp14:sizeRelV relativeFrom="margin">
              <wp14:pctHeight>0</wp14:pctHeight>
            </wp14:sizeRelV>
          </wp:anchor>
        </w:drawing>
      </w:r>
      <w:r w:rsidR="001A6023" w:rsidRPr="009960D7">
        <w:rPr>
          <w:rFonts w:ascii="Arial" w:hAnsi="Arial" w:cs="Arial"/>
          <w:noProof/>
          <w:bdr w:val="none" w:sz="0" w:space="0" w:color="auto" w:frame="1"/>
        </w:rPr>
        <w:drawing>
          <wp:inline distT="0" distB="0" distL="0" distR="0" wp14:anchorId="1568B60F" wp14:editId="6D1D2D05">
            <wp:extent cx="2229639" cy="464127"/>
            <wp:effectExtent l="0" t="0" r="0" b="0"/>
            <wp:docPr id="1" name="Picture 1" descr="https://lh5.googleusercontent.com/PNxVP79tMfI4BGt50VpbPTbm1_SjvGmKpixaEL_Hixe7cbcXoXyIDeJHvxE8S9vxcF6VgW_se4yjVvCv4-w4PlOROffOMhcJVnaQcG8NoF3gxtQGnbRk0rg5AJESkst2nudAk18v4QmIN1On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NxVP79tMfI4BGt50VpbPTbm1_SjvGmKpixaEL_Hixe7cbcXoXyIDeJHvxE8S9vxcF6VgW_se4yjVvCv4-w4PlOROffOMhcJVnaQcG8NoF3gxtQGnbRk0rg5AJESkst2nudAk18v4QmIN1Onu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8157" cy="472145"/>
                    </a:xfrm>
                    <a:prstGeom prst="rect">
                      <a:avLst/>
                    </a:prstGeom>
                    <a:noFill/>
                    <a:ln>
                      <a:noFill/>
                    </a:ln>
                  </pic:spPr>
                </pic:pic>
              </a:graphicData>
            </a:graphic>
          </wp:inline>
        </w:drawing>
      </w:r>
    </w:p>
    <w:p w14:paraId="4EA44557" w14:textId="0F0500BC" w:rsidR="0075659A" w:rsidRPr="009960D7" w:rsidRDefault="0075659A" w:rsidP="0075659A">
      <w:pPr>
        <w:tabs>
          <w:tab w:val="left" w:pos="3810"/>
        </w:tabs>
        <w:rPr>
          <w:rFonts w:ascii="Arial" w:hAnsi="Arial" w:cs="Arial"/>
        </w:rPr>
      </w:pPr>
    </w:p>
    <w:p w14:paraId="4DF9F5E0" w14:textId="467A23DF" w:rsidR="0075659A" w:rsidRPr="009960D7" w:rsidRDefault="0075659A" w:rsidP="0075659A">
      <w:pPr>
        <w:tabs>
          <w:tab w:val="left" w:pos="3810"/>
        </w:tabs>
        <w:rPr>
          <w:rFonts w:ascii="Arial" w:hAnsi="Arial" w:cs="Arial"/>
        </w:rPr>
      </w:pPr>
    </w:p>
    <w:p w14:paraId="6F187314" w14:textId="7B6DCBD5" w:rsidR="0075659A" w:rsidRPr="009960D7" w:rsidRDefault="0075659A" w:rsidP="0075659A">
      <w:pPr>
        <w:tabs>
          <w:tab w:val="left" w:pos="3810"/>
        </w:tabs>
        <w:rPr>
          <w:rFonts w:ascii="Arial" w:hAnsi="Arial" w:cs="Arial"/>
        </w:rPr>
      </w:pPr>
    </w:p>
    <w:p w14:paraId="6174D746" w14:textId="03F6E65B" w:rsidR="0075659A" w:rsidRPr="009960D7" w:rsidRDefault="0075659A" w:rsidP="0075659A">
      <w:pPr>
        <w:tabs>
          <w:tab w:val="left" w:pos="3810"/>
        </w:tabs>
        <w:rPr>
          <w:rFonts w:ascii="Arial" w:hAnsi="Arial" w:cs="Arial"/>
        </w:rPr>
      </w:pPr>
    </w:p>
    <w:p w14:paraId="74797C5F" w14:textId="5F16EC03" w:rsidR="0075659A" w:rsidRPr="009960D7" w:rsidRDefault="0075659A" w:rsidP="0075659A">
      <w:pPr>
        <w:rPr>
          <w:rFonts w:ascii="Arial" w:hAnsi="Arial" w:cs="Arial"/>
        </w:rPr>
      </w:pPr>
    </w:p>
    <w:p w14:paraId="33CA0A72" w14:textId="0D322E5E" w:rsidR="0075659A" w:rsidRPr="009960D7" w:rsidRDefault="0075659A" w:rsidP="0075659A">
      <w:pPr>
        <w:rPr>
          <w:rFonts w:ascii="Arial" w:hAnsi="Arial" w:cs="Arial"/>
        </w:rPr>
      </w:pPr>
    </w:p>
    <w:p w14:paraId="2B4CAC23" w14:textId="22581222" w:rsidR="0075659A" w:rsidRPr="009960D7" w:rsidRDefault="0075659A" w:rsidP="0075659A">
      <w:pPr>
        <w:rPr>
          <w:rFonts w:ascii="Arial" w:hAnsi="Arial" w:cs="Arial"/>
        </w:rPr>
      </w:pPr>
    </w:p>
    <w:tbl>
      <w:tblPr>
        <w:tblStyle w:val="TableGrid"/>
        <w:tblpPr w:leftFromText="180" w:rightFromText="180" w:vertAnchor="page" w:horzAnchor="margin" w:tblpXSpec="center" w:tblpY="5326"/>
        <w:tblW w:w="10080" w:type="dxa"/>
        <w:tblCellMar>
          <w:top w:w="85" w:type="dxa"/>
          <w:bottom w:w="85" w:type="dxa"/>
        </w:tblCellMar>
        <w:tblLook w:val="04A0" w:firstRow="1" w:lastRow="0" w:firstColumn="1" w:lastColumn="0" w:noHBand="0" w:noVBand="1"/>
      </w:tblPr>
      <w:tblGrid>
        <w:gridCol w:w="1492"/>
        <w:gridCol w:w="4567"/>
        <w:gridCol w:w="1631"/>
        <w:gridCol w:w="2390"/>
      </w:tblGrid>
      <w:tr w:rsidR="003D5426" w:rsidRPr="009960D7" w14:paraId="26AEC4EC" w14:textId="77777777" w:rsidTr="00A52B5E">
        <w:trPr>
          <w:trHeight w:val="613"/>
        </w:trPr>
        <w:tc>
          <w:tcPr>
            <w:tcW w:w="1500" w:type="dxa"/>
            <w:vAlign w:val="center"/>
          </w:tcPr>
          <w:p w14:paraId="14557B79" w14:textId="77777777" w:rsidR="003D5426" w:rsidRPr="009960D7" w:rsidRDefault="003D5426" w:rsidP="00A52B5E">
            <w:pPr>
              <w:pStyle w:val="table-content"/>
              <w:rPr>
                <w:rFonts w:ascii="Arial" w:hAnsi="Arial" w:cs="Arial"/>
                <w:b/>
                <w:bCs/>
                <w:sz w:val="24"/>
                <w:szCs w:val="24"/>
              </w:rPr>
            </w:pPr>
            <w:r w:rsidRPr="009960D7">
              <w:rPr>
                <w:rFonts w:ascii="Arial" w:hAnsi="Arial" w:cs="Arial"/>
                <w:b/>
                <w:bCs/>
                <w:sz w:val="24"/>
                <w:szCs w:val="24"/>
              </w:rPr>
              <w:t>Academic Year</w:t>
            </w:r>
          </w:p>
        </w:tc>
        <w:tc>
          <w:tcPr>
            <w:tcW w:w="4732" w:type="dxa"/>
            <w:vAlign w:val="center"/>
          </w:tcPr>
          <w:p w14:paraId="2E6E888E" w14:textId="2ED9A030" w:rsidR="003D5426" w:rsidRPr="009960D7" w:rsidRDefault="003D5426" w:rsidP="00A52B5E">
            <w:pPr>
              <w:pStyle w:val="table-content"/>
              <w:rPr>
                <w:rFonts w:ascii="Arial" w:hAnsi="Arial" w:cs="Arial"/>
                <w:b/>
                <w:bCs/>
                <w:sz w:val="24"/>
                <w:szCs w:val="24"/>
              </w:rPr>
            </w:pPr>
            <w:r w:rsidRPr="009960D7">
              <w:rPr>
                <w:rFonts w:ascii="Arial" w:hAnsi="Arial" w:cs="Arial"/>
                <w:b/>
                <w:bCs/>
                <w:sz w:val="24"/>
                <w:szCs w:val="24"/>
              </w:rPr>
              <w:t>Module</w:t>
            </w:r>
          </w:p>
        </w:tc>
        <w:tc>
          <w:tcPr>
            <w:tcW w:w="1418" w:type="dxa"/>
            <w:vAlign w:val="center"/>
          </w:tcPr>
          <w:p w14:paraId="617980E2" w14:textId="77777777" w:rsidR="003D5426" w:rsidRPr="009960D7" w:rsidRDefault="003D5426" w:rsidP="00A52B5E">
            <w:pPr>
              <w:pStyle w:val="table-content"/>
              <w:rPr>
                <w:rFonts w:ascii="Arial" w:hAnsi="Arial" w:cs="Arial"/>
                <w:b/>
                <w:bCs/>
                <w:sz w:val="24"/>
                <w:szCs w:val="24"/>
              </w:rPr>
            </w:pPr>
            <w:r w:rsidRPr="009960D7">
              <w:rPr>
                <w:rFonts w:ascii="Arial" w:hAnsi="Arial" w:cs="Arial"/>
                <w:b/>
                <w:bCs/>
                <w:sz w:val="24"/>
                <w:szCs w:val="24"/>
              </w:rPr>
              <w:t>Assessment Number</w:t>
            </w:r>
          </w:p>
        </w:tc>
        <w:tc>
          <w:tcPr>
            <w:tcW w:w="2430" w:type="dxa"/>
            <w:vAlign w:val="center"/>
          </w:tcPr>
          <w:p w14:paraId="0D523B04" w14:textId="77777777" w:rsidR="003D5426" w:rsidRPr="009960D7" w:rsidRDefault="003D5426" w:rsidP="00A52B5E">
            <w:pPr>
              <w:pStyle w:val="table-content"/>
              <w:rPr>
                <w:rFonts w:ascii="Arial" w:hAnsi="Arial" w:cs="Arial"/>
                <w:b/>
                <w:bCs/>
                <w:sz w:val="24"/>
                <w:szCs w:val="24"/>
              </w:rPr>
            </w:pPr>
            <w:r w:rsidRPr="009960D7">
              <w:rPr>
                <w:rFonts w:ascii="Arial" w:hAnsi="Arial" w:cs="Arial"/>
                <w:b/>
                <w:bCs/>
                <w:sz w:val="24"/>
                <w:szCs w:val="24"/>
              </w:rPr>
              <w:t>Assessment Type</w:t>
            </w:r>
          </w:p>
        </w:tc>
      </w:tr>
      <w:tr w:rsidR="003D5426" w:rsidRPr="009960D7" w14:paraId="67F4D505" w14:textId="77777777" w:rsidTr="00A52B5E">
        <w:trPr>
          <w:trHeight w:val="613"/>
        </w:trPr>
        <w:tc>
          <w:tcPr>
            <w:tcW w:w="1500" w:type="dxa"/>
            <w:vAlign w:val="center"/>
          </w:tcPr>
          <w:p w14:paraId="19C55B9E" w14:textId="4C1C5A5C" w:rsidR="003D5426" w:rsidRPr="009960D7" w:rsidRDefault="00431B12" w:rsidP="00A52B5E">
            <w:pPr>
              <w:pStyle w:val="table-content"/>
              <w:rPr>
                <w:rFonts w:ascii="Arial" w:hAnsi="Arial" w:cs="Arial"/>
                <w:sz w:val="24"/>
                <w:szCs w:val="24"/>
              </w:rPr>
            </w:pPr>
            <w:r w:rsidRPr="009960D7">
              <w:rPr>
                <w:rFonts w:ascii="Arial" w:hAnsi="Arial" w:cs="Arial"/>
                <w:sz w:val="24"/>
                <w:szCs w:val="24"/>
              </w:rPr>
              <w:t>2024</w:t>
            </w:r>
          </w:p>
        </w:tc>
        <w:tc>
          <w:tcPr>
            <w:tcW w:w="4732" w:type="dxa"/>
            <w:vAlign w:val="center"/>
          </w:tcPr>
          <w:p w14:paraId="33586F95" w14:textId="64E65451" w:rsidR="003D5426" w:rsidRPr="009960D7" w:rsidRDefault="00431B12" w:rsidP="00A52B5E">
            <w:pPr>
              <w:pStyle w:val="table-content"/>
              <w:rPr>
                <w:rFonts w:ascii="Arial" w:hAnsi="Arial" w:cs="Arial"/>
                <w:sz w:val="24"/>
                <w:szCs w:val="24"/>
              </w:rPr>
            </w:pPr>
            <w:r w:rsidRPr="009960D7">
              <w:rPr>
                <w:rFonts w:ascii="Arial" w:hAnsi="Arial" w:cs="Arial"/>
                <w:sz w:val="24"/>
                <w:szCs w:val="24"/>
              </w:rPr>
              <w:t>Introduction for Games technology for Serious Application</w:t>
            </w:r>
          </w:p>
        </w:tc>
        <w:tc>
          <w:tcPr>
            <w:tcW w:w="1418" w:type="dxa"/>
            <w:vAlign w:val="center"/>
          </w:tcPr>
          <w:p w14:paraId="62BD7248" w14:textId="5112AD61" w:rsidR="003D5426" w:rsidRPr="009960D7" w:rsidRDefault="00431B12" w:rsidP="00A52B5E">
            <w:pPr>
              <w:pStyle w:val="table-content"/>
              <w:rPr>
                <w:rFonts w:ascii="Arial" w:hAnsi="Arial" w:cs="Arial"/>
                <w:sz w:val="24"/>
                <w:szCs w:val="24"/>
              </w:rPr>
            </w:pPr>
            <w:r w:rsidRPr="009960D7">
              <w:rPr>
                <w:rFonts w:ascii="Arial" w:hAnsi="Arial" w:cs="Arial"/>
                <w:sz w:val="24"/>
                <w:szCs w:val="24"/>
              </w:rPr>
              <w:t>2</w:t>
            </w:r>
          </w:p>
        </w:tc>
        <w:tc>
          <w:tcPr>
            <w:tcW w:w="2430" w:type="dxa"/>
            <w:vAlign w:val="center"/>
          </w:tcPr>
          <w:p w14:paraId="18D6151E" w14:textId="12579CE8" w:rsidR="003D5426" w:rsidRPr="009960D7" w:rsidRDefault="00431B12" w:rsidP="00A52B5E">
            <w:pPr>
              <w:pStyle w:val="table-content"/>
              <w:rPr>
                <w:rFonts w:ascii="Arial" w:hAnsi="Arial" w:cs="Arial"/>
                <w:sz w:val="24"/>
                <w:szCs w:val="24"/>
              </w:rPr>
            </w:pPr>
            <w:r w:rsidRPr="009960D7">
              <w:rPr>
                <w:rFonts w:ascii="Arial" w:hAnsi="Arial" w:cs="Arial"/>
                <w:sz w:val="24"/>
                <w:szCs w:val="24"/>
              </w:rPr>
              <w:t>Academic Report</w:t>
            </w:r>
          </w:p>
        </w:tc>
      </w:tr>
    </w:tbl>
    <w:p w14:paraId="0CECEED9" w14:textId="0E58BA7D" w:rsidR="0075659A" w:rsidRPr="009960D7" w:rsidRDefault="0075659A" w:rsidP="0075659A">
      <w:pPr>
        <w:rPr>
          <w:rFonts w:ascii="Arial" w:hAnsi="Arial" w:cs="Arial"/>
        </w:rPr>
      </w:pPr>
    </w:p>
    <w:p w14:paraId="580276CC" w14:textId="5924AC79" w:rsidR="0075659A" w:rsidRPr="009960D7" w:rsidRDefault="0075659A" w:rsidP="0075659A">
      <w:pPr>
        <w:rPr>
          <w:rFonts w:ascii="Arial" w:hAnsi="Arial" w:cs="Arial"/>
        </w:rPr>
      </w:pPr>
    </w:p>
    <w:p w14:paraId="61923930" w14:textId="73574625" w:rsidR="0075659A" w:rsidRPr="009960D7" w:rsidRDefault="0075659A" w:rsidP="0075659A">
      <w:pPr>
        <w:rPr>
          <w:rFonts w:ascii="Arial" w:hAnsi="Arial" w:cs="Arial"/>
        </w:rPr>
      </w:pPr>
    </w:p>
    <w:p w14:paraId="050A1142" w14:textId="0C6D1ED0" w:rsidR="0075659A" w:rsidRPr="009960D7" w:rsidRDefault="0075659A" w:rsidP="0075659A">
      <w:pPr>
        <w:rPr>
          <w:rFonts w:ascii="Arial" w:hAnsi="Arial" w:cs="Arial"/>
        </w:rPr>
      </w:pPr>
    </w:p>
    <w:p w14:paraId="5EAD2DC3" w14:textId="5B9EC8A9" w:rsidR="0075659A" w:rsidRPr="009960D7" w:rsidRDefault="0075659A" w:rsidP="0075659A">
      <w:pPr>
        <w:rPr>
          <w:rFonts w:ascii="Arial" w:hAnsi="Arial" w:cs="Arial"/>
        </w:rPr>
      </w:pPr>
    </w:p>
    <w:p w14:paraId="7AE54889" w14:textId="6E3E8BE4" w:rsidR="0075659A" w:rsidRPr="009960D7" w:rsidRDefault="0075659A" w:rsidP="0075659A">
      <w:pPr>
        <w:rPr>
          <w:rFonts w:ascii="Arial" w:hAnsi="Arial" w:cs="Arial"/>
        </w:rPr>
      </w:pPr>
    </w:p>
    <w:p w14:paraId="6BC2FEC6" w14:textId="13E2AC13" w:rsidR="0075659A" w:rsidRPr="009960D7" w:rsidRDefault="003D5426" w:rsidP="0075659A">
      <w:pPr>
        <w:rPr>
          <w:rFonts w:ascii="Arial" w:hAnsi="Arial" w:cs="Arial"/>
        </w:rPr>
      </w:pPr>
      <w:r w:rsidRPr="009960D7">
        <w:rPr>
          <w:rFonts w:ascii="Arial" w:hAnsi="Arial" w:cs="Arial"/>
          <w:noProof/>
          <w:sz w:val="56"/>
          <w:szCs w:val="56"/>
        </w:rPr>
        <mc:AlternateContent>
          <mc:Choice Requires="wps">
            <w:drawing>
              <wp:anchor distT="0" distB="0" distL="114300" distR="114300" simplePos="0" relativeHeight="251668480" behindDoc="0" locked="0" layoutInCell="1" allowOverlap="1" wp14:anchorId="47053C18" wp14:editId="44FB44FB">
                <wp:simplePos x="0" y="0"/>
                <wp:positionH relativeFrom="margin">
                  <wp:align>right</wp:align>
                </wp:positionH>
                <wp:positionV relativeFrom="paragraph">
                  <wp:posOffset>6350</wp:posOffset>
                </wp:positionV>
                <wp:extent cx="6115050" cy="88582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6115050" cy="885825"/>
                        </a:xfrm>
                        <a:prstGeom prst="rect">
                          <a:avLst/>
                        </a:prstGeom>
                        <a:solidFill>
                          <a:schemeClr val="lt1"/>
                        </a:solidFill>
                        <a:ln w="6350">
                          <a:noFill/>
                        </a:ln>
                      </wps:spPr>
                      <wps:txbx>
                        <w:txbxContent>
                          <w:p w14:paraId="47D72E85" w14:textId="3E773953" w:rsidR="004C4F0A" w:rsidRPr="009937A5" w:rsidRDefault="00431B12" w:rsidP="004C4F0A">
                            <w:pPr>
                              <w:jc w:val="center"/>
                              <w:rPr>
                                <w:b/>
                                <w:bCs/>
                                <w:sz w:val="28"/>
                                <w:szCs w:val="28"/>
                              </w:rPr>
                            </w:pPr>
                            <w:r w:rsidRPr="009937A5">
                              <w:rPr>
                                <w:b/>
                                <w:bCs/>
                                <w:sz w:val="28"/>
                                <w:szCs w:val="28"/>
                              </w:rPr>
                              <w:t>Serious Games for Enhancing Emotional Intelligence in Children</w:t>
                            </w:r>
                          </w:p>
                          <w:p w14:paraId="6A165A16" w14:textId="77777777" w:rsidR="004C4F0A" w:rsidRDefault="004C4F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7053C18" id="_x0000_t202" coordsize="21600,21600" o:spt="202" path="m,l,21600r21600,l21600,xe">
                <v:stroke joinstyle="miter"/>
                <v:path gradientshapeok="t" o:connecttype="rect"/>
              </v:shapetype>
              <v:shape id="Text Box 9" o:spid="_x0000_s1026" type="#_x0000_t202" style="position:absolute;margin-left:430.3pt;margin-top:.5pt;width:481.5pt;height:69.7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" fillcolor="white [3201]" stroked="f" strokeweight=".5pt">
                <v:textbox>
                  <w:txbxContent>
                    <w:p w14:paraId="47D72E85" w14:textId="3E773953" w:rsidR="004C4F0A" w:rsidRPr="009937A5" w:rsidRDefault="00431B12" w:rsidP="004C4F0A">
                      <w:pPr>
                        <w:jc w:val="center"/>
                        <w:rPr>
                          <w:b/>
                          <w:bCs/>
                          <w:sz w:val="28"/>
                          <w:szCs w:val="28"/>
                        </w:rPr>
                      </w:pPr>
                      <w:r w:rsidRPr="009937A5">
                        <w:rPr>
                          <w:b/>
                          <w:bCs/>
                          <w:sz w:val="28"/>
                          <w:szCs w:val="28"/>
                        </w:rPr>
                        <w:t>Serious Games for Enhancing Emotional Intelligence in Children</w:t>
                      </w:r>
                    </w:p>
                    <w:p w14:paraId="6A165A16" w14:textId="77777777" w:rsidR="004C4F0A" w:rsidRDefault="004C4F0A"/>
                  </w:txbxContent>
                </v:textbox>
                <w10:wrap anchorx="margin"/>
              </v:shape>
            </w:pict>
          </mc:Fallback>
        </mc:AlternateContent>
      </w:r>
    </w:p>
    <w:p w14:paraId="5DA96E59" w14:textId="3DB99700" w:rsidR="0075659A" w:rsidRPr="009960D7" w:rsidRDefault="0075659A" w:rsidP="0075659A">
      <w:pPr>
        <w:jc w:val="center"/>
        <w:rPr>
          <w:rFonts w:ascii="Arial" w:hAnsi="Arial" w:cs="Arial"/>
        </w:rPr>
      </w:pPr>
    </w:p>
    <w:p w14:paraId="754CA359" w14:textId="318DF20C" w:rsidR="0075659A" w:rsidRPr="009960D7" w:rsidRDefault="0075659A" w:rsidP="0075659A">
      <w:pPr>
        <w:rPr>
          <w:rFonts w:ascii="Arial" w:hAnsi="Arial" w:cs="Arial"/>
          <w:sz w:val="56"/>
          <w:szCs w:val="56"/>
        </w:rPr>
      </w:pPr>
    </w:p>
    <w:p w14:paraId="21079DAF" w14:textId="05D77B9E" w:rsidR="004C4F0A" w:rsidRPr="009960D7" w:rsidRDefault="009C2A84" w:rsidP="0075659A">
      <w:pPr>
        <w:rPr>
          <w:rFonts w:ascii="Arial" w:hAnsi="Arial" w:cs="Arial"/>
          <w:sz w:val="56"/>
          <w:szCs w:val="56"/>
        </w:rPr>
      </w:pPr>
      <w:r w:rsidRPr="009960D7">
        <w:rPr>
          <w:rFonts w:ascii="Arial" w:hAnsi="Arial" w:cs="Arial"/>
          <w:noProof/>
          <w:sz w:val="56"/>
          <w:szCs w:val="56"/>
        </w:rPr>
        <mc:AlternateContent>
          <mc:Choice Requires="wps">
            <w:drawing>
              <wp:anchor distT="0" distB="0" distL="114300" distR="114300" simplePos="0" relativeHeight="251667456" behindDoc="0" locked="0" layoutInCell="1" allowOverlap="1" wp14:anchorId="316A6EC1" wp14:editId="27357AD1">
                <wp:simplePos x="0" y="0"/>
                <wp:positionH relativeFrom="margin">
                  <wp:posOffset>272131</wp:posOffset>
                </wp:positionH>
                <wp:positionV relativeFrom="paragraph">
                  <wp:posOffset>282656</wp:posOffset>
                </wp:positionV>
                <wp:extent cx="5842676" cy="25527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842676" cy="2552700"/>
                        </a:xfrm>
                        <a:prstGeom prst="rect">
                          <a:avLst/>
                        </a:prstGeom>
                        <a:solidFill>
                          <a:schemeClr val="lt1"/>
                        </a:solidFill>
                        <a:ln w="6350">
                          <a:noFill/>
                        </a:ln>
                      </wps:spPr>
                      <wps:txbx>
                        <w:txbxContent>
                          <w:p w14:paraId="19823458" w14:textId="63428393" w:rsidR="004C4F0A" w:rsidRDefault="004C4F0A"/>
                          <w:p w14:paraId="09BE9BB0" w14:textId="70676E06" w:rsidR="004C4F0A" w:rsidRDefault="004C4F0A"/>
                          <w:p w14:paraId="4AF4DA22" w14:textId="2E61313B" w:rsidR="004C4F0A" w:rsidRDefault="004C4F0A"/>
                          <w:p w14:paraId="613D1D52" w14:textId="609A3B5F" w:rsidR="004C4F0A" w:rsidRPr="009937A5" w:rsidRDefault="004C4F0A" w:rsidP="004C4F0A">
                            <w:pPr>
                              <w:jc w:val="both"/>
                              <w:rPr>
                                <w:sz w:val="28"/>
                                <w:szCs w:val="28"/>
                              </w:rPr>
                            </w:pPr>
                            <w:r w:rsidRPr="009937A5">
                              <w:rPr>
                                <w:sz w:val="28"/>
                                <w:szCs w:val="28"/>
                              </w:rPr>
                              <w:t>Student Id</w:t>
                            </w:r>
                            <w:r w:rsidRPr="009937A5">
                              <w:rPr>
                                <w:sz w:val="28"/>
                                <w:szCs w:val="28"/>
                              </w:rPr>
                              <w:tab/>
                            </w:r>
                            <w:r w:rsidRPr="009937A5">
                              <w:rPr>
                                <w:sz w:val="28"/>
                                <w:szCs w:val="28"/>
                              </w:rPr>
                              <w:tab/>
                              <w:t xml:space="preserve">: </w:t>
                            </w:r>
                            <w:r w:rsidR="00AF3A51" w:rsidRPr="009937A5">
                              <w:rPr>
                                <w:sz w:val="28"/>
                                <w:szCs w:val="28"/>
                              </w:rPr>
                              <w:t>2438398</w:t>
                            </w:r>
                          </w:p>
                          <w:p w14:paraId="009ABBD8" w14:textId="4D98993B" w:rsidR="004C4F0A" w:rsidRPr="009937A5" w:rsidRDefault="004C4F0A" w:rsidP="004C4F0A">
                            <w:pPr>
                              <w:jc w:val="both"/>
                              <w:rPr>
                                <w:sz w:val="28"/>
                                <w:szCs w:val="28"/>
                              </w:rPr>
                            </w:pPr>
                            <w:r w:rsidRPr="009937A5">
                              <w:rPr>
                                <w:sz w:val="28"/>
                                <w:szCs w:val="28"/>
                              </w:rPr>
                              <w:t>Student Name</w:t>
                            </w:r>
                            <w:r w:rsidRPr="009937A5">
                              <w:rPr>
                                <w:sz w:val="28"/>
                                <w:szCs w:val="28"/>
                              </w:rPr>
                              <w:tab/>
                              <w:t xml:space="preserve">: </w:t>
                            </w:r>
                            <w:r w:rsidR="000C45DD" w:rsidRPr="009937A5">
                              <w:rPr>
                                <w:sz w:val="28"/>
                                <w:szCs w:val="28"/>
                              </w:rPr>
                              <w:t>Bidhan Sapkota</w:t>
                            </w:r>
                          </w:p>
                          <w:p w14:paraId="4B24F3E8" w14:textId="52484B67" w:rsidR="004C4F0A" w:rsidRPr="009937A5" w:rsidRDefault="004C4F0A" w:rsidP="004C4F0A">
                            <w:pPr>
                              <w:jc w:val="both"/>
                              <w:rPr>
                                <w:sz w:val="28"/>
                                <w:szCs w:val="28"/>
                              </w:rPr>
                            </w:pPr>
                            <w:r w:rsidRPr="009937A5">
                              <w:rPr>
                                <w:sz w:val="28"/>
                                <w:szCs w:val="28"/>
                              </w:rPr>
                              <w:t>Section</w:t>
                            </w:r>
                            <w:r w:rsidRPr="009937A5">
                              <w:rPr>
                                <w:sz w:val="28"/>
                                <w:szCs w:val="28"/>
                              </w:rPr>
                              <w:tab/>
                            </w:r>
                            <w:r w:rsidRPr="009937A5">
                              <w:rPr>
                                <w:sz w:val="28"/>
                                <w:szCs w:val="28"/>
                              </w:rPr>
                              <w:tab/>
                              <w:t xml:space="preserve">: </w:t>
                            </w:r>
                            <w:r w:rsidR="000C45DD" w:rsidRPr="009937A5">
                              <w:rPr>
                                <w:sz w:val="28"/>
                                <w:szCs w:val="28"/>
                              </w:rPr>
                              <w:t>L4CG29</w:t>
                            </w:r>
                          </w:p>
                          <w:p w14:paraId="63ADEC17" w14:textId="096432E9" w:rsidR="004C4F0A" w:rsidRPr="009937A5" w:rsidRDefault="004C4F0A" w:rsidP="004C4F0A">
                            <w:pPr>
                              <w:jc w:val="both"/>
                              <w:rPr>
                                <w:sz w:val="28"/>
                                <w:szCs w:val="28"/>
                              </w:rPr>
                            </w:pPr>
                            <w:r w:rsidRPr="009937A5">
                              <w:rPr>
                                <w:sz w:val="28"/>
                                <w:szCs w:val="28"/>
                              </w:rPr>
                              <w:t>Module Leader</w:t>
                            </w:r>
                            <w:r w:rsidRPr="009937A5">
                              <w:rPr>
                                <w:sz w:val="28"/>
                                <w:szCs w:val="28"/>
                              </w:rPr>
                              <w:tab/>
                              <w:t xml:space="preserve">: </w:t>
                            </w:r>
                            <w:r w:rsidR="00AF3A51" w:rsidRPr="009937A5">
                              <w:rPr>
                                <w:sz w:val="28"/>
                                <w:szCs w:val="28"/>
                              </w:rPr>
                              <w:t>Akash Adhikari</w:t>
                            </w:r>
                          </w:p>
                          <w:p w14:paraId="74E60258" w14:textId="66B61074" w:rsidR="004C4F0A" w:rsidRPr="009937A5" w:rsidRDefault="00CE7480" w:rsidP="004C4F0A">
                            <w:pPr>
                              <w:jc w:val="both"/>
                              <w:rPr>
                                <w:sz w:val="28"/>
                                <w:szCs w:val="28"/>
                              </w:rPr>
                            </w:pPr>
                            <w:r w:rsidRPr="009937A5">
                              <w:rPr>
                                <w:sz w:val="28"/>
                                <w:szCs w:val="28"/>
                              </w:rPr>
                              <w:t xml:space="preserve">Tutor </w:t>
                            </w:r>
                            <w:r w:rsidR="004C4F0A" w:rsidRPr="009937A5">
                              <w:rPr>
                                <w:sz w:val="28"/>
                                <w:szCs w:val="28"/>
                              </w:rPr>
                              <w:tab/>
                            </w:r>
                            <w:r w:rsidR="004C4F0A" w:rsidRPr="009937A5">
                              <w:rPr>
                                <w:sz w:val="28"/>
                                <w:szCs w:val="28"/>
                              </w:rPr>
                              <w:tab/>
                            </w:r>
                            <w:r w:rsidRPr="009937A5">
                              <w:rPr>
                                <w:sz w:val="28"/>
                                <w:szCs w:val="28"/>
                              </w:rPr>
                              <w:t xml:space="preserve">          </w:t>
                            </w:r>
                            <w:r w:rsidR="002111CD" w:rsidRPr="009937A5">
                              <w:rPr>
                                <w:sz w:val="28"/>
                                <w:szCs w:val="28"/>
                              </w:rPr>
                              <w:t xml:space="preserve">: </w:t>
                            </w:r>
                            <w:r w:rsidR="00AF3A51" w:rsidRPr="009937A5">
                              <w:rPr>
                                <w:sz w:val="28"/>
                                <w:szCs w:val="28"/>
                              </w:rPr>
                              <w:t>Saurabh Chaudhary</w:t>
                            </w:r>
                          </w:p>
                          <w:p w14:paraId="36F4DC76" w14:textId="7CE09546" w:rsidR="004C4F0A" w:rsidRPr="009937A5" w:rsidRDefault="004C4F0A" w:rsidP="004C4F0A">
                            <w:pPr>
                              <w:jc w:val="both"/>
                              <w:rPr>
                                <w:sz w:val="28"/>
                                <w:szCs w:val="28"/>
                              </w:rPr>
                            </w:pPr>
                            <w:r w:rsidRPr="009937A5">
                              <w:rPr>
                                <w:sz w:val="28"/>
                                <w:szCs w:val="28"/>
                              </w:rPr>
                              <w:t>Submitted on</w:t>
                            </w:r>
                            <w:r w:rsidRPr="009937A5">
                              <w:rPr>
                                <w:sz w:val="28"/>
                                <w:szCs w:val="28"/>
                              </w:rPr>
                              <w:tab/>
                              <w:t xml:space="preserve">: </w:t>
                            </w:r>
                            <w:r w:rsidR="00CC5A18">
                              <w:rPr>
                                <w:sz w:val="28"/>
                                <w:szCs w:val="28"/>
                              </w:rPr>
                              <w:t>28</w:t>
                            </w:r>
                            <w:r w:rsidR="00CC5A18" w:rsidRPr="00CC5A18">
                              <w:rPr>
                                <w:sz w:val="28"/>
                                <w:szCs w:val="28"/>
                                <w:vertAlign w:val="superscript"/>
                              </w:rPr>
                              <w:t>th</w:t>
                            </w:r>
                            <w:r w:rsidR="00CC5A18">
                              <w:rPr>
                                <w:sz w:val="28"/>
                                <w:szCs w:val="28"/>
                              </w:rPr>
                              <w:t xml:space="preserve"> August 2024.</w:t>
                            </w:r>
                          </w:p>
                          <w:p w14:paraId="61AA66F8" w14:textId="77777777" w:rsidR="004C4F0A" w:rsidRDefault="004C4F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A6EC1" id="Text Box 6" o:spid="_x0000_s1027" type="#_x0000_t202" style="position:absolute;margin-left:21.45pt;margin-top:22.25pt;width:460.05pt;height:20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" fillcolor="white [3201]" stroked="f" strokeweight=".5pt">
                <v:textbox>
                  <w:txbxContent>
                    <w:p w14:paraId="19823458" w14:textId="63428393" w:rsidR="004C4F0A" w:rsidRDefault="004C4F0A"/>
                    <w:p w14:paraId="09BE9BB0" w14:textId="70676E06" w:rsidR="004C4F0A" w:rsidRDefault="004C4F0A"/>
                    <w:p w14:paraId="4AF4DA22" w14:textId="2E61313B" w:rsidR="004C4F0A" w:rsidRDefault="004C4F0A"/>
                    <w:p w14:paraId="613D1D52" w14:textId="609A3B5F" w:rsidR="004C4F0A" w:rsidRPr="009937A5" w:rsidRDefault="004C4F0A" w:rsidP="004C4F0A">
                      <w:pPr>
                        <w:jc w:val="both"/>
                        <w:rPr>
                          <w:sz w:val="28"/>
                          <w:szCs w:val="28"/>
                        </w:rPr>
                      </w:pPr>
                      <w:r w:rsidRPr="009937A5">
                        <w:rPr>
                          <w:sz w:val="28"/>
                          <w:szCs w:val="28"/>
                        </w:rPr>
                        <w:t>Student Id</w:t>
                      </w:r>
                      <w:r w:rsidRPr="009937A5">
                        <w:rPr>
                          <w:sz w:val="28"/>
                          <w:szCs w:val="28"/>
                        </w:rPr>
                        <w:tab/>
                      </w:r>
                      <w:r w:rsidRPr="009937A5">
                        <w:rPr>
                          <w:sz w:val="28"/>
                          <w:szCs w:val="28"/>
                        </w:rPr>
                        <w:tab/>
                        <w:t xml:space="preserve">: </w:t>
                      </w:r>
                      <w:r w:rsidR="00AF3A51" w:rsidRPr="009937A5">
                        <w:rPr>
                          <w:sz w:val="28"/>
                          <w:szCs w:val="28"/>
                        </w:rPr>
                        <w:t>2438398</w:t>
                      </w:r>
                    </w:p>
                    <w:p w14:paraId="009ABBD8" w14:textId="4D98993B" w:rsidR="004C4F0A" w:rsidRPr="009937A5" w:rsidRDefault="004C4F0A" w:rsidP="004C4F0A">
                      <w:pPr>
                        <w:jc w:val="both"/>
                        <w:rPr>
                          <w:sz w:val="28"/>
                          <w:szCs w:val="28"/>
                        </w:rPr>
                      </w:pPr>
                      <w:r w:rsidRPr="009937A5">
                        <w:rPr>
                          <w:sz w:val="28"/>
                          <w:szCs w:val="28"/>
                        </w:rPr>
                        <w:t>Student Name</w:t>
                      </w:r>
                      <w:r w:rsidRPr="009937A5">
                        <w:rPr>
                          <w:sz w:val="28"/>
                          <w:szCs w:val="28"/>
                        </w:rPr>
                        <w:tab/>
                        <w:t xml:space="preserve">: </w:t>
                      </w:r>
                      <w:r w:rsidR="000C45DD" w:rsidRPr="009937A5">
                        <w:rPr>
                          <w:sz w:val="28"/>
                          <w:szCs w:val="28"/>
                        </w:rPr>
                        <w:t>Bidhan Sapkota</w:t>
                      </w:r>
                    </w:p>
                    <w:p w14:paraId="4B24F3E8" w14:textId="52484B67" w:rsidR="004C4F0A" w:rsidRPr="009937A5" w:rsidRDefault="004C4F0A" w:rsidP="004C4F0A">
                      <w:pPr>
                        <w:jc w:val="both"/>
                        <w:rPr>
                          <w:sz w:val="28"/>
                          <w:szCs w:val="28"/>
                        </w:rPr>
                      </w:pPr>
                      <w:r w:rsidRPr="009937A5">
                        <w:rPr>
                          <w:sz w:val="28"/>
                          <w:szCs w:val="28"/>
                        </w:rPr>
                        <w:t>Section</w:t>
                      </w:r>
                      <w:r w:rsidRPr="009937A5">
                        <w:rPr>
                          <w:sz w:val="28"/>
                          <w:szCs w:val="28"/>
                        </w:rPr>
                        <w:tab/>
                      </w:r>
                      <w:r w:rsidRPr="009937A5">
                        <w:rPr>
                          <w:sz w:val="28"/>
                          <w:szCs w:val="28"/>
                        </w:rPr>
                        <w:tab/>
                        <w:t xml:space="preserve">: </w:t>
                      </w:r>
                      <w:r w:rsidR="000C45DD" w:rsidRPr="009937A5">
                        <w:rPr>
                          <w:sz w:val="28"/>
                          <w:szCs w:val="28"/>
                        </w:rPr>
                        <w:t>L4CG29</w:t>
                      </w:r>
                    </w:p>
                    <w:p w14:paraId="63ADEC17" w14:textId="096432E9" w:rsidR="004C4F0A" w:rsidRPr="009937A5" w:rsidRDefault="004C4F0A" w:rsidP="004C4F0A">
                      <w:pPr>
                        <w:jc w:val="both"/>
                        <w:rPr>
                          <w:sz w:val="28"/>
                          <w:szCs w:val="28"/>
                        </w:rPr>
                      </w:pPr>
                      <w:r w:rsidRPr="009937A5">
                        <w:rPr>
                          <w:sz w:val="28"/>
                          <w:szCs w:val="28"/>
                        </w:rPr>
                        <w:t>Module Leader</w:t>
                      </w:r>
                      <w:r w:rsidRPr="009937A5">
                        <w:rPr>
                          <w:sz w:val="28"/>
                          <w:szCs w:val="28"/>
                        </w:rPr>
                        <w:tab/>
                        <w:t xml:space="preserve">: </w:t>
                      </w:r>
                      <w:r w:rsidR="00AF3A51" w:rsidRPr="009937A5">
                        <w:rPr>
                          <w:sz w:val="28"/>
                          <w:szCs w:val="28"/>
                        </w:rPr>
                        <w:t>Akash Adhikari</w:t>
                      </w:r>
                    </w:p>
                    <w:p w14:paraId="74E60258" w14:textId="66B61074" w:rsidR="004C4F0A" w:rsidRPr="009937A5" w:rsidRDefault="00CE7480" w:rsidP="004C4F0A">
                      <w:pPr>
                        <w:jc w:val="both"/>
                        <w:rPr>
                          <w:sz w:val="28"/>
                          <w:szCs w:val="28"/>
                        </w:rPr>
                      </w:pPr>
                      <w:r w:rsidRPr="009937A5">
                        <w:rPr>
                          <w:sz w:val="28"/>
                          <w:szCs w:val="28"/>
                        </w:rPr>
                        <w:t xml:space="preserve">Tutor </w:t>
                      </w:r>
                      <w:r w:rsidR="004C4F0A" w:rsidRPr="009937A5">
                        <w:rPr>
                          <w:sz w:val="28"/>
                          <w:szCs w:val="28"/>
                        </w:rPr>
                        <w:tab/>
                      </w:r>
                      <w:r w:rsidR="004C4F0A" w:rsidRPr="009937A5">
                        <w:rPr>
                          <w:sz w:val="28"/>
                          <w:szCs w:val="28"/>
                        </w:rPr>
                        <w:tab/>
                      </w:r>
                      <w:r w:rsidRPr="009937A5">
                        <w:rPr>
                          <w:sz w:val="28"/>
                          <w:szCs w:val="28"/>
                        </w:rPr>
                        <w:t xml:space="preserve">          </w:t>
                      </w:r>
                      <w:r w:rsidR="002111CD" w:rsidRPr="009937A5">
                        <w:rPr>
                          <w:sz w:val="28"/>
                          <w:szCs w:val="28"/>
                        </w:rPr>
                        <w:t xml:space="preserve">: </w:t>
                      </w:r>
                      <w:r w:rsidR="00AF3A51" w:rsidRPr="009937A5">
                        <w:rPr>
                          <w:sz w:val="28"/>
                          <w:szCs w:val="28"/>
                        </w:rPr>
                        <w:t>Saurabh Chaudhary</w:t>
                      </w:r>
                    </w:p>
                    <w:p w14:paraId="36F4DC76" w14:textId="7CE09546" w:rsidR="004C4F0A" w:rsidRPr="009937A5" w:rsidRDefault="004C4F0A" w:rsidP="004C4F0A">
                      <w:pPr>
                        <w:jc w:val="both"/>
                        <w:rPr>
                          <w:sz w:val="28"/>
                          <w:szCs w:val="28"/>
                        </w:rPr>
                      </w:pPr>
                      <w:r w:rsidRPr="009937A5">
                        <w:rPr>
                          <w:sz w:val="28"/>
                          <w:szCs w:val="28"/>
                        </w:rPr>
                        <w:t>Submitted on</w:t>
                      </w:r>
                      <w:r w:rsidRPr="009937A5">
                        <w:rPr>
                          <w:sz w:val="28"/>
                          <w:szCs w:val="28"/>
                        </w:rPr>
                        <w:tab/>
                        <w:t xml:space="preserve">: </w:t>
                      </w:r>
                      <w:r w:rsidR="00CC5A18">
                        <w:rPr>
                          <w:sz w:val="28"/>
                          <w:szCs w:val="28"/>
                        </w:rPr>
                        <w:t>28</w:t>
                      </w:r>
                      <w:r w:rsidR="00CC5A18" w:rsidRPr="00CC5A18">
                        <w:rPr>
                          <w:sz w:val="28"/>
                          <w:szCs w:val="28"/>
                          <w:vertAlign w:val="superscript"/>
                        </w:rPr>
                        <w:t>th</w:t>
                      </w:r>
                      <w:r w:rsidR="00CC5A18">
                        <w:rPr>
                          <w:sz w:val="28"/>
                          <w:szCs w:val="28"/>
                        </w:rPr>
                        <w:t xml:space="preserve"> August 2024.</w:t>
                      </w:r>
                    </w:p>
                    <w:p w14:paraId="61AA66F8" w14:textId="77777777" w:rsidR="004C4F0A" w:rsidRDefault="004C4F0A"/>
                  </w:txbxContent>
                </v:textbox>
                <w10:wrap anchorx="margin"/>
              </v:shape>
            </w:pict>
          </mc:Fallback>
        </mc:AlternateContent>
      </w:r>
    </w:p>
    <w:p w14:paraId="28D67356" w14:textId="47AAFDCD" w:rsidR="0075659A" w:rsidRPr="009960D7" w:rsidRDefault="0075659A" w:rsidP="0075659A">
      <w:pPr>
        <w:rPr>
          <w:rFonts w:ascii="Arial" w:hAnsi="Arial" w:cs="Arial"/>
          <w:sz w:val="56"/>
          <w:szCs w:val="56"/>
        </w:rPr>
      </w:pPr>
    </w:p>
    <w:p w14:paraId="581FF7AD" w14:textId="0BF776AC" w:rsidR="004C4F0A" w:rsidRPr="009960D7" w:rsidRDefault="004C4F0A" w:rsidP="0075659A">
      <w:pPr>
        <w:rPr>
          <w:rFonts w:ascii="Arial" w:hAnsi="Arial" w:cs="Arial"/>
          <w:sz w:val="56"/>
          <w:szCs w:val="56"/>
        </w:rPr>
      </w:pPr>
    </w:p>
    <w:p w14:paraId="229F52C8" w14:textId="048DA716" w:rsidR="004C4F0A" w:rsidRPr="009960D7" w:rsidRDefault="004C4F0A" w:rsidP="004C4F0A">
      <w:pPr>
        <w:jc w:val="both"/>
        <w:rPr>
          <w:rFonts w:ascii="Arial" w:hAnsi="Arial" w:cs="Arial"/>
          <w:sz w:val="56"/>
          <w:szCs w:val="56"/>
        </w:rPr>
      </w:pPr>
    </w:p>
    <w:p w14:paraId="5039EA66" w14:textId="1F2FADDB" w:rsidR="004C4F0A" w:rsidRPr="009960D7" w:rsidRDefault="004C4F0A" w:rsidP="0075659A">
      <w:pPr>
        <w:rPr>
          <w:rFonts w:ascii="Arial" w:hAnsi="Arial" w:cs="Arial"/>
          <w:sz w:val="56"/>
          <w:szCs w:val="56"/>
        </w:rPr>
      </w:pPr>
    </w:p>
    <w:p w14:paraId="032D78B6" w14:textId="027CA2E8" w:rsidR="000C45DD" w:rsidRPr="009960D7" w:rsidRDefault="000C45DD" w:rsidP="0075659A">
      <w:pPr>
        <w:rPr>
          <w:rFonts w:ascii="Arial" w:hAnsi="Arial" w:cs="Arial"/>
          <w:sz w:val="56"/>
          <w:szCs w:val="56"/>
        </w:rPr>
      </w:pPr>
    </w:p>
    <w:p w14:paraId="51F17CB7" w14:textId="44A48AB2" w:rsidR="000C45DD" w:rsidRPr="009960D7" w:rsidRDefault="000C45DD">
      <w:pPr>
        <w:rPr>
          <w:rFonts w:ascii="Arial" w:hAnsi="Arial" w:cs="Arial"/>
          <w:sz w:val="56"/>
          <w:szCs w:val="56"/>
        </w:rPr>
      </w:pPr>
      <w:r w:rsidRPr="009960D7">
        <w:rPr>
          <w:rFonts w:ascii="Arial" w:hAnsi="Arial" w:cs="Arial"/>
          <w:sz w:val="56"/>
          <w:szCs w:val="56"/>
        </w:rPr>
        <w:br w:type="page"/>
      </w:r>
    </w:p>
    <w:sdt>
      <w:sdtPr>
        <w:rPr>
          <w:rFonts w:ascii="Times New Roman" w:eastAsiaTheme="minorHAnsi" w:hAnsi="Times New Roman" w:cstheme="minorBidi"/>
          <w:color w:val="auto"/>
          <w:sz w:val="24"/>
          <w:szCs w:val="24"/>
        </w:rPr>
        <w:id w:val="-536894023"/>
        <w:docPartObj>
          <w:docPartGallery w:val="Table of Contents"/>
          <w:docPartUnique/>
        </w:docPartObj>
      </w:sdtPr>
      <w:sdtEndPr>
        <w:rPr>
          <w:b/>
          <w:bCs/>
          <w:noProof/>
        </w:rPr>
      </w:sdtEndPr>
      <w:sdtContent>
        <w:p w14:paraId="186DA176" w14:textId="6F682673" w:rsidR="00C736EB" w:rsidRDefault="00DD1703" w:rsidP="00420254">
          <w:pPr>
            <w:pStyle w:val="TOCHeading"/>
            <w:spacing w:line="360" w:lineRule="auto"/>
            <w:rPr>
              <w:rFonts w:ascii="Arial" w:hAnsi="Arial" w:cs="Arial"/>
              <w:b/>
              <w:bCs/>
              <w:color w:val="auto"/>
              <w:sz w:val="28"/>
              <w:szCs w:val="28"/>
            </w:rPr>
          </w:pPr>
          <w:r w:rsidRPr="00C736EB">
            <w:rPr>
              <w:rFonts w:ascii="Arial" w:hAnsi="Arial" w:cs="Arial"/>
              <w:b/>
              <w:bCs/>
              <w:color w:val="auto"/>
              <w:sz w:val="28"/>
              <w:szCs w:val="28"/>
            </w:rPr>
            <w:t>Contents</w:t>
          </w:r>
        </w:p>
        <w:p w14:paraId="09980749" w14:textId="77777777" w:rsidR="00420254" w:rsidRPr="00420254" w:rsidRDefault="00420254" w:rsidP="00420254"/>
        <w:p w14:paraId="160B6B55" w14:textId="019BDBB4" w:rsidR="00CC5A18" w:rsidRDefault="00DD1703">
          <w:pPr>
            <w:pStyle w:val="TOC1"/>
            <w:tabs>
              <w:tab w:val="left" w:pos="440"/>
              <w:tab w:val="right" w:leader="dot" w:pos="9622"/>
            </w:tabs>
            <w:rPr>
              <w:rFonts w:cstheme="minorBidi"/>
              <w:noProof/>
              <w:szCs w:val="20"/>
              <w:lang w:bidi="ne-NP"/>
            </w:rPr>
          </w:pPr>
          <w:r>
            <w:fldChar w:fldCharType="begin"/>
          </w:r>
          <w:r>
            <w:instrText xml:space="preserve"> TOC \o "1-3" \h \z \u </w:instrText>
          </w:r>
          <w:r>
            <w:fldChar w:fldCharType="separate"/>
          </w:r>
          <w:hyperlink w:anchor="_Toc175732554" w:history="1">
            <w:r w:rsidR="00CC5A18" w:rsidRPr="00941139">
              <w:rPr>
                <w:rStyle w:val="Hyperlink"/>
                <w:rFonts w:ascii="Arial" w:hAnsi="Arial" w:cs="Arial"/>
                <w:b/>
                <w:noProof/>
              </w:rPr>
              <w:t>1.</w:t>
            </w:r>
            <w:r w:rsidR="00CC5A18">
              <w:rPr>
                <w:rFonts w:cstheme="minorBidi"/>
                <w:noProof/>
                <w:szCs w:val="20"/>
                <w:lang w:bidi="ne-NP"/>
              </w:rPr>
              <w:tab/>
            </w:r>
            <w:r w:rsidR="00CC5A18" w:rsidRPr="00941139">
              <w:rPr>
                <w:rStyle w:val="Hyperlink"/>
                <w:rFonts w:ascii="Arial" w:hAnsi="Arial" w:cs="Arial"/>
                <w:b/>
                <w:bCs/>
                <w:noProof/>
              </w:rPr>
              <w:t>Introduction</w:t>
            </w:r>
            <w:r w:rsidR="00CC5A18">
              <w:rPr>
                <w:noProof/>
                <w:webHidden/>
              </w:rPr>
              <w:tab/>
            </w:r>
            <w:r w:rsidR="00CC5A18">
              <w:rPr>
                <w:noProof/>
                <w:webHidden/>
              </w:rPr>
              <w:fldChar w:fldCharType="begin"/>
            </w:r>
            <w:r w:rsidR="00CC5A18">
              <w:rPr>
                <w:noProof/>
                <w:webHidden/>
              </w:rPr>
              <w:instrText xml:space="preserve"> PAGEREF _Toc175732554 \h </w:instrText>
            </w:r>
            <w:r w:rsidR="00CC5A18">
              <w:rPr>
                <w:noProof/>
                <w:webHidden/>
              </w:rPr>
            </w:r>
            <w:r w:rsidR="00CC5A18">
              <w:rPr>
                <w:noProof/>
                <w:webHidden/>
              </w:rPr>
              <w:fldChar w:fldCharType="separate"/>
            </w:r>
            <w:r w:rsidR="00CC5A18">
              <w:rPr>
                <w:noProof/>
                <w:webHidden/>
              </w:rPr>
              <w:t>1</w:t>
            </w:r>
            <w:r w:rsidR="00CC5A18">
              <w:rPr>
                <w:noProof/>
                <w:webHidden/>
              </w:rPr>
              <w:fldChar w:fldCharType="end"/>
            </w:r>
          </w:hyperlink>
        </w:p>
        <w:p w14:paraId="4F215952" w14:textId="06B050A5" w:rsidR="00CC5A18" w:rsidRDefault="00CC5A18">
          <w:pPr>
            <w:pStyle w:val="TOC1"/>
            <w:tabs>
              <w:tab w:val="left" w:pos="440"/>
              <w:tab w:val="right" w:leader="dot" w:pos="9622"/>
            </w:tabs>
            <w:rPr>
              <w:rFonts w:cstheme="minorBidi"/>
              <w:noProof/>
              <w:szCs w:val="20"/>
              <w:lang w:bidi="ne-NP"/>
            </w:rPr>
          </w:pPr>
          <w:hyperlink w:anchor="_Toc175732555" w:history="1">
            <w:r w:rsidRPr="00941139">
              <w:rPr>
                <w:rStyle w:val="Hyperlink"/>
                <w:rFonts w:ascii="Arial" w:hAnsi="Arial" w:cs="Arial"/>
                <w:b/>
                <w:noProof/>
              </w:rPr>
              <w:t>2.</w:t>
            </w:r>
            <w:r>
              <w:rPr>
                <w:rFonts w:cstheme="minorBidi"/>
                <w:noProof/>
                <w:szCs w:val="20"/>
                <w:lang w:bidi="ne-NP"/>
              </w:rPr>
              <w:tab/>
            </w:r>
            <w:r w:rsidRPr="00941139">
              <w:rPr>
                <w:rStyle w:val="Hyperlink"/>
                <w:rFonts w:ascii="Arial" w:hAnsi="Arial" w:cs="Arial"/>
                <w:b/>
                <w:bCs/>
                <w:noProof/>
              </w:rPr>
              <w:t>Literature Review:</w:t>
            </w:r>
            <w:r>
              <w:rPr>
                <w:noProof/>
                <w:webHidden/>
              </w:rPr>
              <w:tab/>
            </w:r>
            <w:r>
              <w:rPr>
                <w:noProof/>
                <w:webHidden/>
              </w:rPr>
              <w:fldChar w:fldCharType="begin"/>
            </w:r>
            <w:r>
              <w:rPr>
                <w:noProof/>
                <w:webHidden/>
              </w:rPr>
              <w:instrText xml:space="preserve"> PAGEREF _Toc175732555 \h </w:instrText>
            </w:r>
            <w:r>
              <w:rPr>
                <w:noProof/>
                <w:webHidden/>
              </w:rPr>
            </w:r>
            <w:r>
              <w:rPr>
                <w:noProof/>
                <w:webHidden/>
              </w:rPr>
              <w:fldChar w:fldCharType="separate"/>
            </w:r>
            <w:r>
              <w:rPr>
                <w:noProof/>
                <w:webHidden/>
              </w:rPr>
              <w:t>2</w:t>
            </w:r>
            <w:r>
              <w:rPr>
                <w:noProof/>
                <w:webHidden/>
              </w:rPr>
              <w:fldChar w:fldCharType="end"/>
            </w:r>
          </w:hyperlink>
        </w:p>
        <w:p w14:paraId="4D6C7688" w14:textId="40AACAB8" w:rsidR="00CC5A18" w:rsidRDefault="00CC5A18">
          <w:pPr>
            <w:pStyle w:val="TOC2"/>
            <w:tabs>
              <w:tab w:val="left" w:pos="880"/>
              <w:tab w:val="right" w:leader="dot" w:pos="9622"/>
            </w:tabs>
            <w:rPr>
              <w:rFonts w:cstheme="minorBidi"/>
              <w:noProof/>
              <w:szCs w:val="20"/>
              <w:lang w:bidi="ne-NP"/>
            </w:rPr>
          </w:pPr>
          <w:hyperlink w:anchor="_Toc175732556" w:history="1">
            <w:r w:rsidRPr="00941139">
              <w:rPr>
                <w:rStyle w:val="Hyperlink"/>
                <w:rFonts w:ascii="Arial" w:hAnsi="Arial" w:cs="Arial"/>
                <w:noProof/>
              </w:rPr>
              <w:t>2.1.</w:t>
            </w:r>
            <w:r>
              <w:rPr>
                <w:rFonts w:cstheme="minorBidi"/>
                <w:noProof/>
                <w:szCs w:val="20"/>
                <w:lang w:bidi="ne-NP"/>
              </w:rPr>
              <w:tab/>
            </w:r>
            <w:r w:rsidRPr="00941139">
              <w:rPr>
                <w:rStyle w:val="Hyperlink"/>
                <w:rFonts w:ascii="Arial" w:hAnsi="Arial" w:cs="Arial"/>
                <w:noProof/>
              </w:rPr>
              <w:t>Enhancing Emotional Intelligence in Early Childhood through Traditional Games</w:t>
            </w:r>
            <w:r>
              <w:rPr>
                <w:noProof/>
                <w:webHidden/>
              </w:rPr>
              <w:tab/>
            </w:r>
            <w:r>
              <w:rPr>
                <w:noProof/>
                <w:webHidden/>
              </w:rPr>
              <w:fldChar w:fldCharType="begin"/>
            </w:r>
            <w:r>
              <w:rPr>
                <w:noProof/>
                <w:webHidden/>
              </w:rPr>
              <w:instrText xml:space="preserve"> PAGEREF _Toc175732556 \h </w:instrText>
            </w:r>
            <w:r>
              <w:rPr>
                <w:noProof/>
                <w:webHidden/>
              </w:rPr>
            </w:r>
            <w:r>
              <w:rPr>
                <w:noProof/>
                <w:webHidden/>
              </w:rPr>
              <w:fldChar w:fldCharType="separate"/>
            </w:r>
            <w:r>
              <w:rPr>
                <w:noProof/>
                <w:webHidden/>
              </w:rPr>
              <w:t>2</w:t>
            </w:r>
            <w:r>
              <w:rPr>
                <w:noProof/>
                <w:webHidden/>
              </w:rPr>
              <w:fldChar w:fldCharType="end"/>
            </w:r>
          </w:hyperlink>
        </w:p>
        <w:p w14:paraId="550C0DC8" w14:textId="2AC9068D" w:rsidR="00CC5A18" w:rsidRDefault="00CC5A18">
          <w:pPr>
            <w:pStyle w:val="TOC2"/>
            <w:tabs>
              <w:tab w:val="left" w:pos="880"/>
              <w:tab w:val="right" w:leader="dot" w:pos="9622"/>
            </w:tabs>
            <w:rPr>
              <w:rFonts w:cstheme="minorBidi"/>
              <w:noProof/>
              <w:szCs w:val="20"/>
              <w:lang w:bidi="ne-NP"/>
            </w:rPr>
          </w:pPr>
          <w:hyperlink w:anchor="_Toc175732557" w:history="1">
            <w:r w:rsidRPr="00941139">
              <w:rPr>
                <w:rStyle w:val="Hyperlink"/>
                <w:rFonts w:ascii="Arial" w:hAnsi="Arial" w:cs="Arial"/>
                <w:noProof/>
              </w:rPr>
              <w:t>2.2.</w:t>
            </w:r>
            <w:r>
              <w:rPr>
                <w:rFonts w:cstheme="minorBidi"/>
                <w:noProof/>
                <w:szCs w:val="20"/>
                <w:lang w:bidi="ne-NP"/>
              </w:rPr>
              <w:tab/>
            </w:r>
            <w:r w:rsidRPr="00941139">
              <w:rPr>
                <w:rStyle w:val="Hyperlink"/>
                <w:rFonts w:ascii="Arial" w:hAnsi="Arial" w:cs="Arial"/>
                <w:noProof/>
              </w:rPr>
              <w:t>Serious Games as Tools for Emotional Recognition and Regulation</w:t>
            </w:r>
            <w:r>
              <w:rPr>
                <w:noProof/>
                <w:webHidden/>
              </w:rPr>
              <w:tab/>
            </w:r>
            <w:r>
              <w:rPr>
                <w:noProof/>
                <w:webHidden/>
              </w:rPr>
              <w:fldChar w:fldCharType="begin"/>
            </w:r>
            <w:r>
              <w:rPr>
                <w:noProof/>
                <w:webHidden/>
              </w:rPr>
              <w:instrText xml:space="preserve"> PAGEREF _Toc175732557 \h </w:instrText>
            </w:r>
            <w:r>
              <w:rPr>
                <w:noProof/>
                <w:webHidden/>
              </w:rPr>
            </w:r>
            <w:r>
              <w:rPr>
                <w:noProof/>
                <w:webHidden/>
              </w:rPr>
              <w:fldChar w:fldCharType="separate"/>
            </w:r>
            <w:r>
              <w:rPr>
                <w:noProof/>
                <w:webHidden/>
              </w:rPr>
              <w:t>3</w:t>
            </w:r>
            <w:r>
              <w:rPr>
                <w:noProof/>
                <w:webHidden/>
              </w:rPr>
              <w:fldChar w:fldCharType="end"/>
            </w:r>
          </w:hyperlink>
        </w:p>
        <w:p w14:paraId="4A798B58" w14:textId="2BA40CA7" w:rsidR="00CC5A18" w:rsidRDefault="00CC5A18">
          <w:pPr>
            <w:pStyle w:val="TOC2"/>
            <w:tabs>
              <w:tab w:val="left" w:pos="880"/>
              <w:tab w:val="right" w:leader="dot" w:pos="9622"/>
            </w:tabs>
            <w:rPr>
              <w:rFonts w:cstheme="minorBidi"/>
              <w:noProof/>
              <w:szCs w:val="20"/>
              <w:lang w:bidi="ne-NP"/>
            </w:rPr>
          </w:pPr>
          <w:hyperlink w:anchor="_Toc175732558" w:history="1">
            <w:r w:rsidRPr="00941139">
              <w:rPr>
                <w:rStyle w:val="Hyperlink"/>
                <w:rFonts w:ascii="Arial" w:hAnsi="Arial" w:cs="Arial"/>
                <w:noProof/>
              </w:rPr>
              <w:t>2.3.</w:t>
            </w:r>
            <w:r>
              <w:rPr>
                <w:rFonts w:cstheme="minorBidi"/>
                <w:noProof/>
                <w:szCs w:val="20"/>
                <w:lang w:bidi="ne-NP"/>
              </w:rPr>
              <w:tab/>
            </w:r>
            <w:r w:rsidRPr="00941139">
              <w:rPr>
                <w:rStyle w:val="Hyperlink"/>
                <w:rFonts w:ascii="Arial" w:hAnsi="Arial" w:cs="Arial"/>
                <w:noProof/>
              </w:rPr>
              <w:t>Perspectives on the Effectiveness of Serious Games in Emotional Development</w:t>
            </w:r>
            <w:r>
              <w:rPr>
                <w:noProof/>
                <w:webHidden/>
              </w:rPr>
              <w:tab/>
            </w:r>
            <w:r>
              <w:rPr>
                <w:noProof/>
                <w:webHidden/>
              </w:rPr>
              <w:fldChar w:fldCharType="begin"/>
            </w:r>
            <w:r>
              <w:rPr>
                <w:noProof/>
                <w:webHidden/>
              </w:rPr>
              <w:instrText xml:space="preserve"> PAGEREF _Toc175732558 \h </w:instrText>
            </w:r>
            <w:r>
              <w:rPr>
                <w:noProof/>
                <w:webHidden/>
              </w:rPr>
            </w:r>
            <w:r>
              <w:rPr>
                <w:noProof/>
                <w:webHidden/>
              </w:rPr>
              <w:fldChar w:fldCharType="separate"/>
            </w:r>
            <w:r>
              <w:rPr>
                <w:noProof/>
                <w:webHidden/>
              </w:rPr>
              <w:t>4</w:t>
            </w:r>
            <w:r>
              <w:rPr>
                <w:noProof/>
                <w:webHidden/>
              </w:rPr>
              <w:fldChar w:fldCharType="end"/>
            </w:r>
          </w:hyperlink>
        </w:p>
        <w:p w14:paraId="33E39911" w14:textId="31F50E0F" w:rsidR="00CC5A18" w:rsidRDefault="00CC5A18">
          <w:pPr>
            <w:pStyle w:val="TOC1"/>
            <w:tabs>
              <w:tab w:val="left" w:pos="440"/>
              <w:tab w:val="right" w:leader="dot" w:pos="9622"/>
            </w:tabs>
            <w:rPr>
              <w:rFonts w:cstheme="minorBidi"/>
              <w:noProof/>
              <w:szCs w:val="20"/>
              <w:lang w:bidi="ne-NP"/>
            </w:rPr>
          </w:pPr>
          <w:hyperlink w:anchor="_Toc175732559" w:history="1">
            <w:r w:rsidRPr="00941139">
              <w:rPr>
                <w:rStyle w:val="Hyperlink"/>
                <w:rFonts w:ascii="Arial" w:hAnsi="Arial" w:cs="Arial"/>
                <w:b/>
                <w:noProof/>
              </w:rPr>
              <w:t>3.</w:t>
            </w:r>
            <w:r>
              <w:rPr>
                <w:rFonts w:cstheme="minorBidi"/>
                <w:noProof/>
                <w:szCs w:val="20"/>
                <w:lang w:bidi="ne-NP"/>
              </w:rPr>
              <w:tab/>
            </w:r>
            <w:r w:rsidRPr="00941139">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_Toc175732559 \h </w:instrText>
            </w:r>
            <w:r>
              <w:rPr>
                <w:noProof/>
                <w:webHidden/>
              </w:rPr>
            </w:r>
            <w:r>
              <w:rPr>
                <w:noProof/>
                <w:webHidden/>
              </w:rPr>
              <w:fldChar w:fldCharType="separate"/>
            </w:r>
            <w:r>
              <w:rPr>
                <w:noProof/>
                <w:webHidden/>
              </w:rPr>
              <w:t>5</w:t>
            </w:r>
            <w:r>
              <w:rPr>
                <w:noProof/>
                <w:webHidden/>
              </w:rPr>
              <w:fldChar w:fldCharType="end"/>
            </w:r>
          </w:hyperlink>
        </w:p>
        <w:p w14:paraId="3D7402CF" w14:textId="2E769334" w:rsidR="00CC5A18" w:rsidRDefault="00CC5A18">
          <w:pPr>
            <w:pStyle w:val="TOC1"/>
            <w:tabs>
              <w:tab w:val="left" w:pos="440"/>
              <w:tab w:val="right" w:leader="dot" w:pos="9622"/>
            </w:tabs>
            <w:rPr>
              <w:rFonts w:cstheme="minorBidi"/>
              <w:noProof/>
              <w:szCs w:val="20"/>
              <w:lang w:bidi="ne-NP"/>
            </w:rPr>
          </w:pPr>
          <w:hyperlink w:anchor="_Toc175732560" w:history="1">
            <w:r w:rsidRPr="00941139">
              <w:rPr>
                <w:rStyle w:val="Hyperlink"/>
                <w:rFonts w:ascii="Arial" w:hAnsi="Arial" w:cs="Arial"/>
                <w:b/>
                <w:noProof/>
              </w:rPr>
              <w:t>4.</w:t>
            </w:r>
            <w:r>
              <w:rPr>
                <w:rFonts w:cstheme="minorBidi"/>
                <w:noProof/>
                <w:szCs w:val="20"/>
                <w:lang w:bidi="ne-NP"/>
              </w:rPr>
              <w:tab/>
            </w:r>
            <w:r w:rsidRPr="00941139">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_Toc175732560 \h </w:instrText>
            </w:r>
            <w:r>
              <w:rPr>
                <w:noProof/>
                <w:webHidden/>
              </w:rPr>
            </w:r>
            <w:r>
              <w:rPr>
                <w:noProof/>
                <w:webHidden/>
              </w:rPr>
              <w:fldChar w:fldCharType="separate"/>
            </w:r>
            <w:r>
              <w:rPr>
                <w:noProof/>
                <w:webHidden/>
              </w:rPr>
              <w:t>6</w:t>
            </w:r>
            <w:r>
              <w:rPr>
                <w:noProof/>
                <w:webHidden/>
              </w:rPr>
              <w:fldChar w:fldCharType="end"/>
            </w:r>
          </w:hyperlink>
        </w:p>
        <w:p w14:paraId="55DE0B29" w14:textId="269C8CAD" w:rsidR="00420254" w:rsidRDefault="00DD1703" w:rsidP="00420254">
          <w:pPr>
            <w:spacing w:line="360" w:lineRule="auto"/>
            <w:rPr>
              <w:b/>
              <w:bCs/>
              <w:noProof/>
            </w:rPr>
          </w:pPr>
          <w:r>
            <w:rPr>
              <w:b/>
              <w:bCs/>
              <w:noProof/>
            </w:rPr>
            <w:fldChar w:fldCharType="end"/>
          </w:r>
        </w:p>
      </w:sdtContent>
    </w:sdt>
    <w:p w14:paraId="7CB74108" w14:textId="3A291A2D" w:rsidR="00DD1703" w:rsidRPr="00420254" w:rsidRDefault="00DD1703" w:rsidP="00420254">
      <w:pPr>
        <w:spacing w:line="360" w:lineRule="auto"/>
      </w:pPr>
      <w:r>
        <w:rPr>
          <w:rFonts w:ascii="Arial" w:hAnsi="Arial" w:cs="Arial"/>
          <w:sz w:val="28"/>
          <w:szCs w:val="28"/>
        </w:rPr>
        <w:br w:type="page"/>
      </w:r>
    </w:p>
    <w:p w14:paraId="7769B35D" w14:textId="72428362" w:rsidR="008424C4" w:rsidRPr="009960D7" w:rsidRDefault="008424C4" w:rsidP="0075659A">
      <w:pPr>
        <w:rPr>
          <w:rFonts w:ascii="Arial" w:hAnsi="Arial" w:cs="Arial"/>
          <w:sz w:val="28"/>
          <w:szCs w:val="28"/>
        </w:rPr>
      </w:pPr>
      <w:r w:rsidRPr="009960D7">
        <w:rPr>
          <w:rFonts w:ascii="Arial" w:hAnsi="Arial" w:cs="Arial"/>
          <w:sz w:val="28"/>
          <w:szCs w:val="28"/>
        </w:rPr>
        <w:lastRenderedPageBreak/>
        <w:t>Abstract:</w:t>
      </w:r>
      <w:r w:rsidR="00AB48CF" w:rsidRPr="009960D7">
        <w:rPr>
          <w:rFonts w:ascii="Arial" w:hAnsi="Arial" w:cs="Arial"/>
          <w:sz w:val="28"/>
          <w:szCs w:val="28"/>
        </w:rPr>
        <w:t xml:space="preserve"> </w:t>
      </w:r>
    </w:p>
    <w:p w14:paraId="6208F2E9" w14:textId="0C5BAD37" w:rsidR="0055387B" w:rsidRPr="009960D7" w:rsidRDefault="0055387B" w:rsidP="0075659A">
      <w:pPr>
        <w:rPr>
          <w:rFonts w:ascii="Arial" w:hAnsi="Arial" w:cs="Arial"/>
          <w:sz w:val="28"/>
          <w:szCs w:val="28"/>
        </w:rPr>
      </w:pPr>
    </w:p>
    <w:p w14:paraId="3410BEEB" w14:textId="349DD579" w:rsidR="0055387B" w:rsidRDefault="0055387B" w:rsidP="0055387B">
      <w:pPr>
        <w:spacing w:line="360" w:lineRule="auto"/>
        <w:jc w:val="both"/>
        <w:rPr>
          <w:rFonts w:ascii="Arial" w:hAnsi="Arial" w:cs="Arial"/>
          <w:i/>
          <w:iCs/>
        </w:rPr>
      </w:pPr>
      <w:r w:rsidRPr="009960D7">
        <w:rPr>
          <w:rFonts w:ascii="Arial" w:hAnsi="Arial" w:cs="Arial"/>
          <w:i/>
          <w:iCs/>
        </w:rPr>
        <w:t>This report shows the effect of serious games on emotional intelligence of children and especially on children with developmental disorders like autism. The differences between conventional and traditional games which have already shown the significant improvements in the emotional development of children and the newly emerging serious games that are intended for therapeutical and educational use is also highlighted. The study also shows that the both ideas are beneficial in development the skills of Emotional Recognition but the results might differ depending upon the circumstances and the demands of the participants as well. For instance, various games like “JeStiMulE” has shown the increase in accuracy of emotional recognition of children with neurodevelopmental disorders. The report focuses on the role of appropriate games that can be adopted for various learning environments.</w:t>
      </w:r>
    </w:p>
    <w:p w14:paraId="26134C17" w14:textId="61B78E5E" w:rsidR="002827B0" w:rsidRDefault="002827B0" w:rsidP="0055387B">
      <w:pPr>
        <w:spacing w:line="360" w:lineRule="auto"/>
        <w:jc w:val="both"/>
        <w:rPr>
          <w:rFonts w:ascii="Arial" w:hAnsi="Arial" w:cs="Arial"/>
          <w:i/>
          <w:iCs/>
        </w:rPr>
      </w:pPr>
    </w:p>
    <w:p w14:paraId="59DD89F5" w14:textId="57D4AF42" w:rsidR="002827B0" w:rsidRPr="002827B0" w:rsidRDefault="002827B0" w:rsidP="0055387B">
      <w:pPr>
        <w:spacing w:line="360" w:lineRule="auto"/>
        <w:jc w:val="both"/>
        <w:rPr>
          <w:rFonts w:ascii="Arial" w:hAnsi="Arial" w:cs="Arial"/>
        </w:rPr>
      </w:pPr>
      <w:r>
        <w:rPr>
          <w:rFonts w:ascii="Arial" w:hAnsi="Arial" w:cs="Arial"/>
        </w:rPr>
        <w:t xml:space="preserve">Keywords: Serious games, </w:t>
      </w:r>
      <w:r w:rsidR="00F50A6E">
        <w:rPr>
          <w:rFonts w:ascii="Arial" w:hAnsi="Arial" w:cs="Arial"/>
        </w:rPr>
        <w:t>Emotional Intelligence, Developmental disorders.</w:t>
      </w:r>
    </w:p>
    <w:p w14:paraId="503BFB7D" w14:textId="7C793732" w:rsidR="009937A5" w:rsidRDefault="008424C4">
      <w:pPr>
        <w:rPr>
          <w:rFonts w:asciiTheme="majorHAnsi" w:eastAsiaTheme="majorEastAsia" w:hAnsiTheme="majorHAnsi" w:cstheme="majorBidi"/>
          <w:color w:val="2F5496" w:themeColor="accent1" w:themeShade="BF"/>
          <w:sz w:val="32"/>
          <w:szCs w:val="32"/>
        </w:rPr>
        <w:sectPr w:rsidR="009937A5" w:rsidSect="00420254">
          <w:footerReference w:type="default" r:id="rId10"/>
          <w:pgSz w:w="11900" w:h="16840"/>
          <w:pgMar w:top="1134" w:right="1134" w:bottom="1134" w:left="1134" w:header="720" w:footer="709" w:gutter="0"/>
          <w:pgNumType w:start="1"/>
          <w:cols w:space="708"/>
          <w:docGrid w:linePitch="360"/>
        </w:sectPr>
      </w:pPr>
      <w:r w:rsidRPr="009960D7">
        <w:br w:type="page"/>
      </w:r>
    </w:p>
    <w:p w14:paraId="1987869A" w14:textId="6BE2C63E" w:rsidR="00A1315F" w:rsidRPr="00DD1703" w:rsidRDefault="00A1315F" w:rsidP="008F080D">
      <w:pPr>
        <w:pStyle w:val="Heading1"/>
        <w:numPr>
          <w:ilvl w:val="0"/>
          <w:numId w:val="3"/>
        </w:numPr>
        <w:rPr>
          <w:rFonts w:ascii="Arial" w:hAnsi="Arial" w:cs="Arial"/>
          <w:b/>
          <w:bCs/>
        </w:rPr>
      </w:pPr>
      <w:bookmarkStart w:id="0" w:name="_Toc175732554"/>
      <w:r w:rsidRPr="00DD1703">
        <w:rPr>
          <w:rFonts w:ascii="Arial" w:hAnsi="Arial" w:cs="Arial"/>
          <w:b/>
          <w:bCs/>
          <w:color w:val="000000" w:themeColor="text1"/>
          <w:sz w:val="28"/>
          <w:szCs w:val="28"/>
        </w:rPr>
        <w:lastRenderedPageBreak/>
        <w:t>Introduction</w:t>
      </w:r>
      <w:bookmarkEnd w:id="0"/>
    </w:p>
    <w:p w14:paraId="04A0C195" w14:textId="77777777" w:rsidR="0001128D" w:rsidRPr="009960D7" w:rsidRDefault="0001128D">
      <w:pPr>
        <w:rPr>
          <w:rFonts w:ascii="Arial" w:hAnsi="Arial" w:cs="Arial"/>
          <w:sz w:val="28"/>
          <w:szCs w:val="28"/>
        </w:rPr>
      </w:pPr>
    </w:p>
    <w:p w14:paraId="4895C0C8" w14:textId="53646575" w:rsidR="00151AAE" w:rsidRPr="009960D7" w:rsidRDefault="008142D2" w:rsidP="003164DE">
      <w:pPr>
        <w:spacing w:line="360" w:lineRule="auto"/>
        <w:jc w:val="both"/>
        <w:rPr>
          <w:rFonts w:ascii="Arial" w:hAnsi="Arial" w:cs="Arial"/>
        </w:rPr>
      </w:pPr>
      <w:r w:rsidRPr="009960D7">
        <w:rPr>
          <w:rFonts w:ascii="Arial" w:hAnsi="Arial" w:cs="Arial"/>
        </w:rPr>
        <w:t xml:space="preserve">Emotional Intelligence (EI) can be defined as the ability to recognize, use, understand and manage own emotions and the emotions of others as well. </w:t>
      </w:r>
      <w:sdt>
        <w:sdtPr>
          <w:rPr>
            <w:rFonts w:ascii="Arial" w:hAnsi="Arial" w:cs="Arial"/>
          </w:rPr>
          <w:id w:val="-458721173"/>
          <w:citation/>
        </w:sdtPr>
        <w:sdtEndPr/>
        <w:sdtContent>
          <w:r w:rsidRPr="009960D7">
            <w:rPr>
              <w:rFonts w:ascii="Arial" w:hAnsi="Arial" w:cs="Arial"/>
            </w:rPr>
            <w:fldChar w:fldCharType="begin"/>
          </w:r>
          <w:r w:rsidRPr="009960D7">
            <w:rPr>
              <w:rFonts w:ascii="Arial" w:hAnsi="Arial" w:cs="Arial"/>
            </w:rPr>
            <w:instrText xml:space="preserve"> CITATION Man22 \l 1033 </w:instrText>
          </w:r>
          <w:r w:rsidRPr="009960D7">
            <w:rPr>
              <w:rFonts w:ascii="Arial" w:hAnsi="Arial" w:cs="Arial"/>
            </w:rPr>
            <w:fldChar w:fldCharType="separate"/>
          </w:r>
          <w:r w:rsidRPr="009960D7">
            <w:rPr>
              <w:rFonts w:ascii="Arial" w:hAnsi="Arial" w:cs="Arial"/>
              <w:noProof/>
            </w:rPr>
            <w:t>(Manda, et al., 2022)</w:t>
          </w:r>
          <w:r w:rsidRPr="009960D7">
            <w:rPr>
              <w:rFonts w:ascii="Arial" w:hAnsi="Arial" w:cs="Arial"/>
            </w:rPr>
            <w:fldChar w:fldCharType="end"/>
          </w:r>
        </w:sdtContent>
      </w:sdt>
      <w:r w:rsidRPr="009960D7">
        <w:rPr>
          <w:rFonts w:ascii="Arial" w:hAnsi="Arial" w:cs="Arial"/>
        </w:rPr>
        <w:t xml:space="preserve"> suggest that improvement in the signs of EI from childhood results in positive outcomes such as improvement in performance, improved psychological well being and the ability of doing well in the future through the use of conventional games in the past to help children learn the emotions. In the recent time, the concept of serious game has emerged as an alternative approach especially in the case of developmental disability such as autism in children. Games like “JeStiMulE” </w:t>
      </w:r>
      <w:r w:rsidR="00151AAE" w:rsidRPr="009960D7">
        <w:rPr>
          <w:rFonts w:ascii="Arial" w:hAnsi="Arial" w:cs="Arial"/>
        </w:rPr>
        <w:t xml:space="preserve">have been seen helpful in emotional recognition and development in Autistic children. </w:t>
      </w:r>
    </w:p>
    <w:p w14:paraId="4D951A16" w14:textId="0B8F8EA5" w:rsidR="00151AAE" w:rsidRPr="009960D7" w:rsidRDefault="00151AAE" w:rsidP="003164DE">
      <w:pPr>
        <w:spacing w:line="360" w:lineRule="auto"/>
        <w:jc w:val="both"/>
        <w:rPr>
          <w:rFonts w:ascii="Arial" w:hAnsi="Arial" w:cs="Arial"/>
        </w:rPr>
      </w:pPr>
    </w:p>
    <w:p w14:paraId="1D6018A0" w14:textId="229F1424" w:rsidR="00151AAE" w:rsidRPr="009960D7" w:rsidRDefault="00151AAE" w:rsidP="003164DE">
      <w:pPr>
        <w:spacing w:line="360" w:lineRule="auto"/>
        <w:jc w:val="both"/>
        <w:rPr>
          <w:rFonts w:ascii="Arial" w:hAnsi="Arial" w:cs="Arial"/>
          <w:sz w:val="28"/>
          <w:szCs w:val="28"/>
        </w:rPr>
      </w:pPr>
      <w:r w:rsidRPr="009960D7">
        <w:rPr>
          <w:rFonts w:ascii="Arial" w:hAnsi="Arial" w:cs="Arial"/>
        </w:rPr>
        <w:t>The</w:t>
      </w:r>
      <w:r w:rsidR="00F360CB" w:rsidRPr="009960D7">
        <w:rPr>
          <w:rFonts w:ascii="Arial" w:hAnsi="Arial" w:cs="Arial"/>
        </w:rPr>
        <w:t xml:space="preserve"> primary</w:t>
      </w:r>
      <w:r w:rsidRPr="009960D7">
        <w:rPr>
          <w:rFonts w:ascii="Arial" w:hAnsi="Arial" w:cs="Arial"/>
        </w:rPr>
        <w:t xml:space="preserve"> objective of this </w:t>
      </w:r>
      <w:r w:rsidR="00AD6975" w:rsidRPr="009960D7">
        <w:rPr>
          <w:rFonts w:ascii="Arial" w:hAnsi="Arial" w:cs="Arial"/>
        </w:rPr>
        <w:t xml:space="preserve">report is to extend the examination </w:t>
      </w:r>
      <w:r w:rsidRPr="009960D7">
        <w:rPr>
          <w:rFonts w:ascii="Arial" w:hAnsi="Arial" w:cs="Arial"/>
        </w:rPr>
        <w:t xml:space="preserve">of the </w:t>
      </w:r>
      <w:r w:rsidR="00AD6975" w:rsidRPr="009960D7">
        <w:rPr>
          <w:rFonts w:ascii="Arial" w:hAnsi="Arial" w:cs="Arial"/>
        </w:rPr>
        <w:t xml:space="preserve">existing </w:t>
      </w:r>
      <w:r w:rsidRPr="009960D7">
        <w:rPr>
          <w:rFonts w:ascii="Arial" w:hAnsi="Arial" w:cs="Arial"/>
        </w:rPr>
        <w:t xml:space="preserve">literatures to determine </w:t>
      </w:r>
      <w:r w:rsidR="00AD6975" w:rsidRPr="009960D7">
        <w:rPr>
          <w:rFonts w:ascii="Arial" w:hAnsi="Arial" w:cs="Arial"/>
        </w:rPr>
        <w:t xml:space="preserve">and understand </w:t>
      </w:r>
      <w:r w:rsidRPr="009960D7">
        <w:rPr>
          <w:rFonts w:ascii="Arial" w:hAnsi="Arial" w:cs="Arial"/>
        </w:rPr>
        <w:t xml:space="preserve">the impact that serious playing has in the emotional self-regulation in children </w:t>
      </w:r>
      <w:r w:rsidR="00AD6975" w:rsidRPr="009960D7">
        <w:rPr>
          <w:rFonts w:ascii="Arial" w:hAnsi="Arial" w:cs="Arial"/>
        </w:rPr>
        <w:t>across</w:t>
      </w:r>
      <w:r w:rsidRPr="009960D7">
        <w:rPr>
          <w:rFonts w:ascii="Arial" w:hAnsi="Arial" w:cs="Arial"/>
        </w:rPr>
        <w:t xml:space="preserve"> various age groups</w:t>
      </w:r>
      <w:r w:rsidR="00AD6975" w:rsidRPr="009960D7">
        <w:rPr>
          <w:rFonts w:ascii="Arial" w:hAnsi="Arial" w:cs="Arial"/>
        </w:rPr>
        <w:t xml:space="preserve"> and developmental stages</w:t>
      </w:r>
      <w:r w:rsidRPr="009960D7">
        <w:rPr>
          <w:rFonts w:ascii="Arial" w:hAnsi="Arial" w:cs="Arial"/>
        </w:rPr>
        <w:t xml:space="preserve">. It aims </w:t>
      </w:r>
      <w:r w:rsidR="00AD6975" w:rsidRPr="009960D7">
        <w:rPr>
          <w:rFonts w:ascii="Arial" w:hAnsi="Arial" w:cs="Arial"/>
        </w:rPr>
        <w:t>to</w:t>
      </w:r>
      <w:r w:rsidRPr="009960D7">
        <w:rPr>
          <w:rFonts w:ascii="Arial" w:hAnsi="Arial" w:cs="Arial"/>
        </w:rPr>
        <w:t xml:space="preserve"> further evaluat</w:t>
      </w:r>
      <w:r w:rsidR="00AD6975" w:rsidRPr="009960D7">
        <w:rPr>
          <w:rFonts w:ascii="Arial" w:hAnsi="Arial" w:cs="Arial"/>
        </w:rPr>
        <w:t>e</w:t>
      </w:r>
      <w:r w:rsidRPr="009960D7">
        <w:rPr>
          <w:rFonts w:ascii="Arial" w:hAnsi="Arial" w:cs="Arial"/>
        </w:rPr>
        <w:t xml:space="preserve"> </w:t>
      </w:r>
      <w:r w:rsidR="00AD6975" w:rsidRPr="009960D7">
        <w:rPr>
          <w:rFonts w:ascii="Arial" w:hAnsi="Arial" w:cs="Arial"/>
        </w:rPr>
        <w:t>the</w:t>
      </w:r>
      <w:r w:rsidRPr="009960D7">
        <w:rPr>
          <w:rFonts w:ascii="Arial" w:hAnsi="Arial" w:cs="Arial"/>
        </w:rPr>
        <w:t xml:space="preserve"> pro and cons of the </w:t>
      </w:r>
      <w:r w:rsidR="00AD6975" w:rsidRPr="009960D7">
        <w:rPr>
          <w:rFonts w:ascii="Arial" w:hAnsi="Arial" w:cs="Arial"/>
        </w:rPr>
        <w:t xml:space="preserve">both traditional as well as serious games, comparing the two </w:t>
      </w:r>
      <w:r w:rsidRPr="009960D7">
        <w:rPr>
          <w:rFonts w:ascii="Arial" w:hAnsi="Arial" w:cs="Arial"/>
        </w:rPr>
        <w:t xml:space="preserve">methodologies in order to conclude an appropriate procedure and technique by integrating the emotional learning approaches in schools as well as in therapeutical procedures. </w:t>
      </w:r>
      <w:r w:rsidR="00AD6975" w:rsidRPr="009960D7">
        <w:rPr>
          <w:rFonts w:ascii="Arial" w:hAnsi="Arial" w:cs="Arial"/>
        </w:rPr>
        <w:t xml:space="preserve">Furthermore, the report will enhance the understanding of the context in which the games are set, design and implementation of the games will also be addressed with an aim of identifying the most efficient way for the teaching of emotional intelligence especially for those with specific needs. </w:t>
      </w:r>
      <w:r w:rsidR="00B75577" w:rsidRPr="009960D7">
        <w:rPr>
          <w:rFonts w:ascii="Arial" w:hAnsi="Arial" w:cs="Arial"/>
        </w:rPr>
        <w:t>This will provide with a detailed view of how serious games can either supplement or build upon the traditional forms of emotional learnings.</w:t>
      </w:r>
    </w:p>
    <w:p w14:paraId="22C61172" w14:textId="77777777" w:rsidR="00151AAE" w:rsidRPr="009960D7" w:rsidRDefault="00151AAE">
      <w:pPr>
        <w:rPr>
          <w:rFonts w:ascii="Arial" w:hAnsi="Arial" w:cs="Arial"/>
          <w:sz w:val="28"/>
          <w:szCs w:val="28"/>
        </w:rPr>
      </w:pPr>
    </w:p>
    <w:p w14:paraId="3931C3A6" w14:textId="34119D23" w:rsidR="00A1315F" w:rsidRPr="009960D7" w:rsidRDefault="00A1315F">
      <w:pPr>
        <w:rPr>
          <w:rFonts w:ascii="Arial" w:hAnsi="Arial" w:cs="Arial"/>
          <w:sz w:val="28"/>
          <w:szCs w:val="28"/>
        </w:rPr>
      </w:pPr>
      <w:r w:rsidRPr="009960D7">
        <w:rPr>
          <w:rFonts w:ascii="Arial" w:hAnsi="Arial" w:cs="Arial"/>
          <w:sz w:val="28"/>
          <w:szCs w:val="28"/>
        </w:rPr>
        <w:br w:type="page"/>
      </w:r>
    </w:p>
    <w:p w14:paraId="34913CEC" w14:textId="61421EF4" w:rsidR="00A1315F" w:rsidRPr="00DD1703" w:rsidRDefault="00A1315F" w:rsidP="008F080D">
      <w:pPr>
        <w:pStyle w:val="Heading1"/>
        <w:numPr>
          <w:ilvl w:val="0"/>
          <w:numId w:val="3"/>
        </w:numPr>
        <w:rPr>
          <w:rFonts w:ascii="Arial" w:hAnsi="Arial" w:cs="Arial"/>
          <w:b/>
          <w:bCs/>
          <w:color w:val="000000" w:themeColor="text1"/>
          <w:sz w:val="28"/>
          <w:szCs w:val="28"/>
        </w:rPr>
      </w:pPr>
      <w:bookmarkStart w:id="1" w:name="_Toc175732555"/>
      <w:r w:rsidRPr="00DD1703">
        <w:rPr>
          <w:rFonts w:ascii="Arial" w:hAnsi="Arial" w:cs="Arial"/>
          <w:b/>
          <w:bCs/>
          <w:color w:val="000000" w:themeColor="text1"/>
          <w:sz w:val="28"/>
          <w:szCs w:val="28"/>
        </w:rPr>
        <w:lastRenderedPageBreak/>
        <w:t>Literature Review:</w:t>
      </w:r>
      <w:bookmarkEnd w:id="1"/>
    </w:p>
    <w:p w14:paraId="59A8DE57" w14:textId="3E66A7DE" w:rsidR="00FD6792" w:rsidRPr="00DD1703" w:rsidRDefault="00FD6792">
      <w:pPr>
        <w:rPr>
          <w:rFonts w:ascii="Arial" w:hAnsi="Arial" w:cs="Arial"/>
          <w:sz w:val="28"/>
          <w:szCs w:val="28"/>
        </w:rPr>
      </w:pPr>
    </w:p>
    <w:p w14:paraId="61A50ED9" w14:textId="0BAD6B93" w:rsidR="00212AEC" w:rsidRPr="00DD1703" w:rsidRDefault="00636EF3" w:rsidP="008F080D">
      <w:pPr>
        <w:pStyle w:val="Heading2"/>
        <w:numPr>
          <w:ilvl w:val="1"/>
          <w:numId w:val="3"/>
        </w:numPr>
        <w:rPr>
          <w:rFonts w:ascii="Arial" w:hAnsi="Arial" w:cs="Arial"/>
          <w:color w:val="000000" w:themeColor="text1"/>
        </w:rPr>
      </w:pPr>
      <w:bookmarkStart w:id="2" w:name="_Toc175732556"/>
      <w:r w:rsidRPr="00DD1703">
        <w:rPr>
          <w:rFonts w:ascii="Arial" w:hAnsi="Arial" w:cs="Arial"/>
          <w:color w:val="000000" w:themeColor="text1"/>
        </w:rPr>
        <w:t>Enhancing Emotional Intelligence in Early Childhood through Traditional Games</w:t>
      </w:r>
      <w:bookmarkEnd w:id="2"/>
    </w:p>
    <w:p w14:paraId="17532A65" w14:textId="77777777" w:rsidR="00636EF3" w:rsidRPr="009960D7" w:rsidRDefault="00636EF3">
      <w:pPr>
        <w:rPr>
          <w:rFonts w:ascii="Arial" w:hAnsi="Arial" w:cs="Arial"/>
          <w:sz w:val="26"/>
          <w:szCs w:val="26"/>
        </w:rPr>
      </w:pPr>
    </w:p>
    <w:p w14:paraId="4FC0D4AF" w14:textId="1E73F07C" w:rsidR="00FD6792" w:rsidRPr="009960D7" w:rsidRDefault="00636EF3" w:rsidP="00482BD4">
      <w:pPr>
        <w:spacing w:line="360" w:lineRule="auto"/>
        <w:jc w:val="both"/>
        <w:rPr>
          <w:rFonts w:ascii="Arial" w:hAnsi="Arial" w:cs="Arial"/>
        </w:rPr>
      </w:pPr>
      <w:r w:rsidRPr="009960D7">
        <w:rPr>
          <w:rFonts w:ascii="Arial" w:hAnsi="Arial" w:cs="Arial"/>
        </w:rPr>
        <w:t xml:space="preserve">Many studies have confirmed that traditional games carry the potentiality of improving Emotional Intelligence in young children. </w:t>
      </w:r>
      <w:sdt>
        <w:sdtPr>
          <w:rPr>
            <w:rFonts w:ascii="Arial" w:hAnsi="Arial" w:cs="Arial"/>
          </w:rPr>
          <w:id w:val="-125932782"/>
          <w:citation/>
        </w:sdtPr>
        <w:sdtEndPr/>
        <w:sdtContent>
          <w:r w:rsidR="000432A2" w:rsidRPr="009960D7">
            <w:rPr>
              <w:rFonts w:ascii="Arial" w:hAnsi="Arial" w:cs="Arial"/>
            </w:rPr>
            <w:fldChar w:fldCharType="begin"/>
          </w:r>
          <w:r w:rsidR="000432A2" w:rsidRPr="009960D7">
            <w:rPr>
              <w:rFonts w:ascii="Arial" w:hAnsi="Arial" w:cs="Arial"/>
            </w:rPr>
            <w:instrText xml:space="preserve"> CITATION Man22 \l 1033 </w:instrText>
          </w:r>
          <w:r w:rsidR="000432A2" w:rsidRPr="009960D7">
            <w:rPr>
              <w:rFonts w:ascii="Arial" w:hAnsi="Arial" w:cs="Arial"/>
            </w:rPr>
            <w:fldChar w:fldCharType="separate"/>
          </w:r>
          <w:r w:rsidR="00B77933" w:rsidRPr="009960D7">
            <w:rPr>
              <w:rFonts w:ascii="Arial" w:hAnsi="Arial" w:cs="Arial"/>
              <w:noProof/>
            </w:rPr>
            <w:t>(Manda, et al., 2022)</w:t>
          </w:r>
          <w:r w:rsidR="000432A2" w:rsidRPr="009960D7">
            <w:rPr>
              <w:rFonts w:ascii="Arial" w:hAnsi="Arial" w:cs="Arial"/>
            </w:rPr>
            <w:fldChar w:fldCharType="end"/>
          </w:r>
        </w:sdtContent>
      </w:sdt>
      <w:r w:rsidR="000432A2" w:rsidRPr="009960D7">
        <w:rPr>
          <w:rFonts w:ascii="Arial" w:hAnsi="Arial" w:cs="Arial"/>
        </w:rPr>
        <w:t xml:space="preserve"> </w:t>
      </w:r>
      <w:r w:rsidRPr="009960D7">
        <w:rPr>
          <w:rFonts w:ascii="Arial" w:hAnsi="Arial" w:cs="Arial"/>
        </w:rPr>
        <w:t xml:space="preserve">noted that children aged 5-6 years who were engaged in traditional </w:t>
      </w:r>
      <w:r w:rsidR="000432A2" w:rsidRPr="009960D7">
        <w:rPr>
          <w:rFonts w:ascii="Arial" w:hAnsi="Arial" w:cs="Arial"/>
        </w:rPr>
        <w:t>“</w:t>
      </w:r>
      <w:r w:rsidRPr="009960D7">
        <w:rPr>
          <w:rFonts w:ascii="Arial" w:hAnsi="Arial" w:cs="Arial"/>
        </w:rPr>
        <w:t>Balogo</w:t>
      </w:r>
      <w:r w:rsidR="000432A2" w:rsidRPr="009960D7">
        <w:rPr>
          <w:rFonts w:ascii="Arial" w:hAnsi="Arial" w:cs="Arial"/>
        </w:rPr>
        <w:t>”</w:t>
      </w:r>
      <w:r w:rsidRPr="009960D7">
        <w:rPr>
          <w:rFonts w:ascii="Arial" w:hAnsi="Arial" w:cs="Arial"/>
        </w:rPr>
        <w:t xml:space="preserve"> games show higher significant improvement in emotional intelligence with an average N-Gain score of 76%.</w:t>
      </w:r>
      <w:r w:rsidR="00AB48CF" w:rsidRPr="009960D7">
        <w:rPr>
          <w:rFonts w:ascii="Arial" w:hAnsi="Arial" w:cs="Arial"/>
        </w:rPr>
        <w:t xml:space="preserve"> </w:t>
      </w:r>
      <w:r w:rsidRPr="009960D7">
        <w:rPr>
          <w:rFonts w:ascii="Arial" w:hAnsi="Arial" w:cs="Arial"/>
        </w:rPr>
        <w:t>On the other hands, the non</w:t>
      </w:r>
      <w:r w:rsidR="000432A2" w:rsidRPr="009960D7">
        <w:rPr>
          <w:rFonts w:ascii="Arial" w:hAnsi="Arial" w:cs="Arial"/>
        </w:rPr>
        <w:t>-</w:t>
      </w:r>
      <w:r w:rsidRPr="009960D7">
        <w:rPr>
          <w:rFonts w:ascii="Arial" w:hAnsi="Arial" w:cs="Arial"/>
        </w:rPr>
        <w:t xml:space="preserve">intervention group who did not participated in any kind of intervention group managed to score just 16% of N gain which clearly shows the benefits of engaging children in traditional games for emotional learnings. Such a drastic difference raises the importance of culturally relevant games for the young learners at an early age. These findings support </w:t>
      </w:r>
      <w:sdt>
        <w:sdtPr>
          <w:rPr>
            <w:rFonts w:ascii="Arial" w:hAnsi="Arial" w:cs="Arial"/>
          </w:rPr>
          <w:id w:val="-1937591243"/>
          <w:citation/>
        </w:sdtPr>
        <w:sdtEndPr/>
        <w:sdtContent>
          <w:r w:rsidR="002C609E" w:rsidRPr="009960D7">
            <w:rPr>
              <w:rFonts w:ascii="Arial" w:hAnsi="Arial" w:cs="Arial"/>
            </w:rPr>
            <w:fldChar w:fldCharType="begin"/>
          </w:r>
          <w:r w:rsidR="002C609E" w:rsidRPr="009960D7">
            <w:rPr>
              <w:rFonts w:ascii="Arial" w:hAnsi="Arial" w:cs="Arial"/>
            </w:rPr>
            <w:instrText xml:space="preserve"> CITATION Lub18 \l 1033 </w:instrText>
          </w:r>
          <w:r w:rsidR="002C609E" w:rsidRPr="009960D7">
            <w:rPr>
              <w:rFonts w:ascii="Arial" w:hAnsi="Arial" w:cs="Arial"/>
            </w:rPr>
            <w:fldChar w:fldCharType="separate"/>
          </w:r>
          <w:r w:rsidR="00B77933" w:rsidRPr="009960D7">
            <w:rPr>
              <w:rFonts w:ascii="Arial" w:hAnsi="Arial" w:cs="Arial"/>
              <w:noProof/>
            </w:rPr>
            <w:t>(Lubis, 2018)</w:t>
          </w:r>
          <w:r w:rsidR="002C609E" w:rsidRPr="009960D7">
            <w:rPr>
              <w:rFonts w:ascii="Arial" w:hAnsi="Arial" w:cs="Arial"/>
            </w:rPr>
            <w:fldChar w:fldCharType="end"/>
          </w:r>
        </w:sdtContent>
      </w:sdt>
      <w:r w:rsidR="002C609E" w:rsidRPr="009960D7">
        <w:rPr>
          <w:rFonts w:ascii="Arial" w:hAnsi="Arial" w:cs="Arial"/>
        </w:rPr>
        <w:t xml:space="preserve"> </w:t>
      </w:r>
      <w:r w:rsidRPr="009960D7">
        <w:rPr>
          <w:rFonts w:ascii="Arial" w:hAnsi="Arial" w:cs="Arial"/>
        </w:rPr>
        <w:t xml:space="preserve">that stated before on how playing games such as </w:t>
      </w:r>
      <w:r w:rsidR="000432A2" w:rsidRPr="009960D7">
        <w:rPr>
          <w:rFonts w:ascii="Arial" w:hAnsi="Arial" w:cs="Arial"/>
        </w:rPr>
        <w:t>“</w:t>
      </w:r>
      <w:r w:rsidRPr="009960D7">
        <w:rPr>
          <w:rFonts w:ascii="Arial" w:hAnsi="Arial" w:cs="Arial"/>
        </w:rPr>
        <w:t>Balogo</w:t>
      </w:r>
      <w:r w:rsidR="000432A2" w:rsidRPr="009960D7">
        <w:rPr>
          <w:rFonts w:ascii="Arial" w:hAnsi="Arial" w:cs="Arial"/>
        </w:rPr>
        <w:t>”</w:t>
      </w:r>
      <w:r w:rsidRPr="009960D7">
        <w:rPr>
          <w:rFonts w:ascii="Arial" w:hAnsi="Arial" w:cs="Arial"/>
        </w:rPr>
        <w:t xml:space="preserve"> helps children in managing their own feelings as well as handling social interactions. In addition, serious games offer children a way of practicing how to act in social settings, engage into winners and losers and also build up personal and emotional strengths. Similarly, </w:t>
      </w:r>
      <w:sdt>
        <w:sdtPr>
          <w:rPr>
            <w:rFonts w:ascii="Arial" w:hAnsi="Arial" w:cs="Arial"/>
          </w:rPr>
          <w:id w:val="-2008436684"/>
          <w:citation/>
        </w:sdtPr>
        <w:sdtEndPr/>
        <w:sdtContent>
          <w:r w:rsidR="000432A2" w:rsidRPr="009960D7">
            <w:rPr>
              <w:rFonts w:ascii="Arial" w:hAnsi="Arial" w:cs="Arial"/>
            </w:rPr>
            <w:fldChar w:fldCharType="begin"/>
          </w:r>
          <w:r w:rsidR="000432A2" w:rsidRPr="009960D7">
            <w:rPr>
              <w:rFonts w:ascii="Arial" w:hAnsi="Arial" w:cs="Arial"/>
            </w:rPr>
            <w:instrText xml:space="preserve"> CITATION Löy23 \l 1033 </w:instrText>
          </w:r>
          <w:r w:rsidR="000432A2" w:rsidRPr="009960D7">
            <w:rPr>
              <w:rFonts w:ascii="Arial" w:hAnsi="Arial" w:cs="Arial"/>
            </w:rPr>
            <w:fldChar w:fldCharType="separate"/>
          </w:r>
          <w:r w:rsidR="00B77933" w:rsidRPr="009960D7">
            <w:rPr>
              <w:rFonts w:ascii="Arial" w:hAnsi="Arial" w:cs="Arial"/>
              <w:noProof/>
            </w:rPr>
            <w:t>(Löytömäki, et al., 2023)</w:t>
          </w:r>
          <w:r w:rsidR="000432A2" w:rsidRPr="009960D7">
            <w:rPr>
              <w:rFonts w:ascii="Arial" w:hAnsi="Arial" w:cs="Arial"/>
            </w:rPr>
            <w:fldChar w:fldCharType="end"/>
          </w:r>
        </w:sdtContent>
      </w:sdt>
      <w:r w:rsidRPr="009960D7">
        <w:rPr>
          <w:rFonts w:ascii="Arial" w:hAnsi="Arial" w:cs="Arial"/>
        </w:rPr>
        <w:t xml:space="preserve"> focused on a game named ‘Emotion Detection’ which was designed to detect the emotion in 30 children with neurodevelopmental disorders. The intervention showed convincing results, where the children in the intervention group performed better as compared to the children in the control group in 4 out of 6 emotion recognition tests. More specifically, the pre- and post-tests of children involved in the serious game intervention show that there is an overall improvement in the output accuracy from 50% to 80% in recognizing the basic emotion, indicating rich opportunities of child’s emotional abilities via serious games specially for children with various developmental disorders. Further, </w:t>
      </w:r>
      <w:sdt>
        <w:sdtPr>
          <w:rPr>
            <w:rFonts w:ascii="Arial" w:hAnsi="Arial" w:cs="Arial"/>
          </w:rPr>
          <w:id w:val="-1291360995"/>
          <w:citation/>
        </w:sdtPr>
        <w:sdtEndPr/>
        <w:sdtContent>
          <w:r w:rsidR="00A31F7F" w:rsidRPr="009960D7">
            <w:rPr>
              <w:rFonts w:ascii="Arial" w:hAnsi="Arial" w:cs="Arial"/>
            </w:rPr>
            <w:fldChar w:fldCharType="begin"/>
          </w:r>
          <w:r w:rsidR="00A31F7F" w:rsidRPr="009960D7">
            <w:rPr>
              <w:rFonts w:ascii="Arial" w:hAnsi="Arial" w:cs="Arial"/>
            </w:rPr>
            <w:instrText xml:space="preserve"> CITATION Xav22 \l 1033 </w:instrText>
          </w:r>
          <w:r w:rsidR="00A31F7F" w:rsidRPr="009960D7">
            <w:rPr>
              <w:rFonts w:ascii="Arial" w:hAnsi="Arial" w:cs="Arial"/>
            </w:rPr>
            <w:fldChar w:fldCharType="separate"/>
          </w:r>
          <w:r w:rsidR="00B77933" w:rsidRPr="009960D7">
            <w:rPr>
              <w:rFonts w:ascii="Arial" w:hAnsi="Arial" w:cs="Arial"/>
              <w:noProof/>
            </w:rPr>
            <w:t>(Xavier, et al., 2022)</w:t>
          </w:r>
          <w:r w:rsidR="00A31F7F" w:rsidRPr="009960D7">
            <w:rPr>
              <w:rFonts w:ascii="Arial" w:hAnsi="Arial" w:cs="Arial"/>
            </w:rPr>
            <w:fldChar w:fldCharType="end"/>
          </w:r>
        </w:sdtContent>
      </w:sdt>
      <w:r w:rsidR="00A31F7F" w:rsidRPr="009960D7">
        <w:rPr>
          <w:rFonts w:ascii="Arial" w:hAnsi="Arial" w:cs="Arial"/>
        </w:rPr>
        <w:t xml:space="preserve"> </w:t>
      </w:r>
      <w:r w:rsidRPr="009960D7">
        <w:rPr>
          <w:rFonts w:ascii="Arial" w:hAnsi="Arial" w:cs="Arial"/>
        </w:rPr>
        <w:t xml:space="preserve">investigated children’s attitude toward serious game and came to a result of mean satisfaction score of 4.2 out of 5 when serious games were included in the session which supports to the theory of using serious games enhanced pleasure and was a fun and interesting way which further supports the role of playing such games is going to enhance the growth of emotional intelligence effectively. Finally, as supported by these works, early childhood game and culturally responsive game benefits in developing socio-emotional skills and prepares the children for future social experiences and shows a necessity to incorporate games into young learner’s curriculum. </w:t>
      </w:r>
      <w:r w:rsidR="007E2C68" w:rsidRPr="009960D7">
        <w:rPr>
          <w:rFonts w:ascii="Arial" w:hAnsi="Arial" w:cs="Arial"/>
        </w:rPr>
        <w:br w:type="page"/>
      </w:r>
    </w:p>
    <w:p w14:paraId="3D0B841C" w14:textId="3C062367" w:rsidR="00212AEC" w:rsidRPr="00DD1703" w:rsidRDefault="00636EF3" w:rsidP="008F080D">
      <w:pPr>
        <w:pStyle w:val="Heading2"/>
        <w:numPr>
          <w:ilvl w:val="1"/>
          <w:numId w:val="3"/>
        </w:numPr>
        <w:rPr>
          <w:rFonts w:ascii="Arial" w:hAnsi="Arial" w:cs="Arial"/>
          <w:color w:val="000000" w:themeColor="text1"/>
        </w:rPr>
      </w:pPr>
      <w:bookmarkStart w:id="3" w:name="_Toc175732557"/>
      <w:r w:rsidRPr="00DD1703">
        <w:rPr>
          <w:rFonts w:ascii="Arial" w:hAnsi="Arial" w:cs="Arial"/>
          <w:color w:val="000000" w:themeColor="text1"/>
        </w:rPr>
        <w:lastRenderedPageBreak/>
        <w:t>Serious Games as Tools for Emotional Recognition and Regulation</w:t>
      </w:r>
      <w:bookmarkEnd w:id="3"/>
    </w:p>
    <w:p w14:paraId="489A9C09" w14:textId="77777777" w:rsidR="002B04CE" w:rsidRPr="009960D7" w:rsidRDefault="002B04CE" w:rsidP="002B04CE">
      <w:pPr>
        <w:rPr>
          <w:rFonts w:ascii="Arial" w:hAnsi="Arial" w:cs="Arial"/>
          <w:color w:val="000000"/>
          <w:sz w:val="26"/>
          <w:szCs w:val="26"/>
        </w:rPr>
      </w:pPr>
    </w:p>
    <w:p w14:paraId="1B0923E3" w14:textId="69F06C3A" w:rsidR="00636EF3" w:rsidRPr="009960D7" w:rsidRDefault="00636EF3" w:rsidP="002B04CE">
      <w:pPr>
        <w:spacing w:line="360" w:lineRule="auto"/>
        <w:jc w:val="both"/>
        <w:rPr>
          <w:rFonts w:ascii="Arial" w:hAnsi="Arial" w:cs="Arial"/>
          <w:sz w:val="28"/>
          <w:szCs w:val="28"/>
        </w:rPr>
      </w:pPr>
      <w:r w:rsidRPr="009960D7">
        <w:rPr>
          <w:rFonts w:ascii="Arial" w:hAnsi="Arial" w:cs="Arial"/>
          <w:color w:val="000000"/>
        </w:rPr>
        <w:t xml:space="preserve">Growing evidence shows that the use of serious games has become widespread to develop the skill of emotional recognition particularly for the children with autism and adolescents with some sort of difficulty in this area. According to </w:t>
      </w:r>
      <w:sdt>
        <w:sdtPr>
          <w:rPr>
            <w:rFonts w:ascii="Arial" w:hAnsi="Arial" w:cs="Arial"/>
            <w:color w:val="000000"/>
          </w:rPr>
          <w:id w:val="-1751197385"/>
          <w:citation/>
        </w:sdtPr>
        <w:sdtEndPr/>
        <w:sdtContent>
          <w:r w:rsidR="000B31EE" w:rsidRPr="009960D7">
            <w:rPr>
              <w:rFonts w:ascii="Arial" w:hAnsi="Arial" w:cs="Arial"/>
              <w:color w:val="000000"/>
            </w:rPr>
            <w:fldChar w:fldCharType="begin"/>
          </w:r>
          <w:r w:rsidR="000B31EE" w:rsidRPr="009960D7">
            <w:rPr>
              <w:rFonts w:ascii="Arial" w:hAnsi="Arial" w:cs="Arial"/>
              <w:color w:val="000000"/>
            </w:rPr>
            <w:instrText xml:space="preserve"> CITATION Kha18 \l 1033 </w:instrText>
          </w:r>
          <w:r w:rsidR="000B31EE" w:rsidRPr="009960D7">
            <w:rPr>
              <w:rFonts w:ascii="Arial" w:hAnsi="Arial" w:cs="Arial"/>
              <w:color w:val="000000"/>
            </w:rPr>
            <w:fldChar w:fldCharType="separate"/>
          </w:r>
          <w:r w:rsidR="00B77933" w:rsidRPr="009960D7">
            <w:rPr>
              <w:rFonts w:ascii="Arial" w:hAnsi="Arial" w:cs="Arial"/>
              <w:noProof/>
              <w:color w:val="000000"/>
            </w:rPr>
            <w:t>(Khaoula &amp; Touhami, 2018)</w:t>
          </w:r>
          <w:r w:rsidR="000B31EE" w:rsidRPr="009960D7">
            <w:rPr>
              <w:rFonts w:ascii="Arial" w:hAnsi="Arial" w:cs="Arial"/>
              <w:color w:val="000000"/>
            </w:rPr>
            <w:fldChar w:fldCharType="end"/>
          </w:r>
        </w:sdtContent>
      </w:sdt>
      <w:r w:rsidR="000B31EE" w:rsidRPr="009960D7">
        <w:rPr>
          <w:rFonts w:ascii="Arial" w:hAnsi="Arial" w:cs="Arial"/>
          <w:color w:val="000000"/>
        </w:rPr>
        <w:t xml:space="preserve">, </w:t>
      </w:r>
      <w:r w:rsidRPr="009960D7">
        <w:rPr>
          <w:rFonts w:ascii="Arial" w:hAnsi="Arial" w:cs="Arial"/>
          <w:color w:val="000000"/>
        </w:rPr>
        <w:t xml:space="preserve">the use of serious games to assess the effectiveness of </w:t>
      </w:r>
      <w:r w:rsidR="00C82580" w:rsidRPr="009960D7">
        <w:rPr>
          <w:rFonts w:ascii="Arial" w:hAnsi="Arial" w:cs="Arial"/>
          <w:color w:val="000000"/>
        </w:rPr>
        <w:t>“</w:t>
      </w:r>
      <w:r w:rsidRPr="009960D7">
        <w:rPr>
          <w:rFonts w:ascii="Arial" w:hAnsi="Arial" w:cs="Arial"/>
          <w:color w:val="000000"/>
        </w:rPr>
        <w:t>JeStiMulE</w:t>
      </w:r>
      <w:r w:rsidR="00C82580" w:rsidRPr="009960D7">
        <w:rPr>
          <w:rFonts w:ascii="Arial" w:hAnsi="Arial" w:cs="Arial"/>
          <w:color w:val="000000"/>
        </w:rPr>
        <w:t>”</w:t>
      </w:r>
      <w:r w:rsidRPr="009960D7">
        <w:rPr>
          <w:rFonts w:ascii="Arial" w:hAnsi="Arial" w:cs="Arial"/>
          <w:color w:val="000000"/>
        </w:rPr>
        <w:t xml:space="preserve"> for children's recognition of basic emotion</w:t>
      </w:r>
      <w:r w:rsidR="000B31EE" w:rsidRPr="009960D7">
        <w:rPr>
          <w:rFonts w:ascii="Arial" w:hAnsi="Arial" w:cs="Arial"/>
          <w:color w:val="000000"/>
        </w:rPr>
        <w:t>,</w:t>
      </w:r>
      <w:r w:rsidRPr="009960D7">
        <w:rPr>
          <w:rFonts w:ascii="Arial" w:hAnsi="Arial" w:cs="Arial"/>
          <w:color w:val="000000"/>
        </w:rPr>
        <w:t xml:space="preserve"> 69.34% accuracy for happiness and 66.04% for surprise was achieved. However</w:t>
      </w:r>
      <w:r w:rsidR="007500E8" w:rsidRPr="009960D7">
        <w:rPr>
          <w:rFonts w:ascii="Arial" w:hAnsi="Arial" w:cs="Arial"/>
          <w:color w:val="000000"/>
        </w:rPr>
        <w:t>,</w:t>
      </w:r>
      <w:r w:rsidRPr="009960D7">
        <w:rPr>
          <w:rFonts w:ascii="Arial" w:hAnsi="Arial" w:cs="Arial"/>
          <w:color w:val="000000"/>
        </w:rPr>
        <w:t xml:space="preserve"> the accuracy for neutral emotion dropped to 30% indicating the areas that needed the further intervention. </w:t>
      </w:r>
      <w:r w:rsidR="00B976E4" w:rsidRPr="009960D7">
        <w:rPr>
          <w:rFonts w:ascii="Arial" w:hAnsi="Arial" w:cs="Arial"/>
          <w:color w:val="000000"/>
        </w:rPr>
        <w:t xml:space="preserve">In the Systematic review of digital serious games for people with ASD, </w:t>
      </w:r>
      <w:sdt>
        <w:sdtPr>
          <w:rPr>
            <w:rFonts w:ascii="Arial" w:hAnsi="Arial" w:cs="Arial"/>
            <w:color w:val="000000"/>
          </w:rPr>
          <w:id w:val="29696838"/>
          <w:citation/>
        </w:sdtPr>
        <w:sdtEndPr/>
        <w:sdtContent>
          <w:r w:rsidR="00B976E4" w:rsidRPr="009960D7">
            <w:rPr>
              <w:rFonts w:ascii="Arial" w:hAnsi="Arial" w:cs="Arial"/>
              <w:color w:val="000000"/>
            </w:rPr>
            <w:fldChar w:fldCharType="begin"/>
          </w:r>
          <w:r w:rsidR="00B976E4" w:rsidRPr="009960D7">
            <w:rPr>
              <w:rFonts w:ascii="Arial" w:hAnsi="Arial" w:cs="Arial"/>
              <w:color w:val="000000"/>
            </w:rPr>
            <w:instrText xml:space="preserve"> CITATION Pei21 \l 1033 </w:instrText>
          </w:r>
          <w:r w:rsidR="00B976E4" w:rsidRPr="009960D7">
            <w:rPr>
              <w:rFonts w:ascii="Arial" w:hAnsi="Arial" w:cs="Arial"/>
              <w:color w:val="000000"/>
            </w:rPr>
            <w:fldChar w:fldCharType="separate"/>
          </w:r>
          <w:r w:rsidR="00B77933" w:rsidRPr="009960D7">
            <w:rPr>
              <w:rFonts w:ascii="Arial" w:hAnsi="Arial" w:cs="Arial"/>
              <w:noProof/>
              <w:color w:val="000000"/>
            </w:rPr>
            <w:t>(Peinemann, et al., 2021)</w:t>
          </w:r>
          <w:r w:rsidR="00B976E4" w:rsidRPr="009960D7">
            <w:rPr>
              <w:rFonts w:ascii="Arial" w:hAnsi="Arial" w:cs="Arial"/>
              <w:color w:val="000000"/>
            </w:rPr>
            <w:fldChar w:fldCharType="end"/>
          </w:r>
        </w:sdtContent>
      </w:sdt>
      <w:r w:rsidR="00B8433A" w:rsidRPr="009960D7">
        <w:rPr>
          <w:rFonts w:ascii="Arial" w:hAnsi="Arial" w:cs="Arial"/>
          <w:color w:val="000000"/>
        </w:rPr>
        <w:t xml:space="preserve"> </w:t>
      </w:r>
      <w:r w:rsidR="00B976E4" w:rsidRPr="009960D7">
        <w:rPr>
          <w:rFonts w:ascii="Arial" w:hAnsi="Arial" w:cs="Arial"/>
          <w:color w:val="000000"/>
        </w:rPr>
        <w:t xml:space="preserve">aimed to identify the impact of the games for improving emotional recognition performance in children and adolescents with ASD. The review protocol was made to conclude different interventions. Author pointed out that the current rates of ASD ranges between 1% to 2.5% globally. The findings were convincing enough to suggest that serious games not only engage learners in recognizing emotions but also help them to develop effective strategies for emotional recognition and therefore can play an important role in education/therapy for learners with autism. </w:t>
      </w:r>
      <w:r w:rsidRPr="009960D7">
        <w:rPr>
          <w:rFonts w:ascii="Arial" w:hAnsi="Arial" w:cs="Arial"/>
          <w:color w:val="000000"/>
        </w:rPr>
        <w:t>Furthermore,</w:t>
      </w:r>
      <w:sdt>
        <w:sdtPr>
          <w:rPr>
            <w:rFonts w:ascii="Arial" w:hAnsi="Arial" w:cs="Arial"/>
            <w:color w:val="000000"/>
          </w:rPr>
          <w:id w:val="228192057"/>
          <w:citation/>
        </w:sdtPr>
        <w:sdtEndPr/>
        <w:sdtContent>
          <w:r w:rsidR="007500E8" w:rsidRPr="009960D7">
            <w:rPr>
              <w:rFonts w:ascii="Arial" w:hAnsi="Arial" w:cs="Arial"/>
              <w:color w:val="000000"/>
            </w:rPr>
            <w:fldChar w:fldCharType="begin"/>
          </w:r>
          <w:r w:rsidR="007500E8" w:rsidRPr="009960D7">
            <w:rPr>
              <w:rFonts w:ascii="Arial" w:hAnsi="Arial" w:cs="Arial"/>
              <w:color w:val="000000"/>
            </w:rPr>
            <w:instrText xml:space="preserve"> CITATION Alm19 \l 1033 </w:instrText>
          </w:r>
          <w:r w:rsidR="007500E8" w:rsidRPr="009960D7">
            <w:rPr>
              <w:rFonts w:ascii="Arial" w:hAnsi="Arial" w:cs="Arial"/>
              <w:color w:val="000000"/>
            </w:rPr>
            <w:fldChar w:fldCharType="separate"/>
          </w:r>
          <w:r w:rsidR="00B77933" w:rsidRPr="009960D7">
            <w:rPr>
              <w:rFonts w:ascii="Arial" w:hAnsi="Arial" w:cs="Arial"/>
              <w:noProof/>
              <w:color w:val="000000"/>
            </w:rPr>
            <w:t xml:space="preserve"> (Almeida, 2019)</w:t>
          </w:r>
          <w:r w:rsidR="007500E8" w:rsidRPr="009960D7">
            <w:rPr>
              <w:rFonts w:ascii="Arial" w:hAnsi="Arial" w:cs="Arial"/>
              <w:color w:val="000000"/>
            </w:rPr>
            <w:fldChar w:fldCharType="end"/>
          </w:r>
        </w:sdtContent>
      </w:sdt>
      <w:r w:rsidRPr="009960D7">
        <w:rPr>
          <w:rFonts w:ascii="Arial" w:hAnsi="Arial" w:cs="Arial"/>
          <w:color w:val="000000"/>
        </w:rPr>
        <w:t xml:space="preserve"> showed that there is moderate, positive and significant relationship between a player's EI Skills and performance in FLIGBY serious games with p-value &lt;0.05 which shows the huge potentiality of serious games in education for the development of appropriate emotional skills. The results of study showed an average increase in participants' self- assessed EI scores by 25% after the game. Altogether, these works suggest that serious games are useful to support both emotional recognition and emotion management with children with autism and adolescents with developmental disorders. </w:t>
      </w:r>
    </w:p>
    <w:p w14:paraId="2D86B9B3" w14:textId="77777777" w:rsidR="00DA5770" w:rsidRPr="009960D7" w:rsidRDefault="00DA5770" w:rsidP="00CE17B9">
      <w:pPr>
        <w:spacing w:line="360" w:lineRule="auto"/>
        <w:rPr>
          <w:rFonts w:ascii="Arial" w:hAnsi="Arial" w:cs="Arial"/>
          <w:sz w:val="26"/>
          <w:szCs w:val="26"/>
        </w:rPr>
      </w:pPr>
      <w:r w:rsidRPr="009960D7">
        <w:rPr>
          <w:rFonts w:ascii="Arial" w:hAnsi="Arial" w:cs="Arial"/>
          <w:sz w:val="26"/>
          <w:szCs w:val="26"/>
        </w:rPr>
        <w:br w:type="page"/>
      </w:r>
    </w:p>
    <w:p w14:paraId="63F03117" w14:textId="5F6267E6" w:rsidR="00FD6792" w:rsidRPr="00DD1703" w:rsidRDefault="00636EF3" w:rsidP="008F080D">
      <w:pPr>
        <w:pStyle w:val="Heading2"/>
        <w:numPr>
          <w:ilvl w:val="1"/>
          <w:numId w:val="3"/>
        </w:numPr>
        <w:rPr>
          <w:rFonts w:ascii="Arial" w:hAnsi="Arial" w:cs="Arial"/>
          <w:color w:val="000000" w:themeColor="text1"/>
        </w:rPr>
      </w:pPr>
      <w:bookmarkStart w:id="4" w:name="_Toc175732558"/>
      <w:r w:rsidRPr="00DD1703">
        <w:rPr>
          <w:rFonts w:ascii="Arial" w:hAnsi="Arial" w:cs="Arial"/>
          <w:color w:val="000000" w:themeColor="text1"/>
        </w:rPr>
        <w:lastRenderedPageBreak/>
        <w:t>Perspectives on the Effectiveness of Serious Games in Emotional Development</w:t>
      </w:r>
      <w:bookmarkEnd w:id="4"/>
    </w:p>
    <w:p w14:paraId="2BD1844C" w14:textId="77777777" w:rsidR="002B04CE" w:rsidRPr="009960D7" w:rsidRDefault="002B04CE">
      <w:pPr>
        <w:rPr>
          <w:rFonts w:ascii="Arial" w:hAnsi="Arial" w:cs="Arial"/>
          <w:sz w:val="26"/>
          <w:szCs w:val="26"/>
        </w:rPr>
      </w:pPr>
    </w:p>
    <w:p w14:paraId="33A3A74E" w14:textId="1C2EB86C" w:rsidR="000809AC" w:rsidRPr="009960D7" w:rsidRDefault="00636EF3" w:rsidP="002B04CE">
      <w:pPr>
        <w:pStyle w:val="NormalWeb"/>
        <w:spacing w:before="0" w:beforeAutospacing="0" w:after="0" w:afterAutospacing="0" w:line="360" w:lineRule="auto"/>
        <w:jc w:val="both"/>
        <w:rPr>
          <w:rFonts w:ascii="Arial" w:hAnsi="Arial" w:cs="Arial"/>
          <w:color w:val="000000"/>
        </w:rPr>
      </w:pPr>
      <w:r w:rsidRPr="009960D7">
        <w:rPr>
          <w:rFonts w:ascii="Arial" w:hAnsi="Arial" w:cs="Arial"/>
          <w:color w:val="000000"/>
        </w:rPr>
        <w:t xml:space="preserve">Games are those things that are pretty much interesting to be engaged in. Although participants enjoy using serious games, </w:t>
      </w:r>
      <w:sdt>
        <w:sdtPr>
          <w:rPr>
            <w:rFonts w:ascii="Arial" w:hAnsi="Arial" w:cs="Arial"/>
            <w:color w:val="000000"/>
          </w:rPr>
          <w:id w:val="-1606185098"/>
          <w:citation/>
        </w:sdtPr>
        <w:sdtEndPr/>
        <w:sdtContent>
          <w:r w:rsidR="00546C17" w:rsidRPr="009960D7">
            <w:rPr>
              <w:rFonts w:ascii="Arial" w:hAnsi="Arial" w:cs="Arial"/>
              <w:color w:val="000000"/>
            </w:rPr>
            <w:fldChar w:fldCharType="begin"/>
          </w:r>
          <w:r w:rsidR="00546C17" w:rsidRPr="009960D7">
            <w:rPr>
              <w:rFonts w:ascii="Arial" w:hAnsi="Arial" w:cs="Arial"/>
              <w:color w:val="000000"/>
            </w:rPr>
            <w:instrText xml:space="preserve"> CITATION Xav22 \l 1033 </w:instrText>
          </w:r>
          <w:r w:rsidR="00546C17" w:rsidRPr="009960D7">
            <w:rPr>
              <w:rFonts w:ascii="Arial" w:hAnsi="Arial" w:cs="Arial"/>
              <w:color w:val="000000"/>
            </w:rPr>
            <w:fldChar w:fldCharType="separate"/>
          </w:r>
          <w:r w:rsidR="00B77933" w:rsidRPr="009960D7">
            <w:rPr>
              <w:rFonts w:ascii="Arial" w:hAnsi="Arial" w:cs="Arial"/>
              <w:noProof/>
              <w:color w:val="000000"/>
            </w:rPr>
            <w:t>(Xavier, et al., 2022)</w:t>
          </w:r>
          <w:r w:rsidR="00546C17" w:rsidRPr="009960D7">
            <w:rPr>
              <w:rFonts w:ascii="Arial" w:hAnsi="Arial" w:cs="Arial"/>
              <w:color w:val="000000"/>
            </w:rPr>
            <w:fldChar w:fldCharType="end"/>
          </w:r>
        </w:sdtContent>
      </w:sdt>
      <w:r w:rsidR="00546C17" w:rsidRPr="009960D7">
        <w:rPr>
          <w:rFonts w:ascii="Arial" w:hAnsi="Arial" w:cs="Arial"/>
          <w:color w:val="000000"/>
        </w:rPr>
        <w:t xml:space="preserve"> </w:t>
      </w:r>
      <w:r w:rsidRPr="009960D7">
        <w:rPr>
          <w:rFonts w:ascii="Arial" w:hAnsi="Arial" w:cs="Arial"/>
          <w:color w:val="000000"/>
        </w:rPr>
        <w:t xml:space="preserve">reports the overall level of satisfaction was not significantly different between the use of serious games and not using them. It shows that it is not necessarily mandatory that enjoying serious games translate to better emotional results. The study recorded a satisfactory score of 3. It averaged 8 out of 5 for the sessions without serious games which shows that traditional methods are still effective as well. However, it is lower than the findings of </w:t>
      </w:r>
      <w:sdt>
        <w:sdtPr>
          <w:rPr>
            <w:rFonts w:ascii="Arial" w:hAnsi="Arial" w:cs="Arial"/>
            <w:color w:val="000000"/>
          </w:rPr>
          <w:id w:val="1012960149"/>
          <w:citation/>
        </w:sdtPr>
        <w:sdtEndPr/>
        <w:sdtContent>
          <w:r w:rsidR="00546C17" w:rsidRPr="009960D7">
            <w:rPr>
              <w:rFonts w:ascii="Arial" w:hAnsi="Arial" w:cs="Arial"/>
              <w:color w:val="000000"/>
            </w:rPr>
            <w:fldChar w:fldCharType="begin"/>
          </w:r>
          <w:r w:rsidR="00546C17" w:rsidRPr="009960D7">
            <w:rPr>
              <w:rFonts w:ascii="Arial" w:hAnsi="Arial" w:cs="Arial"/>
              <w:color w:val="000000"/>
            </w:rPr>
            <w:instrText xml:space="preserve"> CITATION Pap22 \l 1033 </w:instrText>
          </w:r>
          <w:r w:rsidR="00546C17" w:rsidRPr="009960D7">
            <w:rPr>
              <w:rFonts w:ascii="Arial" w:hAnsi="Arial" w:cs="Arial"/>
              <w:color w:val="000000"/>
            </w:rPr>
            <w:fldChar w:fldCharType="separate"/>
          </w:r>
          <w:r w:rsidR="00B77933" w:rsidRPr="009960D7">
            <w:rPr>
              <w:rFonts w:ascii="Arial" w:hAnsi="Arial" w:cs="Arial"/>
              <w:noProof/>
              <w:color w:val="000000"/>
            </w:rPr>
            <w:t>(Papoutsi, et al., 2022)</w:t>
          </w:r>
          <w:r w:rsidR="00546C17" w:rsidRPr="009960D7">
            <w:rPr>
              <w:rFonts w:ascii="Arial" w:hAnsi="Arial" w:cs="Arial"/>
              <w:color w:val="000000"/>
            </w:rPr>
            <w:fldChar w:fldCharType="end"/>
          </w:r>
        </w:sdtContent>
      </w:sdt>
      <w:r w:rsidR="00546C17" w:rsidRPr="009960D7">
        <w:rPr>
          <w:rFonts w:ascii="Arial" w:hAnsi="Arial" w:cs="Arial"/>
          <w:color w:val="000000"/>
        </w:rPr>
        <w:t xml:space="preserve"> </w:t>
      </w:r>
      <w:r w:rsidRPr="009960D7">
        <w:rPr>
          <w:rFonts w:ascii="Arial" w:hAnsi="Arial" w:cs="Arial"/>
          <w:color w:val="000000"/>
        </w:rPr>
        <w:t xml:space="preserve">which showed a 30% enhanced emotional resilience among the participants engaged in serious games showing the dependency of effectiveness on the basis of context and implementation goals. Targeting the emotional intelligence skills across various populations including those with the need of special education, various games have been developed which still depends on the factors such as type of game being used, specific emotional skills being trained and so on. Furthermore, </w:t>
      </w:r>
      <w:sdt>
        <w:sdtPr>
          <w:rPr>
            <w:rFonts w:ascii="Arial" w:hAnsi="Arial" w:cs="Arial"/>
            <w:color w:val="000000"/>
          </w:rPr>
          <w:id w:val="-1090622944"/>
          <w:citation/>
        </w:sdtPr>
        <w:sdtEndPr/>
        <w:sdtContent>
          <w:r w:rsidR="00546C17" w:rsidRPr="009960D7">
            <w:rPr>
              <w:rFonts w:ascii="Arial" w:hAnsi="Arial" w:cs="Arial"/>
              <w:color w:val="000000"/>
            </w:rPr>
            <w:fldChar w:fldCharType="begin"/>
          </w:r>
          <w:r w:rsidR="00546C17" w:rsidRPr="009960D7">
            <w:rPr>
              <w:rFonts w:ascii="Arial" w:hAnsi="Arial" w:cs="Arial"/>
              <w:color w:val="000000"/>
            </w:rPr>
            <w:instrText xml:space="preserve"> CITATION Löy23 \l 1033 </w:instrText>
          </w:r>
          <w:r w:rsidR="00546C17" w:rsidRPr="009960D7">
            <w:rPr>
              <w:rFonts w:ascii="Arial" w:hAnsi="Arial" w:cs="Arial"/>
              <w:color w:val="000000"/>
            </w:rPr>
            <w:fldChar w:fldCharType="separate"/>
          </w:r>
          <w:r w:rsidR="00B77933" w:rsidRPr="009960D7">
            <w:rPr>
              <w:rFonts w:ascii="Arial" w:hAnsi="Arial" w:cs="Arial"/>
              <w:noProof/>
              <w:color w:val="000000"/>
            </w:rPr>
            <w:t>(Löytömäki, et al., 2023)</w:t>
          </w:r>
          <w:r w:rsidR="00546C17" w:rsidRPr="009960D7">
            <w:rPr>
              <w:rFonts w:ascii="Arial" w:hAnsi="Arial" w:cs="Arial"/>
              <w:color w:val="000000"/>
            </w:rPr>
            <w:fldChar w:fldCharType="end"/>
          </w:r>
        </w:sdtContent>
      </w:sdt>
      <w:r w:rsidR="00546C17" w:rsidRPr="009960D7">
        <w:rPr>
          <w:rFonts w:ascii="Arial" w:hAnsi="Arial" w:cs="Arial"/>
          <w:color w:val="000000"/>
        </w:rPr>
        <w:t xml:space="preserve"> </w:t>
      </w:r>
      <w:r w:rsidRPr="009960D7">
        <w:rPr>
          <w:rFonts w:ascii="Arial" w:hAnsi="Arial" w:cs="Arial"/>
          <w:color w:val="000000"/>
        </w:rPr>
        <w:t>highlighted the evidence of increased Emotion Recognition in children with neurodevelopmental disorders but the performance variations were observed and some of the children had significant difficulties in identifying the emotions in some circumstances. Such inconsistent outcomes point to the necessity of further investigation and study of effectiveness of serious games and demands the necessity of individual approaches as well. In general, there is various evidence showing the promising results of using serious games, their impact might not be consistent across various domains which demands for further study of the applicability of games and serious games for emotional intelligence fulfilling the diverse needs of all children.</w:t>
      </w:r>
    </w:p>
    <w:p w14:paraId="4765C114" w14:textId="77777777" w:rsidR="000809AC" w:rsidRPr="009960D7" w:rsidRDefault="000809AC">
      <w:pPr>
        <w:rPr>
          <w:rFonts w:ascii="Arial" w:eastAsia="Times New Roman" w:hAnsi="Arial" w:cs="Arial"/>
          <w:color w:val="000000"/>
          <w:lang w:bidi="ne-NP"/>
        </w:rPr>
      </w:pPr>
      <w:r w:rsidRPr="009960D7">
        <w:rPr>
          <w:rFonts w:ascii="Arial" w:hAnsi="Arial" w:cs="Arial"/>
          <w:color w:val="000000"/>
        </w:rPr>
        <w:br w:type="page"/>
      </w:r>
    </w:p>
    <w:p w14:paraId="33BEB89C" w14:textId="1AF9FAEC" w:rsidR="00D97BDD" w:rsidRPr="00DD1703" w:rsidRDefault="000809AC" w:rsidP="008F080D">
      <w:pPr>
        <w:pStyle w:val="Heading1"/>
        <w:numPr>
          <w:ilvl w:val="0"/>
          <w:numId w:val="3"/>
        </w:numPr>
        <w:rPr>
          <w:rFonts w:ascii="Arial" w:hAnsi="Arial" w:cs="Arial"/>
          <w:b/>
          <w:bCs/>
          <w:color w:val="000000" w:themeColor="text1"/>
          <w:sz w:val="28"/>
          <w:szCs w:val="28"/>
        </w:rPr>
      </w:pPr>
      <w:bookmarkStart w:id="5" w:name="_Toc175732559"/>
      <w:r w:rsidRPr="00DD1703">
        <w:rPr>
          <w:rFonts w:ascii="Arial" w:hAnsi="Arial" w:cs="Arial"/>
          <w:b/>
          <w:bCs/>
          <w:color w:val="000000" w:themeColor="text1"/>
          <w:sz w:val="28"/>
          <w:szCs w:val="28"/>
        </w:rPr>
        <w:lastRenderedPageBreak/>
        <w:t>Conclusion:</w:t>
      </w:r>
      <w:bookmarkEnd w:id="5"/>
    </w:p>
    <w:p w14:paraId="03FD81AE" w14:textId="77777777" w:rsidR="00DD1703" w:rsidRPr="009960D7" w:rsidRDefault="00DD1703" w:rsidP="002B04CE">
      <w:pPr>
        <w:pStyle w:val="NormalWeb"/>
        <w:spacing w:before="0" w:beforeAutospacing="0" w:after="0" w:afterAutospacing="0" w:line="360" w:lineRule="auto"/>
        <w:jc w:val="both"/>
        <w:rPr>
          <w:rFonts w:ascii="Arial" w:hAnsi="Arial" w:cs="Arial"/>
          <w:color w:val="000000"/>
          <w:sz w:val="28"/>
          <w:szCs w:val="28"/>
        </w:rPr>
      </w:pPr>
    </w:p>
    <w:p w14:paraId="3784717D" w14:textId="66DC91F5" w:rsidR="00087C0E" w:rsidRPr="009960D7" w:rsidRDefault="00127E0B" w:rsidP="002B04CE">
      <w:pPr>
        <w:pStyle w:val="NormalWeb"/>
        <w:spacing w:before="0" w:beforeAutospacing="0" w:after="0" w:afterAutospacing="0" w:line="360" w:lineRule="auto"/>
        <w:jc w:val="both"/>
        <w:rPr>
          <w:rFonts w:ascii="Arial" w:hAnsi="Arial" w:cs="Arial"/>
          <w:color w:val="000000"/>
        </w:rPr>
      </w:pPr>
      <w:r w:rsidRPr="009960D7">
        <w:rPr>
          <w:rFonts w:ascii="Arial" w:hAnsi="Arial" w:cs="Arial"/>
          <w:color w:val="000000"/>
        </w:rPr>
        <w:t xml:space="preserve">Upon comparing the findings of traditional and serious games, it shows that both has the ability to develop emotional intelligence among different group of learners. In order to help young children to enhance their emotional competencies typically anger issues and interpersonal relationships, various traditional games such as “Balogo” were demonstrated. The findings reveal the awareness of culturally appropriate games for early childhood education especially highlighting the significant improvements in the Works and Feelings program as evidenced in emotional identification and self-control among the learners. Similarly, Serious games are also essential from the psychological perspectives as they assist children with autism and other adolescents with their emotional intelligence. The results showed in “JeStiMulE” and “FLIGBY”, serious games tend to enhance the accuracy of emotion identification </w:t>
      </w:r>
      <w:r w:rsidR="00E168BB" w:rsidRPr="009960D7">
        <w:rPr>
          <w:rFonts w:ascii="Arial" w:hAnsi="Arial" w:cs="Arial"/>
          <w:color w:val="000000"/>
        </w:rPr>
        <w:t xml:space="preserve">as well as develop general emotional strength. In contrast to which the results of implementation of approach in different condition suggest that more research and case by case approach is required because of the variation </w:t>
      </w:r>
      <w:r w:rsidR="00BF1B37" w:rsidRPr="009960D7">
        <w:rPr>
          <w:rFonts w:ascii="Arial" w:hAnsi="Arial" w:cs="Arial"/>
          <w:color w:val="000000"/>
        </w:rPr>
        <w:t>in them</w:t>
      </w:r>
      <w:r w:rsidR="00E168BB" w:rsidRPr="009960D7">
        <w:rPr>
          <w:rFonts w:ascii="Arial" w:hAnsi="Arial" w:cs="Arial"/>
          <w:color w:val="000000"/>
        </w:rPr>
        <w:t>.</w:t>
      </w:r>
    </w:p>
    <w:p w14:paraId="5DC3206A" w14:textId="77777777" w:rsidR="00087C0E" w:rsidRPr="009960D7" w:rsidRDefault="00087C0E" w:rsidP="002B04CE">
      <w:pPr>
        <w:pStyle w:val="NormalWeb"/>
        <w:spacing w:before="0" w:beforeAutospacing="0" w:after="0" w:afterAutospacing="0" w:line="360" w:lineRule="auto"/>
        <w:jc w:val="both"/>
        <w:rPr>
          <w:rFonts w:ascii="Arial" w:hAnsi="Arial" w:cs="Arial"/>
          <w:color w:val="000000"/>
        </w:rPr>
      </w:pPr>
    </w:p>
    <w:p w14:paraId="4EC0C0DC" w14:textId="1ACEC4B9" w:rsidR="000809AC" w:rsidRPr="009960D7" w:rsidRDefault="00E168BB" w:rsidP="002B04CE">
      <w:pPr>
        <w:pStyle w:val="NormalWeb"/>
        <w:spacing w:before="0" w:beforeAutospacing="0" w:after="0" w:afterAutospacing="0" w:line="360" w:lineRule="auto"/>
        <w:jc w:val="both"/>
        <w:rPr>
          <w:rFonts w:ascii="Arial" w:hAnsi="Arial" w:cs="Arial"/>
          <w:color w:val="000000"/>
        </w:rPr>
      </w:pPr>
      <w:r w:rsidRPr="009960D7">
        <w:rPr>
          <w:rFonts w:ascii="Arial" w:hAnsi="Arial" w:cs="Arial"/>
          <w:color w:val="000000"/>
        </w:rPr>
        <w:t xml:space="preserve"> </w:t>
      </w:r>
      <w:r w:rsidR="00522981" w:rsidRPr="009960D7">
        <w:rPr>
          <w:rFonts w:ascii="Arial" w:hAnsi="Arial" w:cs="Arial"/>
          <w:color w:val="000000"/>
        </w:rPr>
        <w:t xml:space="preserve">As </w:t>
      </w:r>
      <w:r w:rsidR="00BD2214" w:rsidRPr="009960D7">
        <w:rPr>
          <w:rFonts w:ascii="Arial" w:hAnsi="Arial" w:cs="Arial"/>
          <w:color w:val="000000"/>
        </w:rPr>
        <w:t xml:space="preserve">it is observed that serious games do provide valuable contribution in the teaching learning point of view but as far as emotional aspect is concerned, </w:t>
      </w:r>
      <w:r w:rsidR="00F360CB" w:rsidRPr="009960D7">
        <w:rPr>
          <w:rFonts w:ascii="Arial" w:hAnsi="Arial" w:cs="Arial"/>
          <w:color w:val="000000"/>
        </w:rPr>
        <w:t xml:space="preserve">still the </w:t>
      </w:r>
      <w:r w:rsidR="00BD2214" w:rsidRPr="009960D7">
        <w:rPr>
          <w:rFonts w:ascii="Arial" w:hAnsi="Arial" w:cs="Arial"/>
          <w:color w:val="000000"/>
        </w:rPr>
        <w:t>traditional method</w:t>
      </w:r>
      <w:r w:rsidR="00F360CB" w:rsidRPr="009960D7">
        <w:rPr>
          <w:rFonts w:ascii="Arial" w:hAnsi="Arial" w:cs="Arial"/>
          <w:color w:val="000000"/>
        </w:rPr>
        <w:t>s</w:t>
      </w:r>
      <w:r w:rsidR="00BD2214" w:rsidRPr="009960D7">
        <w:rPr>
          <w:rFonts w:ascii="Arial" w:hAnsi="Arial" w:cs="Arial"/>
          <w:color w:val="000000"/>
        </w:rPr>
        <w:t xml:space="preserve"> do not lack any effectiveness</w:t>
      </w:r>
      <w:r w:rsidR="00F360CB" w:rsidRPr="009960D7">
        <w:rPr>
          <w:rFonts w:ascii="Arial" w:hAnsi="Arial" w:cs="Arial"/>
          <w:color w:val="000000"/>
        </w:rPr>
        <w:t xml:space="preserve"> for the enhancement of emotional enhancements</w:t>
      </w:r>
      <w:r w:rsidR="00BD2214" w:rsidRPr="009960D7">
        <w:rPr>
          <w:rFonts w:ascii="Arial" w:hAnsi="Arial" w:cs="Arial"/>
          <w:color w:val="000000"/>
        </w:rPr>
        <w:t xml:space="preserve">. Considering which, it is still very much important to distinguish the type of games used and the targeted emotions have an interaction effect and also be approached comprehensively. It can be concluded that the application of serious games in education and therapy draws </w:t>
      </w:r>
      <w:r w:rsidR="00F360CB" w:rsidRPr="009960D7">
        <w:rPr>
          <w:rFonts w:ascii="Arial" w:hAnsi="Arial" w:cs="Arial"/>
          <w:color w:val="000000"/>
        </w:rPr>
        <w:t>a clear</w:t>
      </w:r>
      <w:r w:rsidR="00BD2214" w:rsidRPr="009960D7">
        <w:rPr>
          <w:rFonts w:ascii="Arial" w:hAnsi="Arial" w:cs="Arial"/>
          <w:color w:val="000000"/>
        </w:rPr>
        <w:t xml:space="preserve"> blueprint of emotional development for the learners also demanding the alignment of program based on learner’s varied needs and abilities.</w:t>
      </w:r>
    </w:p>
    <w:p w14:paraId="356729EC" w14:textId="77777777" w:rsidR="00482BD4" w:rsidRPr="009960D7" w:rsidRDefault="00482BD4">
      <w:pPr>
        <w:rPr>
          <w:rFonts w:ascii="Arial" w:eastAsia="Times New Roman" w:hAnsi="Arial" w:cs="Arial"/>
          <w:color w:val="000000"/>
          <w:lang w:bidi="ne-NP"/>
        </w:rPr>
      </w:pPr>
      <w:r w:rsidRPr="009960D7">
        <w:rPr>
          <w:rFonts w:ascii="Arial" w:hAnsi="Arial" w:cs="Arial"/>
          <w:color w:val="000000"/>
        </w:rPr>
        <w:br w:type="page"/>
      </w:r>
    </w:p>
    <w:bookmarkStart w:id="6" w:name="_Toc175732560" w:displacedByCustomXml="next"/>
    <w:sdt>
      <w:sdtPr>
        <w:rPr>
          <w:rFonts w:ascii="Arial" w:eastAsiaTheme="minorHAnsi" w:hAnsi="Arial" w:cs="Arial"/>
          <w:color w:val="auto"/>
          <w:sz w:val="24"/>
          <w:szCs w:val="24"/>
        </w:rPr>
        <w:id w:val="-1480447402"/>
        <w:docPartObj>
          <w:docPartGallery w:val="Bibliographies"/>
          <w:docPartUnique/>
        </w:docPartObj>
      </w:sdtPr>
      <w:sdtEndPr/>
      <w:sdtContent>
        <w:p w14:paraId="7EB5BF98" w14:textId="2A2F77E4" w:rsidR="00B77933" w:rsidRPr="00DD1703" w:rsidRDefault="00B77933" w:rsidP="008F080D">
          <w:pPr>
            <w:pStyle w:val="Heading1"/>
            <w:numPr>
              <w:ilvl w:val="0"/>
              <w:numId w:val="3"/>
            </w:numPr>
            <w:spacing w:line="360" w:lineRule="auto"/>
            <w:rPr>
              <w:rFonts w:ascii="Arial" w:hAnsi="Arial" w:cs="Arial"/>
              <w:b/>
              <w:bCs/>
              <w:color w:val="000000" w:themeColor="text1"/>
              <w:sz w:val="28"/>
              <w:szCs w:val="28"/>
            </w:rPr>
          </w:pPr>
          <w:r w:rsidRPr="00DD1703">
            <w:rPr>
              <w:rFonts w:ascii="Arial" w:hAnsi="Arial" w:cs="Arial"/>
              <w:b/>
              <w:bCs/>
              <w:color w:val="000000" w:themeColor="text1"/>
              <w:sz w:val="28"/>
              <w:szCs w:val="28"/>
            </w:rPr>
            <w:t>References</w:t>
          </w:r>
          <w:bookmarkEnd w:id="6"/>
        </w:p>
        <w:sdt>
          <w:sdtPr>
            <w:rPr>
              <w:rFonts w:ascii="Arial" w:hAnsi="Arial" w:cs="Arial"/>
            </w:rPr>
            <w:id w:val="-573587230"/>
            <w:bibliography/>
          </w:sdtPr>
          <w:sdtEndPr/>
          <w:sdtContent>
            <w:p w14:paraId="4F9DAC67" w14:textId="6DB2C612"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rPr>
                <w:fldChar w:fldCharType="begin"/>
              </w:r>
              <w:r w:rsidRPr="009960D7">
                <w:rPr>
                  <w:rFonts w:ascii="Arial" w:hAnsi="Arial" w:cs="Arial"/>
                  <w:i/>
                  <w:iCs/>
                </w:rPr>
                <w:instrText xml:space="preserve"> BIBLIOGRAPHY </w:instrText>
              </w:r>
              <w:r w:rsidRPr="009960D7">
                <w:rPr>
                  <w:rFonts w:ascii="Arial" w:hAnsi="Arial" w:cs="Arial"/>
                  <w:i/>
                  <w:iCs/>
                </w:rPr>
                <w:fldChar w:fldCharType="separate"/>
              </w:r>
              <w:r w:rsidRPr="009960D7">
                <w:rPr>
                  <w:rFonts w:ascii="Arial" w:hAnsi="Arial" w:cs="Arial"/>
                  <w:i/>
                  <w:iCs/>
                  <w:noProof/>
                </w:rPr>
                <w:t>Almeida, F., 2019. Adoption of a Serious Game in the Developing of Emotional Intelligence Skills. Volume 10, pp. 30-43.</w:t>
              </w:r>
            </w:p>
            <w:p w14:paraId="6EEBDAD5"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rPr>
                <w:t>Khaoula, M. &amp; Touhami, A. A. O., 2018. Effect of a Serious Game Jestimule in Emotion Recognition of Moroccan Autistic Children. Journal of Educational, Health and Community Psychology, 7(2).</w:t>
              </w:r>
            </w:p>
            <w:p w14:paraId="69372166"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lang w:val="de-DE"/>
                </w:rPr>
                <w:t xml:space="preserve">Löytömäki, J., Ohtonen, P. &amp; Huttunen, K., 2023. </w:t>
              </w:r>
              <w:r w:rsidRPr="009960D7">
                <w:rPr>
                  <w:rFonts w:ascii="Arial" w:hAnsi="Arial" w:cs="Arial"/>
                  <w:i/>
                  <w:iCs/>
                  <w:noProof/>
                </w:rPr>
                <w:t>Serious game the Emotion Detectives helps to improve social–emotional skills of children with neurodevelopmental disorders. British Journal of Educational Technology, 55(3), pp. 1126-1144.</w:t>
              </w:r>
            </w:p>
            <w:p w14:paraId="0309485C"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rPr>
                <w:t>Lubis, H. Z., 2018. Implementation of Traditional Games in Developing Religious and Moral Values in Early Childhood. 6(2), pp. 34-45.</w:t>
              </w:r>
            </w:p>
            <w:p w14:paraId="1629A008"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rPr>
                <w:t>Manda, et al., 2022. Improving early childhood emotional intelligence through traditional 'Balogo' games in kindergartens.. Education Quarterly Reviews, 5(4), pp. 476-488.</w:t>
              </w:r>
            </w:p>
            <w:p w14:paraId="55ED05A2"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rPr>
                <w:t>Papoutsi, C., Drigas, A. &amp; Skianis, C., 2022. Serious Games for Emotional Intelligence’s Skills Development for Inner Balance and Quality of Life.. Volume 46, pp. 199-208.</w:t>
              </w:r>
            </w:p>
            <w:p w14:paraId="00FE0793"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lang w:val="de-DE"/>
                </w:rPr>
                <w:t xml:space="preserve">Peinemann, F., Tendal, B. &amp; Bölte, S., 2021. </w:t>
              </w:r>
              <w:r w:rsidRPr="009960D7">
                <w:rPr>
                  <w:rFonts w:ascii="Arial" w:hAnsi="Arial" w:cs="Arial"/>
                  <w:i/>
                  <w:iCs/>
                  <w:noProof/>
                </w:rPr>
                <w:t>Digital serious games for emotional recognition in people with autism spectrum disorder. Cochrane Database of Systematic Reviews, Issue 10.</w:t>
              </w:r>
            </w:p>
            <w:p w14:paraId="2C753F36" w14:textId="77777777" w:rsidR="00B77933" w:rsidRPr="009960D7" w:rsidRDefault="00B77933" w:rsidP="00B77933">
              <w:pPr>
                <w:pStyle w:val="Bibliography"/>
                <w:numPr>
                  <w:ilvl w:val="0"/>
                  <w:numId w:val="1"/>
                </w:numPr>
                <w:spacing w:line="360" w:lineRule="auto"/>
                <w:rPr>
                  <w:rFonts w:ascii="Arial" w:hAnsi="Arial" w:cs="Arial"/>
                  <w:i/>
                  <w:iCs/>
                  <w:noProof/>
                </w:rPr>
              </w:pPr>
              <w:r w:rsidRPr="009960D7">
                <w:rPr>
                  <w:rFonts w:ascii="Arial" w:hAnsi="Arial" w:cs="Arial"/>
                  <w:i/>
                  <w:iCs/>
                  <w:noProof/>
                </w:rPr>
                <w:t>Xavier, A. et al., 2022. Children’s Perspectives on Using Serious Games as a Complement to Promoting Their Social–Emotional Skills. International Journal of Environmental Research and Public Health, 19(15).</w:t>
              </w:r>
            </w:p>
            <w:p w14:paraId="50B78FE4" w14:textId="62AC0DBC" w:rsidR="00E93352" w:rsidRPr="00E93352" w:rsidRDefault="00B77933" w:rsidP="00E93352">
              <w:pPr>
                <w:spacing w:line="360" w:lineRule="auto"/>
                <w:rPr>
                  <w:rFonts w:ascii="Arial" w:hAnsi="Arial" w:cs="Arial"/>
                </w:rPr>
              </w:pPr>
              <w:r w:rsidRPr="009960D7">
                <w:rPr>
                  <w:rFonts w:ascii="Arial" w:hAnsi="Arial" w:cs="Arial"/>
                  <w:b/>
                  <w:bCs/>
                  <w:i/>
                  <w:iCs/>
                  <w:noProof/>
                </w:rPr>
                <w:fldChar w:fldCharType="end"/>
              </w:r>
            </w:p>
          </w:sdtContent>
        </w:sdt>
      </w:sdtContent>
    </w:sdt>
    <w:p w14:paraId="2F07DAD1" w14:textId="14609AFD" w:rsidR="00420254" w:rsidRPr="00E93352" w:rsidRDefault="00420254">
      <w:pPr>
        <w:spacing w:line="360" w:lineRule="auto"/>
        <w:rPr>
          <w:rFonts w:ascii="Arial" w:hAnsi="Arial" w:cs="Arial"/>
        </w:rPr>
      </w:pPr>
    </w:p>
    <w:sectPr w:rsidR="00420254" w:rsidRPr="00E93352" w:rsidSect="00420254">
      <w:footerReference w:type="default" r:id="rId11"/>
      <w:pgSz w:w="11900" w:h="16840"/>
      <w:pgMar w:top="1134" w:right="1134" w:bottom="1134" w:left="1134" w:header="72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4459B" w14:textId="77777777" w:rsidR="00481935" w:rsidRDefault="00481935" w:rsidP="0075659A">
      <w:r>
        <w:separator/>
      </w:r>
    </w:p>
  </w:endnote>
  <w:endnote w:type="continuationSeparator" w:id="0">
    <w:p w14:paraId="1AF2CF71" w14:textId="77777777" w:rsidR="00481935" w:rsidRDefault="00481935" w:rsidP="0075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16F91" w14:textId="0C02C2BD" w:rsidR="009937A5" w:rsidRDefault="009937A5">
    <w:pPr>
      <w:pStyle w:val="Footer"/>
      <w:jc w:val="right"/>
    </w:pPr>
  </w:p>
  <w:p w14:paraId="1EF04172" w14:textId="77777777" w:rsidR="009937A5" w:rsidRDefault="00993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2552089"/>
      <w:docPartObj>
        <w:docPartGallery w:val="Page Numbers (Bottom of Page)"/>
        <w:docPartUnique/>
      </w:docPartObj>
    </w:sdtPr>
    <w:sdtEndPr>
      <w:rPr>
        <w:noProof/>
      </w:rPr>
    </w:sdtEndPr>
    <w:sdtContent>
      <w:p w14:paraId="65BBB95A" w14:textId="77777777" w:rsidR="009937A5" w:rsidRDefault="009937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C2B125" w14:textId="77777777" w:rsidR="009937A5" w:rsidRDefault="00993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25495" w14:textId="77777777" w:rsidR="00481935" w:rsidRDefault="00481935" w:rsidP="0075659A">
      <w:r>
        <w:separator/>
      </w:r>
    </w:p>
  </w:footnote>
  <w:footnote w:type="continuationSeparator" w:id="0">
    <w:p w14:paraId="70ABFD11" w14:textId="77777777" w:rsidR="00481935" w:rsidRDefault="00481935" w:rsidP="00756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B6296"/>
    <w:multiLevelType w:val="hybridMultilevel"/>
    <w:tmpl w:val="A9DE2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7769D"/>
    <w:multiLevelType w:val="multilevel"/>
    <w:tmpl w:val="0409001F"/>
    <w:lvl w:ilvl="0">
      <w:start w:val="1"/>
      <w:numFmt w:val="decimal"/>
      <w:lvlText w:val="%1."/>
      <w:lvlJc w:val="left"/>
      <w:pPr>
        <w:ind w:left="450" w:hanging="360"/>
      </w:pPr>
    </w:lvl>
    <w:lvl w:ilvl="1">
      <w:start w:val="1"/>
      <w:numFmt w:val="decimal"/>
      <w:lvlText w:val="%1.%2."/>
      <w:lvlJc w:val="left"/>
      <w:pPr>
        <w:ind w:left="88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2" w15:restartNumberingAfterBreak="0">
    <w:nsid w:val="5528352B"/>
    <w:multiLevelType w:val="multilevel"/>
    <w:tmpl w:val="2E084F18"/>
    <w:lvl w:ilvl="0">
      <w:start w:val="1"/>
      <w:numFmt w:val="decimal"/>
      <w:lvlText w:val="%1."/>
      <w:lvlJc w:val="left"/>
      <w:pPr>
        <w:ind w:left="450" w:hanging="360"/>
      </w:pPr>
      <w:rPr>
        <w:rFonts w:ascii="Arial" w:hAnsi="Arial" w:cs="Arial" w:hint="default"/>
        <w:b/>
        <w:bCs w:val="0"/>
        <w:color w:val="auto"/>
        <w:sz w:val="28"/>
        <w:szCs w:val="28"/>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56E"/>
    <w:rsid w:val="00005D53"/>
    <w:rsid w:val="0001128D"/>
    <w:rsid w:val="00015F54"/>
    <w:rsid w:val="000228DB"/>
    <w:rsid w:val="0002744C"/>
    <w:rsid w:val="000432A2"/>
    <w:rsid w:val="00045ACA"/>
    <w:rsid w:val="000809AC"/>
    <w:rsid w:val="00087C0E"/>
    <w:rsid w:val="00087E8D"/>
    <w:rsid w:val="000B31EE"/>
    <w:rsid w:val="000C3DD6"/>
    <w:rsid w:val="000C45DD"/>
    <w:rsid w:val="00127E0B"/>
    <w:rsid w:val="00151AAE"/>
    <w:rsid w:val="001A6023"/>
    <w:rsid w:val="001C6D6C"/>
    <w:rsid w:val="001E59DD"/>
    <w:rsid w:val="002111CD"/>
    <w:rsid w:val="00212AEC"/>
    <w:rsid w:val="00214506"/>
    <w:rsid w:val="002145C8"/>
    <w:rsid w:val="00270760"/>
    <w:rsid w:val="002827B0"/>
    <w:rsid w:val="002B04CE"/>
    <w:rsid w:val="002B0C2A"/>
    <w:rsid w:val="002C03E2"/>
    <w:rsid w:val="002C1ACE"/>
    <w:rsid w:val="002C609E"/>
    <w:rsid w:val="002D5B91"/>
    <w:rsid w:val="003164DE"/>
    <w:rsid w:val="00380860"/>
    <w:rsid w:val="003D20B6"/>
    <w:rsid w:val="003D5426"/>
    <w:rsid w:val="00420254"/>
    <w:rsid w:val="0042069A"/>
    <w:rsid w:val="00431B12"/>
    <w:rsid w:val="004368B1"/>
    <w:rsid w:val="004509BA"/>
    <w:rsid w:val="0047242C"/>
    <w:rsid w:val="00481935"/>
    <w:rsid w:val="00482BD4"/>
    <w:rsid w:val="004B29E6"/>
    <w:rsid w:val="004C4F0A"/>
    <w:rsid w:val="004D7CF3"/>
    <w:rsid w:val="005027FC"/>
    <w:rsid w:val="00522981"/>
    <w:rsid w:val="00531E9A"/>
    <w:rsid w:val="00546C17"/>
    <w:rsid w:val="0055387B"/>
    <w:rsid w:val="00573880"/>
    <w:rsid w:val="006251FC"/>
    <w:rsid w:val="00636EF3"/>
    <w:rsid w:val="00676F26"/>
    <w:rsid w:val="006D3191"/>
    <w:rsid w:val="006E7C95"/>
    <w:rsid w:val="006F5D7C"/>
    <w:rsid w:val="006F6248"/>
    <w:rsid w:val="00700A4B"/>
    <w:rsid w:val="00715A38"/>
    <w:rsid w:val="007500E8"/>
    <w:rsid w:val="0075659A"/>
    <w:rsid w:val="00760B23"/>
    <w:rsid w:val="007D2A8F"/>
    <w:rsid w:val="007E2C68"/>
    <w:rsid w:val="008142D2"/>
    <w:rsid w:val="0082729A"/>
    <w:rsid w:val="008424C4"/>
    <w:rsid w:val="008B308C"/>
    <w:rsid w:val="008E434D"/>
    <w:rsid w:val="008F080D"/>
    <w:rsid w:val="00936135"/>
    <w:rsid w:val="009937A5"/>
    <w:rsid w:val="009960D7"/>
    <w:rsid w:val="009C2A84"/>
    <w:rsid w:val="009E334A"/>
    <w:rsid w:val="00A1315F"/>
    <w:rsid w:val="00A31EC6"/>
    <w:rsid w:val="00A31F7F"/>
    <w:rsid w:val="00A3511D"/>
    <w:rsid w:val="00A402D7"/>
    <w:rsid w:val="00A456BC"/>
    <w:rsid w:val="00A52B5E"/>
    <w:rsid w:val="00AB24A3"/>
    <w:rsid w:val="00AB48CF"/>
    <w:rsid w:val="00AD6975"/>
    <w:rsid w:val="00AF3A51"/>
    <w:rsid w:val="00B27B7C"/>
    <w:rsid w:val="00B469C8"/>
    <w:rsid w:val="00B75577"/>
    <w:rsid w:val="00B77933"/>
    <w:rsid w:val="00B8433A"/>
    <w:rsid w:val="00B976E4"/>
    <w:rsid w:val="00BB1A0B"/>
    <w:rsid w:val="00BD2214"/>
    <w:rsid w:val="00BF1B37"/>
    <w:rsid w:val="00C30914"/>
    <w:rsid w:val="00C60325"/>
    <w:rsid w:val="00C736EB"/>
    <w:rsid w:val="00C82580"/>
    <w:rsid w:val="00CC5A18"/>
    <w:rsid w:val="00CE17B9"/>
    <w:rsid w:val="00CE7480"/>
    <w:rsid w:val="00D2200D"/>
    <w:rsid w:val="00D3242B"/>
    <w:rsid w:val="00D66DA9"/>
    <w:rsid w:val="00D93095"/>
    <w:rsid w:val="00D97BDD"/>
    <w:rsid w:val="00DA5770"/>
    <w:rsid w:val="00DA7604"/>
    <w:rsid w:val="00DD1703"/>
    <w:rsid w:val="00E141B4"/>
    <w:rsid w:val="00E1456E"/>
    <w:rsid w:val="00E168BB"/>
    <w:rsid w:val="00E425D7"/>
    <w:rsid w:val="00E558C4"/>
    <w:rsid w:val="00E7579C"/>
    <w:rsid w:val="00E93352"/>
    <w:rsid w:val="00EC1EC3"/>
    <w:rsid w:val="00F21128"/>
    <w:rsid w:val="00F360CB"/>
    <w:rsid w:val="00F50A6E"/>
    <w:rsid w:val="00F60D6F"/>
    <w:rsid w:val="00F96F4B"/>
    <w:rsid w:val="00FB5B90"/>
    <w:rsid w:val="00FD2164"/>
    <w:rsid w:val="00FD679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C1274"/>
  <w15:chartTrackingRefBased/>
  <w15:docId w15:val="{1D744A58-773F-CB48-B1C6-7A579040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00D"/>
    <w:rPr>
      <w:rFonts w:ascii="Times New Roman" w:hAnsi="Times New Roman"/>
    </w:rPr>
  </w:style>
  <w:style w:type="paragraph" w:styleId="Heading1">
    <w:name w:val="heading 1"/>
    <w:basedOn w:val="Normal"/>
    <w:next w:val="Normal"/>
    <w:link w:val="Heading1Char"/>
    <w:uiPriority w:val="9"/>
    <w:qFormat/>
    <w:rsid w:val="00A131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315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E334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content"/>
    <w:basedOn w:val="Normal"/>
    <w:link w:val="table-contentChar"/>
    <w:qFormat/>
    <w:rsid w:val="009E334A"/>
    <w:rPr>
      <w:rFonts w:cs="Times New Roman"/>
    </w:rPr>
  </w:style>
  <w:style w:type="character" w:customStyle="1" w:styleId="table-contentChar">
    <w:name w:val="table-content Char"/>
    <w:basedOn w:val="DefaultParagraphFont"/>
    <w:link w:val="table-content"/>
    <w:rsid w:val="009E334A"/>
    <w:rPr>
      <w:rFonts w:ascii="Times New Roman" w:hAnsi="Times New Roman" w:cs="Times New Roman"/>
    </w:rPr>
  </w:style>
  <w:style w:type="paragraph" w:styleId="Header">
    <w:name w:val="header"/>
    <w:basedOn w:val="Normal"/>
    <w:link w:val="HeaderChar"/>
    <w:uiPriority w:val="99"/>
    <w:unhideWhenUsed/>
    <w:rsid w:val="0075659A"/>
    <w:pPr>
      <w:tabs>
        <w:tab w:val="center" w:pos="4680"/>
        <w:tab w:val="right" w:pos="9360"/>
      </w:tabs>
    </w:pPr>
  </w:style>
  <w:style w:type="character" w:customStyle="1" w:styleId="HeaderChar">
    <w:name w:val="Header Char"/>
    <w:basedOn w:val="DefaultParagraphFont"/>
    <w:link w:val="Header"/>
    <w:uiPriority w:val="99"/>
    <w:rsid w:val="0075659A"/>
    <w:rPr>
      <w:rFonts w:ascii="Times New Roman" w:hAnsi="Times New Roman"/>
    </w:rPr>
  </w:style>
  <w:style w:type="paragraph" w:styleId="Footer">
    <w:name w:val="footer"/>
    <w:basedOn w:val="Normal"/>
    <w:link w:val="FooterChar"/>
    <w:uiPriority w:val="99"/>
    <w:unhideWhenUsed/>
    <w:rsid w:val="0075659A"/>
    <w:pPr>
      <w:tabs>
        <w:tab w:val="center" w:pos="4680"/>
        <w:tab w:val="right" w:pos="9360"/>
      </w:tabs>
    </w:pPr>
  </w:style>
  <w:style w:type="character" w:customStyle="1" w:styleId="FooterChar">
    <w:name w:val="Footer Char"/>
    <w:basedOn w:val="DefaultParagraphFont"/>
    <w:link w:val="Footer"/>
    <w:uiPriority w:val="99"/>
    <w:rsid w:val="0075659A"/>
    <w:rPr>
      <w:rFonts w:ascii="Times New Roman" w:hAnsi="Times New Roman"/>
    </w:rPr>
  </w:style>
  <w:style w:type="character" w:customStyle="1" w:styleId="Heading1Char">
    <w:name w:val="Heading 1 Char"/>
    <w:basedOn w:val="DefaultParagraphFont"/>
    <w:link w:val="Heading1"/>
    <w:uiPriority w:val="9"/>
    <w:rsid w:val="00A131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315F"/>
    <w:pPr>
      <w:spacing w:line="259" w:lineRule="auto"/>
      <w:outlineLvl w:val="9"/>
    </w:pPr>
  </w:style>
  <w:style w:type="paragraph" w:styleId="TOC2">
    <w:name w:val="toc 2"/>
    <w:basedOn w:val="Normal"/>
    <w:next w:val="Normal"/>
    <w:autoRedefine/>
    <w:uiPriority w:val="39"/>
    <w:unhideWhenUsed/>
    <w:rsid w:val="00A1315F"/>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A1315F"/>
    <w:pPr>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A1315F"/>
    <w:pPr>
      <w:spacing w:after="100" w:line="259" w:lineRule="auto"/>
      <w:ind w:left="440"/>
    </w:pPr>
    <w:rPr>
      <w:rFonts w:asciiTheme="minorHAnsi" w:eastAsiaTheme="minorEastAsia" w:hAnsiTheme="minorHAnsi" w:cs="Times New Roman"/>
      <w:sz w:val="22"/>
      <w:szCs w:val="22"/>
    </w:rPr>
  </w:style>
  <w:style w:type="character" w:customStyle="1" w:styleId="Heading2Char">
    <w:name w:val="Heading 2 Char"/>
    <w:basedOn w:val="DefaultParagraphFont"/>
    <w:link w:val="Heading2"/>
    <w:uiPriority w:val="9"/>
    <w:rsid w:val="00A1315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36EF3"/>
    <w:pPr>
      <w:spacing w:before="100" w:beforeAutospacing="1" w:after="100" w:afterAutospacing="1"/>
    </w:pPr>
    <w:rPr>
      <w:rFonts w:eastAsia="Times New Roman" w:cs="Times New Roman"/>
      <w:lang w:bidi="ne-NP"/>
    </w:rPr>
  </w:style>
  <w:style w:type="paragraph" w:styleId="Bibliography">
    <w:name w:val="Bibliography"/>
    <w:basedOn w:val="Normal"/>
    <w:next w:val="Normal"/>
    <w:uiPriority w:val="37"/>
    <w:unhideWhenUsed/>
    <w:rsid w:val="00B8433A"/>
  </w:style>
  <w:style w:type="character" w:styleId="Hyperlink">
    <w:name w:val="Hyperlink"/>
    <w:basedOn w:val="DefaultParagraphFont"/>
    <w:uiPriority w:val="99"/>
    <w:unhideWhenUsed/>
    <w:rsid w:val="00DD17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182">
      <w:bodyDiv w:val="1"/>
      <w:marLeft w:val="0"/>
      <w:marRight w:val="0"/>
      <w:marTop w:val="0"/>
      <w:marBottom w:val="0"/>
      <w:divBdr>
        <w:top w:val="none" w:sz="0" w:space="0" w:color="auto"/>
        <w:left w:val="none" w:sz="0" w:space="0" w:color="auto"/>
        <w:bottom w:val="none" w:sz="0" w:space="0" w:color="auto"/>
        <w:right w:val="none" w:sz="0" w:space="0" w:color="auto"/>
      </w:divBdr>
    </w:div>
    <w:div w:id="49353494">
      <w:bodyDiv w:val="1"/>
      <w:marLeft w:val="0"/>
      <w:marRight w:val="0"/>
      <w:marTop w:val="0"/>
      <w:marBottom w:val="0"/>
      <w:divBdr>
        <w:top w:val="none" w:sz="0" w:space="0" w:color="auto"/>
        <w:left w:val="none" w:sz="0" w:space="0" w:color="auto"/>
        <w:bottom w:val="none" w:sz="0" w:space="0" w:color="auto"/>
        <w:right w:val="none" w:sz="0" w:space="0" w:color="auto"/>
      </w:divBdr>
    </w:div>
    <w:div w:id="138503485">
      <w:bodyDiv w:val="1"/>
      <w:marLeft w:val="0"/>
      <w:marRight w:val="0"/>
      <w:marTop w:val="0"/>
      <w:marBottom w:val="0"/>
      <w:divBdr>
        <w:top w:val="none" w:sz="0" w:space="0" w:color="auto"/>
        <w:left w:val="none" w:sz="0" w:space="0" w:color="auto"/>
        <w:bottom w:val="none" w:sz="0" w:space="0" w:color="auto"/>
        <w:right w:val="none" w:sz="0" w:space="0" w:color="auto"/>
      </w:divBdr>
    </w:div>
    <w:div w:id="148331134">
      <w:bodyDiv w:val="1"/>
      <w:marLeft w:val="0"/>
      <w:marRight w:val="0"/>
      <w:marTop w:val="0"/>
      <w:marBottom w:val="0"/>
      <w:divBdr>
        <w:top w:val="none" w:sz="0" w:space="0" w:color="auto"/>
        <w:left w:val="none" w:sz="0" w:space="0" w:color="auto"/>
        <w:bottom w:val="none" w:sz="0" w:space="0" w:color="auto"/>
        <w:right w:val="none" w:sz="0" w:space="0" w:color="auto"/>
      </w:divBdr>
    </w:div>
    <w:div w:id="165830274">
      <w:bodyDiv w:val="1"/>
      <w:marLeft w:val="0"/>
      <w:marRight w:val="0"/>
      <w:marTop w:val="0"/>
      <w:marBottom w:val="0"/>
      <w:divBdr>
        <w:top w:val="none" w:sz="0" w:space="0" w:color="auto"/>
        <w:left w:val="none" w:sz="0" w:space="0" w:color="auto"/>
        <w:bottom w:val="none" w:sz="0" w:space="0" w:color="auto"/>
        <w:right w:val="none" w:sz="0" w:space="0" w:color="auto"/>
      </w:divBdr>
    </w:div>
    <w:div w:id="243802989">
      <w:bodyDiv w:val="1"/>
      <w:marLeft w:val="0"/>
      <w:marRight w:val="0"/>
      <w:marTop w:val="0"/>
      <w:marBottom w:val="0"/>
      <w:divBdr>
        <w:top w:val="none" w:sz="0" w:space="0" w:color="auto"/>
        <w:left w:val="none" w:sz="0" w:space="0" w:color="auto"/>
        <w:bottom w:val="none" w:sz="0" w:space="0" w:color="auto"/>
        <w:right w:val="none" w:sz="0" w:space="0" w:color="auto"/>
      </w:divBdr>
    </w:div>
    <w:div w:id="280965882">
      <w:bodyDiv w:val="1"/>
      <w:marLeft w:val="0"/>
      <w:marRight w:val="0"/>
      <w:marTop w:val="0"/>
      <w:marBottom w:val="0"/>
      <w:divBdr>
        <w:top w:val="none" w:sz="0" w:space="0" w:color="auto"/>
        <w:left w:val="none" w:sz="0" w:space="0" w:color="auto"/>
        <w:bottom w:val="none" w:sz="0" w:space="0" w:color="auto"/>
        <w:right w:val="none" w:sz="0" w:space="0" w:color="auto"/>
      </w:divBdr>
    </w:div>
    <w:div w:id="281543290">
      <w:bodyDiv w:val="1"/>
      <w:marLeft w:val="0"/>
      <w:marRight w:val="0"/>
      <w:marTop w:val="0"/>
      <w:marBottom w:val="0"/>
      <w:divBdr>
        <w:top w:val="none" w:sz="0" w:space="0" w:color="auto"/>
        <w:left w:val="none" w:sz="0" w:space="0" w:color="auto"/>
        <w:bottom w:val="none" w:sz="0" w:space="0" w:color="auto"/>
        <w:right w:val="none" w:sz="0" w:space="0" w:color="auto"/>
      </w:divBdr>
    </w:div>
    <w:div w:id="440804274">
      <w:bodyDiv w:val="1"/>
      <w:marLeft w:val="0"/>
      <w:marRight w:val="0"/>
      <w:marTop w:val="0"/>
      <w:marBottom w:val="0"/>
      <w:divBdr>
        <w:top w:val="none" w:sz="0" w:space="0" w:color="auto"/>
        <w:left w:val="none" w:sz="0" w:space="0" w:color="auto"/>
        <w:bottom w:val="none" w:sz="0" w:space="0" w:color="auto"/>
        <w:right w:val="none" w:sz="0" w:space="0" w:color="auto"/>
      </w:divBdr>
    </w:div>
    <w:div w:id="541748089">
      <w:bodyDiv w:val="1"/>
      <w:marLeft w:val="0"/>
      <w:marRight w:val="0"/>
      <w:marTop w:val="0"/>
      <w:marBottom w:val="0"/>
      <w:divBdr>
        <w:top w:val="none" w:sz="0" w:space="0" w:color="auto"/>
        <w:left w:val="none" w:sz="0" w:space="0" w:color="auto"/>
        <w:bottom w:val="none" w:sz="0" w:space="0" w:color="auto"/>
        <w:right w:val="none" w:sz="0" w:space="0" w:color="auto"/>
      </w:divBdr>
    </w:div>
    <w:div w:id="607155444">
      <w:bodyDiv w:val="1"/>
      <w:marLeft w:val="0"/>
      <w:marRight w:val="0"/>
      <w:marTop w:val="0"/>
      <w:marBottom w:val="0"/>
      <w:divBdr>
        <w:top w:val="none" w:sz="0" w:space="0" w:color="auto"/>
        <w:left w:val="none" w:sz="0" w:space="0" w:color="auto"/>
        <w:bottom w:val="none" w:sz="0" w:space="0" w:color="auto"/>
        <w:right w:val="none" w:sz="0" w:space="0" w:color="auto"/>
      </w:divBdr>
    </w:div>
    <w:div w:id="798112628">
      <w:bodyDiv w:val="1"/>
      <w:marLeft w:val="0"/>
      <w:marRight w:val="0"/>
      <w:marTop w:val="0"/>
      <w:marBottom w:val="0"/>
      <w:divBdr>
        <w:top w:val="none" w:sz="0" w:space="0" w:color="auto"/>
        <w:left w:val="none" w:sz="0" w:space="0" w:color="auto"/>
        <w:bottom w:val="none" w:sz="0" w:space="0" w:color="auto"/>
        <w:right w:val="none" w:sz="0" w:space="0" w:color="auto"/>
      </w:divBdr>
    </w:div>
    <w:div w:id="1031616433">
      <w:bodyDiv w:val="1"/>
      <w:marLeft w:val="0"/>
      <w:marRight w:val="0"/>
      <w:marTop w:val="0"/>
      <w:marBottom w:val="0"/>
      <w:divBdr>
        <w:top w:val="none" w:sz="0" w:space="0" w:color="auto"/>
        <w:left w:val="none" w:sz="0" w:space="0" w:color="auto"/>
        <w:bottom w:val="none" w:sz="0" w:space="0" w:color="auto"/>
        <w:right w:val="none" w:sz="0" w:space="0" w:color="auto"/>
      </w:divBdr>
    </w:div>
    <w:div w:id="1082139477">
      <w:bodyDiv w:val="1"/>
      <w:marLeft w:val="0"/>
      <w:marRight w:val="0"/>
      <w:marTop w:val="0"/>
      <w:marBottom w:val="0"/>
      <w:divBdr>
        <w:top w:val="none" w:sz="0" w:space="0" w:color="auto"/>
        <w:left w:val="none" w:sz="0" w:space="0" w:color="auto"/>
        <w:bottom w:val="none" w:sz="0" w:space="0" w:color="auto"/>
        <w:right w:val="none" w:sz="0" w:space="0" w:color="auto"/>
      </w:divBdr>
    </w:div>
    <w:div w:id="1117069653">
      <w:bodyDiv w:val="1"/>
      <w:marLeft w:val="0"/>
      <w:marRight w:val="0"/>
      <w:marTop w:val="0"/>
      <w:marBottom w:val="0"/>
      <w:divBdr>
        <w:top w:val="none" w:sz="0" w:space="0" w:color="auto"/>
        <w:left w:val="none" w:sz="0" w:space="0" w:color="auto"/>
        <w:bottom w:val="none" w:sz="0" w:space="0" w:color="auto"/>
        <w:right w:val="none" w:sz="0" w:space="0" w:color="auto"/>
      </w:divBdr>
    </w:div>
    <w:div w:id="1166743523">
      <w:bodyDiv w:val="1"/>
      <w:marLeft w:val="0"/>
      <w:marRight w:val="0"/>
      <w:marTop w:val="0"/>
      <w:marBottom w:val="0"/>
      <w:divBdr>
        <w:top w:val="none" w:sz="0" w:space="0" w:color="auto"/>
        <w:left w:val="none" w:sz="0" w:space="0" w:color="auto"/>
        <w:bottom w:val="none" w:sz="0" w:space="0" w:color="auto"/>
        <w:right w:val="none" w:sz="0" w:space="0" w:color="auto"/>
      </w:divBdr>
    </w:div>
    <w:div w:id="1254703452">
      <w:bodyDiv w:val="1"/>
      <w:marLeft w:val="0"/>
      <w:marRight w:val="0"/>
      <w:marTop w:val="0"/>
      <w:marBottom w:val="0"/>
      <w:divBdr>
        <w:top w:val="none" w:sz="0" w:space="0" w:color="auto"/>
        <w:left w:val="none" w:sz="0" w:space="0" w:color="auto"/>
        <w:bottom w:val="none" w:sz="0" w:space="0" w:color="auto"/>
        <w:right w:val="none" w:sz="0" w:space="0" w:color="auto"/>
      </w:divBdr>
    </w:div>
    <w:div w:id="1265647939">
      <w:bodyDiv w:val="1"/>
      <w:marLeft w:val="0"/>
      <w:marRight w:val="0"/>
      <w:marTop w:val="0"/>
      <w:marBottom w:val="0"/>
      <w:divBdr>
        <w:top w:val="none" w:sz="0" w:space="0" w:color="auto"/>
        <w:left w:val="none" w:sz="0" w:space="0" w:color="auto"/>
        <w:bottom w:val="none" w:sz="0" w:space="0" w:color="auto"/>
        <w:right w:val="none" w:sz="0" w:space="0" w:color="auto"/>
      </w:divBdr>
    </w:div>
    <w:div w:id="1267008662">
      <w:bodyDiv w:val="1"/>
      <w:marLeft w:val="0"/>
      <w:marRight w:val="0"/>
      <w:marTop w:val="0"/>
      <w:marBottom w:val="0"/>
      <w:divBdr>
        <w:top w:val="none" w:sz="0" w:space="0" w:color="auto"/>
        <w:left w:val="none" w:sz="0" w:space="0" w:color="auto"/>
        <w:bottom w:val="none" w:sz="0" w:space="0" w:color="auto"/>
        <w:right w:val="none" w:sz="0" w:space="0" w:color="auto"/>
      </w:divBdr>
    </w:div>
    <w:div w:id="1310355171">
      <w:bodyDiv w:val="1"/>
      <w:marLeft w:val="0"/>
      <w:marRight w:val="0"/>
      <w:marTop w:val="0"/>
      <w:marBottom w:val="0"/>
      <w:divBdr>
        <w:top w:val="none" w:sz="0" w:space="0" w:color="auto"/>
        <w:left w:val="none" w:sz="0" w:space="0" w:color="auto"/>
        <w:bottom w:val="none" w:sz="0" w:space="0" w:color="auto"/>
        <w:right w:val="none" w:sz="0" w:space="0" w:color="auto"/>
      </w:divBdr>
    </w:div>
    <w:div w:id="1342781156">
      <w:bodyDiv w:val="1"/>
      <w:marLeft w:val="0"/>
      <w:marRight w:val="0"/>
      <w:marTop w:val="0"/>
      <w:marBottom w:val="0"/>
      <w:divBdr>
        <w:top w:val="none" w:sz="0" w:space="0" w:color="auto"/>
        <w:left w:val="none" w:sz="0" w:space="0" w:color="auto"/>
        <w:bottom w:val="none" w:sz="0" w:space="0" w:color="auto"/>
        <w:right w:val="none" w:sz="0" w:space="0" w:color="auto"/>
      </w:divBdr>
    </w:div>
    <w:div w:id="1346663499">
      <w:bodyDiv w:val="1"/>
      <w:marLeft w:val="0"/>
      <w:marRight w:val="0"/>
      <w:marTop w:val="0"/>
      <w:marBottom w:val="0"/>
      <w:divBdr>
        <w:top w:val="none" w:sz="0" w:space="0" w:color="auto"/>
        <w:left w:val="none" w:sz="0" w:space="0" w:color="auto"/>
        <w:bottom w:val="none" w:sz="0" w:space="0" w:color="auto"/>
        <w:right w:val="none" w:sz="0" w:space="0" w:color="auto"/>
      </w:divBdr>
    </w:div>
    <w:div w:id="1350763925">
      <w:bodyDiv w:val="1"/>
      <w:marLeft w:val="0"/>
      <w:marRight w:val="0"/>
      <w:marTop w:val="0"/>
      <w:marBottom w:val="0"/>
      <w:divBdr>
        <w:top w:val="none" w:sz="0" w:space="0" w:color="auto"/>
        <w:left w:val="none" w:sz="0" w:space="0" w:color="auto"/>
        <w:bottom w:val="none" w:sz="0" w:space="0" w:color="auto"/>
        <w:right w:val="none" w:sz="0" w:space="0" w:color="auto"/>
      </w:divBdr>
    </w:div>
    <w:div w:id="1424035506">
      <w:bodyDiv w:val="1"/>
      <w:marLeft w:val="0"/>
      <w:marRight w:val="0"/>
      <w:marTop w:val="0"/>
      <w:marBottom w:val="0"/>
      <w:divBdr>
        <w:top w:val="none" w:sz="0" w:space="0" w:color="auto"/>
        <w:left w:val="none" w:sz="0" w:space="0" w:color="auto"/>
        <w:bottom w:val="none" w:sz="0" w:space="0" w:color="auto"/>
        <w:right w:val="none" w:sz="0" w:space="0" w:color="auto"/>
      </w:divBdr>
    </w:div>
    <w:div w:id="1435132443">
      <w:bodyDiv w:val="1"/>
      <w:marLeft w:val="0"/>
      <w:marRight w:val="0"/>
      <w:marTop w:val="0"/>
      <w:marBottom w:val="0"/>
      <w:divBdr>
        <w:top w:val="none" w:sz="0" w:space="0" w:color="auto"/>
        <w:left w:val="none" w:sz="0" w:space="0" w:color="auto"/>
        <w:bottom w:val="none" w:sz="0" w:space="0" w:color="auto"/>
        <w:right w:val="none" w:sz="0" w:space="0" w:color="auto"/>
      </w:divBdr>
    </w:div>
    <w:div w:id="1454668895">
      <w:bodyDiv w:val="1"/>
      <w:marLeft w:val="0"/>
      <w:marRight w:val="0"/>
      <w:marTop w:val="0"/>
      <w:marBottom w:val="0"/>
      <w:divBdr>
        <w:top w:val="none" w:sz="0" w:space="0" w:color="auto"/>
        <w:left w:val="none" w:sz="0" w:space="0" w:color="auto"/>
        <w:bottom w:val="none" w:sz="0" w:space="0" w:color="auto"/>
        <w:right w:val="none" w:sz="0" w:space="0" w:color="auto"/>
      </w:divBdr>
    </w:div>
    <w:div w:id="1528374541">
      <w:bodyDiv w:val="1"/>
      <w:marLeft w:val="0"/>
      <w:marRight w:val="0"/>
      <w:marTop w:val="0"/>
      <w:marBottom w:val="0"/>
      <w:divBdr>
        <w:top w:val="none" w:sz="0" w:space="0" w:color="auto"/>
        <w:left w:val="none" w:sz="0" w:space="0" w:color="auto"/>
        <w:bottom w:val="none" w:sz="0" w:space="0" w:color="auto"/>
        <w:right w:val="none" w:sz="0" w:space="0" w:color="auto"/>
      </w:divBdr>
    </w:div>
    <w:div w:id="1529298874">
      <w:bodyDiv w:val="1"/>
      <w:marLeft w:val="0"/>
      <w:marRight w:val="0"/>
      <w:marTop w:val="0"/>
      <w:marBottom w:val="0"/>
      <w:divBdr>
        <w:top w:val="none" w:sz="0" w:space="0" w:color="auto"/>
        <w:left w:val="none" w:sz="0" w:space="0" w:color="auto"/>
        <w:bottom w:val="none" w:sz="0" w:space="0" w:color="auto"/>
        <w:right w:val="none" w:sz="0" w:space="0" w:color="auto"/>
      </w:divBdr>
    </w:div>
    <w:div w:id="1532451922">
      <w:bodyDiv w:val="1"/>
      <w:marLeft w:val="0"/>
      <w:marRight w:val="0"/>
      <w:marTop w:val="0"/>
      <w:marBottom w:val="0"/>
      <w:divBdr>
        <w:top w:val="none" w:sz="0" w:space="0" w:color="auto"/>
        <w:left w:val="none" w:sz="0" w:space="0" w:color="auto"/>
        <w:bottom w:val="none" w:sz="0" w:space="0" w:color="auto"/>
        <w:right w:val="none" w:sz="0" w:space="0" w:color="auto"/>
      </w:divBdr>
    </w:div>
    <w:div w:id="1590655392">
      <w:bodyDiv w:val="1"/>
      <w:marLeft w:val="0"/>
      <w:marRight w:val="0"/>
      <w:marTop w:val="0"/>
      <w:marBottom w:val="0"/>
      <w:divBdr>
        <w:top w:val="none" w:sz="0" w:space="0" w:color="auto"/>
        <w:left w:val="none" w:sz="0" w:space="0" w:color="auto"/>
        <w:bottom w:val="none" w:sz="0" w:space="0" w:color="auto"/>
        <w:right w:val="none" w:sz="0" w:space="0" w:color="auto"/>
      </w:divBdr>
    </w:div>
    <w:div w:id="1619222408">
      <w:bodyDiv w:val="1"/>
      <w:marLeft w:val="0"/>
      <w:marRight w:val="0"/>
      <w:marTop w:val="0"/>
      <w:marBottom w:val="0"/>
      <w:divBdr>
        <w:top w:val="none" w:sz="0" w:space="0" w:color="auto"/>
        <w:left w:val="none" w:sz="0" w:space="0" w:color="auto"/>
        <w:bottom w:val="none" w:sz="0" w:space="0" w:color="auto"/>
        <w:right w:val="none" w:sz="0" w:space="0" w:color="auto"/>
      </w:divBdr>
    </w:div>
    <w:div w:id="1696272024">
      <w:bodyDiv w:val="1"/>
      <w:marLeft w:val="0"/>
      <w:marRight w:val="0"/>
      <w:marTop w:val="0"/>
      <w:marBottom w:val="0"/>
      <w:divBdr>
        <w:top w:val="none" w:sz="0" w:space="0" w:color="auto"/>
        <w:left w:val="none" w:sz="0" w:space="0" w:color="auto"/>
        <w:bottom w:val="none" w:sz="0" w:space="0" w:color="auto"/>
        <w:right w:val="none" w:sz="0" w:space="0" w:color="auto"/>
      </w:divBdr>
    </w:div>
    <w:div w:id="1728722981">
      <w:bodyDiv w:val="1"/>
      <w:marLeft w:val="0"/>
      <w:marRight w:val="0"/>
      <w:marTop w:val="0"/>
      <w:marBottom w:val="0"/>
      <w:divBdr>
        <w:top w:val="none" w:sz="0" w:space="0" w:color="auto"/>
        <w:left w:val="none" w:sz="0" w:space="0" w:color="auto"/>
        <w:bottom w:val="none" w:sz="0" w:space="0" w:color="auto"/>
        <w:right w:val="none" w:sz="0" w:space="0" w:color="auto"/>
      </w:divBdr>
    </w:div>
    <w:div w:id="1778215260">
      <w:bodyDiv w:val="1"/>
      <w:marLeft w:val="0"/>
      <w:marRight w:val="0"/>
      <w:marTop w:val="0"/>
      <w:marBottom w:val="0"/>
      <w:divBdr>
        <w:top w:val="none" w:sz="0" w:space="0" w:color="auto"/>
        <w:left w:val="none" w:sz="0" w:space="0" w:color="auto"/>
        <w:bottom w:val="none" w:sz="0" w:space="0" w:color="auto"/>
        <w:right w:val="none" w:sz="0" w:space="0" w:color="auto"/>
      </w:divBdr>
    </w:div>
    <w:div w:id="1802109869">
      <w:bodyDiv w:val="1"/>
      <w:marLeft w:val="0"/>
      <w:marRight w:val="0"/>
      <w:marTop w:val="0"/>
      <w:marBottom w:val="0"/>
      <w:divBdr>
        <w:top w:val="none" w:sz="0" w:space="0" w:color="auto"/>
        <w:left w:val="none" w:sz="0" w:space="0" w:color="auto"/>
        <w:bottom w:val="none" w:sz="0" w:space="0" w:color="auto"/>
        <w:right w:val="none" w:sz="0" w:space="0" w:color="auto"/>
      </w:divBdr>
    </w:div>
    <w:div w:id="1900751780">
      <w:bodyDiv w:val="1"/>
      <w:marLeft w:val="0"/>
      <w:marRight w:val="0"/>
      <w:marTop w:val="0"/>
      <w:marBottom w:val="0"/>
      <w:divBdr>
        <w:top w:val="none" w:sz="0" w:space="0" w:color="auto"/>
        <w:left w:val="none" w:sz="0" w:space="0" w:color="auto"/>
        <w:bottom w:val="none" w:sz="0" w:space="0" w:color="auto"/>
        <w:right w:val="none" w:sz="0" w:space="0" w:color="auto"/>
      </w:divBdr>
    </w:div>
    <w:div w:id="1935899088">
      <w:bodyDiv w:val="1"/>
      <w:marLeft w:val="0"/>
      <w:marRight w:val="0"/>
      <w:marTop w:val="0"/>
      <w:marBottom w:val="0"/>
      <w:divBdr>
        <w:top w:val="none" w:sz="0" w:space="0" w:color="auto"/>
        <w:left w:val="none" w:sz="0" w:space="0" w:color="auto"/>
        <w:bottom w:val="none" w:sz="0" w:space="0" w:color="auto"/>
        <w:right w:val="none" w:sz="0" w:space="0" w:color="auto"/>
      </w:divBdr>
    </w:div>
    <w:div w:id="1953201747">
      <w:bodyDiv w:val="1"/>
      <w:marLeft w:val="0"/>
      <w:marRight w:val="0"/>
      <w:marTop w:val="0"/>
      <w:marBottom w:val="0"/>
      <w:divBdr>
        <w:top w:val="none" w:sz="0" w:space="0" w:color="auto"/>
        <w:left w:val="none" w:sz="0" w:space="0" w:color="auto"/>
        <w:bottom w:val="none" w:sz="0" w:space="0" w:color="auto"/>
        <w:right w:val="none" w:sz="0" w:space="0" w:color="auto"/>
      </w:divBdr>
    </w:div>
    <w:div w:id="2002267847">
      <w:bodyDiv w:val="1"/>
      <w:marLeft w:val="0"/>
      <w:marRight w:val="0"/>
      <w:marTop w:val="0"/>
      <w:marBottom w:val="0"/>
      <w:divBdr>
        <w:top w:val="none" w:sz="0" w:space="0" w:color="auto"/>
        <w:left w:val="none" w:sz="0" w:space="0" w:color="auto"/>
        <w:bottom w:val="none" w:sz="0" w:space="0" w:color="auto"/>
        <w:right w:val="none" w:sz="0" w:space="0" w:color="auto"/>
      </w:divBdr>
    </w:div>
    <w:div w:id="2030177179">
      <w:bodyDiv w:val="1"/>
      <w:marLeft w:val="0"/>
      <w:marRight w:val="0"/>
      <w:marTop w:val="0"/>
      <w:marBottom w:val="0"/>
      <w:divBdr>
        <w:top w:val="none" w:sz="0" w:space="0" w:color="auto"/>
        <w:left w:val="none" w:sz="0" w:space="0" w:color="auto"/>
        <w:bottom w:val="none" w:sz="0" w:space="0" w:color="auto"/>
        <w:right w:val="none" w:sz="0" w:space="0" w:color="auto"/>
      </w:divBdr>
    </w:div>
    <w:div w:id="2112359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Man22</b:Tag>
    <b:SourceType>JournalArticle</b:SourceType>
    <b:Guid>{3BE7998A-FB49-4729-9BD2-4AE6A1D258C7}</b:Guid>
    <b:Title>Improving early childhood emotional intelligence through traditional 'Balogo' games in kindergartens.</b:Title>
    <b:JournalName>Education Quarterly Reviews</b:JournalName>
    <b:Year>2022</b:Year>
    <b:Pages>476-488</b:Pages>
    <b:Volume>5</b:Volume>
    <b:Issue>4</b:Issue>
    <b:Author>
      <b:Author>
        <b:NameList>
          <b:Person>
            <b:Last>Manda</b:Last>
          </b:Person>
          <b:Person>
            <b:Last>D.</b:Last>
          </b:Person>
          <b:Person>
            <b:Last>Fajriani</b:Last>
          </b:Person>
          <b:Person>
            <b:Last>K,</b:Last>
          </b:Person>
          <b:Person>
            <b:Last>Darmayanti</b:Last>
          </b:Person>
          <b:Person>
            <b:Last>D. P.</b:Last>
          </b:Person>
        </b:NameList>
      </b:Author>
    </b:Author>
    <b:Publisher>The Asian Institute of Research </b:Publisher>
    <b:URL>https://www.asianinstituteofresearch.org/ </b:URL>
    <b:DOI>10.31014/aior.1993.05.04.679</b:DOI>
    <b:RefOrder>1</b:RefOrder>
  </b:Source>
  <b:Source>
    <b:Tag>Löy23</b:Tag>
    <b:SourceType>JournalArticle</b:SourceType>
    <b:Guid>{D6EF2CCB-BA19-406F-B43C-9B0159789FA2}</b:Guid>
    <b:Title>Serious game the Emotion Detectives helps to improve social–emotional skills of children with neurodevelopmental disorders</b:Title>
    <b:JournalName>British Journal of Educational Technology</b:JournalName>
    <b:Year>2023</b:Year>
    <b:Pages>1126-1144</b:Pages>
    <b:Volume>55</b:Volume>
    <b:Issue>3</b:Issue>
    <b:Author>
      <b:Author>
        <b:NameList>
          <b:Person>
            <b:Last>Löytömäki</b:Last>
            <b:First>Joanna</b:First>
          </b:Person>
          <b:Person>
            <b:Last>Ohtonen</b:Last>
            <b:First>Pasi</b:First>
          </b:Person>
          <b:Person>
            <b:Last>Huttunen</b:Last>
            <b:First>Kerttu</b:First>
          </b:Person>
        </b:NameList>
      </b:Author>
    </b:Author>
    <b:DOI>10.1111/bjet.13420 </b:DOI>
    <b:RefOrder>3</b:RefOrder>
  </b:Source>
  <b:Source>
    <b:Tag>Xav22</b:Tag>
    <b:SourceType>JournalArticle</b:SourceType>
    <b:Guid>{4A1626C0-A926-4AB7-9754-F96B7FE9CC26}</b:Guid>
    <b:Title>Children’s Perspectives on Using Serious Games as a Complement to Promoting Their Social–Emotional Skills</b:Title>
    <b:JournalName>International Journal of Environmental Research and Public Health</b:JournalName>
    <b:Year>2022</b:Year>
    <b:Volume>19</b:Volume>
    <b:Issue>15</b:Issue>
    <b:Author>
      <b:Author>
        <b:NameList>
          <b:Person>
            <b:Last>Xavier</b:Last>
            <b:First>Ana</b:First>
          </b:Person>
          <b:Person>
            <b:Last>Vagos</b:Last>
            <b:First>Paula</b:First>
          </b:Person>
          <b:Person>
            <b:Last>Palmeira</b:Last>
            <b:First>Lara</b:First>
          </b:Person>
          <b:Person>
            <b:Last>Menezes</b:Last>
            <b:First>Paulo</b:First>
          </b:Person>
          <b:Person>
            <b:Last>Patrão</b:Last>
            <b:First>Bruno</b:First>
          </b:Person>
          <b:Person>
            <b:Last>Pereira</b:Last>
            <b:First>Sónia</b:First>
          </b:Person>
          <b:Person>
            <b:Last>Rocha</b:Last>
            <b:First>Vanessa</b:First>
          </b:Person>
          <b:Person>
            <b:Last>Mendes</b:Last>
            <b:First>Sofia</b:First>
          </b:Person>
          <b:Person>
            <b:Last>Tavares</b:Last>
            <b:First>Marta</b:First>
          </b:Person>
        </b:NameList>
      </b:Author>
    </b:Author>
    <b:DOI>10.3390/ijerph19159613 </b:DOI>
    <b:RefOrder>4</b:RefOrder>
  </b:Source>
  <b:Source>
    <b:Tag>Kha18</b:Tag>
    <b:SourceType>JournalArticle</b:SourceType>
    <b:Guid>{F2D06E59-3662-4026-80F7-0E78E5067A73}</b:Guid>
    <b:Title>Effect of a Serious Game Jestimule in Emotion Recognition of Moroccan Autistic Children</b:Title>
    <b:JournalName>Journal of Educational, Health and Community Psychology</b:JournalName>
    <b:Year>2018</b:Year>
    <b:Volume>7</b:Volume>
    <b:Issue>2</b:Issue>
    <b:Author>
      <b:Author>
        <b:NameList>
          <b:Person>
            <b:Last>Khaoula</b:Last>
            <b:First>Mammad</b:First>
          </b:Person>
          <b:Person>
            <b:Last>Touhami</b:Last>
            <b:Middle>Omar</b:Middle>
            <b:First>Ahami Ahmed</b:First>
          </b:Person>
        </b:NameList>
      </b:Author>
    </b:Author>
    <b:DOI>10.12928/jehcp.v7i1.8429</b:DOI>
    <b:RefOrder>5</b:RefOrder>
  </b:Source>
  <b:Source>
    <b:Tag>Alm19</b:Tag>
    <b:SourceType>JournalArticle</b:SourceType>
    <b:Guid>{4F7C8D3E-1A56-4EB8-A87F-4EA12097B800}</b:Guid>
    <b:Title>Adoption of a Serious Game in the Developing of Emotional Intelligence Skills</b:Title>
    <b:Year>2019</b:Year>
    <b:Pages>30-43</b:Pages>
    <b:Volume>10</b:Volume>
    <b:Author>
      <b:Author>
        <b:NameList>
          <b:Person>
            <b:Last>Almeida</b:Last>
            <b:First>Fernando</b:First>
          </b:Person>
        </b:NameList>
      </b:Author>
    </b:Author>
    <b:Publisher>Investigation in Health Psychology and Education</b:Publisher>
    <b:DOI>10.3390/ejihpe10010004</b:DOI>
    <b:RefOrder>7</b:RefOrder>
  </b:Source>
  <b:Source>
    <b:Tag>Pap22</b:Tag>
    <b:SourceType>JournalArticle</b:SourceType>
    <b:Guid>{7D7CA90A-0892-4015-B7C1-7F79769A2F43}</b:Guid>
    <b:Title>Serious Games for Emotional Intelligence’s Skills Development for Inner Balance and Quality of Life.</b:Title>
    <b:Year>2022</b:Year>
    <b:Pages>199-208</b:Pages>
    <b:Volume>46</b:Volume>
    <b:Author>
      <b:Author>
        <b:NameList>
          <b:Person>
            <b:Last>Papoutsi</b:Last>
            <b:First>Chara</b:First>
          </b:Person>
          <b:Person>
            <b:Last>Drigas</b:Last>
            <b:First>Athanasios</b:First>
          </b:Person>
          <b:Person>
            <b:Last>Skianis</b:Last>
            <b:First>Charalabos</b:First>
          </b:Person>
        </b:NameList>
      </b:Author>
    </b:Author>
    <b:RefOrder>8</b:RefOrder>
  </b:Source>
  <b:Source>
    <b:Tag>Lub18</b:Tag>
    <b:SourceType>JournalArticle</b:SourceType>
    <b:Guid>{F7493E91-08F0-4E4A-94B7-9C44BF910D6F}</b:Guid>
    <b:Author>
      <b:Author>
        <b:NameList>
          <b:Person>
            <b:Last>Lubis</b:Last>
            <b:Middle>Zahra</b:Middle>
            <b:First>Hilda</b:First>
          </b:Person>
        </b:NameList>
      </b:Author>
    </b:Author>
    <b:Title>Implementation of Traditional Games in Developing Religious and Moral Values in Early Childhood</b:Title>
    <b:Year>2018</b:Year>
    <b:Pages>34-45</b:Pages>
    <b:Volume>6</b:Volume>
    <b:Issue>2</b:Issue>
    <b:Publisher>International Journal of Educational Research and Development</b:Publisher>
    <b:URL>https://api.semanticscholar.org/CorpusID:264595684</b:URL>
    <b:RefOrder>2</b:RefOrder>
  </b:Source>
  <b:Source>
    <b:Tag>Pei21</b:Tag>
    <b:SourceType>JournalArticle</b:SourceType>
    <b:Guid>{F92AA57F-28BA-48EA-A1B7-16AB3DB3BDB8}</b:Guid>
    <b:Title>Digital serious games for emotional recognition in people with autism spectrum disorder</b:Title>
    <b:JournalName>Cochrane Database of Systematic Reviews</b:JournalName>
    <b:Year>2021</b:Year>
    <b:Issue>10</b:Issue>
    <b:Author>
      <b:Author>
        <b:NameList>
          <b:Person>
            <b:Last>Peinemann</b:Last>
            <b:First>Frank</b:First>
          </b:Person>
          <b:Person>
            <b:Last>Tendal</b:Last>
            <b:First>Britta</b:First>
          </b:Person>
          <b:Person>
            <b:Last>Bölte</b:Last>
            <b:First>Sven</b:First>
          </b:Person>
        </b:NameList>
      </b:Author>
    </b:Author>
    <b:DOI>10.1002/14651858.CD014673</b:DOI>
    <b:RefOrder>6</b:RefOrder>
  </b:Source>
</b:Sources>
</file>

<file path=customXml/itemProps1.xml><?xml version="1.0" encoding="utf-8"?>
<ds:datastoreItem xmlns:ds="http://schemas.openxmlformats.org/officeDocument/2006/customXml" ds:itemID="{A157E124-03B8-46EB-A3AA-5CEC76DC4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1665</TotalTime>
  <Pages>9</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bidhan18@outlook.com</cp:lastModifiedBy>
  <cp:revision>55</cp:revision>
  <cp:lastPrinted>2019-12-10T07:58:00Z</cp:lastPrinted>
  <dcterms:created xsi:type="dcterms:W3CDTF">2021-02-08T04:54:00Z</dcterms:created>
  <dcterms:modified xsi:type="dcterms:W3CDTF">2024-08-28T04:37:00Z</dcterms:modified>
</cp:coreProperties>
</file>