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Here is the optimized blog content:</w:t>
      </w:r>
    </w:p>
    <w:p>
      <w:pPr>
        <w:spacing w:after="160"/>
      </w:pPr>
      <w:r>
        <w:t>**Unveiling the Impact of AI in Reducing Carbon Emissions: A Comprehensive Overview**</w:t>
      </w:r>
    </w:p>
    <w:p>
      <w:pPr>
        <w:spacing w:after="160"/>
      </w:pPr>
      <w:r>
        <w:t>Climate change poses an unprecedented threat to our planet, demanding urgent action to mitigate its devastating effects. Artificial Intelligence (AI) emerges as a revolutionary solution, offering potent tools to reduce carbon emissions and pave the way for a sustainable future.</w:t>
      </w:r>
    </w:p>
    <w:p>
      <w:pPr>
        <w:spacing w:after="160"/>
      </w:pPr>
      <w:r>
        <w:t>**The Power of AI in Combating Climate Change**</w:t>
      </w:r>
    </w:p>
    <w:p>
      <w:pPr>
        <w:spacing w:after="160"/>
      </w:pPr>
      <w:r>
        <w:t>By leveraging vast amounts of data, AI algorithms can identify patterns and correlations that would be inaccessible to humans. This analytical prowess empowers industries and societies to optimize energy consumption, transportation, and industrial processes, leading to significant reductions in carbon emissions.</w:t>
      </w:r>
    </w:p>
    <w:p>
      <w:pPr>
        <w:spacing w:after="160"/>
      </w:pPr>
      <w:r>
        <w:t>**AI's Key Applications:**</w:t>
      </w:r>
    </w:p>
    <w:p>
      <w:pPr>
        <w:spacing w:after="160"/>
      </w:pPr>
      <w:r>
        <w:t>1. **Smart Energy Management:** AI identifies inefficiencies in energy usage, enabling targeted interventions to enhance efficiency and minimize waste.</w:t>
      </w:r>
    </w:p>
    <w:p>
      <w:pPr>
        <w:spacing w:after="160"/>
      </w:pPr>
      <w:r>
        <w:t>2. **Smart Grids:** AI-powered smart grids efficiently distribute power, reducing energy losses and emissions.</w:t>
      </w:r>
    </w:p>
    <w:p>
      <w:pPr>
        <w:spacing w:after="160"/>
      </w:pPr>
      <w:r>
        <w:t>3. **Predictive Maintenance:** By predicting equipment failures, AI ensures timely repairs and maintenance, preventing unnecessary emissions and downtime.</w:t>
      </w:r>
    </w:p>
    <w:p>
      <w:pPr>
        <w:spacing w:after="160"/>
      </w:pPr>
      <w:r>
        <w:t>**Transforming Carbon Capture: The Role of AI**</w:t>
      </w:r>
    </w:p>
    <w:p>
      <w:pPr>
        <w:spacing w:after="160"/>
      </w:pPr>
      <w:r>
        <w:t>AI plays a pivotal role in the advancement of carbon capture technologies, which promise to capture and store greenhouse gases from the atmosphere. AI algorithms optimize the capture and sequestration processes, maximizing efficiency and cost-effectiveness.</w:t>
      </w:r>
    </w:p>
    <w:p>
      <w:pPr>
        <w:spacing w:after="160"/>
      </w:pPr>
      <w:r>
        <w:t>**Renewable Energy Revolution: Powered by AI**</w:t>
      </w:r>
    </w:p>
    <w:p>
      <w:pPr>
        <w:spacing w:after="160"/>
      </w:pPr>
      <w:r>
        <w:t>1. **Predictive Analysis:** AI forecasts weather patterns and energy demand, enabling efficient management of renewable energy resources.</w:t>
      </w:r>
    </w:p>
    <w:p>
      <w:pPr>
        <w:spacing w:after="160"/>
      </w:pPr>
      <w:r>
        <w:t>2. **Grid Integration:** AI simplifies the integration of diverse renewable energy sources into the power grid, ensuring a stable and sustainable energy supply.</w:t>
      </w:r>
    </w:p>
    <w:p>
      <w:pPr>
        <w:spacing w:after="160"/>
      </w:pPr>
      <w:r>
        <w:t>**Addressing Challenges and Unlocking Opportunities**</w:t>
      </w:r>
    </w:p>
    <w:p>
      <w:pPr>
        <w:pStyle w:val="Heading2"/>
      </w:pPr>
      <w:r>
        <w:t>While AI offers immense potential, challenges must be addressed:</w:t>
      </w:r>
    </w:p>
    <w:p>
      <w:pPr>
        <w:spacing w:after="160"/>
      </w:pPr>
      <w:r>
        <w:t>1. **Data Privacy:** Balancing the need for vast data with privacy concerns requires careful consideration.</w:t>
      </w:r>
    </w:p>
    <w:p>
      <w:pPr>
        <w:spacing w:after="160"/>
      </w:pPr>
      <w:r>
        <w:t>2. **Equity and Access:** Ensuring equitable access to AI-powered solutions is crucial for a fair and sustainable transition.</w:t>
      </w:r>
    </w:p>
    <w:p>
      <w:pPr>
        <w:spacing w:after="160"/>
      </w:pPr>
      <w:r>
        <w:t>**Conclusion: The Future of Sustainability**</w:t>
      </w:r>
    </w:p>
    <w:p>
      <w:pPr>
        <w:spacing w:after="160"/>
      </w:pPr>
      <w:r>
        <w:t>AI empowers us to address the climate crisis by reducing carbon emissions, capturing greenhouse gases, and embracing renewable energy. By harnessing the power of AI, we can build a sustainable future for generations to come.</w:t>
      </w:r>
    </w:p>
    <w:p>
      <w:pPr>
        <w:spacing w:after="160"/>
      </w:pPr>
      <w:r>
        <w:t>**Join the Movement: Take Action for a Greener Future**</w:t>
      </w:r>
    </w:p>
    <w:p>
      <w:pPr>
        <w:spacing w:after="160"/>
      </w:pPr>
      <w:r>
        <w:t>Explore the latest advancements in AI for carbon emission reduction and join the global movement towards sustainability. Stay informed, take action, and contribute to a greener future.</w:t>
      </w:r>
    </w:p>
    <w:p>
      <w:pPr>
        <w:pStyle w:val="Heading2"/>
      </w:pPr>
      <w:r>
        <w:t>Optimizations made:</w:t>
      </w:r>
    </w:p>
    <w:p>
      <w:pPr>
        <w:spacing w:after="160"/>
      </w:pPr>
      <w:r>
        <w:t>1. Added subheadings to improve readability and organization.</w:t>
      </w:r>
    </w:p>
    <w:p>
      <w:pPr>
        <w:spacing w:after="160"/>
      </w:pPr>
      <w:r>
        <w:t>2. Reorganized paragraphs to create a more logical flow of ideas.</w:t>
      </w:r>
    </w:p>
    <w:p>
      <w:pPr>
        <w:spacing w:after="160"/>
      </w:pPr>
      <w:r>
        <w:t>3. Emphasized key points with bullet lists and headings.</w:t>
      </w:r>
    </w:p>
    <w:p>
      <w:pPr>
        <w:spacing w:after="160"/>
      </w:pPr>
      <w:r>
        <w:t>4. Strengthened the conclusion by summarizing the main points and emphasizing the importance of AI in combating climate change.</w:t>
      </w:r>
    </w:p>
    <w:p>
      <w:pPr>
        <w:spacing w:after="160"/>
      </w:pPr>
      <w:r>
        <w:t>5. Included a call-to-action to encourage readers to take action and join the movement towards sustainability.</w:t>
      </w:r>
    </w:p>
    <w:p>
      <w:pPr>
        <w:pStyle w:val="Heading2"/>
      </w:pPr>
      <w:r>
        <w:t>Keywords:</w:t>
      </w:r>
    </w:p>
    <w:p>
      <w:pPr>
        <w:pStyle w:val="ListBullet"/>
      </w:pPr>
      <w:r>
        <w:t>Artificial Intelligence (AI)</w:t>
      </w:r>
    </w:p>
    <w:p>
      <w:pPr>
        <w:pStyle w:val="ListBullet"/>
      </w:pPr>
      <w:r>
        <w:t>Climate Change</w:t>
      </w:r>
    </w:p>
    <w:p>
      <w:pPr>
        <w:pStyle w:val="ListBullet"/>
      </w:pPr>
      <w:r>
        <w:t>Carbon Emissions</w:t>
      </w:r>
    </w:p>
    <w:p>
      <w:pPr>
        <w:pStyle w:val="ListBullet"/>
      </w:pPr>
      <w:r>
        <w:t>Renewable Energy</w:t>
      </w:r>
    </w:p>
    <w:p>
      <w:pPr>
        <w:pStyle w:val="ListBullet"/>
      </w:pPr>
      <w:r>
        <w:t>Sustainable Future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